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5" w:rsidRPr="0066397B" w:rsidRDefault="00F24915" w:rsidP="00F24915">
      <w:pPr>
        <w:rPr>
          <w:rFonts w:asciiTheme="majorHAnsi" w:hAnsiTheme="majorHAnsi"/>
          <w:sz w:val="18"/>
          <w:lang w:val="en-GB"/>
        </w:rPr>
      </w:pPr>
      <w:r w:rsidRPr="0066397B">
        <w:rPr>
          <w:rFonts w:asciiTheme="majorHAnsi" w:hAnsiTheme="majorHAnsi"/>
          <w:b/>
          <w:sz w:val="18"/>
          <w:lang w:val="en-GB"/>
        </w:rPr>
        <w:t xml:space="preserve">Table </w:t>
      </w:r>
      <w:r w:rsidR="00EC1F62">
        <w:rPr>
          <w:rFonts w:asciiTheme="majorHAnsi" w:hAnsiTheme="majorHAnsi"/>
          <w:b/>
          <w:sz w:val="18"/>
          <w:lang w:val="en-GB"/>
        </w:rPr>
        <w:t>3</w:t>
      </w:r>
      <w:r w:rsidRPr="0066397B">
        <w:rPr>
          <w:rFonts w:asciiTheme="majorHAnsi" w:hAnsiTheme="majorHAnsi"/>
          <w:sz w:val="18"/>
          <w:lang w:val="en-GB"/>
        </w:rPr>
        <w:t xml:space="preserve">: Percentile Values for NBL, PNT, IOD and PNT/NBL Ratio According to Gestational Weeks 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522"/>
        <w:gridCol w:w="522"/>
        <w:gridCol w:w="522"/>
        <w:gridCol w:w="522"/>
        <w:gridCol w:w="522"/>
        <w:gridCol w:w="522"/>
        <w:gridCol w:w="522"/>
        <w:gridCol w:w="522"/>
        <w:gridCol w:w="611"/>
        <w:gridCol w:w="611"/>
        <w:gridCol w:w="611"/>
        <w:gridCol w:w="611"/>
        <w:gridCol w:w="515"/>
        <w:gridCol w:w="515"/>
        <w:gridCol w:w="515"/>
        <w:gridCol w:w="515"/>
      </w:tblGrid>
      <w:tr w:rsidR="00F24915" w:rsidRPr="0066397B" w:rsidTr="00EB0CB7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NBL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PNT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IOD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PNT/NBL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Week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5P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25P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75P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95P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5P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25P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75P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95P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5P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25P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75P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95P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5P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25P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75P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95P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4.40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5.10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5.87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6.79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2.50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3.02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3.90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5.09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9.22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10.00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12.00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13.46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0.48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0.57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0.71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0.83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19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4.64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5.40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6.20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7.04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2.54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3.10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4.00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5.08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9.60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10.70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12.30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13.42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0.48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0.54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0.70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0.89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5.20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6.12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7.20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7.53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3.18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3.70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4.40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4.97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10.23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11.20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13.37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14.25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0.46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0.55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0.70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0.76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21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5.75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6.25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7.35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7.95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3.40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3.85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4.80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5.70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10.20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12.25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13.40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14.90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0.49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0.59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0.71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0.89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5.65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6.52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7.97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8.92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3.37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4.02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5.07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6.02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11.43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12.75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14.22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15.59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0.47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0.58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0.70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0.83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23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6.60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7.02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8.10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9.27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3.42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4.00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4.97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5.97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11.90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13.05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14.25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15.65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0.43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0.52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0.65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0.78</w:t>
            </w:r>
          </w:p>
        </w:tc>
      </w:tr>
      <w:tr w:rsidR="00F24915" w:rsidRPr="0066397B" w:rsidTr="00EB0CB7">
        <w:trPr>
          <w:jc w:val="center"/>
        </w:trPr>
        <w:tc>
          <w:tcPr>
            <w:tcW w:w="606" w:type="dxa"/>
            <w:vAlign w:val="center"/>
          </w:tcPr>
          <w:p w:rsidR="00F24915" w:rsidRPr="0066397B" w:rsidRDefault="00F24915" w:rsidP="00EB0CB7">
            <w:pPr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24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6.72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7.60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9.10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9.97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3.65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4.35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5.80</w:t>
            </w:r>
          </w:p>
        </w:tc>
        <w:tc>
          <w:tcPr>
            <w:tcW w:w="522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6.57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12.12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13.85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15.45</w:t>
            </w:r>
          </w:p>
        </w:tc>
        <w:tc>
          <w:tcPr>
            <w:tcW w:w="611" w:type="dxa"/>
            <w:vAlign w:val="center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16.47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0.43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0.54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0.68</w:t>
            </w:r>
          </w:p>
        </w:tc>
        <w:tc>
          <w:tcPr>
            <w:tcW w:w="515" w:type="dxa"/>
          </w:tcPr>
          <w:p w:rsidR="00F24915" w:rsidRPr="0066397B" w:rsidRDefault="00F24915" w:rsidP="00EB0CB7">
            <w:pPr>
              <w:jc w:val="center"/>
              <w:rPr>
                <w:rFonts w:asciiTheme="majorHAnsi" w:hAnsiTheme="majorHAnsi"/>
                <w:sz w:val="16"/>
                <w:lang w:val="en-GB"/>
              </w:rPr>
            </w:pPr>
            <w:r w:rsidRPr="0066397B">
              <w:rPr>
                <w:rFonts w:asciiTheme="majorHAnsi" w:hAnsiTheme="majorHAnsi"/>
                <w:sz w:val="16"/>
                <w:lang w:val="en-GB"/>
              </w:rPr>
              <w:t>0.80</w:t>
            </w:r>
          </w:p>
        </w:tc>
      </w:tr>
    </w:tbl>
    <w:p w:rsidR="00F24915" w:rsidRPr="0066397B" w:rsidRDefault="00F24915" w:rsidP="00F24915">
      <w:pPr>
        <w:rPr>
          <w:rFonts w:ascii="Times New Roman" w:hAnsi="Times New Roman" w:cs="Times New Roman"/>
          <w:sz w:val="16"/>
          <w:szCs w:val="20"/>
          <w:lang w:val="en-GB"/>
        </w:rPr>
      </w:pPr>
      <w:r w:rsidRPr="0066397B">
        <w:rPr>
          <w:rFonts w:ascii="Times New Roman" w:hAnsi="Times New Roman" w:cs="Times New Roman"/>
          <w:sz w:val="20"/>
          <w:szCs w:val="20"/>
          <w:lang w:val="en-GB"/>
        </w:rPr>
        <w:t>NBL: Nasal bone length</w:t>
      </w:r>
    </w:p>
    <w:p w:rsidR="00F24915" w:rsidRPr="0066397B" w:rsidRDefault="00F24915" w:rsidP="00F24915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6397B">
        <w:rPr>
          <w:rFonts w:ascii="Times New Roman" w:hAnsi="Times New Roman" w:cs="Times New Roman"/>
          <w:sz w:val="20"/>
          <w:szCs w:val="20"/>
          <w:lang w:val="en-GB"/>
        </w:rPr>
        <w:t xml:space="preserve">PNT: </w:t>
      </w:r>
      <w:proofErr w:type="spellStart"/>
      <w:r w:rsidRPr="0066397B">
        <w:rPr>
          <w:rFonts w:ascii="Times New Roman" w:hAnsi="Times New Roman" w:cs="Times New Roman"/>
          <w:sz w:val="20"/>
          <w:szCs w:val="20"/>
          <w:lang w:val="en-GB"/>
        </w:rPr>
        <w:t>Prenasal</w:t>
      </w:r>
      <w:proofErr w:type="spellEnd"/>
      <w:r w:rsidRPr="0066397B">
        <w:rPr>
          <w:rFonts w:ascii="Times New Roman" w:hAnsi="Times New Roman" w:cs="Times New Roman"/>
          <w:sz w:val="20"/>
          <w:szCs w:val="20"/>
          <w:lang w:val="en-GB"/>
        </w:rPr>
        <w:t xml:space="preserve"> thickness</w:t>
      </w:r>
    </w:p>
    <w:p w:rsidR="00F24915" w:rsidRPr="0066397B" w:rsidRDefault="00F24915" w:rsidP="00F24915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6397B">
        <w:rPr>
          <w:rFonts w:ascii="Times New Roman" w:hAnsi="Times New Roman" w:cs="Times New Roman"/>
          <w:sz w:val="20"/>
          <w:szCs w:val="20"/>
          <w:lang w:val="en-GB"/>
        </w:rPr>
        <w:t xml:space="preserve">IOD: </w:t>
      </w:r>
      <w:proofErr w:type="spellStart"/>
      <w:r w:rsidRPr="0066397B">
        <w:rPr>
          <w:rFonts w:ascii="Times New Roman" w:hAnsi="Times New Roman" w:cs="Times New Roman"/>
          <w:sz w:val="20"/>
          <w:szCs w:val="20"/>
          <w:lang w:val="en-GB"/>
        </w:rPr>
        <w:t>Interocular</w:t>
      </w:r>
      <w:proofErr w:type="spellEnd"/>
      <w:r w:rsidRPr="0066397B">
        <w:rPr>
          <w:rFonts w:ascii="Times New Roman" w:hAnsi="Times New Roman" w:cs="Times New Roman"/>
          <w:sz w:val="20"/>
          <w:szCs w:val="20"/>
          <w:lang w:val="en-GB"/>
        </w:rPr>
        <w:t xml:space="preserve"> distance</w:t>
      </w:r>
    </w:p>
    <w:p w:rsidR="003A01E3" w:rsidRDefault="003A01E3"/>
    <w:sectPr w:rsidR="003A01E3" w:rsidSect="003A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F24915"/>
    <w:rsid w:val="000420C9"/>
    <w:rsid w:val="0014055C"/>
    <w:rsid w:val="003A01E3"/>
    <w:rsid w:val="00EC1F62"/>
    <w:rsid w:val="00F2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Altunkeser</dc:creator>
  <cp:lastModifiedBy>Bulent Altunkeser</cp:lastModifiedBy>
  <cp:revision>3</cp:revision>
  <dcterms:created xsi:type="dcterms:W3CDTF">2017-09-21T19:46:00Z</dcterms:created>
  <dcterms:modified xsi:type="dcterms:W3CDTF">2017-09-21T19:48:00Z</dcterms:modified>
</cp:coreProperties>
</file>