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69" w:rsidRDefault="004F452C" w:rsidP="004F452C">
      <w:pPr>
        <w:spacing w:line="480" w:lineRule="auto"/>
        <w:rPr>
          <w:lang w:val="en-US"/>
        </w:rPr>
      </w:pPr>
      <w:bookmarkStart w:id="0" w:name="_GoBack"/>
      <w:r w:rsidRPr="004F452C">
        <w:rPr>
          <w:b/>
          <w:lang w:val="en-US"/>
        </w:rPr>
        <w:t xml:space="preserve">Table </w:t>
      </w:r>
      <w:r w:rsidR="007932BD">
        <w:rPr>
          <w:b/>
          <w:lang w:val="en-US"/>
        </w:rPr>
        <w:t>S</w:t>
      </w:r>
      <w:r w:rsidRPr="004F452C">
        <w:rPr>
          <w:b/>
          <w:lang w:val="en-US"/>
        </w:rPr>
        <w:t>4.</w:t>
      </w:r>
      <w:r w:rsidRPr="004F452C">
        <w:rPr>
          <w:lang w:val="en-US"/>
        </w:rPr>
        <w:t xml:space="preserve">  </w:t>
      </w:r>
      <w:bookmarkEnd w:id="0"/>
      <w:r w:rsidRPr="004F452C">
        <w:rPr>
          <w:lang w:val="en-US"/>
        </w:rPr>
        <w:t>The table shows the score (mean±SEM) of the global health status/ QoL, functional scales and symptom scales according to the EORTC QLQ-C30 scoring manual at baseline and after 12 weeks. The p-value is based on the non-parametric Wilcoxon signed rank sum test for the 28 patients evaluated at both time points.</w:t>
      </w:r>
    </w:p>
    <w:p w:rsidR="004F452C" w:rsidRDefault="004F452C">
      <w:pPr>
        <w:rPr>
          <w:lang w:val="en-US"/>
        </w:rPr>
      </w:pPr>
    </w:p>
    <w:tbl>
      <w:tblPr>
        <w:tblStyle w:val="TableGrid"/>
        <w:tblpPr w:leftFromText="141" w:rightFromText="141" w:vertAnchor="page" w:horzAnchor="page" w:tblpX="1752" w:tblpY="38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  <w:gridCol w:w="1275"/>
        <w:gridCol w:w="1276"/>
      </w:tblGrid>
      <w:tr w:rsidR="004F452C" w:rsidTr="004F452C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Baseline</w:t>
            </w:r>
          </w:p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(n=45)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 weeks</w:t>
            </w:r>
          </w:p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(n=28)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p-value </w:t>
            </w:r>
          </w:p>
        </w:tc>
      </w:tr>
      <w:tr w:rsidR="004F452C" w:rsidTr="004F452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Global health status / QoL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63±3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63±5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0.447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Functional sum score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75±3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77±4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0.219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Symptom sum score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20±3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22±4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0.166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Functional Scales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Physical function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73±3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74±5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0.977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Role function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62±5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rPr>
                <w:lang w:val="en-US"/>
              </w:rPr>
              <w:t>7</w:t>
            </w:r>
            <w:r>
              <w:t>0±6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0.138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Emotional function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77±3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81±4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0.415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Cognitive function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89±2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88±3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0.064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Social function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72±4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72±5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0.565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52C" w:rsidRDefault="004F452C" w:rsidP="00B2387C">
            <w:pPr>
              <w:spacing w:line="480" w:lineRule="auto"/>
            </w:pP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Symptom Scales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2C" w:rsidRDefault="004F452C" w:rsidP="00B2387C">
            <w:pPr>
              <w:spacing w:line="48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52C" w:rsidRDefault="004F452C" w:rsidP="00B2387C">
            <w:pPr>
              <w:spacing w:line="480" w:lineRule="auto"/>
            </w:pP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Fatigue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34±4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39±5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0.041*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Nausea / vomiting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 xml:space="preserve"> 9±3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 xml:space="preserve"> 9±3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0.468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Pain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32±5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32±5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0.705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Dyspnoea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20±4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19±5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0.565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Insomnia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22±4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24±6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0.554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lastRenderedPageBreak/>
              <w:t>Appetite loss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16±4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24±5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0.110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Constipation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19±4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23±7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0.233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Diarrhorea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15±3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21±5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0.364</w:t>
            </w:r>
          </w:p>
        </w:tc>
      </w:tr>
      <w:tr w:rsidR="004F452C" w:rsidTr="004F452C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Financial problems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10±3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12±5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52C" w:rsidRDefault="004F452C" w:rsidP="00B2387C">
            <w:pPr>
              <w:spacing w:line="480" w:lineRule="auto"/>
            </w:pPr>
            <w:r>
              <w:t>1.000</w:t>
            </w:r>
          </w:p>
        </w:tc>
      </w:tr>
    </w:tbl>
    <w:p w:rsidR="004F452C" w:rsidRPr="004F452C" w:rsidRDefault="004F452C">
      <w:pPr>
        <w:rPr>
          <w:lang w:val="en-US"/>
        </w:rPr>
      </w:pPr>
    </w:p>
    <w:sectPr w:rsidR="004F452C" w:rsidRPr="004F452C" w:rsidSect="0020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docVars>
    <w:docVar w:name="Total_Editing_Time" w:val="2"/>
  </w:docVars>
  <w:rsids>
    <w:rsidRoot w:val="004F452C"/>
    <w:rsid w:val="00204565"/>
    <w:rsid w:val="00381C5B"/>
    <w:rsid w:val="003E176F"/>
    <w:rsid w:val="0049084F"/>
    <w:rsid w:val="004F452C"/>
    <w:rsid w:val="007932BD"/>
    <w:rsid w:val="009A7C69"/>
    <w:rsid w:val="00A335B4"/>
    <w:rsid w:val="00E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F45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817</Characters>
  <Application>Microsoft Office Word</Application>
  <DocSecurity>0</DocSecurity>
  <Lines>116</Lines>
  <Paragraphs>88</Paragraphs>
  <ScaleCrop>false</ScaleCrop>
  <Company>Helse Vest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Oddbjørn Straume</dc:creator>
  <cp:lastModifiedBy>CFUNDADOR</cp:lastModifiedBy>
  <cp:revision>2</cp:revision>
  <dcterms:created xsi:type="dcterms:W3CDTF">2016-03-21T13:48:00Z</dcterms:created>
  <dcterms:modified xsi:type="dcterms:W3CDTF">2017-08-29T13:25:00Z</dcterms:modified>
</cp:coreProperties>
</file>