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12" w:rsidRPr="00C17012" w:rsidRDefault="004046DA" w:rsidP="00F66354">
      <w:pPr>
        <w:spacing w:after="120"/>
        <w:rPr>
          <w:rFonts w:cs="Arial"/>
          <w:b/>
        </w:rPr>
      </w:pPr>
      <w:r>
        <w:rPr>
          <w:rFonts w:cs="Arial"/>
          <w:b/>
        </w:rPr>
        <w:t>Appendix 1.</w:t>
      </w:r>
      <w:bookmarkStart w:id="0" w:name="_GoBack"/>
      <w:bookmarkEnd w:id="0"/>
      <w:r w:rsidR="00F66354">
        <w:rPr>
          <w:rFonts w:cs="Arial"/>
          <w:b/>
        </w:rPr>
        <w:tab/>
      </w:r>
      <w:r w:rsidR="00C17012" w:rsidRPr="00F66354">
        <w:rPr>
          <w:rFonts w:cs="Arial"/>
        </w:rPr>
        <w:t>Interview guide</w:t>
      </w:r>
      <w:r w:rsidR="00F66354" w:rsidRPr="00F66354">
        <w:rPr>
          <w:rFonts w:cs="Arial"/>
        </w:rPr>
        <w:t xml:space="preserve"> used as p</w:t>
      </w:r>
      <w:r w:rsidR="00F66354">
        <w:rPr>
          <w:rFonts w:cs="Arial"/>
        </w:rPr>
        <w:t xml:space="preserve">art for the process to develop a </w:t>
      </w:r>
      <w:r w:rsidR="00F66354" w:rsidRPr="00F66354">
        <w:rPr>
          <w:rFonts w:cs="Arial"/>
        </w:rPr>
        <w:t>national strategy for leptospirosis in Fiji</w:t>
      </w:r>
    </w:p>
    <w:p w:rsidR="00C17012" w:rsidRPr="00C17012" w:rsidRDefault="00C17012" w:rsidP="00C17012">
      <w:pPr>
        <w:spacing w:after="120"/>
        <w:rPr>
          <w:rFonts w:cs="Arial"/>
        </w:rPr>
      </w:pPr>
    </w:p>
    <w:p w:rsidR="00C17012" w:rsidRPr="00C17012" w:rsidRDefault="00C17012" w:rsidP="00C17012">
      <w:pPr>
        <w:numPr>
          <w:ilvl w:val="0"/>
          <w:numId w:val="2"/>
        </w:numPr>
        <w:spacing w:after="120"/>
        <w:rPr>
          <w:rFonts w:cs="Arial"/>
          <w:b/>
          <w:lang w:val="en-GB"/>
        </w:rPr>
      </w:pPr>
      <w:r w:rsidRPr="00C17012">
        <w:rPr>
          <w:rFonts w:cs="Arial"/>
          <w:b/>
          <w:lang w:val="en-GB"/>
        </w:rPr>
        <w:t xml:space="preserve">Introduction </w:t>
      </w:r>
    </w:p>
    <w:p w:rsidR="00C17012" w:rsidRPr="00C17012" w:rsidRDefault="00C17012" w:rsidP="00C17012">
      <w:pPr>
        <w:numPr>
          <w:ilvl w:val="0"/>
          <w:numId w:val="1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Respondent’s position and background</w:t>
      </w:r>
    </w:p>
    <w:p w:rsidR="00C17012" w:rsidRPr="00C17012" w:rsidRDefault="00C17012" w:rsidP="00C17012">
      <w:pPr>
        <w:numPr>
          <w:ilvl w:val="0"/>
          <w:numId w:val="2"/>
        </w:numPr>
        <w:spacing w:after="120"/>
        <w:rPr>
          <w:rFonts w:cs="Arial"/>
          <w:b/>
          <w:lang w:val="en-GB"/>
        </w:rPr>
      </w:pPr>
      <w:r w:rsidRPr="00C17012">
        <w:rPr>
          <w:rFonts w:cs="Arial"/>
          <w:b/>
          <w:lang w:val="en-GB"/>
        </w:rPr>
        <w:t>Perceptions of leptospirosis impacts</w:t>
      </w:r>
    </w:p>
    <w:p w:rsidR="00C17012" w:rsidRPr="00C17012" w:rsidRDefault="00C17012" w:rsidP="00C17012">
      <w:pPr>
        <w:numPr>
          <w:ilvl w:val="0"/>
          <w:numId w:val="1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What do they perceive to be the main impacts of leptospirosis (size, effects, impacted groups, economy etc)?</w:t>
      </w:r>
    </w:p>
    <w:p w:rsidR="00C17012" w:rsidRPr="00C17012" w:rsidRDefault="00C17012" w:rsidP="00C17012">
      <w:pPr>
        <w:numPr>
          <w:ilvl w:val="0"/>
          <w:numId w:val="1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What are the main impacts for their sector/area of control?</w:t>
      </w:r>
    </w:p>
    <w:p w:rsidR="00C17012" w:rsidRPr="00C17012" w:rsidRDefault="00C17012" w:rsidP="00C17012">
      <w:pPr>
        <w:numPr>
          <w:ilvl w:val="0"/>
          <w:numId w:val="1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What is the evidence base for these views?  What data/information is available?</w:t>
      </w:r>
    </w:p>
    <w:p w:rsidR="00C17012" w:rsidRPr="00C17012" w:rsidRDefault="00C17012" w:rsidP="00C17012">
      <w:pPr>
        <w:numPr>
          <w:ilvl w:val="0"/>
          <w:numId w:val="1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What are the main impacts for other sectors/areas?</w:t>
      </w:r>
    </w:p>
    <w:p w:rsidR="00C17012" w:rsidRPr="00C17012" w:rsidRDefault="00C17012" w:rsidP="00C17012">
      <w:pPr>
        <w:numPr>
          <w:ilvl w:val="0"/>
          <w:numId w:val="1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What information/evidence do you require when making decisions associated with leptospirosis?</w:t>
      </w:r>
    </w:p>
    <w:p w:rsidR="00C17012" w:rsidRPr="00C17012" w:rsidRDefault="00C17012" w:rsidP="00C17012">
      <w:pPr>
        <w:numPr>
          <w:ilvl w:val="0"/>
          <w:numId w:val="2"/>
        </w:numPr>
        <w:spacing w:after="120"/>
        <w:rPr>
          <w:rFonts w:cs="Arial"/>
          <w:b/>
          <w:lang w:val="en-GB"/>
        </w:rPr>
      </w:pPr>
      <w:r w:rsidRPr="00C17012">
        <w:rPr>
          <w:rFonts w:cs="Arial"/>
          <w:b/>
          <w:lang w:val="en-GB"/>
        </w:rPr>
        <w:t>Key stakeholders</w:t>
      </w:r>
    </w:p>
    <w:p w:rsidR="00C17012" w:rsidRPr="00C17012" w:rsidRDefault="00C17012" w:rsidP="00C17012">
      <w:pPr>
        <w:numPr>
          <w:ilvl w:val="0"/>
          <w:numId w:val="1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Who do they see as the (3) key stakeholders involved in leptospirosis control?</w:t>
      </w:r>
    </w:p>
    <w:p w:rsidR="00C17012" w:rsidRPr="00C17012" w:rsidRDefault="00C17012" w:rsidP="00C17012">
      <w:pPr>
        <w:numPr>
          <w:ilvl w:val="0"/>
          <w:numId w:val="1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What relationships do they have with these stakeholders?</w:t>
      </w:r>
    </w:p>
    <w:p w:rsidR="00C17012" w:rsidRPr="00C17012" w:rsidRDefault="00C17012" w:rsidP="00C17012">
      <w:pPr>
        <w:numPr>
          <w:ilvl w:val="0"/>
          <w:numId w:val="2"/>
        </w:numPr>
        <w:spacing w:after="120"/>
        <w:rPr>
          <w:rFonts w:cs="Arial"/>
          <w:b/>
          <w:lang w:val="en-GB"/>
        </w:rPr>
      </w:pPr>
      <w:r w:rsidRPr="00C17012">
        <w:rPr>
          <w:rFonts w:cs="Arial"/>
          <w:b/>
          <w:lang w:val="en-GB"/>
        </w:rPr>
        <w:t>National strategic plan (NSP)</w:t>
      </w:r>
    </w:p>
    <w:p w:rsidR="00C17012" w:rsidRPr="00C17012" w:rsidRDefault="00C17012" w:rsidP="00C17012">
      <w:pPr>
        <w:numPr>
          <w:ilvl w:val="0"/>
          <w:numId w:val="1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Were they/their organisation involved in the stakeholder meeting in October 2011?</w:t>
      </w:r>
    </w:p>
    <w:p w:rsidR="00C17012" w:rsidRPr="00C17012" w:rsidRDefault="00C17012" w:rsidP="00C17012">
      <w:pPr>
        <w:numPr>
          <w:ilvl w:val="0"/>
          <w:numId w:val="1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What do they feel were the main outcomes of the meeting?</w:t>
      </w:r>
    </w:p>
    <w:p w:rsidR="00C17012" w:rsidRPr="00C17012" w:rsidRDefault="00C17012" w:rsidP="00C17012">
      <w:pPr>
        <w:numPr>
          <w:ilvl w:val="0"/>
          <w:numId w:val="1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What has happened since?  Have there been any progress/changes in linkages with other stakeholders?</w:t>
      </w:r>
    </w:p>
    <w:p w:rsidR="00C17012" w:rsidRPr="00C17012" w:rsidRDefault="00C17012" w:rsidP="00C17012">
      <w:pPr>
        <w:numPr>
          <w:ilvl w:val="0"/>
          <w:numId w:val="1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What do they feel are the key interventions?</w:t>
      </w:r>
    </w:p>
    <w:p w:rsidR="00C17012" w:rsidRPr="00C17012" w:rsidRDefault="00C17012" w:rsidP="00C17012">
      <w:pPr>
        <w:numPr>
          <w:ilvl w:val="0"/>
          <w:numId w:val="1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Do they feel the current climate is acceptable for finalisation and implementation of the NSP?  What are barriers/enablers?</w:t>
      </w:r>
    </w:p>
    <w:p w:rsidR="00C17012" w:rsidRPr="00C17012" w:rsidRDefault="00C17012" w:rsidP="00C17012">
      <w:pPr>
        <w:numPr>
          <w:ilvl w:val="0"/>
          <w:numId w:val="1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Who do they see as their organisations commitments and contributions to the plan?</w:t>
      </w:r>
    </w:p>
    <w:p w:rsidR="00C17012" w:rsidRPr="00C17012" w:rsidRDefault="00C17012" w:rsidP="00C17012">
      <w:pPr>
        <w:numPr>
          <w:ilvl w:val="0"/>
          <w:numId w:val="1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What sort of expectations do they have in terms of resourcing the NSP?</w:t>
      </w:r>
    </w:p>
    <w:p w:rsidR="00C17012" w:rsidRPr="00C17012" w:rsidRDefault="00C17012" w:rsidP="00C17012">
      <w:pPr>
        <w:numPr>
          <w:ilvl w:val="0"/>
          <w:numId w:val="1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What steps should be taken next?</w:t>
      </w:r>
    </w:p>
    <w:p w:rsidR="00C17012" w:rsidRPr="00C17012" w:rsidRDefault="00C17012" w:rsidP="00C17012">
      <w:pPr>
        <w:numPr>
          <w:ilvl w:val="0"/>
          <w:numId w:val="1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Who should have carriage of the NSP?</w:t>
      </w:r>
    </w:p>
    <w:p w:rsidR="00C17012" w:rsidRPr="00C17012" w:rsidRDefault="00C17012" w:rsidP="00C17012">
      <w:pPr>
        <w:numPr>
          <w:ilvl w:val="0"/>
          <w:numId w:val="1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Who should sit on a core intersectoral working group for the NSP?</w:t>
      </w:r>
    </w:p>
    <w:p w:rsidR="00C17012" w:rsidRPr="00C17012" w:rsidRDefault="00C17012" w:rsidP="00C17012">
      <w:pPr>
        <w:numPr>
          <w:ilvl w:val="0"/>
          <w:numId w:val="1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Who does leptospirosis really matter for?</w:t>
      </w:r>
    </w:p>
    <w:p w:rsidR="00C17012" w:rsidRPr="00F66354" w:rsidRDefault="00C17012" w:rsidP="00F66354">
      <w:pPr>
        <w:pStyle w:val="ListParagraph"/>
        <w:numPr>
          <w:ilvl w:val="0"/>
          <w:numId w:val="2"/>
        </w:numPr>
        <w:spacing w:after="120"/>
        <w:rPr>
          <w:rFonts w:cs="Arial"/>
          <w:b/>
        </w:rPr>
      </w:pPr>
      <w:r w:rsidRPr="00F66354">
        <w:rPr>
          <w:rFonts w:cs="Arial"/>
          <w:b/>
        </w:rPr>
        <w:t>Collaboration/communication</w:t>
      </w:r>
    </w:p>
    <w:p w:rsidR="00C17012" w:rsidRPr="00C17012" w:rsidRDefault="00C17012" w:rsidP="00C17012">
      <w:pPr>
        <w:numPr>
          <w:ilvl w:val="0"/>
          <w:numId w:val="3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What are the barriers to intersectoral communication and collaboration?</w:t>
      </w:r>
    </w:p>
    <w:p w:rsidR="00C17012" w:rsidRPr="00C17012" w:rsidRDefault="00C17012" w:rsidP="00C17012">
      <w:pPr>
        <w:numPr>
          <w:ilvl w:val="0"/>
          <w:numId w:val="3"/>
        </w:numPr>
        <w:spacing w:after="120"/>
        <w:rPr>
          <w:rFonts w:cs="Arial"/>
          <w:lang w:val="en-GB"/>
        </w:rPr>
      </w:pPr>
      <w:r w:rsidRPr="00C17012">
        <w:rPr>
          <w:rFonts w:cs="Arial"/>
          <w:lang w:val="en-GB"/>
        </w:rPr>
        <w:t>From your opinion what are the opportunities for establishing intersectoral collaboration? How could it be done?</w:t>
      </w:r>
    </w:p>
    <w:p w:rsidR="000749C1" w:rsidRPr="00F66354" w:rsidRDefault="00C17012" w:rsidP="00F66354">
      <w:pPr>
        <w:pStyle w:val="ListParagraph"/>
        <w:numPr>
          <w:ilvl w:val="0"/>
          <w:numId w:val="3"/>
        </w:numPr>
        <w:spacing w:after="120"/>
        <w:rPr>
          <w:rFonts w:cs="Arial"/>
        </w:rPr>
      </w:pPr>
      <w:r w:rsidRPr="00F66354">
        <w:rPr>
          <w:rFonts w:cs="Arial"/>
        </w:rPr>
        <w:t>Who should be the lead/driver of the process?</w:t>
      </w:r>
    </w:p>
    <w:sectPr w:rsidR="000749C1" w:rsidRPr="00F66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483"/>
    <w:multiLevelType w:val="hybridMultilevel"/>
    <w:tmpl w:val="A83CB7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EE416F"/>
    <w:multiLevelType w:val="hybridMultilevel"/>
    <w:tmpl w:val="FDEE3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4195C"/>
    <w:multiLevelType w:val="hybridMultilevel"/>
    <w:tmpl w:val="FEC0C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12"/>
    <w:rsid w:val="00026BD6"/>
    <w:rsid w:val="000749C1"/>
    <w:rsid w:val="00081F80"/>
    <w:rsid w:val="00082A16"/>
    <w:rsid w:val="003402A6"/>
    <w:rsid w:val="004046DA"/>
    <w:rsid w:val="006911A8"/>
    <w:rsid w:val="006F5AC7"/>
    <w:rsid w:val="008C5D04"/>
    <w:rsid w:val="00974612"/>
    <w:rsid w:val="009C78D2"/>
    <w:rsid w:val="00A13DD5"/>
    <w:rsid w:val="00AC66D4"/>
    <w:rsid w:val="00B053A9"/>
    <w:rsid w:val="00B52A04"/>
    <w:rsid w:val="00C078EB"/>
    <w:rsid w:val="00C17012"/>
    <w:rsid w:val="00DB3530"/>
    <w:rsid w:val="00EA6100"/>
    <w:rsid w:val="00ED2EFB"/>
    <w:rsid w:val="00EE7CE6"/>
    <w:rsid w:val="00F660E9"/>
    <w:rsid w:val="00F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7C61"/>
  <w15:chartTrackingRefBased/>
  <w15:docId w15:val="{85453F31-E14B-487E-9513-04D466AB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C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9C1"/>
    <w:pPr>
      <w:keepNext/>
      <w:keepLines/>
      <w:spacing w:before="240" w:after="0"/>
      <w:jc w:val="both"/>
      <w:outlineLvl w:val="0"/>
    </w:pPr>
    <w:rPr>
      <w:rFonts w:asciiTheme="minorHAnsi" w:eastAsiaTheme="majorEastAsia" w:hAnsiTheme="minorHAnsi" w:cstheme="majorBidi"/>
      <w:color w:val="2E74B5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9C1"/>
    <w:pPr>
      <w:keepNext/>
      <w:keepLines/>
      <w:spacing w:before="40" w:after="0"/>
      <w:jc w:val="both"/>
      <w:outlineLvl w:val="1"/>
    </w:pPr>
    <w:rPr>
      <w:rFonts w:asciiTheme="minorHAnsi" w:eastAsiaTheme="majorEastAsia" w:hAnsiTheme="min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9C1"/>
    <w:pPr>
      <w:keepNext/>
      <w:keepLines/>
      <w:spacing w:before="40" w:after="0"/>
      <w:jc w:val="both"/>
      <w:outlineLvl w:val="2"/>
    </w:pPr>
    <w:rPr>
      <w:rFonts w:asciiTheme="minorHAnsi" w:eastAsiaTheme="majorEastAsia" w:hAnsiTheme="min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49C1"/>
    <w:pPr>
      <w:keepNext/>
      <w:keepLines/>
      <w:spacing w:before="40" w:after="0"/>
      <w:jc w:val="both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749C1"/>
    <w:pPr>
      <w:spacing w:before="120" w:after="120" w:line="240" w:lineRule="auto"/>
      <w:jc w:val="both"/>
    </w:pPr>
    <w:rPr>
      <w:rFonts w:eastAsia="Times New Roman" w:cs="Times New Roman"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749C1"/>
    <w:rPr>
      <w:rFonts w:eastAsiaTheme="majorEastAsia" w:cstheme="majorBidi"/>
      <w:color w:val="2E74B5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49C1"/>
    <w:rPr>
      <w:rFonts w:eastAsiaTheme="majorEastAsia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49C1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749C1"/>
    <w:rPr>
      <w:rFonts w:eastAsiaTheme="majorEastAsia" w:cstheme="majorBidi"/>
      <w:i/>
      <w:iCs/>
      <w:color w:val="2E74B5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F6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Reid</dc:creator>
  <cp:keywords/>
  <dc:description/>
  <cp:lastModifiedBy>Simon Reid</cp:lastModifiedBy>
  <cp:revision>3</cp:revision>
  <dcterms:created xsi:type="dcterms:W3CDTF">2017-03-11T04:05:00Z</dcterms:created>
  <dcterms:modified xsi:type="dcterms:W3CDTF">2017-08-02T23:52:00Z</dcterms:modified>
</cp:coreProperties>
</file>