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5" w:rsidRDefault="00476D23" w:rsidP="007B6A9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Additional </w:t>
      </w:r>
      <w:r w:rsidR="007E6B1C">
        <w:rPr>
          <w:rFonts w:asciiTheme="minorHAnsi" w:hAnsiTheme="minorHAnsi" w:cstheme="minorHAnsi"/>
          <w:b/>
          <w:bCs/>
        </w:rPr>
        <w:t>file 3: T</w:t>
      </w:r>
      <w:r>
        <w:rPr>
          <w:rFonts w:asciiTheme="minorHAnsi" w:hAnsiTheme="minorHAnsi" w:cstheme="minorHAnsi"/>
          <w:b/>
          <w:bCs/>
        </w:rPr>
        <w:t xml:space="preserve">able </w:t>
      </w:r>
      <w:r w:rsidR="007E6B1C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1</w:t>
      </w:r>
      <w:r w:rsidR="007B6A95">
        <w:rPr>
          <w:rFonts w:asciiTheme="minorHAnsi" w:hAnsiTheme="minorHAnsi" w:cstheme="minorHAnsi"/>
          <w:b/>
          <w:bCs/>
        </w:rPr>
        <w:t xml:space="preserve"> – Overview of associations between volumetric breast density measures (measured with </w:t>
      </w:r>
      <w:r w:rsidR="008C4CB5">
        <w:rPr>
          <w:rFonts w:asciiTheme="minorHAnsi" w:hAnsiTheme="minorHAnsi" w:cstheme="minorHAnsi"/>
          <w:b/>
          <w:bCs/>
        </w:rPr>
        <w:t>Volpara) and breast cancer risk.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3"/>
        <w:gridCol w:w="1702"/>
        <w:gridCol w:w="1847"/>
        <w:gridCol w:w="1923"/>
        <w:gridCol w:w="1925"/>
        <w:gridCol w:w="3310"/>
      </w:tblGrid>
      <w:tr w:rsidR="007B6A95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7D496C" w:rsidRDefault="007B6A95" w:rsidP="009777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55" w:type="pct"/>
          </w:tcPr>
          <w:p w:rsidR="007B6A95" w:rsidRPr="00E070D7" w:rsidRDefault="007B6A95" w:rsidP="009777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Study design &amp;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sample size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bCs/>
                <w:color w:val="000000"/>
              </w:rPr>
              <w:t>(cases/ non cases)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E070D7" w:rsidRDefault="007B6A95" w:rsidP="0097773B">
            <w:pPr>
              <w:rPr>
                <w:rFonts w:ascii="Calibri" w:hAnsi="Calibri"/>
                <w:b/>
                <w:bCs/>
                <w:color w:val="000000"/>
              </w:rPr>
            </w:pPr>
            <w:r w:rsidRPr="007D496C">
              <w:rPr>
                <w:rFonts w:ascii="Calibri" w:hAnsi="Calibri"/>
                <w:b/>
                <w:bCs/>
                <w:color w:val="000000"/>
              </w:rPr>
              <w:t>VDG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 w:rsidRPr="007D496C">
              <w:rPr>
                <w:rFonts w:ascii="Calibri" w:hAnsi="Calibri"/>
                <w:color w:val="000000"/>
              </w:rPr>
              <w:t>OR/HR (95% CI)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E070D7" w:rsidRDefault="007B6A95" w:rsidP="0097773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PDV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7D496C">
              <w:rPr>
                <w:rFonts w:ascii="Calibri" w:hAnsi="Calibri"/>
                <w:color w:val="000000"/>
              </w:rPr>
              <w:t xml:space="preserve">OR/HR (95% CI) </w:t>
            </w:r>
            <w:r>
              <w:rPr>
                <w:rFonts w:ascii="Calibri" w:hAnsi="Calibri"/>
                <w:color w:val="000000"/>
              </w:rPr>
              <w:br/>
            </w:r>
            <w:r w:rsidRPr="007D496C">
              <w:rPr>
                <w:rFonts w:ascii="Calibri" w:hAnsi="Calibri"/>
                <w:color w:val="000000"/>
              </w:rPr>
              <w:t>(per SD increase)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E070D7" w:rsidRDefault="007B6A95" w:rsidP="0097773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DV</w:t>
            </w:r>
            <w:r>
              <w:rPr>
                <w:rFonts w:ascii="Calibri" w:hAnsi="Calibri"/>
                <w:b/>
                <w:color w:val="000000"/>
              </w:rPr>
              <w:br/>
            </w:r>
            <w:r w:rsidRPr="007D496C">
              <w:rPr>
                <w:rFonts w:ascii="Calibri" w:hAnsi="Calibri"/>
                <w:color w:val="000000"/>
              </w:rPr>
              <w:t xml:space="preserve">OR/HR (95% CI) </w:t>
            </w:r>
            <w:r w:rsidRPr="007D496C">
              <w:rPr>
                <w:rFonts w:ascii="Calibri" w:hAnsi="Calibri"/>
                <w:color w:val="000000"/>
              </w:rPr>
              <w:br/>
              <w:t>(per SD increase)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Adjusted for:</w:t>
            </w:r>
          </w:p>
        </w:tc>
      </w:tr>
      <w:tr w:rsidR="007B6A95" w:rsidRPr="00E070D7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E070D7" w:rsidRDefault="007B6A95" w:rsidP="0097773B">
            <w:pPr>
              <w:rPr>
                <w:rFonts w:ascii="Calibri" w:hAnsi="Calibri"/>
                <w:color w:val="000000"/>
              </w:rPr>
            </w:pPr>
            <w:r w:rsidRPr="00E070D7">
              <w:rPr>
                <w:rFonts w:ascii="Calibri" w:hAnsi="Calibri"/>
                <w:color w:val="000000"/>
              </w:rPr>
              <w:t xml:space="preserve">Wanders et al. </w:t>
            </w:r>
            <w:r w:rsidRPr="00E070D7">
              <w:rPr>
                <w:rFonts w:ascii="Calibri" w:hAnsi="Calibri"/>
                <w:color w:val="000000"/>
              </w:rPr>
              <w:br/>
              <w:t>(current study)</w:t>
            </w:r>
          </w:p>
        </w:tc>
        <w:tc>
          <w:tcPr>
            <w:tcW w:w="655" w:type="pct"/>
          </w:tcPr>
          <w:p w:rsidR="007B6A95" w:rsidRPr="00E070D7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Prospective cohort </w:t>
            </w:r>
            <w:r>
              <w:rPr>
                <w:rFonts w:ascii="Calibri" w:hAnsi="Calibri"/>
                <w:color w:val="000000"/>
              </w:rPr>
              <w:br/>
              <w:t>(523/52,814)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 w:rsidRPr="00E070D7">
              <w:rPr>
                <w:rFonts w:ascii="Calibri" w:hAnsi="Calibri"/>
                <w:color w:val="000000"/>
              </w:rPr>
              <w:t>VDG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E070D7">
              <w:rPr>
                <w:rFonts w:ascii="Calibri" w:hAnsi="Calibri"/>
                <w:color w:val="000000"/>
              </w:rPr>
              <w:t xml:space="preserve">4 </w:t>
            </w:r>
            <w:r w:rsidRPr="008B2C81">
              <w:rPr>
                <w:rFonts w:ascii="Calibri" w:hAnsi="Calibri"/>
                <w:color w:val="000000"/>
              </w:rPr>
              <w:t xml:space="preserve">vs VDG 1: </w:t>
            </w:r>
            <w:r w:rsidRPr="008B2C8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3.14 (2.17 ; 4.55</w:t>
            </w:r>
            <w:r w:rsidRPr="008B2C81">
              <w:rPr>
                <w:rFonts w:ascii="Calibri" w:hAnsi="Calibri"/>
                <w:color w:val="000000"/>
              </w:rPr>
              <w:t>)</w:t>
            </w:r>
          </w:p>
          <w:p w:rsidR="007B6A95" w:rsidRPr="008B2C81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VDG 4 vs VDG2:</w:t>
            </w:r>
            <w:r>
              <w:rPr>
                <w:rFonts w:ascii="Calibri" w:hAnsi="Calibri"/>
                <w:color w:val="000000"/>
              </w:rPr>
              <w:br/>
              <w:t>1.76 (1.32 ; 2.37)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8B2C81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 (1.25 ; 1.48</w:t>
            </w:r>
            <w:r w:rsidRPr="008B2C8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8B2C81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1.45 (1.32 ; 1.60</w:t>
            </w:r>
            <w:r w:rsidRPr="008B2C8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E070D7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Age, DV</w:t>
            </w:r>
            <w:r>
              <w:rPr>
                <w:rFonts w:ascii="Calibri" w:hAnsi="Calibri"/>
                <w:color w:val="000000"/>
              </w:rPr>
              <w:br/>
              <w:t>additionally adjusted for NDV</w:t>
            </w:r>
          </w:p>
        </w:tc>
      </w:tr>
      <w:tr w:rsidR="007B6A95" w:rsidRPr="002802EF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8B2C81" w:rsidRDefault="007B6A95" w:rsidP="0097773B">
            <w:pPr>
              <w:rPr>
                <w:rFonts w:ascii="Calibri" w:hAnsi="Calibri"/>
                <w:color w:val="000000"/>
              </w:rPr>
            </w:pPr>
            <w:r w:rsidRPr="008B2C81">
              <w:rPr>
                <w:rFonts w:ascii="Calibri" w:hAnsi="Calibri"/>
                <w:color w:val="000000"/>
              </w:rPr>
              <w:t>Park et al. (2014)</w:t>
            </w:r>
            <w:r w:rsidR="002D0708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PEVuZE5vdGU+PENpdGU+PEF1dGhvcj5QYXJrPC9BdXRob3I+PFllYXI+MjAxNDwvWWVhcj48UmVj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 w:rsidR="002D0708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PEVuZE5vdGU+PENpdGU+PEF1dGhvcj5QYXJrPC9BdXRob3I+PFllYXI+MjAxNDwvWWVhcj48UmVj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2D0708">
              <w:rPr>
                <w:rFonts w:ascii="Calibri" w:hAnsi="Calibri"/>
                <w:color w:val="000000"/>
              </w:rPr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  <w:r w:rsidR="002D0708">
              <w:rPr>
                <w:rFonts w:ascii="Calibri" w:hAnsi="Calibri"/>
                <w:color w:val="000000"/>
              </w:rPr>
            </w:r>
            <w:r w:rsidR="002D0708">
              <w:rPr>
                <w:rFonts w:ascii="Calibri" w:hAnsi="Calibri"/>
                <w:color w:val="000000"/>
              </w:rPr>
              <w:fldChar w:fldCharType="separate"/>
            </w:r>
            <w:r w:rsidR="00F9463F">
              <w:rPr>
                <w:rFonts w:ascii="Calibri" w:hAnsi="Calibri"/>
                <w:noProof/>
                <w:color w:val="000000"/>
              </w:rPr>
              <w:t>[37</w:t>
            </w:r>
            <w:r>
              <w:rPr>
                <w:rFonts w:ascii="Calibri" w:hAnsi="Calibri"/>
                <w:noProof/>
                <w:color w:val="000000"/>
              </w:rPr>
              <w:t>]</w:t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655" w:type="pct"/>
          </w:tcPr>
          <w:p w:rsidR="007B6A95" w:rsidRPr="008B2C81" w:rsidRDefault="007B6A95" w:rsidP="0097773B">
            <w:pPr>
              <w:rPr>
                <w:rFonts w:ascii="Calibri" w:hAnsi="Calibri"/>
                <w:color w:val="000000"/>
              </w:rPr>
            </w:pPr>
            <w:r w:rsidRPr="008B2C81">
              <w:rPr>
                <w:rFonts w:ascii="Calibri" w:hAnsi="Calibri"/>
                <w:color w:val="000000"/>
              </w:rPr>
              <w:t>Case-control</w:t>
            </w:r>
            <w:r w:rsidRPr="008B2C81">
              <w:rPr>
                <w:rFonts w:ascii="Calibri" w:hAnsi="Calibri"/>
                <w:color w:val="000000"/>
              </w:rPr>
              <w:br/>
              <w:t>(677/1,307)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E070D7" w:rsidRDefault="007B6A95" w:rsidP="0097773B">
            <w:pPr>
              <w:jc w:val="center"/>
              <w:rPr>
                <w:rFonts w:ascii="Calibri" w:hAnsi="Calibri"/>
                <w:color w:val="000000"/>
                <w:lang w:val="nl-NL"/>
              </w:rPr>
            </w:pPr>
            <w:r w:rsidRPr="008B2C81">
              <w:rPr>
                <w:rFonts w:ascii="Calibri" w:hAnsi="Calibri"/>
                <w:color w:val="000000"/>
              </w:rPr>
              <w:t>VDG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B2C81">
              <w:rPr>
                <w:rFonts w:ascii="Calibri" w:hAnsi="Calibri"/>
                <w:color w:val="000000"/>
              </w:rPr>
              <w:t xml:space="preserve">4 vs VDG 1+2: </w:t>
            </w:r>
            <w:r w:rsidRPr="008B2C81">
              <w:rPr>
                <w:rFonts w:ascii="Calibri" w:hAnsi="Calibri"/>
                <w:color w:val="000000"/>
              </w:rPr>
              <w:br/>
              <w:t xml:space="preserve">3.07 </w:t>
            </w:r>
            <w:r w:rsidRPr="00E070D7">
              <w:rPr>
                <w:rFonts w:ascii="Calibri" w:hAnsi="Calibri"/>
                <w:color w:val="000000"/>
                <w:lang w:val="nl-NL"/>
              </w:rPr>
              <w:t>(1.89 ; 4.99)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E070D7" w:rsidRDefault="007B6A95" w:rsidP="0097773B">
            <w:pPr>
              <w:jc w:val="center"/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NA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E070D7" w:rsidRDefault="007B6A95" w:rsidP="0097773B">
            <w:pPr>
              <w:jc w:val="center"/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NA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2802EF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Age, BMI, parity, postmenopausal </w:t>
            </w:r>
            <w:r>
              <w:rPr>
                <w:rFonts w:ascii="Calibri" w:hAnsi="Calibri"/>
                <w:color w:val="000000"/>
              </w:rPr>
              <w:br/>
              <w:t xml:space="preserve">HRT use (postmenpausal women </w:t>
            </w:r>
            <w:r>
              <w:rPr>
                <w:rFonts w:ascii="Calibri" w:hAnsi="Calibri"/>
                <w:color w:val="000000"/>
              </w:rPr>
              <w:br/>
              <w:t>only)</w:t>
            </w:r>
          </w:p>
        </w:tc>
      </w:tr>
      <w:tr w:rsidR="007B6A95" w:rsidRPr="00AA158C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AA158C" w:rsidRDefault="007B6A95" w:rsidP="0097773B">
            <w:pPr>
              <w:rPr>
                <w:rFonts w:ascii="Calibri" w:hAnsi="Calibri"/>
                <w:color w:val="000000"/>
              </w:rPr>
            </w:pPr>
            <w:r w:rsidRPr="00AA158C">
              <w:rPr>
                <w:rFonts w:ascii="Calibri" w:hAnsi="Calibri"/>
                <w:color w:val="000000"/>
              </w:rPr>
              <w:t>Eng et al.</w:t>
            </w:r>
            <w:r>
              <w:rPr>
                <w:rFonts w:ascii="Calibri" w:hAnsi="Calibri"/>
                <w:color w:val="000000"/>
              </w:rPr>
              <w:t xml:space="preserve"> (2014)</w:t>
            </w:r>
            <w:r w:rsidR="002D0708"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ADDIN EN.CITE &lt;EndNote&gt;&lt;Cite&gt;&lt;Author&gt;Eng&lt;/Author&gt;&lt;Year&gt;2014&lt;/Year&gt;&lt;RecNum&gt;157&lt;/RecNum&gt;&lt;DisplayText&gt;[14]&lt;/DisplayText&gt;&lt;record&gt;&lt;rec-number&gt;157&lt;/rec-number&gt;&lt;foreign-keys&gt;&lt;key app="EN" db-id="dtwxws05h25s9wetxr0x0v2gaaxa2x5atrpp" timestamp="1423667736"&gt;157&lt;/key&gt;&lt;/foreign-keys&gt;&lt;ref-type name="Journal Article"&gt;17&lt;/ref-type&gt;&lt;contributors&gt;&lt;authors&gt;&lt;author&gt;Eng, A.&lt;/author&gt;&lt;author&gt;Gallant, Z.&lt;/author&gt;&lt;author&gt;Shepherd, J.&lt;/author&gt;&lt;author&gt;McCormack, V.&lt;/author&gt;&lt;author&gt;Li, J.&lt;/author&gt;&lt;author&gt;Dowsett, M.&lt;/author&gt;&lt;author&gt;Vinnicombe, S.&lt;/author&gt;&lt;author&gt;Allen, S.&lt;/author&gt;&lt;author&gt;dos-Santos-Silva, I.&lt;/author&gt;&lt;/authors&gt;&lt;/contributors&gt;&lt;titles&gt;&lt;title&gt;Digital mammographic density and breast cancer risk: a case-control study of six alternative density assessment methods&lt;/title&gt;&lt;secondary-title&gt;Breast Cancer Res&lt;/secondary-title&gt;&lt;alt-title&gt;Breast cancer research : BCR&lt;/alt-title&gt;&lt;/titles&gt;&lt;periodical&gt;&lt;full-title&gt;Breast Cancer Res&lt;/full-title&gt;&lt;abbr-1&gt;Breast cancer research : BCR&lt;/abbr-1&gt;&lt;/periodical&gt;&lt;alt-periodical&gt;&lt;full-title&gt;Breast Cancer Res&lt;/full-title&gt;&lt;abbr-1&gt;Breast cancer research : BCR&lt;/abbr-1&gt;&lt;/alt-periodical&gt;&lt;pages&gt;439&lt;/pages&gt;&lt;volume&gt;16&lt;/volume&gt;&lt;number&gt;5&lt;/number&gt;&lt;edition&gt;2014/09/23&lt;/edition&gt;&lt;dates&gt;&lt;year&gt;2014&lt;/year&gt;&lt;/dates&gt;&lt;isbn&gt;1465-542X (Electronic)&amp;#xD;1465-5411 (Linking)&lt;/isbn&gt;&lt;accession-num&gt;25239205&lt;/accession-num&gt;&lt;work-type&gt;Research Support, Non-U.S. Gov&amp;apos;t&lt;/work-type&gt;&lt;urls&gt;&lt;related-urls&gt;&lt;url&gt;http://www.ncbi.nlm.nih.gov/pubmed/25239205&lt;/url&gt;&lt;/related-urls&gt;&lt;/urls&gt;&lt;custom2&gt;4303120&lt;/custom2&gt;&lt;electronic-resource-num&gt;10.1186/s13058-014-0439-1&lt;/electronic-resource-num&gt;&lt;language&gt;eng&lt;/language&gt;&lt;/record&gt;&lt;/Cite&gt;&lt;/EndNote&gt;</w:instrText>
            </w:r>
            <w:r w:rsidR="002D0708">
              <w:rPr>
                <w:rFonts w:ascii="Calibri" w:hAnsi="Calibri"/>
                <w:color w:val="000000"/>
              </w:rPr>
              <w:fldChar w:fldCharType="separate"/>
            </w:r>
            <w:r w:rsidR="00F9463F">
              <w:rPr>
                <w:rFonts w:ascii="Calibri" w:hAnsi="Calibri"/>
                <w:noProof/>
                <w:color w:val="000000"/>
              </w:rPr>
              <w:t>[15</w:t>
            </w:r>
            <w:r>
              <w:rPr>
                <w:rFonts w:ascii="Calibri" w:hAnsi="Calibri"/>
                <w:noProof/>
                <w:color w:val="000000"/>
              </w:rPr>
              <w:t>]</w:t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655" w:type="pct"/>
          </w:tcPr>
          <w:p w:rsidR="007B6A95" w:rsidRPr="00AA158C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Case-control</w:t>
            </w:r>
            <w:r>
              <w:rPr>
                <w:rFonts w:ascii="Calibri" w:hAnsi="Calibri"/>
                <w:color w:val="000000"/>
              </w:rPr>
              <w:br/>
              <w:t>(414/685)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6A95" w:rsidRPr="00AA158C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A158C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 w:rsidRPr="00AA158C">
              <w:rPr>
                <w:rFonts w:ascii="Calibri" w:hAnsi="Calibri"/>
                <w:color w:val="000000"/>
              </w:rPr>
              <w:t>1.75 (1.44 ; 2.11)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A158C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 w:rsidRPr="00AA158C">
              <w:rPr>
                <w:rFonts w:ascii="Calibri" w:hAnsi="Calibri"/>
                <w:color w:val="000000"/>
              </w:rPr>
              <w:t>1.38 (1.18 ; 1.61)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A158C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Age, BMI, menopausal status, parity</w:t>
            </w:r>
          </w:p>
        </w:tc>
      </w:tr>
      <w:tr w:rsidR="007B6A95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Brand et al. (2014)</w:t>
            </w:r>
            <w:r w:rsidR="002D0708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PEVuZE5vdGU+PENpdGU+PEF1dGhvcj5CcmFuZDwvQXV0aG9yPjxZZWFyPjIwMTQ8L1llYXI+PFJl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IEFtZXJpY2FuIFNvY2lldHkgb2YgUHJldmVudGl2ZSBPbmNvbG9neTwvYWJici0xPjwvcGVyaW9k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 w:rsidR="002D0708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PEVuZE5vdGU+PENpdGU+PEF1dGhvcj5CcmFuZDwvQXV0aG9yPjxZZWFyPjIwMTQ8L1llYXI+PFJl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2D0708">
              <w:rPr>
                <w:rFonts w:ascii="Calibri" w:hAnsi="Calibri"/>
                <w:color w:val="000000"/>
              </w:rPr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  <w:r w:rsidR="002D0708">
              <w:rPr>
                <w:rFonts w:ascii="Calibri" w:hAnsi="Calibri"/>
                <w:color w:val="000000"/>
              </w:rPr>
            </w:r>
            <w:r w:rsidR="002D0708">
              <w:rPr>
                <w:rFonts w:ascii="Calibri" w:hAnsi="Calibri"/>
                <w:color w:val="000000"/>
              </w:rPr>
              <w:fldChar w:fldCharType="separate"/>
            </w:r>
            <w:r w:rsidR="00F9463F">
              <w:rPr>
                <w:rFonts w:ascii="Calibri" w:hAnsi="Calibri"/>
                <w:noProof/>
                <w:color w:val="000000"/>
              </w:rPr>
              <w:t>[16</w:t>
            </w:r>
            <w:r>
              <w:rPr>
                <w:rFonts w:ascii="Calibri" w:hAnsi="Calibri"/>
                <w:noProof/>
                <w:color w:val="000000"/>
              </w:rPr>
              <w:t>]</w:t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655" w:type="pct"/>
          </w:tcPr>
          <w:p w:rsidR="007B6A95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Prospective cohort</w:t>
            </w:r>
            <w:r>
              <w:rPr>
                <w:rFonts w:ascii="Calibri" w:hAnsi="Calibri"/>
                <w:color w:val="000000"/>
              </w:rPr>
              <w:br/>
              <w:t>(206/40,896)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 (1.22 ; 1.76)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 (1.12 ; 1.51)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Age, BMI, menopausal status, parity, </w:t>
            </w:r>
            <w:r>
              <w:rPr>
                <w:rFonts w:ascii="Calibri" w:hAnsi="Calibri"/>
                <w:color w:val="000000"/>
              </w:rPr>
              <w:br/>
              <w:t>age at first birth, HRT status, benign</w:t>
            </w:r>
            <w:r>
              <w:rPr>
                <w:rFonts w:ascii="Calibri" w:hAnsi="Calibri"/>
                <w:color w:val="000000"/>
              </w:rPr>
              <w:br/>
              <w:t>breast disease, family history of BC</w:t>
            </w:r>
          </w:p>
        </w:tc>
      </w:tr>
      <w:tr w:rsidR="007B6A95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A158C" w:rsidRDefault="007B6A95" w:rsidP="0097773B">
            <w:pPr>
              <w:rPr>
                <w:rFonts w:ascii="Calibri" w:hAnsi="Calibri"/>
                <w:color w:val="000000"/>
              </w:rPr>
            </w:pPr>
            <w:r w:rsidRPr="00AA158C">
              <w:rPr>
                <w:rFonts w:ascii="Calibri" w:hAnsi="Calibri"/>
                <w:color w:val="000000"/>
              </w:rPr>
              <w:t>Brandt et al.</w:t>
            </w:r>
            <w:r>
              <w:rPr>
                <w:rFonts w:ascii="Calibri" w:hAnsi="Calibri"/>
                <w:color w:val="000000"/>
              </w:rPr>
              <w:t xml:space="preserve"> (2015)</w:t>
            </w:r>
            <w:r w:rsidR="002D0708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PEVuZE5vdGU+PENpdGU+PEF1dGhvcj5CcmFuZHQ8L0F1dGhvcj48WWVhcj4yMDE1PC9ZZWFyPjxS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 </w:instrText>
            </w:r>
            <w:r w:rsidR="002D0708">
              <w:rPr>
                <w:rFonts w:ascii="Calibri" w:hAnsi="Calibri"/>
                <w:color w:val="000000"/>
              </w:rPr>
              <w:fldChar w:fldCharType="begin">
                <w:fldData xml:space="preserve">PEVuZE5vdGU+PENpdGU+PEF1dGhvcj5CcmFuZHQ8L0F1dGhvcj48WWVhcj4yMDE1PC9ZZWFyPjxS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</w:fldData>
              </w:fldChar>
            </w:r>
            <w:r>
              <w:rPr>
                <w:rFonts w:ascii="Calibri" w:hAnsi="Calibri"/>
                <w:color w:val="000000"/>
              </w:rPr>
              <w:instrText xml:space="preserve"> ADDIN EN.CITE.DATA </w:instrText>
            </w:r>
            <w:r w:rsidR="002D0708">
              <w:rPr>
                <w:rFonts w:ascii="Calibri" w:hAnsi="Calibri"/>
                <w:color w:val="000000"/>
              </w:rPr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  <w:r w:rsidR="002D0708">
              <w:rPr>
                <w:rFonts w:ascii="Calibri" w:hAnsi="Calibri"/>
                <w:color w:val="000000"/>
              </w:rPr>
            </w:r>
            <w:r w:rsidR="002D0708">
              <w:rPr>
                <w:rFonts w:ascii="Calibri" w:hAnsi="Calibri"/>
                <w:color w:val="000000"/>
              </w:rPr>
              <w:fldChar w:fldCharType="separate"/>
            </w:r>
            <w:r w:rsidR="00F9463F">
              <w:rPr>
                <w:rFonts w:ascii="Calibri" w:hAnsi="Calibri"/>
                <w:noProof/>
                <w:color w:val="000000"/>
              </w:rPr>
              <w:t>[17</w:t>
            </w:r>
            <w:r>
              <w:rPr>
                <w:rFonts w:ascii="Calibri" w:hAnsi="Calibri"/>
                <w:noProof/>
                <w:color w:val="000000"/>
              </w:rPr>
              <w:t>]</w:t>
            </w:r>
            <w:r w:rsidR="002D0708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655" w:type="pct"/>
          </w:tcPr>
          <w:p w:rsidR="007B6A95" w:rsidRPr="00AA158C" w:rsidRDefault="007B6A95" w:rsidP="0097773B">
            <w:pPr>
              <w:rPr>
                <w:rFonts w:ascii="Calibri" w:hAnsi="Calibri"/>
                <w:color w:val="000000"/>
              </w:rPr>
            </w:pPr>
            <w:r w:rsidRPr="00AA158C">
              <w:rPr>
                <w:rFonts w:ascii="Calibri" w:hAnsi="Calibri"/>
                <w:color w:val="000000"/>
              </w:rPr>
              <w:t xml:space="preserve">Case-control </w:t>
            </w:r>
            <w:r w:rsidRPr="00AA158C">
              <w:rPr>
                <w:rFonts w:ascii="Calibri" w:hAnsi="Calibri"/>
                <w:color w:val="000000"/>
              </w:rPr>
              <w:br/>
              <w:t>(1,911/4,170)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 w:rsidRPr="00AA158C">
              <w:rPr>
                <w:rFonts w:ascii="Calibri" w:hAnsi="Calibri"/>
                <w:color w:val="000000"/>
              </w:rPr>
              <w:t>VDG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AA158C">
              <w:rPr>
                <w:rFonts w:ascii="Calibri" w:hAnsi="Calibri"/>
                <w:color w:val="000000"/>
              </w:rPr>
              <w:t xml:space="preserve">4 </w:t>
            </w:r>
            <w:r>
              <w:rPr>
                <w:rFonts w:ascii="Calibri" w:hAnsi="Calibri"/>
                <w:color w:val="000000"/>
              </w:rPr>
              <w:t xml:space="preserve">vs VDG 2: </w:t>
            </w:r>
            <w:r>
              <w:rPr>
                <w:rFonts w:ascii="Calibri" w:hAnsi="Calibri"/>
                <w:color w:val="000000"/>
              </w:rPr>
              <w:br/>
              <w:t>1.82 (1.49 ; 2.21)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 (1.36 ; 1.60)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1.31 (1.23 ; 1.40)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Default="007B6A95" w:rsidP="009777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Age, BMI </w:t>
            </w:r>
          </w:p>
        </w:tc>
      </w:tr>
      <w:tr w:rsidR="007B6A95" w:rsidRPr="00FD76E8" w:rsidTr="0097773B">
        <w:trPr>
          <w:trHeight w:val="300"/>
        </w:trPr>
        <w:tc>
          <w:tcPr>
            <w:tcW w:w="8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01F9A" w:rsidRDefault="007B6A95" w:rsidP="0097773B">
            <w:pPr>
              <w:rPr>
                <w:rFonts w:ascii="Calibri" w:hAnsi="Calibri"/>
                <w:color w:val="000000"/>
                <w:lang w:val="nl-NL"/>
              </w:rPr>
            </w:pPr>
            <w:r w:rsidRPr="00A01F9A">
              <w:rPr>
                <w:rFonts w:ascii="Calibri" w:hAnsi="Calibri"/>
                <w:color w:val="000000"/>
                <w:lang w:val="nl-NL"/>
              </w:rPr>
              <w:t xml:space="preserve">Jeffers et al. </w:t>
            </w:r>
            <w:r>
              <w:rPr>
                <w:rFonts w:ascii="Calibri" w:hAnsi="Calibri"/>
                <w:color w:val="000000"/>
                <w:lang w:val="nl-NL"/>
              </w:rPr>
              <w:t>(2016)</w:t>
            </w:r>
            <w:r w:rsidR="002D0708">
              <w:rPr>
                <w:rFonts w:ascii="Calibri" w:hAnsi="Calibri"/>
                <w:color w:val="000000"/>
                <w:lang w:val="nl-NL"/>
              </w:rPr>
              <w:fldChar w:fldCharType="begin"/>
            </w:r>
            <w:r>
              <w:rPr>
                <w:rFonts w:ascii="Calibri" w:hAnsi="Calibri"/>
                <w:color w:val="000000"/>
                <w:lang w:val="nl-NL"/>
              </w:rPr>
              <w:instrText xml:space="preserve"> ADDIN EN.CITE &lt;EndNote&gt;&lt;Cite&gt;&lt;Author&gt;Jeffers&lt;/Author&gt;&lt;Year&gt;2016&lt;/Year&gt;&lt;RecNum&gt;217&lt;/RecNum&gt;&lt;DisplayText&gt;[17]&lt;/DisplayText&gt;&lt;record&gt;&lt;rec-number&gt;217&lt;/rec-number&gt;&lt;foreign-keys&gt;&lt;key app="EN" db-id="dtwxws05h25s9wetxr0x0v2gaaxa2x5atrpp" timestamp="1476710546"&gt;217&lt;/key&gt;&lt;/foreign-keys&gt;&lt;ref-type name="Journal Article"&gt;17&lt;/ref-type&gt;&lt;contributors&gt;&lt;authors&gt;&lt;author&gt;Jeffers, A. M.&lt;/author&gt;&lt;author&gt;Sieh, W.&lt;/author&gt;&lt;author&gt;Lipson, J. A.&lt;/author&gt;&lt;author&gt;Rothstein, J. H.&lt;/author&gt;&lt;author&gt;McGuire, V.&lt;/author&gt;&lt;author&gt;Whittemore, A. S.&lt;/author&gt;&lt;author&gt;Rubin, D. L.&lt;/author&gt;&lt;/authors&gt;&lt;/contributors&gt;&lt;auth-address&gt;From the Departments of Management Science and Engineering (A.M.J.) and Medicine (Biomedical Informatics Research) (D.L.R.), Stanford University, Stanford, Calif; and Departments of Health Research and Policy (W.S., J.H.R., V.M., A.S.W.) and Radiology (J.A.L., D.L.R.), Stanford University School of Medicine, 1201 Welch Rd, Office P285, Stanford, CA 94305.&lt;/auth-address&gt;&lt;titles&gt;&lt;title&gt;Breast Cancer Risk and Mammographic Density Assessed with Semiautomated and Fully Automated Methods and BI-RADS&lt;/title&gt;&lt;secondary-title&gt;Radiology&lt;/secondary-title&gt;&lt;/titles&gt;&lt;periodical&gt;&lt;full-title&gt;Radiology&lt;/full-title&gt;&lt;abbr-1&gt;Radiology&lt;/abbr-1&gt;&lt;/periodical&gt;&lt;pages&gt;152062&lt;/pages&gt;&lt;dates&gt;&lt;year&gt;2016&lt;/year&gt;&lt;pub-dates&gt;&lt;date&gt;Sep 5&lt;/date&gt;&lt;/pub-dates&gt;&lt;/dates&gt;&lt;isbn&gt;1527-1315 (Electronic)&amp;#xD;0033-8419 (Linking)&lt;/isbn&gt;&lt;accession-num&gt;27598536&lt;/accession-num&gt;&lt;urls&gt;&lt;related-urls&gt;&lt;url&gt;http://www.ncbi.nlm.nih.gov/pubmed/27598536&lt;/url&gt;&lt;/related-urls&gt;&lt;/urls&gt;&lt;electronic-resource-num&gt;10.1148/radiol.2016152062&lt;/electronic-resource-num&gt;&lt;/record&gt;&lt;/Cite&gt;&lt;/EndNote&gt;</w:instrText>
            </w:r>
            <w:r w:rsidR="002D0708">
              <w:rPr>
                <w:rFonts w:ascii="Calibri" w:hAnsi="Calibri"/>
                <w:color w:val="000000"/>
                <w:lang w:val="nl-NL"/>
              </w:rPr>
              <w:fldChar w:fldCharType="separate"/>
            </w:r>
            <w:r w:rsidR="00F9463F">
              <w:rPr>
                <w:rFonts w:ascii="Calibri" w:hAnsi="Calibri"/>
                <w:noProof/>
                <w:color w:val="000000"/>
                <w:lang w:val="nl-NL"/>
              </w:rPr>
              <w:t>[18</w:t>
            </w:r>
            <w:r>
              <w:rPr>
                <w:rFonts w:ascii="Calibri" w:hAnsi="Calibri"/>
                <w:noProof/>
                <w:color w:val="000000"/>
                <w:lang w:val="nl-NL"/>
              </w:rPr>
              <w:t>]</w:t>
            </w:r>
            <w:r w:rsidR="002D0708">
              <w:rPr>
                <w:rFonts w:ascii="Calibri" w:hAnsi="Calibri"/>
                <w:color w:val="000000"/>
                <w:lang w:val="nl-NL"/>
              </w:rPr>
              <w:fldChar w:fldCharType="end"/>
            </w:r>
          </w:p>
        </w:tc>
        <w:tc>
          <w:tcPr>
            <w:tcW w:w="655" w:type="pct"/>
          </w:tcPr>
          <w:p w:rsidR="007B6A95" w:rsidRPr="00A01F9A" w:rsidRDefault="007B6A95" w:rsidP="0097773B">
            <w:pPr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Case-control</w:t>
            </w:r>
            <w:r>
              <w:rPr>
                <w:rFonts w:ascii="Calibri" w:hAnsi="Calibri"/>
                <w:color w:val="000000"/>
                <w:lang w:val="nl-NL"/>
              </w:rPr>
              <w:br/>
              <w:t>(125/274)</w:t>
            </w:r>
          </w:p>
        </w:tc>
        <w:tc>
          <w:tcPr>
            <w:tcW w:w="71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01F9A" w:rsidRDefault="007B6A95" w:rsidP="0097773B">
            <w:pPr>
              <w:jc w:val="center"/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VDG 4 vs VDG 2:</w:t>
            </w:r>
            <w:r>
              <w:rPr>
                <w:rFonts w:ascii="Calibri" w:hAnsi="Calibri"/>
                <w:color w:val="000000"/>
                <w:lang w:val="nl-NL"/>
              </w:rPr>
              <w:br/>
              <w:t>2.05 (0.90 ; 4.64)</w:t>
            </w:r>
          </w:p>
        </w:tc>
        <w:tc>
          <w:tcPr>
            <w:tcW w:w="74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01F9A" w:rsidRDefault="007B6A95" w:rsidP="0097773B">
            <w:pPr>
              <w:jc w:val="center"/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1.54 (1.12 ; 2.10)</w:t>
            </w:r>
          </w:p>
        </w:tc>
        <w:tc>
          <w:tcPr>
            <w:tcW w:w="7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A01F9A" w:rsidRDefault="007B6A95" w:rsidP="0097773B">
            <w:pPr>
              <w:jc w:val="center"/>
              <w:rPr>
                <w:rFonts w:ascii="Calibri" w:hAnsi="Calibri"/>
                <w:color w:val="000000"/>
                <w:lang w:val="nl-NL"/>
              </w:rPr>
            </w:pPr>
            <w:r>
              <w:rPr>
                <w:rFonts w:ascii="Calibri" w:hAnsi="Calibri"/>
                <w:color w:val="000000"/>
                <w:lang w:val="nl-NL"/>
              </w:rPr>
              <w:t>1.41 (1.11 ; 1,80)</w:t>
            </w:r>
          </w:p>
        </w:tc>
        <w:tc>
          <w:tcPr>
            <w:tcW w:w="12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6A95" w:rsidRPr="00FD76E8" w:rsidRDefault="007B6A95" w:rsidP="0097773B">
            <w:pPr>
              <w:rPr>
                <w:rFonts w:ascii="Calibri" w:hAnsi="Calibri"/>
                <w:color w:val="000000"/>
              </w:rPr>
            </w:pPr>
            <w:r w:rsidRPr="00FD76E8">
              <w:rPr>
                <w:rFonts w:ascii="Calibri" w:hAnsi="Calibri"/>
                <w:color w:val="000000"/>
              </w:rPr>
              <w:t>BMI</w:t>
            </w:r>
            <w:r>
              <w:rPr>
                <w:rFonts w:ascii="Calibri" w:hAnsi="Calibri"/>
                <w:color w:val="000000"/>
              </w:rPr>
              <w:t>, menopausal status, parity</w:t>
            </w:r>
            <w:r w:rsidRPr="00FD76E8">
              <w:rPr>
                <w:rFonts w:ascii="Calibri" w:hAnsi="Calibri"/>
                <w:color w:val="000000"/>
              </w:rPr>
              <w:t xml:space="preserve"> </w:t>
            </w:r>
            <w:r w:rsidRPr="00FD76E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(matched on age and race)</w:t>
            </w:r>
          </w:p>
        </w:tc>
      </w:tr>
    </w:tbl>
    <w:p w:rsidR="006C59F1" w:rsidRDefault="007B6A95">
      <w:r w:rsidRPr="00FD76E8">
        <w:rPr>
          <w:rFonts w:asciiTheme="minorHAnsi" w:hAnsiTheme="minorHAnsi" w:cstheme="minorHAnsi"/>
          <w:bCs/>
        </w:rPr>
        <w:t xml:space="preserve"> VDG: Volpara Density Grades, </w:t>
      </w:r>
      <w:r w:rsidRPr="00FD76E8">
        <w:rPr>
          <w:rFonts w:asciiTheme="minorHAnsi" w:hAnsiTheme="minorHAnsi"/>
        </w:rPr>
        <w:t>PDV: Percent Dense Volume,  DV: Dense Volume, NDV: Nondense Volume, SD: Stand</w:t>
      </w:r>
      <w:r>
        <w:rPr>
          <w:rFonts w:asciiTheme="minorHAnsi" w:hAnsiTheme="minorHAnsi"/>
        </w:rPr>
        <w:t xml:space="preserve">ard Deviation, </w:t>
      </w:r>
      <w:r w:rsidRPr="00505444">
        <w:rPr>
          <w:rFonts w:asciiTheme="minorHAnsi" w:hAnsiTheme="minorHAnsi"/>
        </w:rPr>
        <w:t>BMI: Body Mass Index, H</w:t>
      </w:r>
      <w:r>
        <w:rPr>
          <w:rFonts w:asciiTheme="minorHAnsi" w:hAnsiTheme="minorHAnsi"/>
        </w:rPr>
        <w:t>R</w:t>
      </w:r>
      <w:r w:rsidRPr="00505444">
        <w:rPr>
          <w:rFonts w:asciiTheme="minorHAnsi" w:hAnsiTheme="minorHAnsi"/>
        </w:rPr>
        <w:t>T: Hormone</w:t>
      </w:r>
      <w:r>
        <w:rPr>
          <w:rFonts w:asciiTheme="minorHAnsi" w:hAnsiTheme="minorHAnsi"/>
        </w:rPr>
        <w:t xml:space="preserve"> Replacement</w:t>
      </w:r>
      <w:r w:rsidRPr="00505444">
        <w:rPr>
          <w:rFonts w:asciiTheme="minorHAnsi" w:hAnsiTheme="minorHAnsi"/>
        </w:rPr>
        <w:t xml:space="preserve"> Therapy</w:t>
      </w:r>
      <w:r>
        <w:rPr>
          <w:rFonts w:asciiTheme="minorHAnsi" w:hAnsiTheme="minorHAnsi"/>
        </w:rPr>
        <w:t>, BC: Breast Cancer.</w:t>
      </w:r>
      <w:r>
        <w:t xml:space="preserve"> </w:t>
      </w:r>
      <w:bookmarkStart w:id="0" w:name="_GoBack"/>
      <w:bookmarkEnd w:id="0"/>
    </w:p>
    <w:sectPr w:rsidR="006C59F1" w:rsidSect="007B6A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docVars>
    <w:docVar w:name="Total_Editing_Time" w:val="2"/>
  </w:docVars>
  <w:rsids>
    <w:rsidRoot w:val="007B6A95"/>
    <w:rsid w:val="002D0708"/>
    <w:rsid w:val="00472937"/>
    <w:rsid w:val="00476D23"/>
    <w:rsid w:val="006C59F1"/>
    <w:rsid w:val="007B6A95"/>
    <w:rsid w:val="007E6B1C"/>
    <w:rsid w:val="008C4CB5"/>
    <w:rsid w:val="00E00B7E"/>
    <w:rsid w:val="00EF34BE"/>
    <w:rsid w:val="00F9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6A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4102</Characters>
  <Application>Microsoft Office Word</Application>
  <DocSecurity>0</DocSecurity>
  <Lines>241</Lines>
  <Paragraphs>169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Wanders-2, J.O.P.</dc:creator>
  <cp:lastModifiedBy>JOLANO</cp:lastModifiedBy>
  <cp:revision>6</cp:revision>
  <dcterms:created xsi:type="dcterms:W3CDTF">2017-04-09T16:19:00Z</dcterms:created>
  <dcterms:modified xsi:type="dcterms:W3CDTF">2017-05-22T21:43:00Z</dcterms:modified>
</cp:coreProperties>
</file>