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300EE" w14:textId="79B41DEC" w:rsidR="00492184" w:rsidRPr="00A71C00" w:rsidRDefault="003E1C6D">
      <w:pPr>
        <w:rPr>
          <w:b/>
          <w:lang w:val="en-US"/>
        </w:rPr>
      </w:pPr>
      <w:r>
        <w:rPr>
          <w:b/>
          <w:lang w:val="en-US"/>
        </w:rPr>
        <w:t xml:space="preserve">Supplementary Material 5 – </w:t>
      </w:r>
      <w:r w:rsidR="00A71C00" w:rsidRPr="00A71C00">
        <w:rPr>
          <w:b/>
          <w:lang w:val="en-US"/>
        </w:rPr>
        <w:t>Data Example</w:t>
      </w:r>
    </w:p>
    <w:p w14:paraId="10A760B6" w14:textId="0B22F10C" w:rsidR="00A71C00" w:rsidRPr="00A71C00" w:rsidRDefault="000202FD" w:rsidP="000202FD">
      <w:pPr>
        <w:tabs>
          <w:tab w:val="left" w:pos="911"/>
        </w:tabs>
        <w:rPr>
          <w:lang w:val="en-US"/>
        </w:rPr>
      </w:pPr>
      <w:r>
        <w:rPr>
          <w:lang w:val="en-US"/>
        </w:rPr>
        <w:tab/>
      </w:r>
    </w:p>
    <w:p w14:paraId="0035ED14" w14:textId="5D6D533D" w:rsidR="00A71C00" w:rsidRDefault="000202FD" w:rsidP="00A56453">
      <w:pPr>
        <w:spacing w:after="120"/>
        <w:rPr>
          <w:b/>
          <w:lang w:val="en-US"/>
        </w:rPr>
      </w:pPr>
      <w:r w:rsidRPr="000202FD">
        <w:rPr>
          <w:b/>
          <w:lang w:val="en-US"/>
        </w:rPr>
        <w:t>Short explanation</w:t>
      </w:r>
      <w:r w:rsidR="00A71C00" w:rsidRPr="00CC48F2">
        <w:rPr>
          <w:b/>
          <w:lang w:val="en-US"/>
        </w:rPr>
        <w:t>:</w:t>
      </w:r>
    </w:p>
    <w:p w14:paraId="2FD4CC44" w14:textId="038BB133" w:rsidR="00A71C00" w:rsidRPr="00A56453" w:rsidRDefault="007D3319">
      <w:pPr>
        <w:rPr>
          <w:sz w:val="20"/>
          <w:szCs w:val="20"/>
          <w:lang w:val="en-US"/>
        </w:rPr>
      </w:pPr>
      <w:r w:rsidRPr="00A56453">
        <w:rPr>
          <w:sz w:val="20"/>
          <w:szCs w:val="20"/>
          <w:lang w:val="en-US"/>
        </w:rPr>
        <w:t xml:space="preserve">The </w:t>
      </w:r>
      <w:r w:rsidR="00A56453">
        <w:rPr>
          <w:sz w:val="20"/>
          <w:szCs w:val="20"/>
          <w:lang w:val="en-US"/>
        </w:rPr>
        <w:t xml:space="preserve">SQL </w:t>
      </w:r>
      <w:r w:rsidR="00476C4F">
        <w:rPr>
          <w:sz w:val="20"/>
          <w:szCs w:val="20"/>
          <w:lang w:val="en-US"/>
        </w:rPr>
        <w:t>request log files</w:t>
      </w:r>
      <w:r w:rsidRPr="00A56453">
        <w:rPr>
          <w:sz w:val="20"/>
          <w:szCs w:val="20"/>
          <w:lang w:val="en-US"/>
        </w:rPr>
        <w:t xml:space="preserve"> represent the raw data. </w:t>
      </w:r>
      <w:r w:rsidR="000202FD" w:rsidRPr="00A56453">
        <w:rPr>
          <w:sz w:val="20"/>
          <w:szCs w:val="20"/>
          <w:lang w:val="en-US"/>
        </w:rPr>
        <w:t>Based on</w:t>
      </w:r>
      <w:r w:rsidRPr="00A56453">
        <w:rPr>
          <w:sz w:val="20"/>
          <w:szCs w:val="20"/>
          <w:lang w:val="en-US"/>
        </w:rPr>
        <w:t xml:space="preserve"> the IP address, the user</w:t>
      </w:r>
      <w:r w:rsidR="00A56453">
        <w:rPr>
          <w:sz w:val="20"/>
          <w:szCs w:val="20"/>
          <w:lang w:val="en-US"/>
        </w:rPr>
        <w:t xml:space="preserve"> </w:t>
      </w:r>
      <w:r w:rsidRPr="00A56453">
        <w:rPr>
          <w:sz w:val="20"/>
          <w:szCs w:val="20"/>
          <w:lang w:val="en-US"/>
        </w:rPr>
        <w:t>agent and the country we created unique user IDs.</w:t>
      </w:r>
      <w:r w:rsidR="00473555" w:rsidRPr="00A56453">
        <w:rPr>
          <w:sz w:val="20"/>
          <w:szCs w:val="20"/>
          <w:lang w:val="en-US"/>
        </w:rPr>
        <w:t xml:space="preserve"> The URL of each request (</w:t>
      </w:r>
      <w:proofErr w:type="spellStart"/>
      <w:r w:rsidR="00473555" w:rsidRPr="00A56453">
        <w:rPr>
          <w:sz w:val="20"/>
          <w:szCs w:val="20"/>
          <w:lang w:val="en-US"/>
        </w:rPr>
        <w:t>statistic_uri</w:t>
      </w:r>
      <w:proofErr w:type="spellEnd"/>
      <w:r w:rsidR="00473555" w:rsidRPr="00A56453">
        <w:rPr>
          <w:sz w:val="20"/>
          <w:szCs w:val="20"/>
          <w:lang w:val="en-US"/>
        </w:rPr>
        <w:t xml:space="preserve">) and the respective filename and </w:t>
      </w:r>
      <w:proofErr w:type="spellStart"/>
      <w:r w:rsidR="00473555" w:rsidRPr="00A56453">
        <w:rPr>
          <w:sz w:val="20"/>
          <w:szCs w:val="20"/>
          <w:lang w:val="en-US"/>
        </w:rPr>
        <w:t>topic_i</w:t>
      </w:r>
      <w:bookmarkStart w:id="0" w:name="_GoBack"/>
      <w:bookmarkEnd w:id="0"/>
      <w:r w:rsidR="00473555" w:rsidRPr="00A56453">
        <w:rPr>
          <w:sz w:val="20"/>
          <w:szCs w:val="20"/>
          <w:lang w:val="en-US"/>
        </w:rPr>
        <w:t>d</w:t>
      </w:r>
      <w:proofErr w:type="spellEnd"/>
      <w:r w:rsidR="00473555" w:rsidRPr="00A56453">
        <w:rPr>
          <w:sz w:val="20"/>
          <w:szCs w:val="20"/>
          <w:lang w:val="en-US"/>
        </w:rPr>
        <w:t xml:space="preserve"> describe the content the user engaged with.</w:t>
      </w:r>
      <w:r w:rsidR="00A56453">
        <w:rPr>
          <w:sz w:val="20"/>
          <w:szCs w:val="20"/>
          <w:lang w:val="en-US"/>
        </w:rPr>
        <w:t xml:space="preserve"> W</w:t>
      </w:r>
      <w:r w:rsidRPr="00A56453">
        <w:rPr>
          <w:sz w:val="20"/>
          <w:szCs w:val="20"/>
          <w:lang w:val="en-US"/>
        </w:rPr>
        <w:t xml:space="preserve">e </w:t>
      </w:r>
      <w:r w:rsidR="00A56453">
        <w:rPr>
          <w:sz w:val="20"/>
          <w:szCs w:val="20"/>
          <w:lang w:val="en-US"/>
        </w:rPr>
        <w:t xml:space="preserve">then </w:t>
      </w:r>
      <w:r w:rsidRPr="00A56453">
        <w:rPr>
          <w:sz w:val="20"/>
          <w:szCs w:val="20"/>
          <w:lang w:val="en-US"/>
        </w:rPr>
        <w:t>aggregated the</w:t>
      </w:r>
      <w:r w:rsidR="004B1E62" w:rsidRPr="00A56453">
        <w:rPr>
          <w:sz w:val="20"/>
          <w:szCs w:val="20"/>
          <w:lang w:val="en-US"/>
        </w:rPr>
        <w:t xml:space="preserve"> </w:t>
      </w:r>
      <w:r w:rsidRPr="00A56453">
        <w:rPr>
          <w:sz w:val="20"/>
          <w:szCs w:val="20"/>
          <w:lang w:val="en-US"/>
        </w:rPr>
        <w:t>seque</w:t>
      </w:r>
      <w:r w:rsidR="00A56453">
        <w:rPr>
          <w:sz w:val="20"/>
          <w:szCs w:val="20"/>
          <w:lang w:val="en-US"/>
        </w:rPr>
        <w:t>ntial requests to sessions, which represent</w:t>
      </w:r>
      <w:r w:rsidRPr="00A56453">
        <w:rPr>
          <w:sz w:val="20"/>
          <w:szCs w:val="20"/>
          <w:lang w:val="en-US"/>
        </w:rPr>
        <w:t xml:space="preserve"> </w:t>
      </w:r>
      <w:r w:rsidR="00473555" w:rsidRPr="00A56453">
        <w:rPr>
          <w:sz w:val="20"/>
          <w:szCs w:val="20"/>
          <w:lang w:val="en-US"/>
        </w:rPr>
        <w:t>the</w:t>
      </w:r>
      <w:r w:rsidR="00A56453">
        <w:rPr>
          <w:sz w:val="20"/>
          <w:szCs w:val="20"/>
          <w:lang w:val="en-US"/>
        </w:rPr>
        <w:t xml:space="preserve"> full website visit of the respective user</w:t>
      </w:r>
      <w:r w:rsidR="00473555" w:rsidRPr="00A56453">
        <w:rPr>
          <w:sz w:val="20"/>
          <w:szCs w:val="20"/>
          <w:lang w:val="en-US"/>
        </w:rPr>
        <w:t xml:space="preserve">. </w:t>
      </w:r>
      <w:r w:rsidR="000202FD" w:rsidRPr="00A56453">
        <w:rPr>
          <w:sz w:val="20"/>
          <w:szCs w:val="20"/>
          <w:lang w:val="en-US"/>
        </w:rPr>
        <w:t>Based on the raw dat</w:t>
      </w:r>
      <w:r w:rsidR="00A56453">
        <w:rPr>
          <w:sz w:val="20"/>
          <w:szCs w:val="20"/>
          <w:lang w:val="en-US"/>
        </w:rPr>
        <w:t>a, we also derived several variables (</w:t>
      </w:r>
      <w:r w:rsidR="000202FD" w:rsidRPr="00A56453">
        <w:rPr>
          <w:sz w:val="20"/>
          <w:szCs w:val="20"/>
          <w:lang w:val="en-US"/>
        </w:rPr>
        <w:t>e.g. device type or referrer category</w:t>
      </w:r>
      <w:r w:rsidR="00A56453">
        <w:rPr>
          <w:sz w:val="20"/>
          <w:szCs w:val="20"/>
          <w:lang w:val="en-US"/>
        </w:rPr>
        <w:t>)</w:t>
      </w:r>
      <w:r w:rsidR="000202FD" w:rsidRPr="00A56453">
        <w:rPr>
          <w:sz w:val="20"/>
          <w:szCs w:val="20"/>
          <w:lang w:val="en-US"/>
        </w:rPr>
        <w:t xml:space="preserve"> to characte</w:t>
      </w:r>
      <w:r w:rsidR="00A56453">
        <w:rPr>
          <w:sz w:val="20"/>
          <w:szCs w:val="20"/>
          <w:lang w:val="en-US"/>
        </w:rPr>
        <w:t>rize the sessions. All</w:t>
      </w:r>
      <w:r w:rsidR="000202FD" w:rsidRPr="00A56453">
        <w:rPr>
          <w:sz w:val="20"/>
          <w:szCs w:val="20"/>
          <w:lang w:val="en-US"/>
        </w:rPr>
        <w:t xml:space="preserve"> analyses </w:t>
      </w:r>
      <w:r w:rsidR="00A56453">
        <w:rPr>
          <w:sz w:val="20"/>
          <w:szCs w:val="20"/>
          <w:lang w:val="en-US"/>
        </w:rPr>
        <w:t xml:space="preserve">in the article </w:t>
      </w:r>
      <w:r w:rsidR="000202FD" w:rsidRPr="00A56453">
        <w:rPr>
          <w:sz w:val="20"/>
          <w:szCs w:val="20"/>
          <w:lang w:val="en-US"/>
        </w:rPr>
        <w:t xml:space="preserve">were carried out on </w:t>
      </w:r>
      <w:r w:rsidR="00A56453">
        <w:rPr>
          <w:sz w:val="20"/>
          <w:szCs w:val="20"/>
          <w:lang w:val="en-US"/>
        </w:rPr>
        <w:t xml:space="preserve">a </w:t>
      </w:r>
      <w:r w:rsidR="000202FD" w:rsidRPr="00A56453">
        <w:rPr>
          <w:sz w:val="20"/>
          <w:szCs w:val="20"/>
          <w:lang w:val="en-US"/>
        </w:rPr>
        <w:t>session level.</w:t>
      </w:r>
    </w:p>
    <w:p w14:paraId="11AD28CB" w14:textId="77777777" w:rsidR="00A71C00" w:rsidRPr="00A71C00" w:rsidRDefault="00A71C00">
      <w:pPr>
        <w:rPr>
          <w:lang w:val="en-US"/>
        </w:rPr>
      </w:pPr>
    </w:p>
    <w:p w14:paraId="3DCDDF68" w14:textId="74085076" w:rsidR="000202FD" w:rsidRDefault="000202FD" w:rsidP="00A56453">
      <w:pPr>
        <w:spacing w:after="120"/>
        <w:rPr>
          <w:b/>
          <w:lang w:val="en-US"/>
        </w:rPr>
      </w:pPr>
      <w:r>
        <w:rPr>
          <w:b/>
          <w:lang w:val="en-US"/>
        </w:rPr>
        <w:t>U</w:t>
      </w:r>
      <w:r w:rsidRPr="000202FD">
        <w:rPr>
          <w:b/>
          <w:lang w:val="en-US"/>
        </w:rPr>
        <w:t xml:space="preserve">ser session example </w:t>
      </w:r>
    </w:p>
    <w:p w14:paraId="7359BEE6" w14:textId="1E00716C" w:rsidR="00A71C00" w:rsidRDefault="00CC48F2">
      <w:pPr>
        <w:rPr>
          <w:b/>
          <w:lang w:val="en-US"/>
        </w:rPr>
      </w:pPr>
      <w:r>
        <w:rPr>
          <w:b/>
          <w:noProof/>
          <w:lang w:eastAsia="de-DE"/>
        </w:rPr>
        <w:drawing>
          <wp:inline distT="0" distB="0" distL="0" distR="0" wp14:anchorId="66883D8F" wp14:editId="2953E3D1">
            <wp:extent cx="8164881" cy="397565"/>
            <wp:effectExtent l="0" t="0" r="7620" b="2540"/>
            <wp:docPr id="1" name="Bild 1" descr="/Users/Henne/Desktop/Session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enne/Desktop/Session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0" t="9001" r="6489" b="84969"/>
                    <a:stretch/>
                  </pic:blipFill>
                  <pic:spPr bwMode="auto">
                    <a:xfrm>
                      <a:off x="0" y="0"/>
                      <a:ext cx="8231759" cy="4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D6568" w14:textId="77777777" w:rsidR="00CC48F2" w:rsidRDefault="00CC48F2">
      <w:pPr>
        <w:rPr>
          <w:b/>
          <w:lang w:val="en-US"/>
        </w:rPr>
      </w:pPr>
    </w:p>
    <w:p w14:paraId="656F15D2" w14:textId="77777777" w:rsidR="00A56453" w:rsidRDefault="000202FD" w:rsidP="00A56453">
      <w:pPr>
        <w:spacing w:after="120"/>
        <w:rPr>
          <w:b/>
          <w:lang w:val="en-US"/>
        </w:rPr>
      </w:pPr>
      <w:r w:rsidRPr="000202FD">
        <w:rPr>
          <w:b/>
          <w:lang w:val="en-US"/>
        </w:rPr>
        <w:t xml:space="preserve">SQL request example </w:t>
      </w:r>
    </w:p>
    <w:p w14:paraId="74F14245" w14:textId="571D2AA3" w:rsidR="00CC48F2" w:rsidRPr="00A71C00" w:rsidRDefault="00CC48F2" w:rsidP="00A56453">
      <w:pPr>
        <w:spacing w:after="120"/>
        <w:ind w:hanging="567"/>
        <w:contextualSpacing/>
        <w:rPr>
          <w:b/>
          <w:lang w:val="en-US"/>
        </w:rPr>
      </w:pPr>
      <w:r>
        <w:rPr>
          <w:b/>
          <w:noProof/>
          <w:lang w:eastAsia="de-DE"/>
        </w:rPr>
        <w:drawing>
          <wp:inline distT="0" distB="0" distL="0" distR="0" wp14:anchorId="2C0083CF" wp14:editId="1FAF325F">
            <wp:extent cx="9916900" cy="3077155"/>
            <wp:effectExtent l="0" t="0" r="0" b="9525"/>
            <wp:docPr id="2" name="Bild 2" descr="/Users/Henne/Desktop/Request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Henne/Desktop/Request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5" t="8920" r="6907" b="52777"/>
                    <a:stretch/>
                  </pic:blipFill>
                  <pic:spPr bwMode="auto">
                    <a:xfrm>
                      <a:off x="0" y="0"/>
                      <a:ext cx="10017772" cy="31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48F2" w:rsidRPr="00A71C00" w:rsidSect="00A71C00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00"/>
    <w:rsid w:val="000202FD"/>
    <w:rsid w:val="0029630F"/>
    <w:rsid w:val="003122C5"/>
    <w:rsid w:val="003E1C6D"/>
    <w:rsid w:val="00473555"/>
    <w:rsid w:val="00476C4F"/>
    <w:rsid w:val="00492184"/>
    <w:rsid w:val="004B1E62"/>
    <w:rsid w:val="00650503"/>
    <w:rsid w:val="007D3319"/>
    <w:rsid w:val="00A56453"/>
    <w:rsid w:val="00A71C00"/>
    <w:rsid w:val="00CC48F2"/>
    <w:rsid w:val="00D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E8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Lars-Henrik Averdunk</dc:creator>
  <cp:keywords/>
  <dc:description/>
  <cp:lastModifiedBy>C. Pross</cp:lastModifiedBy>
  <cp:revision>3</cp:revision>
  <dcterms:created xsi:type="dcterms:W3CDTF">2017-04-01T13:43:00Z</dcterms:created>
  <dcterms:modified xsi:type="dcterms:W3CDTF">2017-04-01T13:47:00Z</dcterms:modified>
</cp:coreProperties>
</file>