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C5" w:rsidRPr="002355C5" w:rsidRDefault="00736389" w:rsidP="002355C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Supplementary Material </w:t>
      </w:r>
      <w:bookmarkStart w:id="0" w:name="_GoBack"/>
      <w:bookmarkEnd w:id="0"/>
      <w:r w:rsidR="006F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</w:t>
      </w:r>
      <w:r w:rsidR="002355C5" w:rsidRPr="002355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Knockout Candidates derived using MOMA</w:t>
      </w:r>
    </w:p>
    <w:p w:rsidR="002355C5" w:rsidRPr="000C4CA0" w:rsidRDefault="002355C5" w:rsidP="002355C5">
      <w:pPr>
        <w:rPr>
          <w:rFonts w:ascii="Times New Roman" w:hAnsi="Times New Roman" w:cs="Times New Roman"/>
          <w:lang w:val="en-US"/>
        </w:rPr>
      </w:pPr>
    </w:p>
    <w:p w:rsidR="002355C5" w:rsidRPr="00CD5BEE" w:rsidRDefault="002355C5" w:rsidP="002355C5">
      <w:pPr>
        <w:pStyle w:val="Epgrafe"/>
        <w:keepNext/>
        <w:rPr>
          <w:rFonts w:ascii="Times New Roman" w:hAnsi="Times New Roman" w:cs="Times New Roman"/>
          <w:b/>
          <w:i w:val="0"/>
          <w:color w:val="auto"/>
          <w:lang w:val="en-US"/>
        </w:rPr>
      </w:pPr>
      <w:bookmarkStart w:id="1" w:name="_Toc456805999"/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t xml:space="preserve">Table </w: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instrText xml:space="preserve"> SEQ Table \* ARABIC </w:instrTex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lang w:val="en-US"/>
        </w:rPr>
        <w:t>1</w: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- Knockout candidates for HSA overproduction</w:t>
      </w:r>
      <w:bookmarkEnd w:id="1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1903"/>
        <w:gridCol w:w="1617"/>
        <w:gridCol w:w="1460"/>
        <w:gridCol w:w="3444"/>
      </w:tblGrid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CL"/>
              </w:rPr>
            </w:pP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Deleted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 xml:space="preserve"> Gene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 xml:space="preserve">Final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Biomass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 xml:space="preserve"> [g/L]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Final HSA [g/L]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Reaction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(s)</w:t>
            </w: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(s)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PAS_chr2-2_0094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11,81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0,91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Chitin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synthase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PAS_chr1-4_0194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11,41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0,84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Putrescine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and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Spermidine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transport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PAS_chr4_0836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11,41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0,84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Putrescine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and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Spermidine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transport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RPPA11109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10,74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0,63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ribulose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5-phosphate 3-epimerase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RPPA11110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10,74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0,63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ribulose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5-phosphate 3-epimerase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PAS_chr2-2_0330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10,20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0,62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Phosphoryl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ceramide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syntase</w:t>
            </w:r>
            <w:proofErr w:type="spellEnd"/>
          </w:p>
        </w:tc>
      </w:tr>
      <w:tr w:rsidR="002355C5" w:rsidRPr="006F3E45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PAS_chr2-2_0044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8,59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0,30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CDP-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Diacylglycerol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synthetase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, yeast-specific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PAS_chr4_0210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8,84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0,29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ADP/ATP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transporter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mitochondrial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9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PAS_chr4_0212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8,84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0,29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ribose-5-phosphate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isomerase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PAS_chr3_0604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0,23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Deoxyribokinase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and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ribokinase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PAS_chr4_0408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15,33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0,22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phosphoethanolamine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cytidyltransferase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PAS_chr1-1_0418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16,02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0,21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Acetate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transporter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PAS_chr1-3_0220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15,88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0,19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Methylenetetrahydrofolate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NAD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14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PAS_chr1-4_0487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0,17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Succinate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PAS_chr2-2_0278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0,17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Peptide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alpha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-N-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acetyltransferase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PAS_chr3_1110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0,17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Tyrosyl-tRNA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synthetase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mitochondrial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PAS_chr4_0733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0,17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Succinate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PAS_chr3_0646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14,04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0,14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Phospholipase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D,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yeast-specific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19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PAS_chr3_0471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15,44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0,12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aspartate-semialdehyde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, irreversible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PAS_chr2-1_0657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13,40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0,12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phosphoglycerate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PAS_chr4_0284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13,40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0,12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ribonucleoside-diphosphate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reductase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PAS_chr4_0877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16,73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malate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succinate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and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fumarate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transport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mitochondrial</w:t>
            </w:r>
            <w:proofErr w:type="spellEnd"/>
          </w:p>
        </w:tc>
      </w:tr>
      <w:tr w:rsidR="002355C5" w:rsidRPr="006F3E45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PAS_chr3_0176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16,53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N-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acteylglutamate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synthase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 and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ornithine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transacetylase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 , mitochondrial</w:t>
            </w:r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24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PAS_chr1-1_0050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9,78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Pyruvate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PAS_chr1-4_0254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9,78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Ppyruvate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PAS_chr1-4_0593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9,78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Pyruvate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dehydrogenase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tetrahydrofolate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aminomethyltransferase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PAS_chr2-2_0288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9,78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0,05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Arginase</w:t>
            </w:r>
            <w:proofErr w:type="spellEnd"/>
          </w:p>
        </w:tc>
      </w:tr>
      <w:tr w:rsidR="002355C5" w:rsidRPr="006F3E45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PAS_chr3_0649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16,26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 xml:space="preserve">Thiamine transport in via proton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CL"/>
              </w:rPr>
              <w:t>symport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29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PAS_chr2-2_0127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17,10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Cytochrome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c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peroxidase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mitochondrial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PAS_chr1-4_0659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17,10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Hydrogen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peroxide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reductase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thioredoxin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,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peroxisomal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PAS_chr2-1_0547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16,70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3',5'-bisphosphate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nucleotidase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PAS_chr3_0462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17,14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0,03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Alanyl-tRNA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 xml:space="preserve"> </w:t>
            </w:r>
            <w:proofErr w:type="spellStart"/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synthetase</w:t>
            </w:r>
            <w:proofErr w:type="spellEnd"/>
          </w:p>
        </w:tc>
      </w:tr>
    </w:tbl>
    <w:p w:rsidR="002355C5" w:rsidRPr="000C4CA0" w:rsidRDefault="002355C5" w:rsidP="002355C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355C5" w:rsidRPr="00CD5BEE" w:rsidRDefault="002355C5" w:rsidP="002355C5">
      <w:pPr>
        <w:pStyle w:val="Epgrafe"/>
        <w:keepNext/>
        <w:rPr>
          <w:rFonts w:ascii="Times New Roman" w:hAnsi="Times New Roman" w:cs="Times New Roman"/>
          <w:b/>
          <w:i w:val="0"/>
          <w:color w:val="auto"/>
          <w:lang w:val="en-US"/>
        </w:rPr>
      </w:pPr>
      <w:bookmarkStart w:id="2" w:name="_Toc456806000"/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t xml:space="preserve">Table </w: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instrText xml:space="preserve"> SEQ Table \* ARABIC </w:instrTex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lang w:val="en-US"/>
        </w:rPr>
        <w:t>2</w:t>
      </w:r>
      <w:r w:rsidR="009C51A8" w:rsidRPr="00CD5BEE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CD5BEE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- Reactions and pathways associated to the deletion candidates</w:t>
      </w:r>
      <w:bookmarkEnd w:id="2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1682"/>
        <w:gridCol w:w="4244"/>
        <w:gridCol w:w="2418"/>
      </w:tblGrid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355C5" w:rsidRPr="00751598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CL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proofErr w:type="spellStart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Deleted</w:t>
            </w:r>
            <w:proofErr w:type="spellEnd"/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 xml:space="preserve"> Gene</w:t>
            </w:r>
          </w:p>
        </w:tc>
        <w:tc>
          <w:tcPr>
            <w:tcW w:w="4244" w:type="dxa"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Reactions</w:t>
            </w:r>
            <w:proofErr w:type="spellEnd"/>
          </w:p>
        </w:tc>
        <w:tc>
          <w:tcPr>
            <w:tcW w:w="2418" w:type="dxa"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Pathway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PAS_chr2-2_0094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udpacgam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 =&gt;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chitin[c]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PAS_chr1-4_0194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PAS_chr4_0836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RPPA11109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ru5p-D[c]  &lt;=&gt; xu5p-D[c]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Pentose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RPPA11110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ru5p-D[c]  &lt;=&gt; xu5p-D[c]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Pentose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PAS_chr2-2_0330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ptd1ino_PP[c] + cer1_24[c]  =&gt; 12dgr_PP[c] + ipc124_PP[c]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Sphingolipid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PAS_chr2-2_0044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pa_PP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 &lt;=&gt;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cdpdag_PP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pa_PP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 &lt;=&gt;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cdpdag_PP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Phospholipid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PAS_chr4_0210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=&gt; h[m]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PAS_chr4_0212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r5p[c]  &lt;=&gt; ru5p-D[c]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Pentose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PAS_chr3_0604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rib-D[c]  =&gt;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r5p[c]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Pentose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PAS_chr4_0408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ethamp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 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cdpea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Phospholipid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PAS_chr1-1_0418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ac[e]  &lt;=&gt; ac[c]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PAS_chr1-3_0220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mlthf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 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nadh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methf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6F3E4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PAS_chr1-4_0487</w:t>
            </w:r>
          </w:p>
        </w:tc>
        <w:tc>
          <w:tcPr>
            <w:tcW w:w="4244" w:type="dxa"/>
          </w:tcPr>
          <w:p w:rsidR="002355C5" w:rsidRPr="00CD5BEE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fad[m]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&lt;=&gt; fadh2[m]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fum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q6[m]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&lt;=&gt; q6h2[m]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q6[m] + fadh2[m]  &lt;=&gt; q6h2[m] + fad[m]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Citric Acid Cycle/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Oxydative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Phosphorilation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PAS_chr2-2_0278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accoa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pepd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 =&gt; h[c] + coa[c]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apep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Amino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PAS_chr3_1110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-L[m]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trnatyr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=&gt; amp[m]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tyrtrna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charging</w:t>
            </w:r>
            <w:proofErr w:type="spellEnd"/>
          </w:p>
        </w:tc>
      </w:tr>
      <w:tr w:rsidR="002355C5" w:rsidRPr="006F3E4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PAS_chr4_0733</w:t>
            </w:r>
          </w:p>
        </w:tc>
        <w:tc>
          <w:tcPr>
            <w:tcW w:w="4244" w:type="dxa"/>
          </w:tcPr>
          <w:p w:rsidR="002355C5" w:rsidRPr="00CD5BEE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fad[m]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&lt;=&gt; fadh2[m]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fum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  <w:p w:rsidR="002355C5" w:rsidRPr="00CD5BEE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q6[m]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&lt;=&gt; q6h2[m] + </w:t>
            </w:r>
            <w:proofErr w:type="spellStart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fum</w:t>
            </w:r>
            <w:proofErr w:type="spellEnd"/>
            <w:r w:rsidRPr="00CD5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q6[m] + fadh2[m]  &lt;=&gt; q6h2[m] + fad[m]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Citric Acid Cycle/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Oxydative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Phosphorilation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PAS_chr3_0646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h2o[c]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 =&gt;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Phospholipid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PAS_chr3_0471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nadph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+ 4pasp[c]  =&gt; pi[c]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nadp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aspsa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PAS_chr2-1_0657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+ 3pg[c]  =&gt;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+ 3php[c]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PAS_chr4_0284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Reactions</w:t>
            </w:r>
            <w:proofErr w:type="spellEnd"/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Nucleotide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Salvage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Pathway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PAS_chr4_0877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pi[m] + mal-L[c]  &lt;=&gt; pi[c] + mal-L[m]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PAS_chr3_0176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-L[m]  =&gt; h[m]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acglu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-L[m] + acorn[m]  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acglu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PAS_chr1-1_0050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nadh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co2[m]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Glycolysis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Gluconeogenesis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PAS_chr1-4_0254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 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nadh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+ co2[m]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accoa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Glycolysis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Gluconeogenesis</w:t>
            </w:r>
            <w:proofErr w:type="spellEnd"/>
          </w:p>
        </w:tc>
      </w:tr>
      <w:tr w:rsidR="002355C5" w:rsidRPr="00B546A5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lastRenderedPageBreak/>
              <w:t>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PAS_chr1-4_0593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udpacgam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 =&gt;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[c] + chitin[c]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Glycolysis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Gluconeogenesis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PAS_chr2-2_0288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PAS_chr3_0649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ptrc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spmd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[e]  =&gt; h[e]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sprm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PAS_chr2-2_0127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ru5p-D[c]  &lt;=&gt; xu5p-D[c]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Oxidative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Phosphorylation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PAS_chr1-4_0659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ru5p-D[c]  &lt;=&gt; xu5p-D[c]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PAS_chr2-1_0547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ptd1ino_PP[c] + cer1_24[c]  =&gt; 12dgr_PP[c] + ipc124_PP[c]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Metabolism</w:t>
            </w:r>
            <w:proofErr w:type="spellEnd"/>
          </w:p>
        </w:tc>
      </w:tr>
      <w:tr w:rsidR="002355C5" w:rsidRPr="000C4CA0" w:rsidTr="008053B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s-CL"/>
              </w:rPr>
              <w:t>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355C5" w:rsidRPr="000C4CA0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</w:pPr>
            <w:r w:rsidRPr="000C4CA0">
              <w:rPr>
                <w:rFonts w:ascii="Times New Roman" w:eastAsia="Times New Roman" w:hAnsi="Times New Roman" w:cs="Times New Roman"/>
                <w:color w:val="000000"/>
                <w:sz w:val="20"/>
                <w:lang w:eastAsia="es-CL"/>
              </w:rPr>
              <w:t>PAS_chr3_0462</w:t>
            </w:r>
          </w:p>
        </w:tc>
        <w:tc>
          <w:tcPr>
            <w:tcW w:w="4244" w:type="dxa"/>
          </w:tcPr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pa_PP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 &lt;=&gt;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cdpdag_PP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[c] </w:t>
            </w:r>
          </w:p>
          <w:p w:rsidR="002355C5" w:rsidRPr="00B546A5" w:rsidRDefault="002355C5" w:rsidP="008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h[m]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ctp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pa_PP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 &lt;=&gt;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+ </w:t>
            </w:r>
            <w:proofErr w:type="spellStart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>cdpdag_PP</w:t>
            </w:r>
            <w:proofErr w:type="spellEnd"/>
            <w:r w:rsidRPr="00B546A5">
              <w:rPr>
                <w:rFonts w:ascii="Times New Roman" w:hAnsi="Times New Roman" w:cs="Times New Roman"/>
                <w:sz w:val="20"/>
                <w:szCs w:val="20"/>
              </w:rPr>
              <w:t xml:space="preserve">[m] </w:t>
            </w:r>
          </w:p>
        </w:tc>
        <w:tc>
          <w:tcPr>
            <w:tcW w:w="2418" w:type="dxa"/>
            <w:vAlign w:val="center"/>
          </w:tcPr>
          <w:p w:rsidR="002355C5" w:rsidRPr="00B546A5" w:rsidRDefault="002355C5" w:rsidP="0080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charging</w:t>
            </w:r>
            <w:proofErr w:type="spellEnd"/>
          </w:p>
        </w:tc>
      </w:tr>
    </w:tbl>
    <w:p w:rsidR="002355C5" w:rsidRPr="00B546A5" w:rsidRDefault="002355C5" w:rsidP="002355C5">
      <w:pPr>
        <w:spacing w:line="360" w:lineRule="auto"/>
        <w:rPr>
          <w:rFonts w:ascii="Times New Roman" w:hAnsi="Times New Roman" w:cs="Times New Roman"/>
        </w:rPr>
      </w:pPr>
    </w:p>
    <w:p w:rsidR="002355C5" w:rsidRPr="00B546A5" w:rsidRDefault="002355C5" w:rsidP="002355C5">
      <w:pPr>
        <w:spacing w:line="360" w:lineRule="auto"/>
        <w:rPr>
          <w:rFonts w:ascii="Times New Roman" w:hAnsi="Times New Roman" w:cs="Times New Roman"/>
        </w:rPr>
      </w:pPr>
    </w:p>
    <w:p w:rsidR="00E337A4" w:rsidRDefault="00E337A4"/>
    <w:sectPr w:rsidR="00E337A4" w:rsidSect="009C5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5C5"/>
    <w:rsid w:val="00015D0E"/>
    <w:rsid w:val="00017298"/>
    <w:rsid w:val="00040E06"/>
    <w:rsid w:val="00072B6F"/>
    <w:rsid w:val="00080230"/>
    <w:rsid w:val="00094969"/>
    <w:rsid w:val="000B44CF"/>
    <w:rsid w:val="00180693"/>
    <w:rsid w:val="001A7283"/>
    <w:rsid w:val="002216DC"/>
    <w:rsid w:val="002355C5"/>
    <w:rsid w:val="0024311F"/>
    <w:rsid w:val="00245253"/>
    <w:rsid w:val="00253059"/>
    <w:rsid w:val="00284876"/>
    <w:rsid w:val="002D2E4B"/>
    <w:rsid w:val="002D5AC0"/>
    <w:rsid w:val="002F4127"/>
    <w:rsid w:val="002F66A2"/>
    <w:rsid w:val="00302ECA"/>
    <w:rsid w:val="00344619"/>
    <w:rsid w:val="00346C60"/>
    <w:rsid w:val="00350E30"/>
    <w:rsid w:val="00363C9A"/>
    <w:rsid w:val="00372360"/>
    <w:rsid w:val="0039415C"/>
    <w:rsid w:val="003A3DF8"/>
    <w:rsid w:val="003A5380"/>
    <w:rsid w:val="003C2E42"/>
    <w:rsid w:val="003D4F76"/>
    <w:rsid w:val="003E0546"/>
    <w:rsid w:val="00403FF3"/>
    <w:rsid w:val="00413D57"/>
    <w:rsid w:val="00422AAE"/>
    <w:rsid w:val="00427EFC"/>
    <w:rsid w:val="00472674"/>
    <w:rsid w:val="004A48CB"/>
    <w:rsid w:val="004B1164"/>
    <w:rsid w:val="004D5DBC"/>
    <w:rsid w:val="00506924"/>
    <w:rsid w:val="00532DB0"/>
    <w:rsid w:val="00541497"/>
    <w:rsid w:val="005A28B3"/>
    <w:rsid w:val="005B604C"/>
    <w:rsid w:val="005E319D"/>
    <w:rsid w:val="005F0372"/>
    <w:rsid w:val="00604441"/>
    <w:rsid w:val="00674723"/>
    <w:rsid w:val="006F3E45"/>
    <w:rsid w:val="00714790"/>
    <w:rsid w:val="00735CED"/>
    <w:rsid w:val="00736389"/>
    <w:rsid w:val="00742EC2"/>
    <w:rsid w:val="00761E27"/>
    <w:rsid w:val="007B5299"/>
    <w:rsid w:val="007D79D0"/>
    <w:rsid w:val="00810EEC"/>
    <w:rsid w:val="00816FD9"/>
    <w:rsid w:val="00856831"/>
    <w:rsid w:val="008B1AC2"/>
    <w:rsid w:val="008D369B"/>
    <w:rsid w:val="008D4404"/>
    <w:rsid w:val="008D5860"/>
    <w:rsid w:val="008E52C0"/>
    <w:rsid w:val="009133DC"/>
    <w:rsid w:val="00944F9B"/>
    <w:rsid w:val="00945C55"/>
    <w:rsid w:val="0098077C"/>
    <w:rsid w:val="00996A02"/>
    <w:rsid w:val="00997E2F"/>
    <w:rsid w:val="009C0B4F"/>
    <w:rsid w:val="009C51A8"/>
    <w:rsid w:val="009E2098"/>
    <w:rsid w:val="00AA2814"/>
    <w:rsid w:val="00AB012D"/>
    <w:rsid w:val="00AD5B1D"/>
    <w:rsid w:val="00AF568B"/>
    <w:rsid w:val="00B23538"/>
    <w:rsid w:val="00B309BF"/>
    <w:rsid w:val="00B36E7E"/>
    <w:rsid w:val="00B448B2"/>
    <w:rsid w:val="00B53A0D"/>
    <w:rsid w:val="00B57D37"/>
    <w:rsid w:val="00BC06A3"/>
    <w:rsid w:val="00BE0A7C"/>
    <w:rsid w:val="00BF5F57"/>
    <w:rsid w:val="00C33A80"/>
    <w:rsid w:val="00C43CF0"/>
    <w:rsid w:val="00C91C8E"/>
    <w:rsid w:val="00CF2624"/>
    <w:rsid w:val="00E118C7"/>
    <w:rsid w:val="00E138F3"/>
    <w:rsid w:val="00E337A4"/>
    <w:rsid w:val="00E35328"/>
    <w:rsid w:val="00E57297"/>
    <w:rsid w:val="00E663A3"/>
    <w:rsid w:val="00EA0010"/>
    <w:rsid w:val="00EA6304"/>
    <w:rsid w:val="00EB5962"/>
    <w:rsid w:val="00EB69AF"/>
    <w:rsid w:val="00ED2DE5"/>
    <w:rsid w:val="00ED3FD0"/>
    <w:rsid w:val="00EF0D69"/>
    <w:rsid w:val="00F25B28"/>
    <w:rsid w:val="00FA076A"/>
    <w:rsid w:val="00FB64DB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C5"/>
    <w:rPr>
      <w:rFonts w:eastAsia="SimSu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2355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Saitua Pérez</dc:creator>
  <cp:lastModifiedBy>htoro</cp:lastModifiedBy>
  <cp:revision>2</cp:revision>
  <dcterms:created xsi:type="dcterms:W3CDTF">2017-02-17T20:52:00Z</dcterms:created>
  <dcterms:modified xsi:type="dcterms:W3CDTF">2017-02-17T20:52:00Z</dcterms:modified>
</cp:coreProperties>
</file>