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2A" w:rsidRPr="00DD782A" w:rsidRDefault="00DD782A" w:rsidP="00DD782A">
      <w:pPr>
        <w:pStyle w:val="a5"/>
        <w:spacing w:line="360" w:lineRule="auto"/>
        <w:ind w:firstLineChars="0" w:firstLine="480"/>
        <w:jc w:val="center"/>
        <w:rPr>
          <w:rFonts w:ascii="Times New Roman" w:hAnsi="Times New Roman"/>
          <w:sz w:val="24"/>
          <w:szCs w:val="24"/>
        </w:rPr>
      </w:pPr>
      <w:r w:rsidRPr="00DD782A">
        <w:rPr>
          <w:rFonts w:ascii="Times New Roman" w:hAnsi="Times New Roman"/>
          <w:b/>
          <w:sz w:val="24"/>
          <w:szCs w:val="24"/>
        </w:rPr>
        <w:t xml:space="preserve">Table </w:t>
      </w:r>
      <w:r w:rsidRPr="00DD782A">
        <w:rPr>
          <w:rFonts w:ascii="Times New Roman" w:hAnsi="Times New Roman" w:hint="eastAsia"/>
          <w:b/>
          <w:sz w:val="24"/>
          <w:szCs w:val="24"/>
        </w:rPr>
        <w:t>S1</w:t>
      </w:r>
      <w:r w:rsidRPr="00DD782A">
        <w:rPr>
          <w:rFonts w:ascii="Times New Roman" w:hAnsi="Times New Roman"/>
          <w:sz w:val="24"/>
          <w:szCs w:val="24"/>
        </w:rPr>
        <w:t xml:space="preserve"> Effect of DE value on starch solubility</w:t>
      </w:r>
      <w:r w:rsidR="00EF0D1E" w:rsidRPr="00EF0D1E">
        <w:rPr>
          <w:rFonts w:ascii="Times New Roman" w:hAnsi="Times New Roman" w:hint="eastAsia"/>
          <w:iCs/>
          <w:sz w:val="24"/>
        </w:rPr>
        <w:t xml:space="preserve"> </w:t>
      </w:r>
      <w:r w:rsidR="00EF0D1E">
        <w:rPr>
          <w:rFonts w:ascii="Times New Roman" w:hAnsi="Times New Roman" w:hint="eastAsia"/>
          <w:iCs/>
          <w:sz w:val="24"/>
        </w:rPr>
        <w:t>of kudzu root starch</w:t>
      </w:r>
    </w:p>
    <w:tbl>
      <w:tblPr>
        <w:tblW w:w="5000" w:type="pct"/>
        <w:jc w:val="center"/>
        <w:tblLook w:val="04A0"/>
      </w:tblPr>
      <w:tblGrid>
        <w:gridCol w:w="4261"/>
        <w:gridCol w:w="4261"/>
      </w:tblGrid>
      <w:tr w:rsidR="00DD782A" w:rsidRPr="00EF0D1E" w:rsidTr="00DF1CDB">
        <w:trPr>
          <w:trHeight w:val="297"/>
          <w:jc w:val="center"/>
        </w:trPr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2A" w:rsidRPr="00EF0D1E" w:rsidRDefault="00DD782A" w:rsidP="0013058A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DE</w:t>
            </w:r>
            <w:r w:rsidRPr="00EF0D1E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2A" w:rsidRPr="00EF0D1E" w:rsidRDefault="00DD782A" w:rsidP="00150740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S</w:t>
            </w:r>
            <w:r w:rsidRPr="00EF0D1E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tarch </w:t>
            </w:r>
            <w:r w:rsidR="00150740" w:rsidRPr="00EF0D1E">
              <w:rPr>
                <w:rFonts w:ascii="Times New Roman" w:hAnsi="Times New Roman" w:hint="eastAsia"/>
                <w:kern w:val="0"/>
                <w:sz w:val="24"/>
                <w:szCs w:val="24"/>
              </w:rPr>
              <w:t>s</w:t>
            </w:r>
            <w:r w:rsidRPr="00EF0D1E">
              <w:rPr>
                <w:rFonts w:ascii="Times New Roman" w:hAnsi="Times New Roman" w:hint="eastAsia"/>
                <w:kern w:val="0"/>
                <w:sz w:val="24"/>
                <w:szCs w:val="24"/>
              </w:rPr>
              <w:t>olubility</w:t>
            </w:r>
            <w:r w:rsidR="00977BE1" w:rsidRPr="00EF0D1E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EF0D1E">
              <w:rPr>
                <w:rFonts w:ascii="Times New Roman" w:hAnsi="Times New Roman" w:hint="eastAsia"/>
                <w:kern w:val="0"/>
                <w:sz w:val="24"/>
                <w:szCs w:val="24"/>
              </w:rPr>
              <w:t>(%)</w:t>
            </w:r>
          </w:p>
        </w:tc>
      </w:tr>
      <w:tr w:rsidR="00DD782A" w:rsidRPr="00EF0D1E" w:rsidTr="00DF1CDB">
        <w:trPr>
          <w:trHeight w:val="297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2A" w:rsidRPr="00EF0D1E" w:rsidRDefault="00DD782A" w:rsidP="0013058A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2A" w:rsidRPr="00EF0D1E" w:rsidRDefault="00DD782A" w:rsidP="0013058A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50.1</w:t>
            </w:r>
          </w:p>
        </w:tc>
      </w:tr>
      <w:tr w:rsidR="00DD782A" w:rsidRPr="00EF0D1E" w:rsidTr="00DF1CDB">
        <w:trPr>
          <w:trHeight w:val="282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2A" w:rsidRPr="00EF0D1E" w:rsidRDefault="00DD782A" w:rsidP="0013058A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14.66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2A" w:rsidRPr="00EF0D1E" w:rsidRDefault="00DD782A" w:rsidP="0013058A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79.3</w:t>
            </w:r>
          </w:p>
        </w:tc>
      </w:tr>
      <w:tr w:rsidR="00DD782A" w:rsidRPr="00EF0D1E" w:rsidTr="00DF1CDB">
        <w:trPr>
          <w:trHeight w:val="282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2A" w:rsidRPr="00EF0D1E" w:rsidRDefault="00DD782A" w:rsidP="0013058A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16.73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2A" w:rsidRPr="00EF0D1E" w:rsidRDefault="00DD782A" w:rsidP="0013058A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88.7</w:t>
            </w:r>
          </w:p>
        </w:tc>
      </w:tr>
      <w:tr w:rsidR="00DD782A" w:rsidRPr="00EF0D1E" w:rsidTr="00DF1CDB">
        <w:trPr>
          <w:trHeight w:val="282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2A" w:rsidRPr="00EF0D1E" w:rsidRDefault="00DD782A" w:rsidP="0013058A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19.37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2A" w:rsidRPr="00EF0D1E" w:rsidRDefault="00DD782A" w:rsidP="005F5848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5F5848" w:rsidRPr="00EF0D1E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.2</w:t>
            </w:r>
          </w:p>
        </w:tc>
      </w:tr>
      <w:tr w:rsidR="00DD782A" w:rsidRPr="00EF0D1E" w:rsidTr="00DF1CDB">
        <w:trPr>
          <w:trHeight w:val="297"/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2A" w:rsidRPr="00EF0D1E" w:rsidRDefault="00DD782A" w:rsidP="00C826D0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C826D0" w:rsidRPr="00EF0D1E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.33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2A" w:rsidRPr="00EF0D1E" w:rsidRDefault="00DD782A" w:rsidP="0013058A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0D1E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</w:tr>
    </w:tbl>
    <w:p w:rsidR="00D81F95" w:rsidRPr="00DD782A" w:rsidRDefault="007352F3" w:rsidP="007352F3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iCs/>
          <w:sz w:val="24"/>
        </w:rPr>
        <w:t>W</w:t>
      </w:r>
      <w:r w:rsidR="005F5848">
        <w:rPr>
          <w:rFonts w:ascii="Times New Roman" w:hAnsi="Times New Roman" w:hint="eastAsia"/>
          <w:iCs/>
          <w:sz w:val="24"/>
        </w:rPr>
        <w:t xml:space="preserve">hen </w:t>
      </w:r>
      <w:r>
        <w:rPr>
          <w:rFonts w:ascii="Times New Roman" w:hAnsi="Times New Roman" w:hint="eastAsia"/>
          <w:iCs/>
          <w:sz w:val="24"/>
        </w:rPr>
        <w:t>the DE value reached 2</w:t>
      </w:r>
      <w:r w:rsidR="005F5848">
        <w:rPr>
          <w:rFonts w:ascii="Times New Roman" w:hAnsi="Times New Roman" w:hint="eastAsia"/>
          <w:iCs/>
          <w:sz w:val="24"/>
        </w:rPr>
        <w:t>1</w:t>
      </w:r>
      <w:r>
        <w:rPr>
          <w:rFonts w:ascii="Times New Roman" w:hAnsi="Times New Roman" w:hint="eastAsia"/>
          <w:iCs/>
          <w:sz w:val="24"/>
        </w:rPr>
        <w:t xml:space="preserve">, starch was completely dissolved. </w:t>
      </w:r>
      <w:r>
        <w:rPr>
          <w:rFonts w:ascii="Times New Roman" w:hAnsi="Times New Roman"/>
          <w:iCs/>
          <w:sz w:val="24"/>
        </w:rPr>
        <w:t>W</w:t>
      </w:r>
      <w:r>
        <w:rPr>
          <w:rFonts w:ascii="Times New Roman" w:hAnsi="Times New Roman" w:hint="eastAsia"/>
          <w:iCs/>
          <w:sz w:val="24"/>
        </w:rPr>
        <w:t xml:space="preserve">hile DE value was at 19, it reached </w:t>
      </w:r>
      <w:r w:rsidR="00EE6BCF">
        <w:rPr>
          <w:rFonts w:ascii="Times New Roman" w:hAnsi="Times New Roman"/>
          <w:iCs/>
          <w:sz w:val="24"/>
        </w:rPr>
        <w:t>solubility</w:t>
      </w:r>
      <w:r>
        <w:rPr>
          <w:rFonts w:ascii="Times New Roman" w:hAnsi="Times New Roman" w:hint="eastAsia"/>
          <w:iCs/>
          <w:sz w:val="24"/>
        </w:rPr>
        <w:t xml:space="preserve"> over 95%. </w:t>
      </w:r>
      <w:r>
        <w:rPr>
          <w:rFonts w:ascii="Times New Roman" w:hAnsi="Times New Roman"/>
          <w:iCs/>
          <w:sz w:val="24"/>
        </w:rPr>
        <w:t>T</w:t>
      </w:r>
      <w:r>
        <w:rPr>
          <w:rFonts w:ascii="Times New Roman" w:hAnsi="Times New Roman" w:hint="eastAsia"/>
          <w:iCs/>
          <w:sz w:val="24"/>
        </w:rPr>
        <w:t>herefore, with the purpose of</w:t>
      </w:r>
      <w:r w:rsidR="00EE6BCF">
        <w:rPr>
          <w:rFonts w:ascii="Times New Roman" w:hAnsi="Times New Roman" w:hint="eastAsia"/>
          <w:iCs/>
          <w:sz w:val="24"/>
        </w:rPr>
        <w:t xml:space="preserve"> </w:t>
      </w:r>
      <w:r>
        <w:rPr>
          <w:rFonts w:ascii="Times New Roman" w:hAnsi="Times New Roman" w:hint="eastAsia"/>
          <w:iCs/>
          <w:sz w:val="24"/>
        </w:rPr>
        <w:t xml:space="preserve">high starch utilization, a higher DE value should </w:t>
      </w:r>
      <w:r w:rsidR="006701DB">
        <w:rPr>
          <w:rFonts w:ascii="Times New Roman" w:hAnsi="Times New Roman" w:hint="eastAsia"/>
          <w:iCs/>
          <w:sz w:val="24"/>
        </w:rPr>
        <w:t>be cho</w:t>
      </w:r>
      <w:r>
        <w:rPr>
          <w:rFonts w:ascii="Times New Roman" w:hAnsi="Times New Roman" w:hint="eastAsia"/>
          <w:iCs/>
          <w:sz w:val="24"/>
        </w:rPr>
        <w:t>se</w:t>
      </w:r>
      <w:r w:rsidR="006701DB">
        <w:rPr>
          <w:rFonts w:ascii="Times New Roman" w:hAnsi="Times New Roman" w:hint="eastAsia"/>
          <w:iCs/>
          <w:sz w:val="24"/>
        </w:rPr>
        <w:t>n</w:t>
      </w:r>
      <w:r>
        <w:rPr>
          <w:rFonts w:ascii="Times New Roman" w:hAnsi="Times New Roman" w:hint="eastAsia"/>
          <w:iCs/>
          <w:sz w:val="24"/>
        </w:rPr>
        <w:t xml:space="preserve"> during the </w:t>
      </w:r>
      <w:r w:rsidR="006701DB">
        <w:rPr>
          <w:rFonts w:ascii="Times New Roman" w:hAnsi="Times New Roman"/>
          <w:iCs/>
          <w:sz w:val="24"/>
        </w:rPr>
        <w:t>liquefaction</w:t>
      </w:r>
      <w:r>
        <w:rPr>
          <w:rFonts w:ascii="Times New Roman" w:hAnsi="Times New Roman" w:hint="eastAsia"/>
          <w:iCs/>
          <w:sz w:val="24"/>
        </w:rPr>
        <w:t xml:space="preserve"> process.</w:t>
      </w:r>
    </w:p>
    <w:p w:rsidR="007352F3" w:rsidRPr="0086016D" w:rsidRDefault="007352F3">
      <w:pPr>
        <w:spacing w:line="360" w:lineRule="auto"/>
        <w:rPr>
          <w:sz w:val="24"/>
          <w:szCs w:val="24"/>
        </w:rPr>
      </w:pPr>
    </w:p>
    <w:sectPr w:rsidR="007352F3" w:rsidRPr="0086016D" w:rsidSect="00D81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F9" w:rsidRDefault="00B623F9" w:rsidP="00DD782A">
      <w:r>
        <w:separator/>
      </w:r>
    </w:p>
  </w:endnote>
  <w:endnote w:type="continuationSeparator" w:id="0">
    <w:p w:rsidR="00B623F9" w:rsidRDefault="00B623F9" w:rsidP="00DD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F9" w:rsidRDefault="00B623F9" w:rsidP="00DD782A">
      <w:r>
        <w:separator/>
      </w:r>
    </w:p>
  </w:footnote>
  <w:footnote w:type="continuationSeparator" w:id="0">
    <w:p w:rsidR="00B623F9" w:rsidRDefault="00B623F9" w:rsidP="00DD7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82A"/>
    <w:rsid w:val="000746AC"/>
    <w:rsid w:val="00150740"/>
    <w:rsid w:val="0033377B"/>
    <w:rsid w:val="005D2B5D"/>
    <w:rsid w:val="005F5848"/>
    <w:rsid w:val="006701DB"/>
    <w:rsid w:val="006B53A0"/>
    <w:rsid w:val="007352F3"/>
    <w:rsid w:val="0086016D"/>
    <w:rsid w:val="00977BE1"/>
    <w:rsid w:val="00AB419D"/>
    <w:rsid w:val="00AD45A3"/>
    <w:rsid w:val="00B623F9"/>
    <w:rsid w:val="00C826D0"/>
    <w:rsid w:val="00CE37AF"/>
    <w:rsid w:val="00D127BD"/>
    <w:rsid w:val="00D81F95"/>
    <w:rsid w:val="00DA4606"/>
    <w:rsid w:val="00DD782A"/>
    <w:rsid w:val="00DF1CDB"/>
    <w:rsid w:val="00DF27A7"/>
    <w:rsid w:val="00EE6BCF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8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8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82A"/>
    <w:rPr>
      <w:sz w:val="18"/>
      <w:szCs w:val="18"/>
    </w:rPr>
  </w:style>
  <w:style w:type="paragraph" w:styleId="a5">
    <w:name w:val="List Paragraph"/>
    <w:basedOn w:val="a"/>
    <w:uiPriority w:val="34"/>
    <w:qFormat/>
    <w:rsid w:val="00DD78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elicjiang</dc:creator>
  <cp:keywords/>
  <dc:description/>
  <cp:lastModifiedBy>微软用户</cp:lastModifiedBy>
  <cp:revision>21</cp:revision>
  <dcterms:created xsi:type="dcterms:W3CDTF">2015-03-15T09:20:00Z</dcterms:created>
  <dcterms:modified xsi:type="dcterms:W3CDTF">2015-05-12T14:10:00Z</dcterms:modified>
</cp:coreProperties>
</file>