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373"/>
        <w:gridCol w:w="1731"/>
        <w:gridCol w:w="1373"/>
        <w:gridCol w:w="1731"/>
      </w:tblGrid>
      <w:tr w:rsidR="00AE2E3F" w:rsidRPr="006B0F60" w14:paraId="382505B2" w14:textId="77777777" w:rsidTr="005547BD">
        <w:tc>
          <w:tcPr>
            <w:tcW w:w="9576" w:type="dxa"/>
            <w:gridSpan w:val="5"/>
            <w:vAlign w:val="center"/>
          </w:tcPr>
          <w:p w14:paraId="66CF4207" w14:textId="09223F08" w:rsidR="00AE2E3F" w:rsidRPr="000A4713" w:rsidRDefault="00AE2E3F" w:rsidP="00F551D8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51D8">
              <w:rPr>
                <w:sz w:val="24"/>
                <w:szCs w:val="24"/>
              </w:rPr>
              <w:t>Additional File</w:t>
            </w:r>
            <w:r w:rsidR="00B10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D09BB">
              <w:rPr>
                <w:sz w:val="24"/>
                <w:szCs w:val="24"/>
              </w:rPr>
              <w:t>:</w:t>
            </w:r>
            <w:r w:rsidRPr="006B0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Actual and </w:t>
            </w:r>
            <w:r w:rsidR="009D09B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redicted </w:t>
            </w:r>
            <w:r w:rsidR="009D09BB">
              <w:rPr>
                <w:sz w:val="24"/>
                <w:szCs w:val="24"/>
              </w:rPr>
              <w:t>d</w:t>
            </w:r>
            <w:r w:rsidRPr="006B0F60">
              <w:rPr>
                <w:sz w:val="24"/>
                <w:szCs w:val="24"/>
              </w:rPr>
              <w:t xml:space="preserve">rug </w:t>
            </w:r>
            <w:r w:rsidR="009D09BB">
              <w:rPr>
                <w:sz w:val="24"/>
                <w:szCs w:val="24"/>
              </w:rPr>
              <w:t>m</w:t>
            </w:r>
            <w:r w:rsidRPr="006B0F60">
              <w:rPr>
                <w:sz w:val="24"/>
                <w:szCs w:val="24"/>
              </w:rPr>
              <w:t>entions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AE2E3F" w:rsidRPr="006B0F60" w14:paraId="316C3291" w14:textId="77777777" w:rsidTr="005547BD">
        <w:tc>
          <w:tcPr>
            <w:tcW w:w="3368" w:type="dxa"/>
            <w:vMerge w:val="restart"/>
            <w:tcBorders>
              <w:top w:val="single" w:sz="4" w:space="0" w:color="auto"/>
            </w:tcBorders>
            <w:vAlign w:val="center"/>
          </w:tcPr>
          <w:p w14:paraId="7F5860DE" w14:textId="53E368B1" w:rsidR="00AE2E3F" w:rsidRDefault="006F5E7E" w:rsidP="00B10F99">
            <w:pPr>
              <w:spacing w:after="40"/>
              <w:rPr>
                <w:sz w:val="24"/>
                <w:szCs w:val="24"/>
              </w:rPr>
            </w:pPr>
            <w:r w:rsidRPr="00223F3B">
              <w:rPr>
                <w:color w:val="000000"/>
                <w:sz w:val="24"/>
                <w:szCs w:val="24"/>
              </w:rPr>
              <w:t xml:space="preserve">Drug </w:t>
            </w:r>
            <w:r w:rsidR="009D09BB">
              <w:rPr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7C89115E" w14:textId="77777777" w:rsidR="00AE2E3F" w:rsidRPr="000A4713" w:rsidRDefault="00AE2E3F" w:rsidP="005547BD">
            <w:pPr>
              <w:spacing w:after="40"/>
              <w:jc w:val="center"/>
              <w:rPr>
                <w:sz w:val="24"/>
                <w:szCs w:val="24"/>
              </w:rPr>
            </w:pPr>
            <w:r w:rsidRPr="000A4713">
              <w:rPr>
                <w:sz w:val="24"/>
                <w:szCs w:val="24"/>
              </w:rPr>
              <w:t>%</w:t>
            </w:r>
          </w:p>
        </w:tc>
      </w:tr>
      <w:tr w:rsidR="00AE2E3F" w:rsidRPr="006B0F60" w14:paraId="47A05EB9" w14:textId="77777777" w:rsidTr="005547BD">
        <w:tc>
          <w:tcPr>
            <w:tcW w:w="3368" w:type="dxa"/>
            <w:vMerge/>
            <w:vAlign w:val="center"/>
          </w:tcPr>
          <w:p w14:paraId="1EDCC26A" w14:textId="77777777" w:rsidR="00AE2E3F" w:rsidRPr="006B0F60" w:rsidRDefault="00AE2E3F" w:rsidP="005547BD">
            <w:pPr>
              <w:spacing w:after="4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161B18E7" w14:textId="77777777" w:rsidR="00AE2E3F" w:rsidRPr="006B0F60" w:rsidRDefault="00AE2E3F" w:rsidP="005547BD">
            <w:pPr>
              <w:spacing w:after="40"/>
              <w:jc w:val="center"/>
              <w:rPr>
                <w:sz w:val="24"/>
                <w:szCs w:val="24"/>
                <w:u w:val="single"/>
              </w:rPr>
            </w:pPr>
            <w:r w:rsidRPr="006B0F60">
              <w:rPr>
                <w:sz w:val="24"/>
                <w:szCs w:val="24"/>
                <w:u w:val="single"/>
              </w:rPr>
              <w:t>1999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9718D5" w14:textId="77777777" w:rsidR="00AE2E3F" w:rsidRPr="006B0F60" w:rsidRDefault="00AE2E3F" w:rsidP="005547BD">
            <w:pPr>
              <w:spacing w:after="4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6B0F60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AE2E3F" w:rsidRPr="006B0F60" w14:paraId="16EFE442" w14:textId="77777777" w:rsidTr="005547BD">
        <w:tc>
          <w:tcPr>
            <w:tcW w:w="3368" w:type="dxa"/>
            <w:vMerge/>
            <w:tcBorders>
              <w:bottom w:val="single" w:sz="4" w:space="0" w:color="auto"/>
            </w:tcBorders>
            <w:vAlign w:val="bottom"/>
          </w:tcPr>
          <w:p w14:paraId="6E5EB3A6" w14:textId="77777777" w:rsidR="00AE2E3F" w:rsidRPr="006B0F60" w:rsidRDefault="00AE2E3F" w:rsidP="005547BD">
            <w:pPr>
              <w:spacing w:after="4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vAlign w:val="center"/>
          </w:tcPr>
          <w:p w14:paraId="421EDC58" w14:textId="77777777" w:rsidR="00AE2E3F" w:rsidRPr="000F47EA" w:rsidRDefault="00AE2E3F" w:rsidP="005547BD">
            <w:pPr>
              <w:spacing w:after="40"/>
              <w:jc w:val="center"/>
              <w:rPr>
                <w:sz w:val="24"/>
                <w:szCs w:val="24"/>
                <w:vertAlign w:val="superscript"/>
              </w:rPr>
            </w:pPr>
            <w:r w:rsidRPr="006B0F60">
              <w:rPr>
                <w:sz w:val="24"/>
                <w:szCs w:val="24"/>
              </w:rPr>
              <w:t>Actual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34F7EB52" w14:textId="77777777" w:rsidR="00AE2E3F" w:rsidRPr="000F47EA" w:rsidRDefault="00AE2E3F" w:rsidP="005547BD">
            <w:pPr>
              <w:spacing w:after="40"/>
              <w:jc w:val="center"/>
              <w:rPr>
                <w:sz w:val="24"/>
                <w:szCs w:val="24"/>
                <w:vertAlign w:val="superscript"/>
              </w:rPr>
            </w:pPr>
            <w:r w:rsidRPr="006B0F60">
              <w:rPr>
                <w:sz w:val="24"/>
                <w:szCs w:val="24"/>
              </w:rPr>
              <w:t>Predicted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B69FB" w14:textId="77777777" w:rsidR="00AE2E3F" w:rsidRPr="006B0F60" w:rsidRDefault="00AE2E3F" w:rsidP="005547BD">
            <w:pPr>
              <w:spacing w:after="40"/>
              <w:jc w:val="center"/>
              <w:rPr>
                <w:sz w:val="24"/>
                <w:szCs w:val="24"/>
              </w:rPr>
            </w:pPr>
            <w:r w:rsidRPr="006B0F60">
              <w:rPr>
                <w:sz w:val="24"/>
                <w:szCs w:val="24"/>
              </w:rPr>
              <w:t>Actual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1EED76B6" w14:textId="77777777" w:rsidR="00AE2E3F" w:rsidRPr="006B0F60" w:rsidRDefault="00AE2E3F" w:rsidP="005547BD">
            <w:pPr>
              <w:spacing w:after="40"/>
              <w:jc w:val="center"/>
              <w:rPr>
                <w:sz w:val="24"/>
                <w:szCs w:val="24"/>
              </w:rPr>
            </w:pPr>
            <w:r w:rsidRPr="006B0F60">
              <w:rPr>
                <w:sz w:val="24"/>
                <w:szCs w:val="24"/>
              </w:rPr>
              <w:t>Predicted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AE2E3F" w:rsidRPr="006B0F60" w14:paraId="60FD7DDF" w14:textId="77777777" w:rsidTr="005547BD">
        <w:tc>
          <w:tcPr>
            <w:tcW w:w="3368" w:type="dxa"/>
          </w:tcPr>
          <w:p w14:paraId="707DECE0" w14:textId="77777777" w:rsidR="00AE2E3F" w:rsidRPr="006B0F60" w:rsidRDefault="00AE2E3F" w:rsidP="006F5E7E">
            <w:pPr>
              <w:spacing w:before="120" w:after="60"/>
              <w:rPr>
                <w:color w:val="000000"/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Narcotics</w:t>
            </w:r>
          </w:p>
        </w:tc>
        <w:tc>
          <w:tcPr>
            <w:tcW w:w="1373" w:type="dxa"/>
            <w:tcBorders>
              <w:left w:val="nil"/>
            </w:tcBorders>
          </w:tcPr>
          <w:p w14:paraId="29F54EDA" w14:textId="77777777" w:rsidR="00AE2E3F" w:rsidRPr="006B0F60" w:rsidRDefault="00AE2E3F" w:rsidP="006F5E7E">
            <w:pPr>
              <w:spacing w:before="12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58.9</w:t>
            </w:r>
          </w:p>
        </w:tc>
        <w:tc>
          <w:tcPr>
            <w:tcW w:w="1731" w:type="dxa"/>
          </w:tcPr>
          <w:p w14:paraId="42DED63D" w14:textId="77777777" w:rsidR="00AE2E3F" w:rsidRPr="006B0F60" w:rsidRDefault="00AE2E3F" w:rsidP="006F5E7E">
            <w:pPr>
              <w:spacing w:before="12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79CDC237" w14:textId="77777777" w:rsidR="00AE2E3F" w:rsidRPr="006B0F60" w:rsidRDefault="00AE2E3F" w:rsidP="006F5E7E">
            <w:pPr>
              <w:spacing w:before="12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60.7</w:t>
            </w:r>
          </w:p>
        </w:tc>
        <w:tc>
          <w:tcPr>
            <w:tcW w:w="1731" w:type="dxa"/>
          </w:tcPr>
          <w:p w14:paraId="65A0B2F0" w14:textId="77777777" w:rsidR="00AE2E3F" w:rsidRPr="006B0F60" w:rsidRDefault="00AE2E3F" w:rsidP="006F5E7E">
            <w:pPr>
              <w:spacing w:before="12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60.7</w:t>
            </w:r>
          </w:p>
        </w:tc>
      </w:tr>
      <w:tr w:rsidR="00AE2E3F" w:rsidRPr="006B0F60" w14:paraId="4DD6DBC3" w14:textId="77777777" w:rsidTr="005547BD">
        <w:tc>
          <w:tcPr>
            <w:tcW w:w="3368" w:type="dxa"/>
          </w:tcPr>
          <w:p w14:paraId="77D2C84C" w14:textId="2C30C504" w:rsidR="00AE2E3F" w:rsidRPr="006B0F60" w:rsidRDefault="009D09BB" w:rsidP="005547BD">
            <w:pPr>
              <w:spacing w:after="60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 xml:space="preserve">  Opioid analgesics</w:t>
            </w:r>
          </w:p>
        </w:tc>
        <w:tc>
          <w:tcPr>
            <w:tcW w:w="1373" w:type="dxa"/>
            <w:tcBorders>
              <w:left w:val="nil"/>
            </w:tcBorders>
          </w:tcPr>
          <w:p w14:paraId="6C5B0836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23.9</w:t>
            </w:r>
          </w:p>
        </w:tc>
        <w:tc>
          <w:tcPr>
            <w:tcW w:w="1731" w:type="dxa"/>
          </w:tcPr>
          <w:p w14:paraId="7B570283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>23.9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4086861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374AB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14:paraId="619936C4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374AB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E2E3F" w:rsidRPr="006B0F60" w14:paraId="1B59420E" w14:textId="77777777" w:rsidTr="005547BD">
        <w:tc>
          <w:tcPr>
            <w:tcW w:w="3368" w:type="dxa"/>
          </w:tcPr>
          <w:p w14:paraId="46B9AA85" w14:textId="77777777" w:rsidR="00AE2E3F" w:rsidRPr="00E0079C" w:rsidRDefault="00AE2E3F" w:rsidP="005547BD">
            <w:pPr>
              <w:spacing w:after="60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 Methadone</w:t>
            </w:r>
          </w:p>
        </w:tc>
        <w:tc>
          <w:tcPr>
            <w:tcW w:w="1373" w:type="dxa"/>
            <w:tcBorders>
              <w:left w:val="nil"/>
            </w:tcBorders>
          </w:tcPr>
          <w:p w14:paraId="5BCF929F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4.7</w:t>
            </w:r>
          </w:p>
        </w:tc>
        <w:tc>
          <w:tcPr>
            <w:tcW w:w="1731" w:type="dxa"/>
          </w:tcPr>
          <w:p w14:paraId="4538C397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4.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2DB44BED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731" w:type="dxa"/>
          </w:tcPr>
          <w:p w14:paraId="78D1954A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color w:val="000000"/>
                <w:sz w:val="22"/>
                <w:szCs w:val="22"/>
              </w:rPr>
              <w:t>9.5</w:t>
            </w:r>
          </w:p>
        </w:tc>
      </w:tr>
      <w:tr w:rsidR="00AE2E3F" w:rsidRPr="006B0F60" w14:paraId="725136EF" w14:textId="77777777" w:rsidTr="005547BD">
        <w:tc>
          <w:tcPr>
            <w:tcW w:w="3368" w:type="dxa"/>
          </w:tcPr>
          <w:p w14:paraId="4A47C477" w14:textId="1A8C7CA8" w:rsidR="00AE2E3F" w:rsidRPr="00E0079C" w:rsidRDefault="009D09BB" w:rsidP="005547BD">
            <w:pPr>
              <w:spacing w:after="60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 Other opioid analg</w:t>
            </w:r>
            <w:r w:rsidR="00AE2E3F">
              <w:rPr>
                <w:i/>
                <w:color w:val="000000"/>
                <w:sz w:val="22"/>
                <w:szCs w:val="22"/>
              </w:rPr>
              <w:t>esics</w:t>
            </w:r>
          </w:p>
        </w:tc>
        <w:tc>
          <w:tcPr>
            <w:tcW w:w="1373" w:type="dxa"/>
            <w:tcBorders>
              <w:left w:val="nil"/>
            </w:tcBorders>
          </w:tcPr>
          <w:p w14:paraId="3E48D79B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19.9</w:t>
            </w:r>
          </w:p>
        </w:tc>
        <w:tc>
          <w:tcPr>
            <w:tcW w:w="1731" w:type="dxa"/>
          </w:tcPr>
          <w:p w14:paraId="0B842F00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19.9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690BD6BC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3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E0079C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1" w:type="dxa"/>
          </w:tcPr>
          <w:p w14:paraId="0639CBEF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3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E0079C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E2E3F" w:rsidRPr="006B0F60" w14:paraId="61B33FA6" w14:textId="77777777" w:rsidTr="005547BD">
        <w:tc>
          <w:tcPr>
            <w:tcW w:w="3368" w:type="dxa"/>
          </w:tcPr>
          <w:p w14:paraId="30B567FC" w14:textId="2D1590B7" w:rsidR="00AE2E3F" w:rsidRPr="006B0F60" w:rsidRDefault="009D09BB" w:rsidP="005547BD">
            <w:pPr>
              <w:spacing w:after="60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 xml:space="preserve">  Other narcotics</w:t>
            </w:r>
          </w:p>
        </w:tc>
        <w:tc>
          <w:tcPr>
            <w:tcW w:w="1373" w:type="dxa"/>
            <w:tcBorders>
              <w:left w:val="nil"/>
            </w:tcBorders>
          </w:tcPr>
          <w:p w14:paraId="3A62FD72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731" w:type="dxa"/>
          </w:tcPr>
          <w:p w14:paraId="02A1E286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177BD592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1731" w:type="dxa"/>
          </w:tcPr>
          <w:p w14:paraId="04BCFFF0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7.9</w:t>
            </w:r>
          </w:p>
        </w:tc>
      </w:tr>
      <w:tr w:rsidR="00AE2E3F" w:rsidRPr="00E0079C" w14:paraId="4E9960F7" w14:textId="77777777" w:rsidTr="005547BD">
        <w:tc>
          <w:tcPr>
            <w:tcW w:w="3368" w:type="dxa"/>
          </w:tcPr>
          <w:p w14:paraId="349DBC9D" w14:textId="77777777" w:rsidR="00AE2E3F" w:rsidRPr="00E0079C" w:rsidRDefault="00AE2E3F" w:rsidP="005547BD">
            <w:pPr>
              <w:spacing w:after="60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 Heroin</w:t>
            </w:r>
          </w:p>
        </w:tc>
        <w:tc>
          <w:tcPr>
            <w:tcW w:w="1373" w:type="dxa"/>
            <w:tcBorders>
              <w:left w:val="nil"/>
            </w:tcBorders>
          </w:tcPr>
          <w:p w14:paraId="2259AFCC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11.6</w:t>
            </w:r>
          </w:p>
        </w:tc>
        <w:tc>
          <w:tcPr>
            <w:tcW w:w="1731" w:type="dxa"/>
          </w:tcPr>
          <w:p w14:paraId="65B9FA00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11.6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2AB8CA7C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14.3</w:t>
            </w:r>
          </w:p>
        </w:tc>
        <w:tc>
          <w:tcPr>
            <w:tcW w:w="1731" w:type="dxa"/>
          </w:tcPr>
          <w:p w14:paraId="0E3CD3E3" w14:textId="77777777" w:rsidR="00AE2E3F" w:rsidRPr="00A730D2" w:rsidRDefault="00AE2E3F" w:rsidP="005547BD">
            <w:pPr>
              <w:spacing w:after="6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14.3</w:t>
            </w:r>
          </w:p>
        </w:tc>
      </w:tr>
      <w:tr w:rsidR="00AE2E3F" w:rsidRPr="00E0079C" w14:paraId="3E9CCBD8" w14:textId="77777777" w:rsidTr="005547BD">
        <w:tc>
          <w:tcPr>
            <w:tcW w:w="3368" w:type="dxa"/>
          </w:tcPr>
          <w:p w14:paraId="6D29B1BA" w14:textId="77777777" w:rsidR="00AE2E3F" w:rsidRPr="00E0079C" w:rsidRDefault="00AE2E3F" w:rsidP="005547BD">
            <w:pPr>
              <w:spacing w:after="60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 </w:t>
            </w:r>
            <w:r>
              <w:rPr>
                <w:i/>
                <w:color w:val="000000"/>
                <w:sz w:val="22"/>
                <w:szCs w:val="22"/>
              </w:rPr>
              <w:t>Cocaine</w:t>
            </w:r>
          </w:p>
        </w:tc>
        <w:tc>
          <w:tcPr>
            <w:tcW w:w="1373" w:type="dxa"/>
            <w:tcBorders>
              <w:left w:val="nil"/>
            </w:tcBorders>
          </w:tcPr>
          <w:p w14:paraId="73943024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22.7</w:t>
            </w:r>
          </w:p>
        </w:tc>
        <w:tc>
          <w:tcPr>
            <w:tcW w:w="1731" w:type="dxa"/>
          </w:tcPr>
          <w:p w14:paraId="1707D3C9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22.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22547F7E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1</w:t>
            </w:r>
            <w:r>
              <w:rPr>
                <w:i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31" w:type="dxa"/>
          </w:tcPr>
          <w:p w14:paraId="1EABC477" w14:textId="77777777" w:rsidR="00AE2E3F" w:rsidRPr="00A730D2" w:rsidRDefault="00AE2E3F" w:rsidP="005547BD">
            <w:pPr>
              <w:spacing w:after="6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1</w:t>
            </w:r>
            <w:r>
              <w:rPr>
                <w:i/>
                <w:color w:val="000000"/>
                <w:sz w:val="22"/>
                <w:szCs w:val="22"/>
              </w:rPr>
              <w:t>0.7</w:t>
            </w:r>
          </w:p>
        </w:tc>
      </w:tr>
      <w:tr w:rsidR="00AE2E3F" w:rsidRPr="006B0F60" w14:paraId="06DD2520" w14:textId="77777777" w:rsidTr="005547BD">
        <w:tc>
          <w:tcPr>
            <w:tcW w:w="3368" w:type="dxa"/>
          </w:tcPr>
          <w:p w14:paraId="2044E34E" w14:textId="77777777" w:rsidR="00AE2E3F" w:rsidRPr="006B0F60" w:rsidRDefault="00AE2E3F" w:rsidP="005547BD">
            <w:pPr>
              <w:spacing w:after="60"/>
              <w:rPr>
                <w:color w:val="000000"/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 xml:space="preserve">  Sedatives</w:t>
            </w:r>
          </w:p>
        </w:tc>
        <w:tc>
          <w:tcPr>
            <w:tcW w:w="1373" w:type="dxa"/>
            <w:tcBorders>
              <w:left w:val="nil"/>
            </w:tcBorders>
          </w:tcPr>
          <w:p w14:paraId="0DD0E5E8" w14:textId="77777777" w:rsidR="00AE2E3F" w:rsidRPr="006B0F60" w:rsidRDefault="00AE2E3F" w:rsidP="005547BD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9.9</w:t>
            </w:r>
          </w:p>
        </w:tc>
        <w:tc>
          <w:tcPr>
            <w:tcW w:w="1731" w:type="dxa"/>
          </w:tcPr>
          <w:p w14:paraId="22109C19" w14:textId="77777777" w:rsidR="00AE2E3F" w:rsidRPr="006B0F60" w:rsidRDefault="00AE2E3F" w:rsidP="005547BD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>9.9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72412200" w14:textId="77777777" w:rsidR="00AE2E3F" w:rsidRPr="006B0F60" w:rsidRDefault="00AE2E3F" w:rsidP="005547BD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731" w:type="dxa"/>
          </w:tcPr>
          <w:p w14:paraId="47C25FAC" w14:textId="77777777" w:rsidR="00AE2E3F" w:rsidRPr="006B0F60" w:rsidRDefault="00AE2E3F" w:rsidP="005547BD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18.7</w:t>
            </w:r>
          </w:p>
        </w:tc>
      </w:tr>
      <w:tr w:rsidR="00AE2E3F" w:rsidRPr="006B0F60" w14:paraId="0F7C3F44" w14:textId="77777777" w:rsidTr="005547BD">
        <w:tc>
          <w:tcPr>
            <w:tcW w:w="3368" w:type="dxa"/>
          </w:tcPr>
          <w:p w14:paraId="6CE5F5B8" w14:textId="77777777" w:rsidR="00AE2E3F" w:rsidRPr="00E0079C" w:rsidRDefault="00AE2E3F" w:rsidP="005547BD">
            <w:pPr>
              <w:spacing w:after="60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 Benzodiazepines</w:t>
            </w:r>
          </w:p>
        </w:tc>
        <w:tc>
          <w:tcPr>
            <w:tcW w:w="1373" w:type="dxa"/>
            <w:tcBorders>
              <w:left w:val="nil"/>
            </w:tcBorders>
          </w:tcPr>
          <w:p w14:paraId="4D107D6B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6.7</w:t>
            </w:r>
          </w:p>
        </w:tc>
        <w:tc>
          <w:tcPr>
            <w:tcW w:w="1731" w:type="dxa"/>
          </w:tcPr>
          <w:p w14:paraId="0CA8492A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6.7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2F0B9B30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1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E0079C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1" w:type="dxa"/>
          </w:tcPr>
          <w:p w14:paraId="6B4D4C7D" w14:textId="77777777" w:rsidR="00AE2E3F" w:rsidRPr="00E0079C" w:rsidRDefault="00AE2E3F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1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E0079C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AE2E3F" w:rsidRPr="006B0F60" w14:paraId="262CBA32" w14:textId="77777777" w:rsidTr="005547BD">
        <w:tc>
          <w:tcPr>
            <w:tcW w:w="3368" w:type="dxa"/>
          </w:tcPr>
          <w:p w14:paraId="2C93BDE4" w14:textId="77777777" w:rsidR="00AE2E3F" w:rsidRPr="006B0F60" w:rsidRDefault="00AE2E3F" w:rsidP="005547BD">
            <w:pPr>
              <w:spacing w:after="60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 xml:space="preserve">  Psychotropics</w:t>
            </w:r>
          </w:p>
        </w:tc>
        <w:tc>
          <w:tcPr>
            <w:tcW w:w="1373" w:type="dxa"/>
            <w:tcBorders>
              <w:left w:val="nil"/>
            </w:tcBorders>
          </w:tcPr>
          <w:p w14:paraId="3AE8916B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731" w:type="dxa"/>
          </w:tcPr>
          <w:p w14:paraId="071F9B8D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629F365B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1731" w:type="dxa"/>
          </w:tcPr>
          <w:p w14:paraId="10F51B80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 w:rsidR="001F32A8" w:rsidRPr="00E0079C" w14:paraId="12BA703D" w14:textId="77777777" w:rsidTr="005547BD">
        <w:tc>
          <w:tcPr>
            <w:tcW w:w="3368" w:type="dxa"/>
            <w:vAlign w:val="bottom"/>
          </w:tcPr>
          <w:p w14:paraId="658A8DA3" w14:textId="1E5CB5A2" w:rsidR="001F32A8" w:rsidRPr="00E0079C" w:rsidRDefault="001F32A8" w:rsidP="001F32A8">
            <w:pPr>
              <w:spacing w:after="60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Antidepressants</w:t>
            </w:r>
          </w:p>
        </w:tc>
        <w:tc>
          <w:tcPr>
            <w:tcW w:w="1373" w:type="dxa"/>
            <w:tcBorders>
              <w:left w:val="nil"/>
            </w:tcBorders>
            <w:vAlign w:val="bottom"/>
          </w:tcPr>
          <w:p w14:paraId="0F688454" w14:textId="55892D16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731" w:type="dxa"/>
            <w:vAlign w:val="bottom"/>
          </w:tcPr>
          <w:p w14:paraId="37A94363" w14:textId="03D06C52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738B01A2" w14:textId="17FB360C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731" w:type="dxa"/>
            <w:vAlign w:val="bottom"/>
          </w:tcPr>
          <w:p w14:paraId="36CA876F" w14:textId="6F6AD646" w:rsidR="001F32A8" w:rsidRPr="00A730D2" w:rsidRDefault="001F32A8" w:rsidP="001F32A8">
            <w:pPr>
              <w:spacing w:after="6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10.2</w:t>
            </w:r>
          </w:p>
        </w:tc>
      </w:tr>
      <w:tr w:rsidR="001F32A8" w:rsidRPr="00E0079C" w14:paraId="1FE0AC16" w14:textId="77777777" w:rsidTr="005547BD">
        <w:tc>
          <w:tcPr>
            <w:tcW w:w="3368" w:type="dxa"/>
            <w:vAlign w:val="bottom"/>
          </w:tcPr>
          <w:p w14:paraId="15708F82" w14:textId="496B278A" w:rsidR="001F32A8" w:rsidRPr="00E0079C" w:rsidRDefault="001F32A8" w:rsidP="001F32A8">
            <w:pPr>
              <w:spacing w:after="60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Antipsychotics</w:t>
            </w:r>
          </w:p>
        </w:tc>
        <w:tc>
          <w:tcPr>
            <w:tcW w:w="1373" w:type="dxa"/>
            <w:tcBorders>
              <w:left w:val="nil"/>
            </w:tcBorders>
            <w:vAlign w:val="bottom"/>
          </w:tcPr>
          <w:p w14:paraId="1A3E1C4F" w14:textId="0A939550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731" w:type="dxa"/>
            <w:vAlign w:val="bottom"/>
          </w:tcPr>
          <w:p w14:paraId="5BD0D15F" w14:textId="1D082122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74FD1F12" w14:textId="13BB6AC1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31" w:type="dxa"/>
            <w:vAlign w:val="bottom"/>
          </w:tcPr>
          <w:p w14:paraId="2D9DF585" w14:textId="2708F593" w:rsidR="001F32A8" w:rsidRPr="00A730D2" w:rsidRDefault="001F32A8" w:rsidP="005547BD">
            <w:pPr>
              <w:spacing w:after="6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3.2</w:t>
            </w:r>
          </w:p>
        </w:tc>
      </w:tr>
      <w:tr w:rsidR="001F32A8" w:rsidRPr="00E0079C" w14:paraId="2B672913" w14:textId="77777777" w:rsidTr="005547BD">
        <w:tc>
          <w:tcPr>
            <w:tcW w:w="3368" w:type="dxa"/>
            <w:vAlign w:val="bottom"/>
          </w:tcPr>
          <w:p w14:paraId="0DB1EF87" w14:textId="4A486CC6" w:rsidR="001F32A8" w:rsidRPr="00E0079C" w:rsidRDefault="001F32A8" w:rsidP="001F32A8">
            <w:pPr>
              <w:spacing w:after="60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Stimulants</w:t>
            </w:r>
          </w:p>
        </w:tc>
        <w:tc>
          <w:tcPr>
            <w:tcW w:w="1373" w:type="dxa"/>
            <w:tcBorders>
              <w:left w:val="nil"/>
            </w:tcBorders>
            <w:vAlign w:val="bottom"/>
          </w:tcPr>
          <w:p w14:paraId="7E3EBD05" w14:textId="5AD3DC40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31" w:type="dxa"/>
            <w:vAlign w:val="bottom"/>
          </w:tcPr>
          <w:p w14:paraId="47E664BF" w14:textId="5B7248FC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223F3B">
              <w:rPr>
                <w:i/>
                <w:iCs/>
                <w:color w:val="000000"/>
                <w:sz w:val="22"/>
                <w:szCs w:val="22"/>
              </w:rPr>
              <w:t>3.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6CB3DE02" w14:textId="12885898" w:rsidR="001F32A8" w:rsidRPr="00E0079C" w:rsidRDefault="001F32A8" w:rsidP="005547BD">
            <w:pPr>
              <w:spacing w:after="60"/>
              <w:jc w:val="center"/>
              <w:rPr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731" w:type="dxa"/>
            <w:vAlign w:val="bottom"/>
          </w:tcPr>
          <w:p w14:paraId="4B58DEC6" w14:textId="720A9F64" w:rsidR="001F32A8" w:rsidRPr="00A730D2" w:rsidRDefault="001F32A8" w:rsidP="001F32A8">
            <w:pPr>
              <w:spacing w:after="6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0079C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6.4</w:t>
            </w:r>
          </w:p>
        </w:tc>
      </w:tr>
      <w:tr w:rsidR="00AE2E3F" w:rsidRPr="006B0F60" w14:paraId="02D5C3AA" w14:textId="77777777" w:rsidTr="005547BD">
        <w:tc>
          <w:tcPr>
            <w:tcW w:w="3368" w:type="dxa"/>
          </w:tcPr>
          <w:p w14:paraId="1CEFC896" w14:textId="33CA000F" w:rsidR="00AE2E3F" w:rsidRPr="006B0F60" w:rsidRDefault="009D09BB" w:rsidP="005547BD">
            <w:pPr>
              <w:spacing w:after="60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 xml:space="preserve">  Other specified</w:t>
            </w:r>
          </w:p>
        </w:tc>
        <w:tc>
          <w:tcPr>
            <w:tcW w:w="1373" w:type="dxa"/>
            <w:tcBorders>
              <w:left w:val="nil"/>
            </w:tcBorders>
          </w:tcPr>
          <w:p w14:paraId="35EEF3B7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1731" w:type="dxa"/>
          </w:tcPr>
          <w:p w14:paraId="2B08896D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018CDB31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14:paraId="13C189F2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E2E3F" w:rsidRPr="006B0F60" w14:paraId="6AC3A147" w14:textId="77777777" w:rsidTr="001F32A8">
        <w:tc>
          <w:tcPr>
            <w:tcW w:w="3368" w:type="dxa"/>
          </w:tcPr>
          <w:p w14:paraId="5DBFF8F5" w14:textId="77777777" w:rsidR="00AE2E3F" w:rsidRPr="006B0F60" w:rsidRDefault="00AE2E3F" w:rsidP="005547BD">
            <w:pPr>
              <w:spacing w:after="60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 xml:space="preserve">  Unspecified</w:t>
            </w:r>
          </w:p>
        </w:tc>
        <w:tc>
          <w:tcPr>
            <w:tcW w:w="1373" w:type="dxa"/>
            <w:tcBorders>
              <w:left w:val="nil"/>
            </w:tcBorders>
          </w:tcPr>
          <w:p w14:paraId="28BEA6F0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374AB3">
              <w:rPr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731" w:type="dxa"/>
          </w:tcPr>
          <w:p w14:paraId="35170268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6B0F60">
              <w:rPr>
                <w:color w:val="000000"/>
                <w:sz w:val="24"/>
                <w:szCs w:val="24"/>
              </w:rPr>
              <w:t>50.2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4EC4129E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Pr="00374AB3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731" w:type="dxa"/>
          </w:tcPr>
          <w:p w14:paraId="530B1223" w14:textId="77777777" w:rsidR="00AE2E3F" w:rsidRPr="006B0F60" w:rsidRDefault="00AE2E3F" w:rsidP="005547BD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Pr="00374AB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E2E3F" w:rsidRPr="006B0F60" w14:paraId="7C66858F" w14:textId="77777777" w:rsidTr="001F32A8">
        <w:tc>
          <w:tcPr>
            <w:tcW w:w="3368" w:type="dxa"/>
            <w:tcBorders>
              <w:bottom w:val="single" w:sz="4" w:space="0" w:color="auto"/>
            </w:tcBorders>
          </w:tcPr>
          <w:p w14:paraId="6E0F1574" w14:textId="01D8CB69" w:rsidR="00AE2E3F" w:rsidRPr="000F47EA" w:rsidRDefault="009D09BB" w:rsidP="005547BD">
            <w:pPr>
              <w:spacing w:after="60"/>
              <w:rPr>
                <w:sz w:val="24"/>
                <w:szCs w:val="24"/>
                <w:vertAlign w:val="superscript"/>
              </w:rPr>
            </w:pPr>
            <w:r w:rsidRPr="006B0F60">
              <w:rPr>
                <w:color w:val="000000"/>
                <w:sz w:val="24"/>
                <w:szCs w:val="24"/>
              </w:rPr>
              <w:t xml:space="preserve">  &gt;1 </w:t>
            </w:r>
            <w:r>
              <w:rPr>
                <w:color w:val="000000"/>
                <w:sz w:val="24"/>
                <w:szCs w:val="24"/>
              </w:rPr>
              <w:t>M</w:t>
            </w:r>
            <w:r w:rsidRPr="006B0F60">
              <w:rPr>
                <w:color w:val="000000"/>
                <w:sz w:val="24"/>
                <w:szCs w:val="24"/>
              </w:rPr>
              <w:t>ajor drug class</w:t>
            </w:r>
            <w:r w:rsidR="00AE2E3F">
              <w:rPr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</w:tcPr>
          <w:p w14:paraId="53B6FC39" w14:textId="63BD23B8" w:rsidR="00AE2E3F" w:rsidRPr="006B0F60" w:rsidRDefault="001F32A8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0507C0">
              <w:rPr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2DF704EE" w14:textId="65E29F49" w:rsidR="00AE2E3F" w:rsidRPr="006B0F60" w:rsidRDefault="001F32A8" w:rsidP="005547BD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7884D95A" w14:textId="05D9E08E" w:rsidR="00AE2E3F" w:rsidRPr="006B0F60" w:rsidRDefault="001F32A8" w:rsidP="005547BD">
            <w:pPr>
              <w:spacing w:after="60"/>
              <w:jc w:val="center"/>
              <w:rPr>
                <w:sz w:val="24"/>
                <w:szCs w:val="24"/>
              </w:rPr>
            </w:pPr>
            <w:r w:rsidRPr="000507C0">
              <w:rPr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B93490F" w14:textId="1E119A4B" w:rsidR="00AE2E3F" w:rsidRPr="006B0F60" w:rsidRDefault="001F32A8" w:rsidP="005547BD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</w:t>
            </w:r>
          </w:p>
        </w:tc>
      </w:tr>
    </w:tbl>
    <w:p w14:paraId="42312B61" w14:textId="77777777" w:rsidR="00AE2E3F" w:rsidRDefault="00AE2E3F" w:rsidP="00AE2E3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Data from the Multiple Cause of Death files.</w:t>
      </w:r>
    </w:p>
    <w:p w14:paraId="735A127C" w14:textId="75003128" w:rsidR="00AE2E3F" w:rsidRDefault="00AE2E3F" w:rsidP="00AE2E3F">
      <w:pPr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b </w:t>
      </w:r>
      <w:r w:rsidR="000E48F7">
        <w:rPr>
          <w:color w:val="000000"/>
          <w:sz w:val="24"/>
          <w:szCs w:val="24"/>
        </w:rPr>
        <w:t xml:space="preserve">Involvement </w:t>
      </w:r>
      <w:r>
        <w:rPr>
          <w:color w:val="000000"/>
          <w:sz w:val="24"/>
          <w:szCs w:val="24"/>
        </w:rPr>
        <w:t>rates from death certificate reports.</w:t>
      </w:r>
    </w:p>
    <w:p w14:paraId="61840E9D" w14:textId="3B6108E5" w:rsidR="00AE2E3F" w:rsidRPr="001B4709" w:rsidRDefault="00AE2E3F" w:rsidP="00AE2E3F">
      <w:pPr>
        <w:rPr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c</w:t>
      </w:r>
      <w:r>
        <w:rPr>
          <w:color w:val="000000"/>
          <w:sz w:val="24"/>
          <w:szCs w:val="24"/>
        </w:rPr>
        <w:t xml:space="preserve"> Average predicted values </w:t>
      </w:r>
      <w:r w:rsidRPr="00374AB3">
        <w:rPr>
          <w:color w:val="000000"/>
          <w:sz w:val="24"/>
          <w:szCs w:val="24"/>
        </w:rPr>
        <w:t>from probit models</w:t>
      </w:r>
      <w:r>
        <w:rPr>
          <w:color w:val="000000"/>
          <w:sz w:val="24"/>
          <w:szCs w:val="24"/>
        </w:rPr>
        <w:t xml:space="preserve"> that control for actual state rates at which </w:t>
      </w:r>
      <w:r w:rsidRPr="00374AB3">
        <w:rPr>
          <w:color w:val="000000"/>
          <w:sz w:val="24"/>
          <w:szCs w:val="24"/>
        </w:rPr>
        <w:t>at least one specific drug is</w:t>
      </w:r>
      <w:r>
        <w:rPr>
          <w:color w:val="000000"/>
          <w:sz w:val="24"/>
          <w:szCs w:val="24"/>
        </w:rPr>
        <w:t xml:space="preserve"> assumed to be </w:t>
      </w:r>
      <w:r w:rsidRPr="00374AB3">
        <w:rPr>
          <w:color w:val="000000"/>
          <w:sz w:val="24"/>
          <w:szCs w:val="24"/>
        </w:rPr>
        <w:t>mentioned for a</w:t>
      </w:r>
      <w:r>
        <w:rPr>
          <w:color w:val="000000"/>
          <w:sz w:val="24"/>
          <w:szCs w:val="24"/>
        </w:rPr>
        <w:t>ll poisoning deaths (SPECIFY), as well as</w:t>
      </w:r>
      <w:r w:rsidRPr="00374AB3">
        <w:rPr>
          <w:color w:val="000000"/>
          <w:sz w:val="24"/>
          <w:szCs w:val="24"/>
        </w:rPr>
        <w:t xml:space="preserve">: sex, race (black, other), Hispanic, currently married, education (high school dropout, high school graduate, some college, college graduate), </w:t>
      </w:r>
      <w:r w:rsidR="0092093A" w:rsidRPr="00374AB3">
        <w:rPr>
          <w:color w:val="000000"/>
          <w:sz w:val="24"/>
          <w:szCs w:val="24"/>
        </w:rPr>
        <w:t xml:space="preserve">age (≤20, 21-30, 31-40, 41-50, 51-60, 61-70, </w:t>
      </w:r>
      <w:r w:rsidR="0092093A">
        <w:rPr>
          <w:color w:val="000000"/>
          <w:sz w:val="24"/>
          <w:szCs w:val="24"/>
        </w:rPr>
        <w:t>71-80</w:t>
      </w:r>
      <w:r w:rsidR="0092093A" w:rsidRPr="00374AB3">
        <w:rPr>
          <w:color w:val="000000"/>
          <w:sz w:val="24"/>
          <w:szCs w:val="24"/>
        </w:rPr>
        <w:t xml:space="preserve">, </w:t>
      </w:r>
      <w:r w:rsidR="0092093A">
        <w:rPr>
          <w:color w:val="000000"/>
          <w:sz w:val="24"/>
          <w:szCs w:val="24"/>
        </w:rPr>
        <w:t>&gt;80</w:t>
      </w:r>
      <w:r w:rsidR="0092093A" w:rsidRPr="00374AB3">
        <w:rPr>
          <w:color w:val="000000"/>
          <w:sz w:val="24"/>
          <w:szCs w:val="24"/>
        </w:rPr>
        <w:t>)</w:t>
      </w:r>
      <w:r w:rsidRPr="00374AB3">
        <w:rPr>
          <w:color w:val="000000"/>
          <w:sz w:val="24"/>
          <w:szCs w:val="24"/>
        </w:rPr>
        <w:t>, day of the week of death, and census region.</w:t>
      </w:r>
    </w:p>
    <w:p w14:paraId="12E2F2A4" w14:textId="236ABB0F" w:rsidR="00AE2E3F" w:rsidRDefault="00AE2E3F" w:rsidP="00AE2E3F">
      <w:pPr>
        <w:rPr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d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381571">
        <w:rPr>
          <w:sz w:val="24"/>
          <w:szCs w:val="24"/>
        </w:rPr>
        <w:t>wo or more of the drug types: opioid analgesi</w:t>
      </w:r>
      <w:r>
        <w:rPr>
          <w:sz w:val="24"/>
          <w:szCs w:val="24"/>
        </w:rPr>
        <w:t xml:space="preserve">cs, other narcotics, sedatives, </w:t>
      </w:r>
      <w:r w:rsidRPr="00381571">
        <w:rPr>
          <w:sz w:val="24"/>
          <w:szCs w:val="24"/>
        </w:rPr>
        <w:t xml:space="preserve">psychotropics, </w:t>
      </w:r>
      <w:r w:rsidR="001F32A8">
        <w:rPr>
          <w:sz w:val="24"/>
          <w:szCs w:val="24"/>
        </w:rPr>
        <w:t xml:space="preserve">or </w:t>
      </w:r>
      <w:r w:rsidRPr="00381571">
        <w:rPr>
          <w:sz w:val="24"/>
          <w:szCs w:val="24"/>
        </w:rPr>
        <w:t>other specified drugs.</w:t>
      </w:r>
      <w:bookmarkStart w:id="0" w:name="_GoBack"/>
      <w:bookmarkEnd w:id="0"/>
    </w:p>
    <w:p w14:paraId="6939D19E" w14:textId="0C16454E" w:rsidR="006A52B6" w:rsidRDefault="006A52B6">
      <w:pPr>
        <w:rPr>
          <w:sz w:val="24"/>
          <w:szCs w:val="24"/>
        </w:rPr>
      </w:pPr>
    </w:p>
    <w:sectPr w:rsidR="006A52B6" w:rsidSect="000F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12248" w14:textId="77777777" w:rsidR="00694238" w:rsidRDefault="00694238" w:rsidP="00B43714">
      <w:r>
        <w:separator/>
      </w:r>
    </w:p>
  </w:endnote>
  <w:endnote w:type="continuationSeparator" w:id="0">
    <w:p w14:paraId="1670DA61" w14:textId="77777777" w:rsidR="00694238" w:rsidRDefault="00694238" w:rsidP="00B4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2E43" w14:textId="77777777" w:rsidR="00694238" w:rsidRDefault="00694238" w:rsidP="00B43714">
      <w:r>
        <w:separator/>
      </w:r>
    </w:p>
  </w:footnote>
  <w:footnote w:type="continuationSeparator" w:id="0">
    <w:p w14:paraId="47BDEECB" w14:textId="77777777" w:rsidR="00694238" w:rsidRDefault="00694238" w:rsidP="00B4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1BA4"/>
    <w:multiLevelType w:val="hybridMultilevel"/>
    <w:tmpl w:val="BFDE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390B"/>
    <w:multiLevelType w:val="hybridMultilevel"/>
    <w:tmpl w:val="BFDE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05DF"/>
    <w:multiLevelType w:val="hybridMultilevel"/>
    <w:tmpl w:val="36469CA2"/>
    <w:lvl w:ilvl="0" w:tplc="9E04AA7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C"/>
    <w:rsid w:val="00000B1F"/>
    <w:rsid w:val="00000DF0"/>
    <w:rsid w:val="00003B67"/>
    <w:rsid w:val="00003DEC"/>
    <w:rsid w:val="00004117"/>
    <w:rsid w:val="00004A9A"/>
    <w:rsid w:val="0000599B"/>
    <w:rsid w:val="00006482"/>
    <w:rsid w:val="0000782C"/>
    <w:rsid w:val="00010BB2"/>
    <w:rsid w:val="00010FF7"/>
    <w:rsid w:val="00011051"/>
    <w:rsid w:val="000113DC"/>
    <w:rsid w:val="0001184C"/>
    <w:rsid w:val="00011D02"/>
    <w:rsid w:val="00011F9B"/>
    <w:rsid w:val="00012C05"/>
    <w:rsid w:val="00013373"/>
    <w:rsid w:val="00013827"/>
    <w:rsid w:val="00014603"/>
    <w:rsid w:val="0001522C"/>
    <w:rsid w:val="00015A9F"/>
    <w:rsid w:val="00016E05"/>
    <w:rsid w:val="00020717"/>
    <w:rsid w:val="00021441"/>
    <w:rsid w:val="00022845"/>
    <w:rsid w:val="00023000"/>
    <w:rsid w:val="00023BC2"/>
    <w:rsid w:val="0002400E"/>
    <w:rsid w:val="0002464D"/>
    <w:rsid w:val="000257B3"/>
    <w:rsid w:val="00025D39"/>
    <w:rsid w:val="00027F69"/>
    <w:rsid w:val="000302B7"/>
    <w:rsid w:val="00030C01"/>
    <w:rsid w:val="000327F7"/>
    <w:rsid w:val="00034D16"/>
    <w:rsid w:val="00034E40"/>
    <w:rsid w:val="00035A08"/>
    <w:rsid w:val="00036798"/>
    <w:rsid w:val="00042A0D"/>
    <w:rsid w:val="00042ACD"/>
    <w:rsid w:val="00042CB3"/>
    <w:rsid w:val="00043402"/>
    <w:rsid w:val="00043A0D"/>
    <w:rsid w:val="00044C08"/>
    <w:rsid w:val="00045463"/>
    <w:rsid w:val="0004746E"/>
    <w:rsid w:val="000505CC"/>
    <w:rsid w:val="00050725"/>
    <w:rsid w:val="00051AF7"/>
    <w:rsid w:val="000520E7"/>
    <w:rsid w:val="000520FD"/>
    <w:rsid w:val="000527E9"/>
    <w:rsid w:val="0005330B"/>
    <w:rsid w:val="00053332"/>
    <w:rsid w:val="0005346F"/>
    <w:rsid w:val="00053558"/>
    <w:rsid w:val="0005374E"/>
    <w:rsid w:val="00053A1A"/>
    <w:rsid w:val="0005469A"/>
    <w:rsid w:val="000547DA"/>
    <w:rsid w:val="0005508E"/>
    <w:rsid w:val="00055880"/>
    <w:rsid w:val="000563E0"/>
    <w:rsid w:val="000569F9"/>
    <w:rsid w:val="000571EC"/>
    <w:rsid w:val="0005740C"/>
    <w:rsid w:val="00057898"/>
    <w:rsid w:val="000608F5"/>
    <w:rsid w:val="000613E0"/>
    <w:rsid w:val="0006157B"/>
    <w:rsid w:val="00062235"/>
    <w:rsid w:val="000628C8"/>
    <w:rsid w:val="00062EB4"/>
    <w:rsid w:val="00064996"/>
    <w:rsid w:val="00067814"/>
    <w:rsid w:val="00067926"/>
    <w:rsid w:val="00067B3E"/>
    <w:rsid w:val="0007054C"/>
    <w:rsid w:val="000709C6"/>
    <w:rsid w:val="00071295"/>
    <w:rsid w:val="00071687"/>
    <w:rsid w:val="00071A56"/>
    <w:rsid w:val="000722E6"/>
    <w:rsid w:val="00073307"/>
    <w:rsid w:val="000739A5"/>
    <w:rsid w:val="00073C8F"/>
    <w:rsid w:val="00075034"/>
    <w:rsid w:val="00076264"/>
    <w:rsid w:val="0007637C"/>
    <w:rsid w:val="00077341"/>
    <w:rsid w:val="000774CD"/>
    <w:rsid w:val="00077E8E"/>
    <w:rsid w:val="000806E4"/>
    <w:rsid w:val="00082649"/>
    <w:rsid w:val="00082D5B"/>
    <w:rsid w:val="0008385F"/>
    <w:rsid w:val="000848E9"/>
    <w:rsid w:val="00085E8A"/>
    <w:rsid w:val="0008711C"/>
    <w:rsid w:val="00087485"/>
    <w:rsid w:val="000909D0"/>
    <w:rsid w:val="00092E10"/>
    <w:rsid w:val="0009318B"/>
    <w:rsid w:val="00093E03"/>
    <w:rsid w:val="00093EF3"/>
    <w:rsid w:val="000940AA"/>
    <w:rsid w:val="000941EC"/>
    <w:rsid w:val="000953A1"/>
    <w:rsid w:val="000957D8"/>
    <w:rsid w:val="00095ABF"/>
    <w:rsid w:val="00097736"/>
    <w:rsid w:val="00097B01"/>
    <w:rsid w:val="000A011A"/>
    <w:rsid w:val="000A0689"/>
    <w:rsid w:val="000A124C"/>
    <w:rsid w:val="000A14C8"/>
    <w:rsid w:val="000A1BCB"/>
    <w:rsid w:val="000A2D5A"/>
    <w:rsid w:val="000A4713"/>
    <w:rsid w:val="000A4CB5"/>
    <w:rsid w:val="000A6483"/>
    <w:rsid w:val="000A6570"/>
    <w:rsid w:val="000A6B1B"/>
    <w:rsid w:val="000B006C"/>
    <w:rsid w:val="000B0078"/>
    <w:rsid w:val="000B07D1"/>
    <w:rsid w:val="000B115D"/>
    <w:rsid w:val="000B14FB"/>
    <w:rsid w:val="000B3B49"/>
    <w:rsid w:val="000B4085"/>
    <w:rsid w:val="000B4764"/>
    <w:rsid w:val="000B4E93"/>
    <w:rsid w:val="000B50D1"/>
    <w:rsid w:val="000B55EA"/>
    <w:rsid w:val="000B5732"/>
    <w:rsid w:val="000B60F2"/>
    <w:rsid w:val="000B63EE"/>
    <w:rsid w:val="000B6C3D"/>
    <w:rsid w:val="000B781F"/>
    <w:rsid w:val="000B7EF3"/>
    <w:rsid w:val="000B7FB3"/>
    <w:rsid w:val="000C090A"/>
    <w:rsid w:val="000C1839"/>
    <w:rsid w:val="000C2AEA"/>
    <w:rsid w:val="000C455A"/>
    <w:rsid w:val="000C64B8"/>
    <w:rsid w:val="000C6701"/>
    <w:rsid w:val="000C6B6C"/>
    <w:rsid w:val="000C70DF"/>
    <w:rsid w:val="000C786F"/>
    <w:rsid w:val="000D091A"/>
    <w:rsid w:val="000D105A"/>
    <w:rsid w:val="000D1209"/>
    <w:rsid w:val="000D1947"/>
    <w:rsid w:val="000D1CC4"/>
    <w:rsid w:val="000D2FBB"/>
    <w:rsid w:val="000D424C"/>
    <w:rsid w:val="000D4EA6"/>
    <w:rsid w:val="000D52DB"/>
    <w:rsid w:val="000D6696"/>
    <w:rsid w:val="000D6E1E"/>
    <w:rsid w:val="000E074A"/>
    <w:rsid w:val="000E08CD"/>
    <w:rsid w:val="000E182C"/>
    <w:rsid w:val="000E21B3"/>
    <w:rsid w:val="000E2B10"/>
    <w:rsid w:val="000E2CD2"/>
    <w:rsid w:val="000E3974"/>
    <w:rsid w:val="000E3F98"/>
    <w:rsid w:val="000E48F7"/>
    <w:rsid w:val="000E5E5C"/>
    <w:rsid w:val="000E650C"/>
    <w:rsid w:val="000E6A03"/>
    <w:rsid w:val="000E7152"/>
    <w:rsid w:val="000E73CC"/>
    <w:rsid w:val="000E74F7"/>
    <w:rsid w:val="000E7990"/>
    <w:rsid w:val="000F0B8A"/>
    <w:rsid w:val="000F3436"/>
    <w:rsid w:val="000F3C28"/>
    <w:rsid w:val="000F402C"/>
    <w:rsid w:val="000F443D"/>
    <w:rsid w:val="000F47EA"/>
    <w:rsid w:val="000F4B42"/>
    <w:rsid w:val="000F4D4E"/>
    <w:rsid w:val="000F581F"/>
    <w:rsid w:val="000F5C07"/>
    <w:rsid w:val="000F62CE"/>
    <w:rsid w:val="000F6627"/>
    <w:rsid w:val="000F667A"/>
    <w:rsid w:val="000F6761"/>
    <w:rsid w:val="000F6A85"/>
    <w:rsid w:val="000F712B"/>
    <w:rsid w:val="000F74C3"/>
    <w:rsid w:val="000F7B5B"/>
    <w:rsid w:val="00100913"/>
    <w:rsid w:val="00100C02"/>
    <w:rsid w:val="001013EE"/>
    <w:rsid w:val="001017F0"/>
    <w:rsid w:val="00101CD1"/>
    <w:rsid w:val="00102518"/>
    <w:rsid w:val="001027D7"/>
    <w:rsid w:val="001032F8"/>
    <w:rsid w:val="001035F5"/>
    <w:rsid w:val="00104E97"/>
    <w:rsid w:val="001054BD"/>
    <w:rsid w:val="0010586B"/>
    <w:rsid w:val="001064FA"/>
    <w:rsid w:val="00107144"/>
    <w:rsid w:val="00107A08"/>
    <w:rsid w:val="00110009"/>
    <w:rsid w:val="00110067"/>
    <w:rsid w:val="00110491"/>
    <w:rsid w:val="00110BC6"/>
    <w:rsid w:val="00111108"/>
    <w:rsid w:val="0011132D"/>
    <w:rsid w:val="0011156E"/>
    <w:rsid w:val="00112505"/>
    <w:rsid w:val="001133AF"/>
    <w:rsid w:val="00115457"/>
    <w:rsid w:val="00115B79"/>
    <w:rsid w:val="00121D92"/>
    <w:rsid w:val="001279E4"/>
    <w:rsid w:val="001302D8"/>
    <w:rsid w:val="00131F14"/>
    <w:rsid w:val="00132FC1"/>
    <w:rsid w:val="00133898"/>
    <w:rsid w:val="00133975"/>
    <w:rsid w:val="001343A5"/>
    <w:rsid w:val="0013482E"/>
    <w:rsid w:val="0013557B"/>
    <w:rsid w:val="001358F9"/>
    <w:rsid w:val="00136079"/>
    <w:rsid w:val="00136822"/>
    <w:rsid w:val="00137A22"/>
    <w:rsid w:val="00137C21"/>
    <w:rsid w:val="00140BF5"/>
    <w:rsid w:val="001418E6"/>
    <w:rsid w:val="00141C19"/>
    <w:rsid w:val="00142732"/>
    <w:rsid w:val="00142AEF"/>
    <w:rsid w:val="001437E5"/>
    <w:rsid w:val="00143CE4"/>
    <w:rsid w:val="0014487A"/>
    <w:rsid w:val="0014535B"/>
    <w:rsid w:val="0014602C"/>
    <w:rsid w:val="001465D4"/>
    <w:rsid w:val="00147918"/>
    <w:rsid w:val="00147980"/>
    <w:rsid w:val="0015182E"/>
    <w:rsid w:val="00152044"/>
    <w:rsid w:val="001522C8"/>
    <w:rsid w:val="00152D41"/>
    <w:rsid w:val="00154AF7"/>
    <w:rsid w:val="00155036"/>
    <w:rsid w:val="00155448"/>
    <w:rsid w:val="001556F8"/>
    <w:rsid w:val="00156730"/>
    <w:rsid w:val="00156876"/>
    <w:rsid w:val="00156D1A"/>
    <w:rsid w:val="00157238"/>
    <w:rsid w:val="00157FBE"/>
    <w:rsid w:val="00160318"/>
    <w:rsid w:val="0016180D"/>
    <w:rsid w:val="0016195A"/>
    <w:rsid w:val="00161DED"/>
    <w:rsid w:val="001626BF"/>
    <w:rsid w:val="00162A27"/>
    <w:rsid w:val="00162FC0"/>
    <w:rsid w:val="00163E65"/>
    <w:rsid w:val="001650B2"/>
    <w:rsid w:val="00167269"/>
    <w:rsid w:val="001709F5"/>
    <w:rsid w:val="00171CE2"/>
    <w:rsid w:val="00171FC3"/>
    <w:rsid w:val="00172671"/>
    <w:rsid w:val="00173180"/>
    <w:rsid w:val="001731CA"/>
    <w:rsid w:val="00173723"/>
    <w:rsid w:val="00173A6C"/>
    <w:rsid w:val="00174347"/>
    <w:rsid w:val="001752D7"/>
    <w:rsid w:val="00175629"/>
    <w:rsid w:val="00175C48"/>
    <w:rsid w:val="00176E05"/>
    <w:rsid w:val="00176FFC"/>
    <w:rsid w:val="0017758A"/>
    <w:rsid w:val="00177792"/>
    <w:rsid w:val="00177880"/>
    <w:rsid w:val="00177C37"/>
    <w:rsid w:val="00180DB2"/>
    <w:rsid w:val="00181A3F"/>
    <w:rsid w:val="00182870"/>
    <w:rsid w:val="00183113"/>
    <w:rsid w:val="00184080"/>
    <w:rsid w:val="0018468F"/>
    <w:rsid w:val="00185A56"/>
    <w:rsid w:val="00185CF3"/>
    <w:rsid w:val="00185F8A"/>
    <w:rsid w:val="00186046"/>
    <w:rsid w:val="0018628F"/>
    <w:rsid w:val="0018662F"/>
    <w:rsid w:val="001867D8"/>
    <w:rsid w:val="001900C9"/>
    <w:rsid w:val="0019068B"/>
    <w:rsid w:val="0019087A"/>
    <w:rsid w:val="00190947"/>
    <w:rsid w:val="001915BD"/>
    <w:rsid w:val="0019175E"/>
    <w:rsid w:val="00192553"/>
    <w:rsid w:val="00192775"/>
    <w:rsid w:val="00192E5F"/>
    <w:rsid w:val="001932B9"/>
    <w:rsid w:val="00193E65"/>
    <w:rsid w:val="00194FC5"/>
    <w:rsid w:val="00195013"/>
    <w:rsid w:val="00195A65"/>
    <w:rsid w:val="00195BBE"/>
    <w:rsid w:val="00196560"/>
    <w:rsid w:val="00196B4F"/>
    <w:rsid w:val="00197219"/>
    <w:rsid w:val="00197916"/>
    <w:rsid w:val="00197977"/>
    <w:rsid w:val="001A0367"/>
    <w:rsid w:val="001A05E7"/>
    <w:rsid w:val="001A079D"/>
    <w:rsid w:val="001A1433"/>
    <w:rsid w:val="001A171D"/>
    <w:rsid w:val="001A2DE0"/>
    <w:rsid w:val="001A53EA"/>
    <w:rsid w:val="001A671D"/>
    <w:rsid w:val="001A748D"/>
    <w:rsid w:val="001B0614"/>
    <w:rsid w:val="001B08FF"/>
    <w:rsid w:val="001B36D2"/>
    <w:rsid w:val="001B4709"/>
    <w:rsid w:val="001B4A35"/>
    <w:rsid w:val="001B516D"/>
    <w:rsid w:val="001B5578"/>
    <w:rsid w:val="001B58F7"/>
    <w:rsid w:val="001B63D8"/>
    <w:rsid w:val="001B6A7C"/>
    <w:rsid w:val="001B745A"/>
    <w:rsid w:val="001B7685"/>
    <w:rsid w:val="001C0056"/>
    <w:rsid w:val="001C050C"/>
    <w:rsid w:val="001C0531"/>
    <w:rsid w:val="001C0B56"/>
    <w:rsid w:val="001C1AC8"/>
    <w:rsid w:val="001C2206"/>
    <w:rsid w:val="001C2EEB"/>
    <w:rsid w:val="001C2EF4"/>
    <w:rsid w:val="001C2EF5"/>
    <w:rsid w:val="001C30E5"/>
    <w:rsid w:val="001C389D"/>
    <w:rsid w:val="001C415E"/>
    <w:rsid w:val="001C41E7"/>
    <w:rsid w:val="001C49D4"/>
    <w:rsid w:val="001C6228"/>
    <w:rsid w:val="001C6FA8"/>
    <w:rsid w:val="001D063A"/>
    <w:rsid w:val="001D0D8B"/>
    <w:rsid w:val="001D15F4"/>
    <w:rsid w:val="001D3111"/>
    <w:rsid w:val="001D31C8"/>
    <w:rsid w:val="001D3D3C"/>
    <w:rsid w:val="001D43C4"/>
    <w:rsid w:val="001D4CBE"/>
    <w:rsid w:val="001D6152"/>
    <w:rsid w:val="001D6E2C"/>
    <w:rsid w:val="001D7925"/>
    <w:rsid w:val="001E040E"/>
    <w:rsid w:val="001E0E16"/>
    <w:rsid w:val="001E1979"/>
    <w:rsid w:val="001E1E8C"/>
    <w:rsid w:val="001E2044"/>
    <w:rsid w:val="001E32AF"/>
    <w:rsid w:val="001E42CE"/>
    <w:rsid w:val="001E4785"/>
    <w:rsid w:val="001E4E8B"/>
    <w:rsid w:val="001E507F"/>
    <w:rsid w:val="001E5F56"/>
    <w:rsid w:val="001E6F57"/>
    <w:rsid w:val="001E7435"/>
    <w:rsid w:val="001E7D04"/>
    <w:rsid w:val="001F06E9"/>
    <w:rsid w:val="001F12C1"/>
    <w:rsid w:val="001F22BD"/>
    <w:rsid w:val="001F2E6C"/>
    <w:rsid w:val="001F3275"/>
    <w:rsid w:val="001F32A8"/>
    <w:rsid w:val="001F4DE3"/>
    <w:rsid w:val="001F5E64"/>
    <w:rsid w:val="001F7B48"/>
    <w:rsid w:val="0020024F"/>
    <w:rsid w:val="002006BB"/>
    <w:rsid w:val="002008A6"/>
    <w:rsid w:val="00202CC5"/>
    <w:rsid w:val="002034D9"/>
    <w:rsid w:val="00204044"/>
    <w:rsid w:val="00204486"/>
    <w:rsid w:val="00204503"/>
    <w:rsid w:val="002045E0"/>
    <w:rsid w:val="00204C35"/>
    <w:rsid w:val="00205617"/>
    <w:rsid w:val="00206294"/>
    <w:rsid w:val="0020653F"/>
    <w:rsid w:val="00206849"/>
    <w:rsid w:val="00207BE9"/>
    <w:rsid w:val="002116FE"/>
    <w:rsid w:val="00211732"/>
    <w:rsid w:val="00211CDC"/>
    <w:rsid w:val="002126FC"/>
    <w:rsid w:val="00212D82"/>
    <w:rsid w:val="00213A9D"/>
    <w:rsid w:val="002140E3"/>
    <w:rsid w:val="00214D68"/>
    <w:rsid w:val="00215136"/>
    <w:rsid w:val="0021582B"/>
    <w:rsid w:val="00216BB7"/>
    <w:rsid w:val="00216CB0"/>
    <w:rsid w:val="0021710B"/>
    <w:rsid w:val="0022086F"/>
    <w:rsid w:val="002218EB"/>
    <w:rsid w:val="00223F3B"/>
    <w:rsid w:val="00224733"/>
    <w:rsid w:val="002252B4"/>
    <w:rsid w:val="002259BB"/>
    <w:rsid w:val="0022701A"/>
    <w:rsid w:val="0022725F"/>
    <w:rsid w:val="00227F1B"/>
    <w:rsid w:val="00230EEF"/>
    <w:rsid w:val="00232639"/>
    <w:rsid w:val="00234031"/>
    <w:rsid w:val="00234D22"/>
    <w:rsid w:val="00234E74"/>
    <w:rsid w:val="00234ECE"/>
    <w:rsid w:val="002350DB"/>
    <w:rsid w:val="00235780"/>
    <w:rsid w:val="00236502"/>
    <w:rsid w:val="00237E4B"/>
    <w:rsid w:val="002437E8"/>
    <w:rsid w:val="00245148"/>
    <w:rsid w:val="00246361"/>
    <w:rsid w:val="00247374"/>
    <w:rsid w:val="002473BC"/>
    <w:rsid w:val="0025034C"/>
    <w:rsid w:val="002503CC"/>
    <w:rsid w:val="00250E2A"/>
    <w:rsid w:val="00251AC9"/>
    <w:rsid w:val="0025221E"/>
    <w:rsid w:val="00253026"/>
    <w:rsid w:val="00253A96"/>
    <w:rsid w:val="00254D00"/>
    <w:rsid w:val="002555D4"/>
    <w:rsid w:val="00257F7D"/>
    <w:rsid w:val="002600B2"/>
    <w:rsid w:val="0026072B"/>
    <w:rsid w:val="002612B2"/>
    <w:rsid w:val="00261BBC"/>
    <w:rsid w:val="00262100"/>
    <w:rsid w:val="00262D3A"/>
    <w:rsid w:val="00263467"/>
    <w:rsid w:val="002635AB"/>
    <w:rsid w:val="00265F29"/>
    <w:rsid w:val="0026685E"/>
    <w:rsid w:val="00266AFB"/>
    <w:rsid w:val="00266F8D"/>
    <w:rsid w:val="00267367"/>
    <w:rsid w:val="002700DF"/>
    <w:rsid w:val="002702AB"/>
    <w:rsid w:val="002703FB"/>
    <w:rsid w:val="0027130C"/>
    <w:rsid w:val="002715A0"/>
    <w:rsid w:val="002738D9"/>
    <w:rsid w:val="002748CB"/>
    <w:rsid w:val="002757E0"/>
    <w:rsid w:val="00276803"/>
    <w:rsid w:val="002772B0"/>
    <w:rsid w:val="00277AF6"/>
    <w:rsid w:val="002809F1"/>
    <w:rsid w:val="00280A23"/>
    <w:rsid w:val="00280A83"/>
    <w:rsid w:val="00280E0E"/>
    <w:rsid w:val="00281D33"/>
    <w:rsid w:val="00281DAF"/>
    <w:rsid w:val="002828F4"/>
    <w:rsid w:val="0028388E"/>
    <w:rsid w:val="00283898"/>
    <w:rsid w:val="00283BDB"/>
    <w:rsid w:val="002848E0"/>
    <w:rsid w:val="002855A5"/>
    <w:rsid w:val="00285D5D"/>
    <w:rsid w:val="00286756"/>
    <w:rsid w:val="00286956"/>
    <w:rsid w:val="00286B47"/>
    <w:rsid w:val="0029044E"/>
    <w:rsid w:val="00290582"/>
    <w:rsid w:val="002908B1"/>
    <w:rsid w:val="00290AC6"/>
    <w:rsid w:val="00291209"/>
    <w:rsid w:val="0029143A"/>
    <w:rsid w:val="00292205"/>
    <w:rsid w:val="00292538"/>
    <w:rsid w:val="00292A24"/>
    <w:rsid w:val="00292F79"/>
    <w:rsid w:val="00293ACB"/>
    <w:rsid w:val="00295028"/>
    <w:rsid w:val="0029528D"/>
    <w:rsid w:val="002963BB"/>
    <w:rsid w:val="0029734F"/>
    <w:rsid w:val="0029759E"/>
    <w:rsid w:val="0029771B"/>
    <w:rsid w:val="002A093F"/>
    <w:rsid w:val="002A12D8"/>
    <w:rsid w:val="002A25D8"/>
    <w:rsid w:val="002A280A"/>
    <w:rsid w:val="002A2C8B"/>
    <w:rsid w:val="002A3AE0"/>
    <w:rsid w:val="002A426B"/>
    <w:rsid w:val="002A4307"/>
    <w:rsid w:val="002A48B3"/>
    <w:rsid w:val="002A4DAB"/>
    <w:rsid w:val="002A5917"/>
    <w:rsid w:val="002A650E"/>
    <w:rsid w:val="002A683B"/>
    <w:rsid w:val="002B08C3"/>
    <w:rsid w:val="002B11CB"/>
    <w:rsid w:val="002B1478"/>
    <w:rsid w:val="002B24FD"/>
    <w:rsid w:val="002B25EF"/>
    <w:rsid w:val="002B2ADA"/>
    <w:rsid w:val="002B31B5"/>
    <w:rsid w:val="002B4A7B"/>
    <w:rsid w:val="002B4F2F"/>
    <w:rsid w:val="002B5532"/>
    <w:rsid w:val="002B5C7C"/>
    <w:rsid w:val="002B60E7"/>
    <w:rsid w:val="002B730C"/>
    <w:rsid w:val="002C00FC"/>
    <w:rsid w:val="002C0772"/>
    <w:rsid w:val="002C13D7"/>
    <w:rsid w:val="002C21A9"/>
    <w:rsid w:val="002C2D7F"/>
    <w:rsid w:val="002C45A5"/>
    <w:rsid w:val="002C4686"/>
    <w:rsid w:val="002C67CE"/>
    <w:rsid w:val="002C79B7"/>
    <w:rsid w:val="002D017F"/>
    <w:rsid w:val="002D0C84"/>
    <w:rsid w:val="002D2298"/>
    <w:rsid w:val="002D25E1"/>
    <w:rsid w:val="002D3901"/>
    <w:rsid w:val="002D3F69"/>
    <w:rsid w:val="002D6127"/>
    <w:rsid w:val="002D7A9A"/>
    <w:rsid w:val="002D7F95"/>
    <w:rsid w:val="002E16B9"/>
    <w:rsid w:val="002E17E2"/>
    <w:rsid w:val="002E1D25"/>
    <w:rsid w:val="002E23D8"/>
    <w:rsid w:val="002E3532"/>
    <w:rsid w:val="002E3858"/>
    <w:rsid w:val="002E3F80"/>
    <w:rsid w:val="002E4018"/>
    <w:rsid w:val="002E4C3F"/>
    <w:rsid w:val="002E6549"/>
    <w:rsid w:val="002E690D"/>
    <w:rsid w:val="002E74E1"/>
    <w:rsid w:val="002E7DE4"/>
    <w:rsid w:val="002E7EE4"/>
    <w:rsid w:val="002F048B"/>
    <w:rsid w:val="002F04BF"/>
    <w:rsid w:val="002F0E9C"/>
    <w:rsid w:val="002F1AA7"/>
    <w:rsid w:val="002F1C76"/>
    <w:rsid w:val="002F1FB6"/>
    <w:rsid w:val="002F2100"/>
    <w:rsid w:val="002F53A5"/>
    <w:rsid w:val="002F5D78"/>
    <w:rsid w:val="002F6E4A"/>
    <w:rsid w:val="0030075A"/>
    <w:rsid w:val="00300C28"/>
    <w:rsid w:val="00301641"/>
    <w:rsid w:val="00301A93"/>
    <w:rsid w:val="00301BBA"/>
    <w:rsid w:val="00301BBB"/>
    <w:rsid w:val="00302588"/>
    <w:rsid w:val="00303A83"/>
    <w:rsid w:val="003041A4"/>
    <w:rsid w:val="00304C3F"/>
    <w:rsid w:val="00304D04"/>
    <w:rsid w:val="003050E7"/>
    <w:rsid w:val="00305C82"/>
    <w:rsid w:val="00305E11"/>
    <w:rsid w:val="00306927"/>
    <w:rsid w:val="0030744F"/>
    <w:rsid w:val="00310283"/>
    <w:rsid w:val="00314ACB"/>
    <w:rsid w:val="00316036"/>
    <w:rsid w:val="00317F42"/>
    <w:rsid w:val="00320575"/>
    <w:rsid w:val="00320894"/>
    <w:rsid w:val="003213F7"/>
    <w:rsid w:val="00321EDA"/>
    <w:rsid w:val="00322335"/>
    <w:rsid w:val="003229AA"/>
    <w:rsid w:val="0032314C"/>
    <w:rsid w:val="00323CF5"/>
    <w:rsid w:val="00324EC8"/>
    <w:rsid w:val="003254AF"/>
    <w:rsid w:val="0032565E"/>
    <w:rsid w:val="00325745"/>
    <w:rsid w:val="003266C4"/>
    <w:rsid w:val="00326B93"/>
    <w:rsid w:val="0033143D"/>
    <w:rsid w:val="00331EE6"/>
    <w:rsid w:val="00332D4A"/>
    <w:rsid w:val="003331BB"/>
    <w:rsid w:val="0033372C"/>
    <w:rsid w:val="003341FA"/>
    <w:rsid w:val="003342A0"/>
    <w:rsid w:val="00334721"/>
    <w:rsid w:val="00335562"/>
    <w:rsid w:val="00335703"/>
    <w:rsid w:val="00335980"/>
    <w:rsid w:val="00336AF8"/>
    <w:rsid w:val="003379D5"/>
    <w:rsid w:val="00337EF5"/>
    <w:rsid w:val="00340982"/>
    <w:rsid w:val="00340FF5"/>
    <w:rsid w:val="00341B2C"/>
    <w:rsid w:val="00341CDA"/>
    <w:rsid w:val="00343472"/>
    <w:rsid w:val="00344A40"/>
    <w:rsid w:val="00345666"/>
    <w:rsid w:val="003468C0"/>
    <w:rsid w:val="0034695C"/>
    <w:rsid w:val="00346AD5"/>
    <w:rsid w:val="00350100"/>
    <w:rsid w:val="00350933"/>
    <w:rsid w:val="00351EB2"/>
    <w:rsid w:val="00352A40"/>
    <w:rsid w:val="00352EB3"/>
    <w:rsid w:val="003536D3"/>
    <w:rsid w:val="00353C57"/>
    <w:rsid w:val="0035487B"/>
    <w:rsid w:val="003548C9"/>
    <w:rsid w:val="00354A69"/>
    <w:rsid w:val="00355ADD"/>
    <w:rsid w:val="00360C1E"/>
    <w:rsid w:val="00363617"/>
    <w:rsid w:val="0036382F"/>
    <w:rsid w:val="00363A4B"/>
    <w:rsid w:val="00363BCF"/>
    <w:rsid w:val="0036599B"/>
    <w:rsid w:val="00365E23"/>
    <w:rsid w:val="0036678C"/>
    <w:rsid w:val="00367066"/>
    <w:rsid w:val="00367B92"/>
    <w:rsid w:val="0037005C"/>
    <w:rsid w:val="003702AA"/>
    <w:rsid w:val="00373276"/>
    <w:rsid w:val="00373EF9"/>
    <w:rsid w:val="0037424F"/>
    <w:rsid w:val="00374A7C"/>
    <w:rsid w:val="00374AB3"/>
    <w:rsid w:val="003754DF"/>
    <w:rsid w:val="003778A2"/>
    <w:rsid w:val="003809AD"/>
    <w:rsid w:val="0038112D"/>
    <w:rsid w:val="00381571"/>
    <w:rsid w:val="00382122"/>
    <w:rsid w:val="00382223"/>
    <w:rsid w:val="003828C6"/>
    <w:rsid w:val="003832C8"/>
    <w:rsid w:val="00385436"/>
    <w:rsid w:val="00385BEC"/>
    <w:rsid w:val="00385F82"/>
    <w:rsid w:val="003862F1"/>
    <w:rsid w:val="00386AB0"/>
    <w:rsid w:val="00386E78"/>
    <w:rsid w:val="00387221"/>
    <w:rsid w:val="003874D1"/>
    <w:rsid w:val="00387DA9"/>
    <w:rsid w:val="003905DB"/>
    <w:rsid w:val="00390B42"/>
    <w:rsid w:val="003917E4"/>
    <w:rsid w:val="00391EE2"/>
    <w:rsid w:val="00393B55"/>
    <w:rsid w:val="00393FE6"/>
    <w:rsid w:val="00394156"/>
    <w:rsid w:val="003949EA"/>
    <w:rsid w:val="00395477"/>
    <w:rsid w:val="003976E0"/>
    <w:rsid w:val="003A0F27"/>
    <w:rsid w:val="003A0F86"/>
    <w:rsid w:val="003A13BE"/>
    <w:rsid w:val="003A2F9F"/>
    <w:rsid w:val="003A37A3"/>
    <w:rsid w:val="003A53E9"/>
    <w:rsid w:val="003A6310"/>
    <w:rsid w:val="003A74A6"/>
    <w:rsid w:val="003B01E2"/>
    <w:rsid w:val="003B041F"/>
    <w:rsid w:val="003B156F"/>
    <w:rsid w:val="003B1855"/>
    <w:rsid w:val="003B2DA4"/>
    <w:rsid w:val="003B3178"/>
    <w:rsid w:val="003B338D"/>
    <w:rsid w:val="003B36FE"/>
    <w:rsid w:val="003B48E5"/>
    <w:rsid w:val="003B495F"/>
    <w:rsid w:val="003B4C6A"/>
    <w:rsid w:val="003B525C"/>
    <w:rsid w:val="003B52FA"/>
    <w:rsid w:val="003B55FB"/>
    <w:rsid w:val="003B5874"/>
    <w:rsid w:val="003B5B3F"/>
    <w:rsid w:val="003B7493"/>
    <w:rsid w:val="003B77DE"/>
    <w:rsid w:val="003C0C28"/>
    <w:rsid w:val="003C126A"/>
    <w:rsid w:val="003C141E"/>
    <w:rsid w:val="003C2C75"/>
    <w:rsid w:val="003C4500"/>
    <w:rsid w:val="003C4739"/>
    <w:rsid w:val="003C6785"/>
    <w:rsid w:val="003C72B6"/>
    <w:rsid w:val="003D0442"/>
    <w:rsid w:val="003D141E"/>
    <w:rsid w:val="003D23A6"/>
    <w:rsid w:val="003D25AE"/>
    <w:rsid w:val="003D31B4"/>
    <w:rsid w:val="003D4019"/>
    <w:rsid w:val="003D461C"/>
    <w:rsid w:val="003D4C69"/>
    <w:rsid w:val="003D4DB6"/>
    <w:rsid w:val="003D5601"/>
    <w:rsid w:val="003D5968"/>
    <w:rsid w:val="003D5B4D"/>
    <w:rsid w:val="003D7939"/>
    <w:rsid w:val="003D79EB"/>
    <w:rsid w:val="003D7BCC"/>
    <w:rsid w:val="003D7BDF"/>
    <w:rsid w:val="003D7C84"/>
    <w:rsid w:val="003E005B"/>
    <w:rsid w:val="003E040A"/>
    <w:rsid w:val="003E1D82"/>
    <w:rsid w:val="003E2D01"/>
    <w:rsid w:val="003E3018"/>
    <w:rsid w:val="003E38E8"/>
    <w:rsid w:val="003E43B2"/>
    <w:rsid w:val="003E4B97"/>
    <w:rsid w:val="003E54D8"/>
    <w:rsid w:val="003E56BE"/>
    <w:rsid w:val="003E57CD"/>
    <w:rsid w:val="003E5BBE"/>
    <w:rsid w:val="003E5E16"/>
    <w:rsid w:val="003E5F61"/>
    <w:rsid w:val="003E6410"/>
    <w:rsid w:val="003F0EA4"/>
    <w:rsid w:val="003F13A7"/>
    <w:rsid w:val="003F1A4D"/>
    <w:rsid w:val="003F2376"/>
    <w:rsid w:val="003F2C83"/>
    <w:rsid w:val="003F3D9A"/>
    <w:rsid w:val="003F4569"/>
    <w:rsid w:val="003F45CA"/>
    <w:rsid w:val="003F4F07"/>
    <w:rsid w:val="003F4FC9"/>
    <w:rsid w:val="003F5B7E"/>
    <w:rsid w:val="003F7C73"/>
    <w:rsid w:val="003F7D1A"/>
    <w:rsid w:val="003F7D70"/>
    <w:rsid w:val="00402CCA"/>
    <w:rsid w:val="00402D01"/>
    <w:rsid w:val="0040396F"/>
    <w:rsid w:val="00404FF7"/>
    <w:rsid w:val="00405CE1"/>
    <w:rsid w:val="00405FE1"/>
    <w:rsid w:val="00405FEA"/>
    <w:rsid w:val="00406D04"/>
    <w:rsid w:val="00406E0F"/>
    <w:rsid w:val="00406EA1"/>
    <w:rsid w:val="004078D7"/>
    <w:rsid w:val="0040793C"/>
    <w:rsid w:val="00407A3D"/>
    <w:rsid w:val="00410B31"/>
    <w:rsid w:val="00412063"/>
    <w:rsid w:val="004126D5"/>
    <w:rsid w:val="00412E4B"/>
    <w:rsid w:val="00412FF0"/>
    <w:rsid w:val="00414BD2"/>
    <w:rsid w:val="004165B8"/>
    <w:rsid w:val="00416B7B"/>
    <w:rsid w:val="004212C6"/>
    <w:rsid w:val="00423282"/>
    <w:rsid w:val="004233B0"/>
    <w:rsid w:val="00423939"/>
    <w:rsid w:val="00424BC2"/>
    <w:rsid w:val="0042556C"/>
    <w:rsid w:val="00425586"/>
    <w:rsid w:val="004262FA"/>
    <w:rsid w:val="00427668"/>
    <w:rsid w:val="00427AA8"/>
    <w:rsid w:val="004307B5"/>
    <w:rsid w:val="00431864"/>
    <w:rsid w:val="00432946"/>
    <w:rsid w:val="00432D8F"/>
    <w:rsid w:val="00433B4E"/>
    <w:rsid w:val="00433C36"/>
    <w:rsid w:val="00433C4C"/>
    <w:rsid w:val="00433ECA"/>
    <w:rsid w:val="00433F28"/>
    <w:rsid w:val="0043407D"/>
    <w:rsid w:val="00434390"/>
    <w:rsid w:val="00435627"/>
    <w:rsid w:val="00436927"/>
    <w:rsid w:val="00436957"/>
    <w:rsid w:val="00437352"/>
    <w:rsid w:val="00437636"/>
    <w:rsid w:val="00437B60"/>
    <w:rsid w:val="00437FE5"/>
    <w:rsid w:val="00440325"/>
    <w:rsid w:val="00440965"/>
    <w:rsid w:val="00441A36"/>
    <w:rsid w:val="00441A62"/>
    <w:rsid w:val="00446426"/>
    <w:rsid w:val="00446B1D"/>
    <w:rsid w:val="00446EC7"/>
    <w:rsid w:val="0045019A"/>
    <w:rsid w:val="00450243"/>
    <w:rsid w:val="00450467"/>
    <w:rsid w:val="00452BB8"/>
    <w:rsid w:val="00453529"/>
    <w:rsid w:val="004538B8"/>
    <w:rsid w:val="00454383"/>
    <w:rsid w:val="0045472A"/>
    <w:rsid w:val="0045540C"/>
    <w:rsid w:val="00455E64"/>
    <w:rsid w:val="00455EC9"/>
    <w:rsid w:val="00455EF1"/>
    <w:rsid w:val="00456488"/>
    <w:rsid w:val="0045652D"/>
    <w:rsid w:val="00456574"/>
    <w:rsid w:val="0046155E"/>
    <w:rsid w:val="004641B6"/>
    <w:rsid w:val="00464507"/>
    <w:rsid w:val="00465702"/>
    <w:rsid w:val="0046590B"/>
    <w:rsid w:val="00467DB5"/>
    <w:rsid w:val="00467FFC"/>
    <w:rsid w:val="00470FEC"/>
    <w:rsid w:val="00471994"/>
    <w:rsid w:val="00472A57"/>
    <w:rsid w:val="00473219"/>
    <w:rsid w:val="004733D7"/>
    <w:rsid w:val="00473B42"/>
    <w:rsid w:val="00473D4E"/>
    <w:rsid w:val="004745DF"/>
    <w:rsid w:val="00475847"/>
    <w:rsid w:val="00475C14"/>
    <w:rsid w:val="00477177"/>
    <w:rsid w:val="004775E5"/>
    <w:rsid w:val="00477BA9"/>
    <w:rsid w:val="00480EE3"/>
    <w:rsid w:val="00481294"/>
    <w:rsid w:val="00481297"/>
    <w:rsid w:val="004812AA"/>
    <w:rsid w:val="00481DFE"/>
    <w:rsid w:val="004829C0"/>
    <w:rsid w:val="00483530"/>
    <w:rsid w:val="00484E93"/>
    <w:rsid w:val="00485C76"/>
    <w:rsid w:val="0048690F"/>
    <w:rsid w:val="00487396"/>
    <w:rsid w:val="00487CB7"/>
    <w:rsid w:val="00490FE4"/>
    <w:rsid w:val="004917AD"/>
    <w:rsid w:val="004917CC"/>
    <w:rsid w:val="00492156"/>
    <w:rsid w:val="00492E34"/>
    <w:rsid w:val="00492F55"/>
    <w:rsid w:val="004937FE"/>
    <w:rsid w:val="004939DA"/>
    <w:rsid w:val="00495C47"/>
    <w:rsid w:val="004963AC"/>
    <w:rsid w:val="00496AF1"/>
    <w:rsid w:val="004A0BFB"/>
    <w:rsid w:val="004A204B"/>
    <w:rsid w:val="004A28B4"/>
    <w:rsid w:val="004A3573"/>
    <w:rsid w:val="004A3A38"/>
    <w:rsid w:val="004A3A92"/>
    <w:rsid w:val="004A3C36"/>
    <w:rsid w:val="004A3E70"/>
    <w:rsid w:val="004A4D93"/>
    <w:rsid w:val="004A4EB2"/>
    <w:rsid w:val="004A51EC"/>
    <w:rsid w:val="004A7F4C"/>
    <w:rsid w:val="004B132A"/>
    <w:rsid w:val="004B1E8D"/>
    <w:rsid w:val="004B1F5A"/>
    <w:rsid w:val="004B210E"/>
    <w:rsid w:val="004B2A16"/>
    <w:rsid w:val="004B2DFF"/>
    <w:rsid w:val="004B31E7"/>
    <w:rsid w:val="004B37B5"/>
    <w:rsid w:val="004B3E03"/>
    <w:rsid w:val="004B46F2"/>
    <w:rsid w:val="004B5899"/>
    <w:rsid w:val="004B5A58"/>
    <w:rsid w:val="004B5D56"/>
    <w:rsid w:val="004B5FB5"/>
    <w:rsid w:val="004B620F"/>
    <w:rsid w:val="004B7D86"/>
    <w:rsid w:val="004B7EBD"/>
    <w:rsid w:val="004C3811"/>
    <w:rsid w:val="004C38C0"/>
    <w:rsid w:val="004C44AD"/>
    <w:rsid w:val="004C47A3"/>
    <w:rsid w:val="004C507F"/>
    <w:rsid w:val="004C748F"/>
    <w:rsid w:val="004C7B06"/>
    <w:rsid w:val="004C7B75"/>
    <w:rsid w:val="004D04EE"/>
    <w:rsid w:val="004D09E3"/>
    <w:rsid w:val="004D0B7D"/>
    <w:rsid w:val="004D0E7C"/>
    <w:rsid w:val="004D1456"/>
    <w:rsid w:val="004D4654"/>
    <w:rsid w:val="004D4C66"/>
    <w:rsid w:val="004D50F3"/>
    <w:rsid w:val="004D52E4"/>
    <w:rsid w:val="004D5501"/>
    <w:rsid w:val="004D6349"/>
    <w:rsid w:val="004D65C2"/>
    <w:rsid w:val="004D722C"/>
    <w:rsid w:val="004D7BB3"/>
    <w:rsid w:val="004E01B8"/>
    <w:rsid w:val="004E0704"/>
    <w:rsid w:val="004E2989"/>
    <w:rsid w:val="004E2A0B"/>
    <w:rsid w:val="004E2A71"/>
    <w:rsid w:val="004E3F0B"/>
    <w:rsid w:val="004E441B"/>
    <w:rsid w:val="004E459C"/>
    <w:rsid w:val="004E57A8"/>
    <w:rsid w:val="004E6098"/>
    <w:rsid w:val="004E658D"/>
    <w:rsid w:val="004E6B20"/>
    <w:rsid w:val="004E6C8A"/>
    <w:rsid w:val="004E7076"/>
    <w:rsid w:val="004E7182"/>
    <w:rsid w:val="004E72AF"/>
    <w:rsid w:val="004E743E"/>
    <w:rsid w:val="004F01DD"/>
    <w:rsid w:val="004F0227"/>
    <w:rsid w:val="004F0AAF"/>
    <w:rsid w:val="004F2728"/>
    <w:rsid w:val="004F2A3D"/>
    <w:rsid w:val="004F3F9E"/>
    <w:rsid w:val="004F6762"/>
    <w:rsid w:val="004F76C9"/>
    <w:rsid w:val="004F7A10"/>
    <w:rsid w:val="00500654"/>
    <w:rsid w:val="00501584"/>
    <w:rsid w:val="00501768"/>
    <w:rsid w:val="00501920"/>
    <w:rsid w:val="00501CF3"/>
    <w:rsid w:val="00502E99"/>
    <w:rsid w:val="005036A9"/>
    <w:rsid w:val="00504527"/>
    <w:rsid w:val="00505DAB"/>
    <w:rsid w:val="00511EFD"/>
    <w:rsid w:val="005128EB"/>
    <w:rsid w:val="00513839"/>
    <w:rsid w:val="005144B6"/>
    <w:rsid w:val="0051545D"/>
    <w:rsid w:val="00516082"/>
    <w:rsid w:val="005165C8"/>
    <w:rsid w:val="00516C49"/>
    <w:rsid w:val="00516F4A"/>
    <w:rsid w:val="00517F1D"/>
    <w:rsid w:val="00517F7B"/>
    <w:rsid w:val="00520464"/>
    <w:rsid w:val="00521132"/>
    <w:rsid w:val="00521543"/>
    <w:rsid w:val="0052290D"/>
    <w:rsid w:val="00523418"/>
    <w:rsid w:val="005237D8"/>
    <w:rsid w:val="00523B58"/>
    <w:rsid w:val="00524627"/>
    <w:rsid w:val="00524BBE"/>
    <w:rsid w:val="00524FFF"/>
    <w:rsid w:val="005250C8"/>
    <w:rsid w:val="005262ED"/>
    <w:rsid w:val="0052678F"/>
    <w:rsid w:val="00526A88"/>
    <w:rsid w:val="0052749C"/>
    <w:rsid w:val="00527BD7"/>
    <w:rsid w:val="00530ED4"/>
    <w:rsid w:val="00530EF3"/>
    <w:rsid w:val="0053194C"/>
    <w:rsid w:val="005320E6"/>
    <w:rsid w:val="005322BE"/>
    <w:rsid w:val="005345F2"/>
    <w:rsid w:val="00534F9E"/>
    <w:rsid w:val="0053513A"/>
    <w:rsid w:val="005357EF"/>
    <w:rsid w:val="005360C6"/>
    <w:rsid w:val="00536A5C"/>
    <w:rsid w:val="00536BF7"/>
    <w:rsid w:val="005407E4"/>
    <w:rsid w:val="00541299"/>
    <w:rsid w:val="00541DB3"/>
    <w:rsid w:val="005425B3"/>
    <w:rsid w:val="0054412A"/>
    <w:rsid w:val="00544D76"/>
    <w:rsid w:val="005455B0"/>
    <w:rsid w:val="005458A9"/>
    <w:rsid w:val="00545C28"/>
    <w:rsid w:val="00546116"/>
    <w:rsid w:val="0054634D"/>
    <w:rsid w:val="00546897"/>
    <w:rsid w:val="00546E4D"/>
    <w:rsid w:val="00550A91"/>
    <w:rsid w:val="00550E5D"/>
    <w:rsid w:val="00551281"/>
    <w:rsid w:val="00552416"/>
    <w:rsid w:val="00552640"/>
    <w:rsid w:val="005547BD"/>
    <w:rsid w:val="00555025"/>
    <w:rsid w:val="00555327"/>
    <w:rsid w:val="005560F4"/>
    <w:rsid w:val="005569A8"/>
    <w:rsid w:val="0055726C"/>
    <w:rsid w:val="00557CCA"/>
    <w:rsid w:val="00560CAC"/>
    <w:rsid w:val="00560DE4"/>
    <w:rsid w:val="005611A3"/>
    <w:rsid w:val="00562F20"/>
    <w:rsid w:val="005632FD"/>
    <w:rsid w:val="00563EDB"/>
    <w:rsid w:val="005645CE"/>
    <w:rsid w:val="00565736"/>
    <w:rsid w:val="00566F1B"/>
    <w:rsid w:val="00567C37"/>
    <w:rsid w:val="00567EE3"/>
    <w:rsid w:val="00571197"/>
    <w:rsid w:val="0057167F"/>
    <w:rsid w:val="0057278A"/>
    <w:rsid w:val="00572831"/>
    <w:rsid w:val="00572EEF"/>
    <w:rsid w:val="0057320A"/>
    <w:rsid w:val="00573319"/>
    <w:rsid w:val="005734C7"/>
    <w:rsid w:val="005751B3"/>
    <w:rsid w:val="005757D7"/>
    <w:rsid w:val="00575D26"/>
    <w:rsid w:val="00575EA1"/>
    <w:rsid w:val="00576908"/>
    <w:rsid w:val="00581208"/>
    <w:rsid w:val="00581296"/>
    <w:rsid w:val="0058144D"/>
    <w:rsid w:val="0058191F"/>
    <w:rsid w:val="00581E29"/>
    <w:rsid w:val="005829BD"/>
    <w:rsid w:val="00583016"/>
    <w:rsid w:val="00583140"/>
    <w:rsid w:val="005834BE"/>
    <w:rsid w:val="005846E2"/>
    <w:rsid w:val="00584815"/>
    <w:rsid w:val="005855A0"/>
    <w:rsid w:val="00585DF5"/>
    <w:rsid w:val="00585E29"/>
    <w:rsid w:val="00587D57"/>
    <w:rsid w:val="0059114C"/>
    <w:rsid w:val="00592E96"/>
    <w:rsid w:val="00592FD7"/>
    <w:rsid w:val="00593A3B"/>
    <w:rsid w:val="00593B52"/>
    <w:rsid w:val="00594693"/>
    <w:rsid w:val="00594F1D"/>
    <w:rsid w:val="005956AB"/>
    <w:rsid w:val="00595ABC"/>
    <w:rsid w:val="00595BEE"/>
    <w:rsid w:val="00595E7D"/>
    <w:rsid w:val="00595F4A"/>
    <w:rsid w:val="00596474"/>
    <w:rsid w:val="00597385"/>
    <w:rsid w:val="0059763D"/>
    <w:rsid w:val="005A3024"/>
    <w:rsid w:val="005A3E3A"/>
    <w:rsid w:val="005A41C2"/>
    <w:rsid w:val="005A430D"/>
    <w:rsid w:val="005A54EF"/>
    <w:rsid w:val="005A70C9"/>
    <w:rsid w:val="005A71D6"/>
    <w:rsid w:val="005A7518"/>
    <w:rsid w:val="005B0BE8"/>
    <w:rsid w:val="005B2098"/>
    <w:rsid w:val="005B2B76"/>
    <w:rsid w:val="005B3B3D"/>
    <w:rsid w:val="005B3D33"/>
    <w:rsid w:val="005B40FF"/>
    <w:rsid w:val="005B415B"/>
    <w:rsid w:val="005B4972"/>
    <w:rsid w:val="005B5A24"/>
    <w:rsid w:val="005B5AF4"/>
    <w:rsid w:val="005B6221"/>
    <w:rsid w:val="005B67AA"/>
    <w:rsid w:val="005B6B57"/>
    <w:rsid w:val="005C136F"/>
    <w:rsid w:val="005C20C3"/>
    <w:rsid w:val="005C2768"/>
    <w:rsid w:val="005C2A31"/>
    <w:rsid w:val="005C2BB9"/>
    <w:rsid w:val="005C3F76"/>
    <w:rsid w:val="005C434A"/>
    <w:rsid w:val="005C4675"/>
    <w:rsid w:val="005C50E3"/>
    <w:rsid w:val="005C5D0B"/>
    <w:rsid w:val="005C6769"/>
    <w:rsid w:val="005D0619"/>
    <w:rsid w:val="005D0D37"/>
    <w:rsid w:val="005D1051"/>
    <w:rsid w:val="005D12D7"/>
    <w:rsid w:val="005D1E8A"/>
    <w:rsid w:val="005D229C"/>
    <w:rsid w:val="005D3A30"/>
    <w:rsid w:val="005D73D5"/>
    <w:rsid w:val="005D777C"/>
    <w:rsid w:val="005D7F21"/>
    <w:rsid w:val="005E0435"/>
    <w:rsid w:val="005E0861"/>
    <w:rsid w:val="005E1D43"/>
    <w:rsid w:val="005E2089"/>
    <w:rsid w:val="005E3142"/>
    <w:rsid w:val="005E36AB"/>
    <w:rsid w:val="005E3763"/>
    <w:rsid w:val="005E3879"/>
    <w:rsid w:val="005E3DAC"/>
    <w:rsid w:val="005E46FB"/>
    <w:rsid w:val="005E4FCB"/>
    <w:rsid w:val="005E4FFF"/>
    <w:rsid w:val="005E5053"/>
    <w:rsid w:val="005E6BBB"/>
    <w:rsid w:val="005F0220"/>
    <w:rsid w:val="005F0D8D"/>
    <w:rsid w:val="005F1C74"/>
    <w:rsid w:val="005F2F20"/>
    <w:rsid w:val="005F3741"/>
    <w:rsid w:val="005F50A2"/>
    <w:rsid w:val="005F512B"/>
    <w:rsid w:val="005F57AD"/>
    <w:rsid w:val="005F5F16"/>
    <w:rsid w:val="005F6413"/>
    <w:rsid w:val="005F7E42"/>
    <w:rsid w:val="00600362"/>
    <w:rsid w:val="006018E4"/>
    <w:rsid w:val="00601A3F"/>
    <w:rsid w:val="00601EBA"/>
    <w:rsid w:val="00602B62"/>
    <w:rsid w:val="00602D8B"/>
    <w:rsid w:val="00603060"/>
    <w:rsid w:val="00603F93"/>
    <w:rsid w:val="006045AA"/>
    <w:rsid w:val="0060552E"/>
    <w:rsid w:val="00605CF6"/>
    <w:rsid w:val="00607704"/>
    <w:rsid w:val="006102D7"/>
    <w:rsid w:val="00610C3B"/>
    <w:rsid w:val="0061132B"/>
    <w:rsid w:val="00611626"/>
    <w:rsid w:val="006119C9"/>
    <w:rsid w:val="00611AD6"/>
    <w:rsid w:val="006124DE"/>
    <w:rsid w:val="00612C45"/>
    <w:rsid w:val="00612DE5"/>
    <w:rsid w:val="00612FC5"/>
    <w:rsid w:val="00615AC8"/>
    <w:rsid w:val="00615EB2"/>
    <w:rsid w:val="00616256"/>
    <w:rsid w:val="0061635C"/>
    <w:rsid w:val="00617774"/>
    <w:rsid w:val="00617A46"/>
    <w:rsid w:val="00617CDB"/>
    <w:rsid w:val="00620418"/>
    <w:rsid w:val="00621D88"/>
    <w:rsid w:val="00622140"/>
    <w:rsid w:val="006222F1"/>
    <w:rsid w:val="00622E19"/>
    <w:rsid w:val="006239B6"/>
    <w:rsid w:val="006245CA"/>
    <w:rsid w:val="00624C59"/>
    <w:rsid w:val="00624DA2"/>
    <w:rsid w:val="0062534E"/>
    <w:rsid w:val="00625787"/>
    <w:rsid w:val="006257E9"/>
    <w:rsid w:val="00626002"/>
    <w:rsid w:val="00626F4C"/>
    <w:rsid w:val="00627EDD"/>
    <w:rsid w:val="00630A5F"/>
    <w:rsid w:val="00631A46"/>
    <w:rsid w:val="00631BEA"/>
    <w:rsid w:val="00631CDA"/>
    <w:rsid w:val="00632C3B"/>
    <w:rsid w:val="00633DCC"/>
    <w:rsid w:val="006358F0"/>
    <w:rsid w:val="0063677E"/>
    <w:rsid w:val="0063682F"/>
    <w:rsid w:val="00637244"/>
    <w:rsid w:val="0064045E"/>
    <w:rsid w:val="0064047B"/>
    <w:rsid w:val="00641299"/>
    <w:rsid w:val="00641A3F"/>
    <w:rsid w:val="00641CD4"/>
    <w:rsid w:val="0064234D"/>
    <w:rsid w:val="00644E0E"/>
    <w:rsid w:val="006452BA"/>
    <w:rsid w:val="00645BFD"/>
    <w:rsid w:val="0064632F"/>
    <w:rsid w:val="006465AB"/>
    <w:rsid w:val="00646F88"/>
    <w:rsid w:val="0065049E"/>
    <w:rsid w:val="0065073F"/>
    <w:rsid w:val="0065083B"/>
    <w:rsid w:val="00650DE5"/>
    <w:rsid w:val="00651399"/>
    <w:rsid w:val="00651515"/>
    <w:rsid w:val="00652817"/>
    <w:rsid w:val="0065328D"/>
    <w:rsid w:val="0065333C"/>
    <w:rsid w:val="00653CBE"/>
    <w:rsid w:val="0065420B"/>
    <w:rsid w:val="00654B2F"/>
    <w:rsid w:val="00654F81"/>
    <w:rsid w:val="0065556A"/>
    <w:rsid w:val="00655F4A"/>
    <w:rsid w:val="006564AB"/>
    <w:rsid w:val="006573DB"/>
    <w:rsid w:val="006578BC"/>
    <w:rsid w:val="00657DDB"/>
    <w:rsid w:val="00660A2D"/>
    <w:rsid w:val="006616E7"/>
    <w:rsid w:val="00661A07"/>
    <w:rsid w:val="0066404E"/>
    <w:rsid w:val="0066526A"/>
    <w:rsid w:val="00665801"/>
    <w:rsid w:val="00666E45"/>
    <w:rsid w:val="00667AEC"/>
    <w:rsid w:val="0067139D"/>
    <w:rsid w:val="00672264"/>
    <w:rsid w:val="006724B2"/>
    <w:rsid w:val="006726D4"/>
    <w:rsid w:val="00674318"/>
    <w:rsid w:val="00674B55"/>
    <w:rsid w:val="006769A4"/>
    <w:rsid w:val="00676A12"/>
    <w:rsid w:val="0067731F"/>
    <w:rsid w:val="00677641"/>
    <w:rsid w:val="00677AF3"/>
    <w:rsid w:val="00677D7B"/>
    <w:rsid w:val="006827F7"/>
    <w:rsid w:val="006831E1"/>
    <w:rsid w:val="0068580A"/>
    <w:rsid w:val="00686470"/>
    <w:rsid w:val="006869C0"/>
    <w:rsid w:val="006870D1"/>
    <w:rsid w:val="00687D15"/>
    <w:rsid w:val="006901FF"/>
    <w:rsid w:val="0069053E"/>
    <w:rsid w:val="0069175C"/>
    <w:rsid w:val="00692150"/>
    <w:rsid w:val="006923FA"/>
    <w:rsid w:val="006925E8"/>
    <w:rsid w:val="00692AEB"/>
    <w:rsid w:val="00693132"/>
    <w:rsid w:val="00694238"/>
    <w:rsid w:val="00694EAD"/>
    <w:rsid w:val="00695437"/>
    <w:rsid w:val="0069573F"/>
    <w:rsid w:val="006968FC"/>
    <w:rsid w:val="006977C8"/>
    <w:rsid w:val="00697FFE"/>
    <w:rsid w:val="006A098F"/>
    <w:rsid w:val="006A1905"/>
    <w:rsid w:val="006A1E31"/>
    <w:rsid w:val="006A298E"/>
    <w:rsid w:val="006A2CA1"/>
    <w:rsid w:val="006A3745"/>
    <w:rsid w:val="006A4294"/>
    <w:rsid w:val="006A45B1"/>
    <w:rsid w:val="006A52B6"/>
    <w:rsid w:val="006A5E0C"/>
    <w:rsid w:val="006A5E56"/>
    <w:rsid w:val="006A6026"/>
    <w:rsid w:val="006A6587"/>
    <w:rsid w:val="006B0F60"/>
    <w:rsid w:val="006B1500"/>
    <w:rsid w:val="006B23AA"/>
    <w:rsid w:val="006B252D"/>
    <w:rsid w:val="006B34A5"/>
    <w:rsid w:val="006B3BF2"/>
    <w:rsid w:val="006B42EA"/>
    <w:rsid w:val="006B55A8"/>
    <w:rsid w:val="006B573C"/>
    <w:rsid w:val="006B5851"/>
    <w:rsid w:val="006B67C5"/>
    <w:rsid w:val="006B6CE0"/>
    <w:rsid w:val="006B71F8"/>
    <w:rsid w:val="006B7353"/>
    <w:rsid w:val="006B7A9F"/>
    <w:rsid w:val="006B7E5E"/>
    <w:rsid w:val="006C0060"/>
    <w:rsid w:val="006C32AC"/>
    <w:rsid w:val="006C3902"/>
    <w:rsid w:val="006C3E89"/>
    <w:rsid w:val="006C600A"/>
    <w:rsid w:val="006C64CD"/>
    <w:rsid w:val="006D0211"/>
    <w:rsid w:val="006D0F15"/>
    <w:rsid w:val="006D1DB3"/>
    <w:rsid w:val="006D2F8C"/>
    <w:rsid w:val="006D3FA4"/>
    <w:rsid w:val="006D47C6"/>
    <w:rsid w:val="006D560E"/>
    <w:rsid w:val="006D633E"/>
    <w:rsid w:val="006D7990"/>
    <w:rsid w:val="006E092A"/>
    <w:rsid w:val="006E0B64"/>
    <w:rsid w:val="006E0CEB"/>
    <w:rsid w:val="006E1DC4"/>
    <w:rsid w:val="006E2047"/>
    <w:rsid w:val="006E29FA"/>
    <w:rsid w:val="006E3CB5"/>
    <w:rsid w:val="006E6C87"/>
    <w:rsid w:val="006E71D8"/>
    <w:rsid w:val="006F0087"/>
    <w:rsid w:val="006F00C9"/>
    <w:rsid w:val="006F0C9C"/>
    <w:rsid w:val="006F0CD5"/>
    <w:rsid w:val="006F217B"/>
    <w:rsid w:val="006F292F"/>
    <w:rsid w:val="006F3AAC"/>
    <w:rsid w:val="006F433B"/>
    <w:rsid w:val="006F4A93"/>
    <w:rsid w:val="006F5B30"/>
    <w:rsid w:val="006F5B43"/>
    <w:rsid w:val="006F5E7E"/>
    <w:rsid w:val="006F741C"/>
    <w:rsid w:val="006F7C02"/>
    <w:rsid w:val="007004E5"/>
    <w:rsid w:val="0070187B"/>
    <w:rsid w:val="00704436"/>
    <w:rsid w:val="0070503F"/>
    <w:rsid w:val="00706466"/>
    <w:rsid w:val="00706553"/>
    <w:rsid w:val="00707CBF"/>
    <w:rsid w:val="00707F36"/>
    <w:rsid w:val="0071001B"/>
    <w:rsid w:val="007107E2"/>
    <w:rsid w:val="00710FFE"/>
    <w:rsid w:val="00711190"/>
    <w:rsid w:val="00711212"/>
    <w:rsid w:val="00711630"/>
    <w:rsid w:val="00712C82"/>
    <w:rsid w:val="00713248"/>
    <w:rsid w:val="00714416"/>
    <w:rsid w:val="00714EC6"/>
    <w:rsid w:val="00715DE4"/>
    <w:rsid w:val="00716C41"/>
    <w:rsid w:val="00716D1E"/>
    <w:rsid w:val="00720C61"/>
    <w:rsid w:val="00723161"/>
    <w:rsid w:val="00723324"/>
    <w:rsid w:val="007238B1"/>
    <w:rsid w:val="007246B6"/>
    <w:rsid w:val="00724EC7"/>
    <w:rsid w:val="00725084"/>
    <w:rsid w:val="00726A5C"/>
    <w:rsid w:val="00727339"/>
    <w:rsid w:val="00727625"/>
    <w:rsid w:val="00732166"/>
    <w:rsid w:val="00732538"/>
    <w:rsid w:val="007330B5"/>
    <w:rsid w:val="00734B2E"/>
    <w:rsid w:val="00735278"/>
    <w:rsid w:val="007354F9"/>
    <w:rsid w:val="00735ECE"/>
    <w:rsid w:val="00736D34"/>
    <w:rsid w:val="00736F10"/>
    <w:rsid w:val="00737FC7"/>
    <w:rsid w:val="00740F14"/>
    <w:rsid w:val="00741DF9"/>
    <w:rsid w:val="00742B61"/>
    <w:rsid w:val="00743766"/>
    <w:rsid w:val="0074478F"/>
    <w:rsid w:val="00744920"/>
    <w:rsid w:val="00744955"/>
    <w:rsid w:val="00747000"/>
    <w:rsid w:val="00750364"/>
    <w:rsid w:val="00751091"/>
    <w:rsid w:val="00755078"/>
    <w:rsid w:val="00755255"/>
    <w:rsid w:val="007558B5"/>
    <w:rsid w:val="0075653C"/>
    <w:rsid w:val="007570C5"/>
    <w:rsid w:val="00757748"/>
    <w:rsid w:val="007578B2"/>
    <w:rsid w:val="007627B2"/>
    <w:rsid w:val="00762B7C"/>
    <w:rsid w:val="0076404D"/>
    <w:rsid w:val="007644DD"/>
    <w:rsid w:val="0076597B"/>
    <w:rsid w:val="007659F0"/>
    <w:rsid w:val="00765B84"/>
    <w:rsid w:val="0076653F"/>
    <w:rsid w:val="00766E5C"/>
    <w:rsid w:val="00767F13"/>
    <w:rsid w:val="007704A2"/>
    <w:rsid w:val="00770D96"/>
    <w:rsid w:val="0077123E"/>
    <w:rsid w:val="007717D7"/>
    <w:rsid w:val="00771882"/>
    <w:rsid w:val="00771886"/>
    <w:rsid w:val="00771AB6"/>
    <w:rsid w:val="007728C6"/>
    <w:rsid w:val="00772CD2"/>
    <w:rsid w:val="00774693"/>
    <w:rsid w:val="00775262"/>
    <w:rsid w:val="007752BA"/>
    <w:rsid w:val="007760AA"/>
    <w:rsid w:val="00777021"/>
    <w:rsid w:val="00777299"/>
    <w:rsid w:val="00777641"/>
    <w:rsid w:val="00777A7E"/>
    <w:rsid w:val="00777B1B"/>
    <w:rsid w:val="00777E34"/>
    <w:rsid w:val="0078011E"/>
    <w:rsid w:val="00780E8E"/>
    <w:rsid w:val="00781391"/>
    <w:rsid w:val="007814D8"/>
    <w:rsid w:val="00782633"/>
    <w:rsid w:val="00782675"/>
    <w:rsid w:val="0078293C"/>
    <w:rsid w:val="00782A16"/>
    <w:rsid w:val="00783B16"/>
    <w:rsid w:val="00783C49"/>
    <w:rsid w:val="00784FA0"/>
    <w:rsid w:val="0078562D"/>
    <w:rsid w:val="00785DC7"/>
    <w:rsid w:val="00786E19"/>
    <w:rsid w:val="00786FAA"/>
    <w:rsid w:val="00787155"/>
    <w:rsid w:val="00787D7D"/>
    <w:rsid w:val="007911D1"/>
    <w:rsid w:val="00792B08"/>
    <w:rsid w:val="00792B6F"/>
    <w:rsid w:val="00793771"/>
    <w:rsid w:val="00794981"/>
    <w:rsid w:val="00795C65"/>
    <w:rsid w:val="00796768"/>
    <w:rsid w:val="00796F0E"/>
    <w:rsid w:val="007977B3"/>
    <w:rsid w:val="00797FB1"/>
    <w:rsid w:val="007A0D76"/>
    <w:rsid w:val="007A0EB4"/>
    <w:rsid w:val="007A1713"/>
    <w:rsid w:val="007A2947"/>
    <w:rsid w:val="007A2B52"/>
    <w:rsid w:val="007A30AA"/>
    <w:rsid w:val="007A3CFC"/>
    <w:rsid w:val="007A42CC"/>
    <w:rsid w:val="007A697D"/>
    <w:rsid w:val="007A6B2C"/>
    <w:rsid w:val="007A71D9"/>
    <w:rsid w:val="007A77B8"/>
    <w:rsid w:val="007B020F"/>
    <w:rsid w:val="007B3606"/>
    <w:rsid w:val="007B4360"/>
    <w:rsid w:val="007B58A7"/>
    <w:rsid w:val="007B5D79"/>
    <w:rsid w:val="007C0596"/>
    <w:rsid w:val="007C1624"/>
    <w:rsid w:val="007C1DFB"/>
    <w:rsid w:val="007C2A6A"/>
    <w:rsid w:val="007C30E2"/>
    <w:rsid w:val="007C3484"/>
    <w:rsid w:val="007C38C4"/>
    <w:rsid w:val="007C3FB1"/>
    <w:rsid w:val="007C6CED"/>
    <w:rsid w:val="007C797D"/>
    <w:rsid w:val="007C7E8D"/>
    <w:rsid w:val="007D0676"/>
    <w:rsid w:val="007D1581"/>
    <w:rsid w:val="007D15A9"/>
    <w:rsid w:val="007D377C"/>
    <w:rsid w:val="007D4525"/>
    <w:rsid w:val="007D4E32"/>
    <w:rsid w:val="007D50FE"/>
    <w:rsid w:val="007D5453"/>
    <w:rsid w:val="007D7C98"/>
    <w:rsid w:val="007E00C7"/>
    <w:rsid w:val="007E0103"/>
    <w:rsid w:val="007E0F5B"/>
    <w:rsid w:val="007E1434"/>
    <w:rsid w:val="007E1B11"/>
    <w:rsid w:val="007E248B"/>
    <w:rsid w:val="007E2667"/>
    <w:rsid w:val="007E3739"/>
    <w:rsid w:val="007E3A92"/>
    <w:rsid w:val="007E4E9F"/>
    <w:rsid w:val="007E53C2"/>
    <w:rsid w:val="007E5D45"/>
    <w:rsid w:val="007E60C5"/>
    <w:rsid w:val="007E7C80"/>
    <w:rsid w:val="007E7ECD"/>
    <w:rsid w:val="007F18B6"/>
    <w:rsid w:val="007F1A30"/>
    <w:rsid w:val="007F22E1"/>
    <w:rsid w:val="007F243D"/>
    <w:rsid w:val="007F3C02"/>
    <w:rsid w:val="007F3C7E"/>
    <w:rsid w:val="007F4B8C"/>
    <w:rsid w:val="007F4C7E"/>
    <w:rsid w:val="007F53AD"/>
    <w:rsid w:val="007F6E99"/>
    <w:rsid w:val="007F7276"/>
    <w:rsid w:val="007F72A5"/>
    <w:rsid w:val="007F7E03"/>
    <w:rsid w:val="007F7FAF"/>
    <w:rsid w:val="0080019F"/>
    <w:rsid w:val="008004EC"/>
    <w:rsid w:val="00800ED3"/>
    <w:rsid w:val="00801665"/>
    <w:rsid w:val="00801A45"/>
    <w:rsid w:val="008026E0"/>
    <w:rsid w:val="00804600"/>
    <w:rsid w:val="00805D27"/>
    <w:rsid w:val="00806139"/>
    <w:rsid w:val="00806567"/>
    <w:rsid w:val="00806B2D"/>
    <w:rsid w:val="008075C2"/>
    <w:rsid w:val="008104AF"/>
    <w:rsid w:val="00810AA2"/>
    <w:rsid w:val="00810B90"/>
    <w:rsid w:val="00813203"/>
    <w:rsid w:val="00813946"/>
    <w:rsid w:val="00813F41"/>
    <w:rsid w:val="008148E3"/>
    <w:rsid w:val="00815178"/>
    <w:rsid w:val="008152EE"/>
    <w:rsid w:val="00815FE2"/>
    <w:rsid w:val="008162B3"/>
    <w:rsid w:val="0081651D"/>
    <w:rsid w:val="008179D6"/>
    <w:rsid w:val="0082122F"/>
    <w:rsid w:val="00821336"/>
    <w:rsid w:val="00821B6E"/>
    <w:rsid w:val="00822D9C"/>
    <w:rsid w:val="008245E1"/>
    <w:rsid w:val="00824790"/>
    <w:rsid w:val="00825632"/>
    <w:rsid w:val="00825641"/>
    <w:rsid w:val="008259F6"/>
    <w:rsid w:val="008263E8"/>
    <w:rsid w:val="00826C78"/>
    <w:rsid w:val="00826F41"/>
    <w:rsid w:val="0082718F"/>
    <w:rsid w:val="008301E6"/>
    <w:rsid w:val="00830756"/>
    <w:rsid w:val="00830CBB"/>
    <w:rsid w:val="00830FF4"/>
    <w:rsid w:val="00831BFF"/>
    <w:rsid w:val="00834B6A"/>
    <w:rsid w:val="00835480"/>
    <w:rsid w:val="00835533"/>
    <w:rsid w:val="0083764D"/>
    <w:rsid w:val="00837729"/>
    <w:rsid w:val="00840100"/>
    <w:rsid w:val="00840B01"/>
    <w:rsid w:val="00840DC6"/>
    <w:rsid w:val="008411B6"/>
    <w:rsid w:val="0084137E"/>
    <w:rsid w:val="0084216D"/>
    <w:rsid w:val="0084245B"/>
    <w:rsid w:val="00842BE3"/>
    <w:rsid w:val="00842F28"/>
    <w:rsid w:val="00845840"/>
    <w:rsid w:val="008459AD"/>
    <w:rsid w:val="008463A8"/>
    <w:rsid w:val="008468D7"/>
    <w:rsid w:val="00846C4E"/>
    <w:rsid w:val="0084795C"/>
    <w:rsid w:val="00847C13"/>
    <w:rsid w:val="00847E3B"/>
    <w:rsid w:val="00850F87"/>
    <w:rsid w:val="00850FF0"/>
    <w:rsid w:val="00853B0A"/>
    <w:rsid w:val="0085490A"/>
    <w:rsid w:val="00854B53"/>
    <w:rsid w:val="00854EB6"/>
    <w:rsid w:val="0085592F"/>
    <w:rsid w:val="00855DF1"/>
    <w:rsid w:val="00855E39"/>
    <w:rsid w:val="008566B6"/>
    <w:rsid w:val="008618CF"/>
    <w:rsid w:val="00861D13"/>
    <w:rsid w:val="00862B9E"/>
    <w:rsid w:val="00862EBC"/>
    <w:rsid w:val="00863FCC"/>
    <w:rsid w:val="0086536C"/>
    <w:rsid w:val="008664F7"/>
    <w:rsid w:val="00866A86"/>
    <w:rsid w:val="00866AA7"/>
    <w:rsid w:val="00866D88"/>
    <w:rsid w:val="008700EB"/>
    <w:rsid w:val="0087067F"/>
    <w:rsid w:val="00870B7C"/>
    <w:rsid w:val="0087126D"/>
    <w:rsid w:val="008725E0"/>
    <w:rsid w:val="00872E06"/>
    <w:rsid w:val="008730AD"/>
    <w:rsid w:val="00873702"/>
    <w:rsid w:val="00873E72"/>
    <w:rsid w:val="0087518E"/>
    <w:rsid w:val="00875F0C"/>
    <w:rsid w:val="0087682B"/>
    <w:rsid w:val="0087696D"/>
    <w:rsid w:val="008776C1"/>
    <w:rsid w:val="00880FDA"/>
    <w:rsid w:val="008812DB"/>
    <w:rsid w:val="00881472"/>
    <w:rsid w:val="00882005"/>
    <w:rsid w:val="0088201B"/>
    <w:rsid w:val="00883A62"/>
    <w:rsid w:val="00883C90"/>
    <w:rsid w:val="00886638"/>
    <w:rsid w:val="0088746D"/>
    <w:rsid w:val="00887C2B"/>
    <w:rsid w:val="00887D04"/>
    <w:rsid w:val="008904C4"/>
    <w:rsid w:val="008912E8"/>
    <w:rsid w:val="008913FD"/>
    <w:rsid w:val="00891E74"/>
    <w:rsid w:val="008921BF"/>
    <w:rsid w:val="008924BA"/>
    <w:rsid w:val="008929D9"/>
    <w:rsid w:val="0089316C"/>
    <w:rsid w:val="0089382D"/>
    <w:rsid w:val="00894930"/>
    <w:rsid w:val="008949F2"/>
    <w:rsid w:val="008950DA"/>
    <w:rsid w:val="00895C9E"/>
    <w:rsid w:val="0089622B"/>
    <w:rsid w:val="008A00A4"/>
    <w:rsid w:val="008A1491"/>
    <w:rsid w:val="008A174A"/>
    <w:rsid w:val="008A1E36"/>
    <w:rsid w:val="008A220A"/>
    <w:rsid w:val="008A40CE"/>
    <w:rsid w:val="008A485E"/>
    <w:rsid w:val="008A4BA2"/>
    <w:rsid w:val="008A57F4"/>
    <w:rsid w:val="008A6159"/>
    <w:rsid w:val="008A624C"/>
    <w:rsid w:val="008A6368"/>
    <w:rsid w:val="008A67B8"/>
    <w:rsid w:val="008A746C"/>
    <w:rsid w:val="008B0A24"/>
    <w:rsid w:val="008B10D8"/>
    <w:rsid w:val="008B1559"/>
    <w:rsid w:val="008B182B"/>
    <w:rsid w:val="008B1FDE"/>
    <w:rsid w:val="008B2368"/>
    <w:rsid w:val="008B3072"/>
    <w:rsid w:val="008B31FA"/>
    <w:rsid w:val="008B41A0"/>
    <w:rsid w:val="008B4293"/>
    <w:rsid w:val="008B44EA"/>
    <w:rsid w:val="008B5EC1"/>
    <w:rsid w:val="008B7328"/>
    <w:rsid w:val="008B7579"/>
    <w:rsid w:val="008C018C"/>
    <w:rsid w:val="008C1586"/>
    <w:rsid w:val="008C1AC6"/>
    <w:rsid w:val="008C1B02"/>
    <w:rsid w:val="008C356B"/>
    <w:rsid w:val="008C35E7"/>
    <w:rsid w:val="008C479E"/>
    <w:rsid w:val="008C7203"/>
    <w:rsid w:val="008C7794"/>
    <w:rsid w:val="008C78E8"/>
    <w:rsid w:val="008C7D5A"/>
    <w:rsid w:val="008C7E5F"/>
    <w:rsid w:val="008D01B0"/>
    <w:rsid w:val="008D06B1"/>
    <w:rsid w:val="008D0CCB"/>
    <w:rsid w:val="008D112D"/>
    <w:rsid w:val="008D2136"/>
    <w:rsid w:val="008D23BD"/>
    <w:rsid w:val="008D298C"/>
    <w:rsid w:val="008D7BC1"/>
    <w:rsid w:val="008D7FA0"/>
    <w:rsid w:val="008E0A8A"/>
    <w:rsid w:val="008E0BFC"/>
    <w:rsid w:val="008E0F80"/>
    <w:rsid w:val="008E0FB5"/>
    <w:rsid w:val="008E1999"/>
    <w:rsid w:val="008E2024"/>
    <w:rsid w:val="008E3F92"/>
    <w:rsid w:val="008E4362"/>
    <w:rsid w:val="008E47BB"/>
    <w:rsid w:val="008E5E4F"/>
    <w:rsid w:val="008E5E57"/>
    <w:rsid w:val="008E624C"/>
    <w:rsid w:val="008E6B7A"/>
    <w:rsid w:val="008E6FF4"/>
    <w:rsid w:val="008E7449"/>
    <w:rsid w:val="008E7C2C"/>
    <w:rsid w:val="008F087A"/>
    <w:rsid w:val="008F0B7E"/>
    <w:rsid w:val="008F2A96"/>
    <w:rsid w:val="008F2ACD"/>
    <w:rsid w:val="008F2B94"/>
    <w:rsid w:val="008F2C3C"/>
    <w:rsid w:val="008F2DE9"/>
    <w:rsid w:val="008F325A"/>
    <w:rsid w:val="008F4618"/>
    <w:rsid w:val="008F505F"/>
    <w:rsid w:val="008F51E8"/>
    <w:rsid w:val="008F6A25"/>
    <w:rsid w:val="008F6C9F"/>
    <w:rsid w:val="009004C9"/>
    <w:rsid w:val="00900691"/>
    <w:rsid w:val="009018A9"/>
    <w:rsid w:val="009019E1"/>
    <w:rsid w:val="00901BE6"/>
    <w:rsid w:val="00902D7B"/>
    <w:rsid w:val="0090317D"/>
    <w:rsid w:val="009031EA"/>
    <w:rsid w:val="009034A1"/>
    <w:rsid w:val="0090373F"/>
    <w:rsid w:val="00904358"/>
    <w:rsid w:val="009057D8"/>
    <w:rsid w:val="00905D11"/>
    <w:rsid w:val="00905F5D"/>
    <w:rsid w:val="00906CE0"/>
    <w:rsid w:val="0090781A"/>
    <w:rsid w:val="009102C7"/>
    <w:rsid w:val="00912112"/>
    <w:rsid w:val="00912BCB"/>
    <w:rsid w:val="00912D33"/>
    <w:rsid w:val="00912D91"/>
    <w:rsid w:val="00912ECA"/>
    <w:rsid w:val="00913443"/>
    <w:rsid w:val="0091524F"/>
    <w:rsid w:val="00915D58"/>
    <w:rsid w:val="00916FA4"/>
    <w:rsid w:val="00917F60"/>
    <w:rsid w:val="00920315"/>
    <w:rsid w:val="0092093A"/>
    <w:rsid w:val="00921479"/>
    <w:rsid w:val="00921665"/>
    <w:rsid w:val="00921F98"/>
    <w:rsid w:val="0092283E"/>
    <w:rsid w:val="00922890"/>
    <w:rsid w:val="009237A8"/>
    <w:rsid w:val="00924D89"/>
    <w:rsid w:val="0092598E"/>
    <w:rsid w:val="00926310"/>
    <w:rsid w:val="0092725D"/>
    <w:rsid w:val="00930548"/>
    <w:rsid w:val="00930E8C"/>
    <w:rsid w:val="00930F9C"/>
    <w:rsid w:val="009316CD"/>
    <w:rsid w:val="00931970"/>
    <w:rsid w:val="0093295E"/>
    <w:rsid w:val="0093363A"/>
    <w:rsid w:val="00934434"/>
    <w:rsid w:val="00934AC7"/>
    <w:rsid w:val="00934AE9"/>
    <w:rsid w:val="00935998"/>
    <w:rsid w:val="00935BB9"/>
    <w:rsid w:val="00941408"/>
    <w:rsid w:val="00941788"/>
    <w:rsid w:val="00942072"/>
    <w:rsid w:val="0094414B"/>
    <w:rsid w:val="00944660"/>
    <w:rsid w:val="00944927"/>
    <w:rsid w:val="00945962"/>
    <w:rsid w:val="0094697D"/>
    <w:rsid w:val="00946E52"/>
    <w:rsid w:val="00946F07"/>
    <w:rsid w:val="0095094F"/>
    <w:rsid w:val="009512D9"/>
    <w:rsid w:val="00951425"/>
    <w:rsid w:val="00953670"/>
    <w:rsid w:val="009545B1"/>
    <w:rsid w:val="00955012"/>
    <w:rsid w:val="00955E98"/>
    <w:rsid w:val="009567CD"/>
    <w:rsid w:val="00956809"/>
    <w:rsid w:val="00957667"/>
    <w:rsid w:val="00960878"/>
    <w:rsid w:val="00961069"/>
    <w:rsid w:val="00961778"/>
    <w:rsid w:val="009617C3"/>
    <w:rsid w:val="00961CAA"/>
    <w:rsid w:val="00965873"/>
    <w:rsid w:val="0096644B"/>
    <w:rsid w:val="009666D8"/>
    <w:rsid w:val="00970022"/>
    <w:rsid w:val="009709EA"/>
    <w:rsid w:val="00970E24"/>
    <w:rsid w:val="0097154B"/>
    <w:rsid w:val="0097164E"/>
    <w:rsid w:val="00971A79"/>
    <w:rsid w:val="009723D4"/>
    <w:rsid w:val="009724AC"/>
    <w:rsid w:val="0097284B"/>
    <w:rsid w:val="00973B1B"/>
    <w:rsid w:val="00974014"/>
    <w:rsid w:val="00974039"/>
    <w:rsid w:val="00974653"/>
    <w:rsid w:val="009746A5"/>
    <w:rsid w:val="00974AF0"/>
    <w:rsid w:val="00974F45"/>
    <w:rsid w:val="009758ED"/>
    <w:rsid w:val="0097763C"/>
    <w:rsid w:val="009804FA"/>
    <w:rsid w:val="00980597"/>
    <w:rsid w:val="00982016"/>
    <w:rsid w:val="009820C4"/>
    <w:rsid w:val="00982335"/>
    <w:rsid w:val="00983579"/>
    <w:rsid w:val="00983AB6"/>
    <w:rsid w:val="009846CC"/>
    <w:rsid w:val="0098506B"/>
    <w:rsid w:val="00986FDB"/>
    <w:rsid w:val="0099059F"/>
    <w:rsid w:val="00990D8D"/>
    <w:rsid w:val="00991475"/>
    <w:rsid w:val="009914BE"/>
    <w:rsid w:val="0099155E"/>
    <w:rsid w:val="0099178A"/>
    <w:rsid w:val="00991A7D"/>
    <w:rsid w:val="00992ACE"/>
    <w:rsid w:val="00992CDE"/>
    <w:rsid w:val="0099366F"/>
    <w:rsid w:val="009939ED"/>
    <w:rsid w:val="0099472E"/>
    <w:rsid w:val="009962A2"/>
    <w:rsid w:val="00996319"/>
    <w:rsid w:val="00996941"/>
    <w:rsid w:val="00997343"/>
    <w:rsid w:val="00997552"/>
    <w:rsid w:val="00997FEE"/>
    <w:rsid w:val="009A0C7E"/>
    <w:rsid w:val="009A0DB8"/>
    <w:rsid w:val="009A1C29"/>
    <w:rsid w:val="009A1DBE"/>
    <w:rsid w:val="009A2D34"/>
    <w:rsid w:val="009A3034"/>
    <w:rsid w:val="009A3721"/>
    <w:rsid w:val="009A4F0C"/>
    <w:rsid w:val="009A6260"/>
    <w:rsid w:val="009A6984"/>
    <w:rsid w:val="009A74A3"/>
    <w:rsid w:val="009B0320"/>
    <w:rsid w:val="009B04A6"/>
    <w:rsid w:val="009B15A3"/>
    <w:rsid w:val="009B1A06"/>
    <w:rsid w:val="009B2A3E"/>
    <w:rsid w:val="009B33A4"/>
    <w:rsid w:val="009B3808"/>
    <w:rsid w:val="009B3B80"/>
    <w:rsid w:val="009B3E07"/>
    <w:rsid w:val="009B47F6"/>
    <w:rsid w:val="009B48CC"/>
    <w:rsid w:val="009B5935"/>
    <w:rsid w:val="009B6029"/>
    <w:rsid w:val="009B7701"/>
    <w:rsid w:val="009B7810"/>
    <w:rsid w:val="009B7BE2"/>
    <w:rsid w:val="009C0546"/>
    <w:rsid w:val="009C0CD7"/>
    <w:rsid w:val="009C1A90"/>
    <w:rsid w:val="009C1DDD"/>
    <w:rsid w:val="009C2157"/>
    <w:rsid w:val="009C38DA"/>
    <w:rsid w:val="009C4448"/>
    <w:rsid w:val="009C4885"/>
    <w:rsid w:val="009C4AB1"/>
    <w:rsid w:val="009C536A"/>
    <w:rsid w:val="009C5AEA"/>
    <w:rsid w:val="009C5EC9"/>
    <w:rsid w:val="009C7A61"/>
    <w:rsid w:val="009D0297"/>
    <w:rsid w:val="009D09BB"/>
    <w:rsid w:val="009D1613"/>
    <w:rsid w:val="009D1B5A"/>
    <w:rsid w:val="009D2EB6"/>
    <w:rsid w:val="009D5E2B"/>
    <w:rsid w:val="009D7A68"/>
    <w:rsid w:val="009E1FEB"/>
    <w:rsid w:val="009E3597"/>
    <w:rsid w:val="009E37EF"/>
    <w:rsid w:val="009E383A"/>
    <w:rsid w:val="009E4CBE"/>
    <w:rsid w:val="009E5962"/>
    <w:rsid w:val="009E5A07"/>
    <w:rsid w:val="009E6CA3"/>
    <w:rsid w:val="009E70E1"/>
    <w:rsid w:val="009E7E19"/>
    <w:rsid w:val="009F074F"/>
    <w:rsid w:val="009F0D53"/>
    <w:rsid w:val="009F11FA"/>
    <w:rsid w:val="009F1DB0"/>
    <w:rsid w:val="009F2DAC"/>
    <w:rsid w:val="009F35C1"/>
    <w:rsid w:val="009F447F"/>
    <w:rsid w:val="009F6011"/>
    <w:rsid w:val="009F67A6"/>
    <w:rsid w:val="00A0172B"/>
    <w:rsid w:val="00A01905"/>
    <w:rsid w:val="00A01C84"/>
    <w:rsid w:val="00A02987"/>
    <w:rsid w:val="00A02B17"/>
    <w:rsid w:val="00A03576"/>
    <w:rsid w:val="00A0400C"/>
    <w:rsid w:val="00A04071"/>
    <w:rsid w:val="00A04CFA"/>
    <w:rsid w:val="00A04F08"/>
    <w:rsid w:val="00A062EB"/>
    <w:rsid w:val="00A06479"/>
    <w:rsid w:val="00A0687C"/>
    <w:rsid w:val="00A06B88"/>
    <w:rsid w:val="00A0780C"/>
    <w:rsid w:val="00A10EF5"/>
    <w:rsid w:val="00A112C9"/>
    <w:rsid w:val="00A11914"/>
    <w:rsid w:val="00A11A44"/>
    <w:rsid w:val="00A11DC9"/>
    <w:rsid w:val="00A13FE9"/>
    <w:rsid w:val="00A14E5C"/>
    <w:rsid w:val="00A1640A"/>
    <w:rsid w:val="00A179A1"/>
    <w:rsid w:val="00A17C67"/>
    <w:rsid w:val="00A216DB"/>
    <w:rsid w:val="00A2202D"/>
    <w:rsid w:val="00A25EEE"/>
    <w:rsid w:val="00A26EBC"/>
    <w:rsid w:val="00A30C68"/>
    <w:rsid w:val="00A30E4E"/>
    <w:rsid w:val="00A31128"/>
    <w:rsid w:val="00A31C08"/>
    <w:rsid w:val="00A323E7"/>
    <w:rsid w:val="00A326AC"/>
    <w:rsid w:val="00A3306A"/>
    <w:rsid w:val="00A344B5"/>
    <w:rsid w:val="00A34A38"/>
    <w:rsid w:val="00A34B8C"/>
    <w:rsid w:val="00A356A2"/>
    <w:rsid w:val="00A35A4B"/>
    <w:rsid w:val="00A36324"/>
    <w:rsid w:val="00A365C2"/>
    <w:rsid w:val="00A36B8A"/>
    <w:rsid w:val="00A40221"/>
    <w:rsid w:val="00A40EBE"/>
    <w:rsid w:val="00A4110A"/>
    <w:rsid w:val="00A4110C"/>
    <w:rsid w:val="00A41D20"/>
    <w:rsid w:val="00A42949"/>
    <w:rsid w:val="00A42953"/>
    <w:rsid w:val="00A4366C"/>
    <w:rsid w:val="00A44B43"/>
    <w:rsid w:val="00A44DDA"/>
    <w:rsid w:val="00A45768"/>
    <w:rsid w:val="00A459AA"/>
    <w:rsid w:val="00A45DD7"/>
    <w:rsid w:val="00A46817"/>
    <w:rsid w:val="00A46889"/>
    <w:rsid w:val="00A476E3"/>
    <w:rsid w:val="00A47808"/>
    <w:rsid w:val="00A50206"/>
    <w:rsid w:val="00A50F94"/>
    <w:rsid w:val="00A520A6"/>
    <w:rsid w:val="00A532C1"/>
    <w:rsid w:val="00A537E8"/>
    <w:rsid w:val="00A5405D"/>
    <w:rsid w:val="00A540FA"/>
    <w:rsid w:val="00A5434D"/>
    <w:rsid w:val="00A54390"/>
    <w:rsid w:val="00A55772"/>
    <w:rsid w:val="00A56B98"/>
    <w:rsid w:val="00A56ECD"/>
    <w:rsid w:val="00A600E1"/>
    <w:rsid w:val="00A603F5"/>
    <w:rsid w:val="00A60424"/>
    <w:rsid w:val="00A61622"/>
    <w:rsid w:val="00A62A68"/>
    <w:rsid w:val="00A63BE2"/>
    <w:rsid w:val="00A63FE3"/>
    <w:rsid w:val="00A64389"/>
    <w:rsid w:val="00A6476C"/>
    <w:rsid w:val="00A6498A"/>
    <w:rsid w:val="00A649DB"/>
    <w:rsid w:val="00A65280"/>
    <w:rsid w:val="00A66061"/>
    <w:rsid w:val="00A66684"/>
    <w:rsid w:val="00A669B0"/>
    <w:rsid w:val="00A66BDE"/>
    <w:rsid w:val="00A66E83"/>
    <w:rsid w:val="00A670DD"/>
    <w:rsid w:val="00A6794D"/>
    <w:rsid w:val="00A67BE0"/>
    <w:rsid w:val="00A67D6A"/>
    <w:rsid w:val="00A718CC"/>
    <w:rsid w:val="00A726BD"/>
    <w:rsid w:val="00A730D2"/>
    <w:rsid w:val="00A73872"/>
    <w:rsid w:val="00A74721"/>
    <w:rsid w:val="00A74EE5"/>
    <w:rsid w:val="00A75CD5"/>
    <w:rsid w:val="00A75FEE"/>
    <w:rsid w:val="00A76361"/>
    <w:rsid w:val="00A76754"/>
    <w:rsid w:val="00A769AD"/>
    <w:rsid w:val="00A77ABA"/>
    <w:rsid w:val="00A801AC"/>
    <w:rsid w:val="00A807E0"/>
    <w:rsid w:val="00A80D91"/>
    <w:rsid w:val="00A812E9"/>
    <w:rsid w:val="00A81C93"/>
    <w:rsid w:val="00A8232D"/>
    <w:rsid w:val="00A82B3C"/>
    <w:rsid w:val="00A835B4"/>
    <w:rsid w:val="00A84193"/>
    <w:rsid w:val="00A84529"/>
    <w:rsid w:val="00A84996"/>
    <w:rsid w:val="00A84E08"/>
    <w:rsid w:val="00A86163"/>
    <w:rsid w:val="00A86B4E"/>
    <w:rsid w:val="00A86B79"/>
    <w:rsid w:val="00A86DD2"/>
    <w:rsid w:val="00A86E47"/>
    <w:rsid w:val="00A86FFF"/>
    <w:rsid w:val="00A87376"/>
    <w:rsid w:val="00A90901"/>
    <w:rsid w:val="00A90A8A"/>
    <w:rsid w:val="00A9129F"/>
    <w:rsid w:val="00A91701"/>
    <w:rsid w:val="00A91992"/>
    <w:rsid w:val="00A9652E"/>
    <w:rsid w:val="00A96D0C"/>
    <w:rsid w:val="00AA0C38"/>
    <w:rsid w:val="00AA13C9"/>
    <w:rsid w:val="00AA1B58"/>
    <w:rsid w:val="00AA2E64"/>
    <w:rsid w:val="00AA3778"/>
    <w:rsid w:val="00AA38BF"/>
    <w:rsid w:val="00AA4384"/>
    <w:rsid w:val="00AA4B99"/>
    <w:rsid w:val="00AA4C80"/>
    <w:rsid w:val="00AA4DCC"/>
    <w:rsid w:val="00AA5351"/>
    <w:rsid w:val="00AB010D"/>
    <w:rsid w:val="00AB01F3"/>
    <w:rsid w:val="00AB1C2E"/>
    <w:rsid w:val="00AB2C8B"/>
    <w:rsid w:val="00AB4B21"/>
    <w:rsid w:val="00AB5010"/>
    <w:rsid w:val="00AB578F"/>
    <w:rsid w:val="00AB5A34"/>
    <w:rsid w:val="00AB6076"/>
    <w:rsid w:val="00AB664B"/>
    <w:rsid w:val="00AB73BD"/>
    <w:rsid w:val="00AB7457"/>
    <w:rsid w:val="00AB7600"/>
    <w:rsid w:val="00AB7E1D"/>
    <w:rsid w:val="00AB7E38"/>
    <w:rsid w:val="00AB7F10"/>
    <w:rsid w:val="00AC0C4C"/>
    <w:rsid w:val="00AC0D7D"/>
    <w:rsid w:val="00AC0FEC"/>
    <w:rsid w:val="00AC10B1"/>
    <w:rsid w:val="00AC1696"/>
    <w:rsid w:val="00AC21F9"/>
    <w:rsid w:val="00AC22FC"/>
    <w:rsid w:val="00AC28D3"/>
    <w:rsid w:val="00AC2943"/>
    <w:rsid w:val="00AC3095"/>
    <w:rsid w:val="00AC3137"/>
    <w:rsid w:val="00AC31C0"/>
    <w:rsid w:val="00AC37B0"/>
    <w:rsid w:val="00AC402B"/>
    <w:rsid w:val="00AC440D"/>
    <w:rsid w:val="00AC4933"/>
    <w:rsid w:val="00AC5DDA"/>
    <w:rsid w:val="00AC5FC2"/>
    <w:rsid w:val="00AC6EB6"/>
    <w:rsid w:val="00AC72AB"/>
    <w:rsid w:val="00AD0459"/>
    <w:rsid w:val="00AD0AE0"/>
    <w:rsid w:val="00AD0C7B"/>
    <w:rsid w:val="00AD1438"/>
    <w:rsid w:val="00AD2651"/>
    <w:rsid w:val="00AD340C"/>
    <w:rsid w:val="00AD473E"/>
    <w:rsid w:val="00AD4E37"/>
    <w:rsid w:val="00AD50AE"/>
    <w:rsid w:val="00AD59C8"/>
    <w:rsid w:val="00AD613A"/>
    <w:rsid w:val="00AE149C"/>
    <w:rsid w:val="00AE1686"/>
    <w:rsid w:val="00AE1C5E"/>
    <w:rsid w:val="00AE2381"/>
    <w:rsid w:val="00AE288D"/>
    <w:rsid w:val="00AE2C65"/>
    <w:rsid w:val="00AE2D30"/>
    <w:rsid w:val="00AE2E3F"/>
    <w:rsid w:val="00AE3705"/>
    <w:rsid w:val="00AE3DF2"/>
    <w:rsid w:val="00AE4FD7"/>
    <w:rsid w:val="00AE54F0"/>
    <w:rsid w:val="00AE6939"/>
    <w:rsid w:val="00AE6AA9"/>
    <w:rsid w:val="00AE6CFE"/>
    <w:rsid w:val="00AE705E"/>
    <w:rsid w:val="00AE73D5"/>
    <w:rsid w:val="00AF02A6"/>
    <w:rsid w:val="00AF12B0"/>
    <w:rsid w:val="00AF208F"/>
    <w:rsid w:val="00AF23D9"/>
    <w:rsid w:val="00AF3B53"/>
    <w:rsid w:val="00AF429B"/>
    <w:rsid w:val="00AF434B"/>
    <w:rsid w:val="00AF522C"/>
    <w:rsid w:val="00AF6E7E"/>
    <w:rsid w:val="00AF70C9"/>
    <w:rsid w:val="00AF71C7"/>
    <w:rsid w:val="00AF73DD"/>
    <w:rsid w:val="00B001C6"/>
    <w:rsid w:val="00B01B9B"/>
    <w:rsid w:val="00B0253C"/>
    <w:rsid w:val="00B02C59"/>
    <w:rsid w:val="00B038BE"/>
    <w:rsid w:val="00B042AC"/>
    <w:rsid w:val="00B05BAB"/>
    <w:rsid w:val="00B05EF2"/>
    <w:rsid w:val="00B10456"/>
    <w:rsid w:val="00B1083C"/>
    <w:rsid w:val="00B109BA"/>
    <w:rsid w:val="00B10F99"/>
    <w:rsid w:val="00B11428"/>
    <w:rsid w:val="00B11C37"/>
    <w:rsid w:val="00B13244"/>
    <w:rsid w:val="00B13F4C"/>
    <w:rsid w:val="00B1450A"/>
    <w:rsid w:val="00B14BC7"/>
    <w:rsid w:val="00B14E1D"/>
    <w:rsid w:val="00B15774"/>
    <w:rsid w:val="00B15822"/>
    <w:rsid w:val="00B16F19"/>
    <w:rsid w:val="00B173C9"/>
    <w:rsid w:val="00B17784"/>
    <w:rsid w:val="00B177EB"/>
    <w:rsid w:val="00B20FF6"/>
    <w:rsid w:val="00B21C67"/>
    <w:rsid w:val="00B243A7"/>
    <w:rsid w:val="00B24710"/>
    <w:rsid w:val="00B2474E"/>
    <w:rsid w:val="00B24ED6"/>
    <w:rsid w:val="00B2531E"/>
    <w:rsid w:val="00B26547"/>
    <w:rsid w:val="00B26821"/>
    <w:rsid w:val="00B2752F"/>
    <w:rsid w:val="00B27E53"/>
    <w:rsid w:val="00B27F6E"/>
    <w:rsid w:val="00B302A3"/>
    <w:rsid w:val="00B307EC"/>
    <w:rsid w:val="00B32351"/>
    <w:rsid w:val="00B33931"/>
    <w:rsid w:val="00B33E49"/>
    <w:rsid w:val="00B35597"/>
    <w:rsid w:val="00B35728"/>
    <w:rsid w:val="00B357C7"/>
    <w:rsid w:val="00B365A0"/>
    <w:rsid w:val="00B368DB"/>
    <w:rsid w:val="00B36A0D"/>
    <w:rsid w:val="00B41567"/>
    <w:rsid w:val="00B41766"/>
    <w:rsid w:val="00B41BC6"/>
    <w:rsid w:val="00B43714"/>
    <w:rsid w:val="00B43E27"/>
    <w:rsid w:val="00B44DE6"/>
    <w:rsid w:val="00B45651"/>
    <w:rsid w:val="00B45A96"/>
    <w:rsid w:val="00B51499"/>
    <w:rsid w:val="00B51D13"/>
    <w:rsid w:val="00B52460"/>
    <w:rsid w:val="00B52E64"/>
    <w:rsid w:val="00B5376E"/>
    <w:rsid w:val="00B53D15"/>
    <w:rsid w:val="00B5408C"/>
    <w:rsid w:val="00B5473B"/>
    <w:rsid w:val="00B5556C"/>
    <w:rsid w:val="00B55C00"/>
    <w:rsid w:val="00B564BC"/>
    <w:rsid w:val="00B56CEB"/>
    <w:rsid w:val="00B572D0"/>
    <w:rsid w:val="00B6114A"/>
    <w:rsid w:val="00B61537"/>
    <w:rsid w:val="00B61973"/>
    <w:rsid w:val="00B63761"/>
    <w:rsid w:val="00B638A1"/>
    <w:rsid w:val="00B63A17"/>
    <w:rsid w:val="00B63D4D"/>
    <w:rsid w:val="00B646CD"/>
    <w:rsid w:val="00B64858"/>
    <w:rsid w:val="00B65893"/>
    <w:rsid w:val="00B6716F"/>
    <w:rsid w:val="00B67373"/>
    <w:rsid w:val="00B67C3F"/>
    <w:rsid w:val="00B706DC"/>
    <w:rsid w:val="00B727EC"/>
    <w:rsid w:val="00B72873"/>
    <w:rsid w:val="00B72A32"/>
    <w:rsid w:val="00B734EC"/>
    <w:rsid w:val="00B74015"/>
    <w:rsid w:val="00B751EE"/>
    <w:rsid w:val="00B76461"/>
    <w:rsid w:val="00B76645"/>
    <w:rsid w:val="00B76A08"/>
    <w:rsid w:val="00B76EF1"/>
    <w:rsid w:val="00B810EF"/>
    <w:rsid w:val="00B811E3"/>
    <w:rsid w:val="00B8170A"/>
    <w:rsid w:val="00B8180C"/>
    <w:rsid w:val="00B8207D"/>
    <w:rsid w:val="00B824C3"/>
    <w:rsid w:val="00B8359A"/>
    <w:rsid w:val="00B83BCE"/>
    <w:rsid w:val="00B8414F"/>
    <w:rsid w:val="00B8427C"/>
    <w:rsid w:val="00B85D2E"/>
    <w:rsid w:val="00B870E3"/>
    <w:rsid w:val="00B87B08"/>
    <w:rsid w:val="00B87ED6"/>
    <w:rsid w:val="00B903E3"/>
    <w:rsid w:val="00B904EC"/>
    <w:rsid w:val="00B90CA8"/>
    <w:rsid w:val="00B90D24"/>
    <w:rsid w:val="00B91106"/>
    <w:rsid w:val="00B9184F"/>
    <w:rsid w:val="00B92112"/>
    <w:rsid w:val="00B92640"/>
    <w:rsid w:val="00B92773"/>
    <w:rsid w:val="00B92FA7"/>
    <w:rsid w:val="00B95C9D"/>
    <w:rsid w:val="00B95EAE"/>
    <w:rsid w:val="00B97C27"/>
    <w:rsid w:val="00BA0731"/>
    <w:rsid w:val="00BA078A"/>
    <w:rsid w:val="00BA082B"/>
    <w:rsid w:val="00BA0AFE"/>
    <w:rsid w:val="00BA1209"/>
    <w:rsid w:val="00BA1300"/>
    <w:rsid w:val="00BA1416"/>
    <w:rsid w:val="00BA2327"/>
    <w:rsid w:val="00BA5008"/>
    <w:rsid w:val="00BA5695"/>
    <w:rsid w:val="00BA5A91"/>
    <w:rsid w:val="00BA649D"/>
    <w:rsid w:val="00BA733F"/>
    <w:rsid w:val="00BA7F3C"/>
    <w:rsid w:val="00BB03DB"/>
    <w:rsid w:val="00BB15AD"/>
    <w:rsid w:val="00BB1F99"/>
    <w:rsid w:val="00BB267A"/>
    <w:rsid w:val="00BB30EA"/>
    <w:rsid w:val="00BB3471"/>
    <w:rsid w:val="00BB3DF9"/>
    <w:rsid w:val="00BB5451"/>
    <w:rsid w:val="00BB6B3F"/>
    <w:rsid w:val="00BB7388"/>
    <w:rsid w:val="00BB74B2"/>
    <w:rsid w:val="00BB775A"/>
    <w:rsid w:val="00BC03EC"/>
    <w:rsid w:val="00BC0BC7"/>
    <w:rsid w:val="00BC225A"/>
    <w:rsid w:val="00BC2EDE"/>
    <w:rsid w:val="00BC35E3"/>
    <w:rsid w:val="00BC3DE8"/>
    <w:rsid w:val="00BC4055"/>
    <w:rsid w:val="00BC4326"/>
    <w:rsid w:val="00BC4F27"/>
    <w:rsid w:val="00BC5AE9"/>
    <w:rsid w:val="00BC5F20"/>
    <w:rsid w:val="00BC67E1"/>
    <w:rsid w:val="00BC6961"/>
    <w:rsid w:val="00BC6E14"/>
    <w:rsid w:val="00BD0C0E"/>
    <w:rsid w:val="00BD0E30"/>
    <w:rsid w:val="00BD1349"/>
    <w:rsid w:val="00BD1AB3"/>
    <w:rsid w:val="00BD1F99"/>
    <w:rsid w:val="00BD1FE8"/>
    <w:rsid w:val="00BD2ED8"/>
    <w:rsid w:val="00BD3C10"/>
    <w:rsid w:val="00BD6A3E"/>
    <w:rsid w:val="00BD7EF9"/>
    <w:rsid w:val="00BE0B2E"/>
    <w:rsid w:val="00BE2AD9"/>
    <w:rsid w:val="00BE2C16"/>
    <w:rsid w:val="00BE2CD2"/>
    <w:rsid w:val="00BE4E91"/>
    <w:rsid w:val="00BE6018"/>
    <w:rsid w:val="00BF0034"/>
    <w:rsid w:val="00BF02BB"/>
    <w:rsid w:val="00BF08E4"/>
    <w:rsid w:val="00BF118C"/>
    <w:rsid w:val="00BF2C87"/>
    <w:rsid w:val="00BF36B1"/>
    <w:rsid w:val="00BF3956"/>
    <w:rsid w:val="00BF3A4C"/>
    <w:rsid w:val="00BF4097"/>
    <w:rsid w:val="00BF4E97"/>
    <w:rsid w:val="00BF58E4"/>
    <w:rsid w:val="00BF5960"/>
    <w:rsid w:val="00BF693D"/>
    <w:rsid w:val="00BF6D9E"/>
    <w:rsid w:val="00C00A75"/>
    <w:rsid w:val="00C01EB9"/>
    <w:rsid w:val="00C02193"/>
    <w:rsid w:val="00C02707"/>
    <w:rsid w:val="00C02773"/>
    <w:rsid w:val="00C036F3"/>
    <w:rsid w:val="00C04929"/>
    <w:rsid w:val="00C059A6"/>
    <w:rsid w:val="00C05A65"/>
    <w:rsid w:val="00C072EC"/>
    <w:rsid w:val="00C07834"/>
    <w:rsid w:val="00C079F7"/>
    <w:rsid w:val="00C07FB8"/>
    <w:rsid w:val="00C103B0"/>
    <w:rsid w:val="00C10842"/>
    <w:rsid w:val="00C108A3"/>
    <w:rsid w:val="00C10E25"/>
    <w:rsid w:val="00C10EDD"/>
    <w:rsid w:val="00C149C7"/>
    <w:rsid w:val="00C1521A"/>
    <w:rsid w:val="00C21351"/>
    <w:rsid w:val="00C213F8"/>
    <w:rsid w:val="00C21B15"/>
    <w:rsid w:val="00C23A15"/>
    <w:rsid w:val="00C240D6"/>
    <w:rsid w:val="00C24653"/>
    <w:rsid w:val="00C248F8"/>
    <w:rsid w:val="00C2560C"/>
    <w:rsid w:val="00C258E5"/>
    <w:rsid w:val="00C25F3B"/>
    <w:rsid w:val="00C2634F"/>
    <w:rsid w:val="00C27C8E"/>
    <w:rsid w:val="00C30485"/>
    <w:rsid w:val="00C3077E"/>
    <w:rsid w:val="00C32A2A"/>
    <w:rsid w:val="00C335AE"/>
    <w:rsid w:val="00C33638"/>
    <w:rsid w:val="00C34762"/>
    <w:rsid w:val="00C35240"/>
    <w:rsid w:val="00C358B9"/>
    <w:rsid w:val="00C364C6"/>
    <w:rsid w:val="00C40A64"/>
    <w:rsid w:val="00C40CA2"/>
    <w:rsid w:val="00C40E42"/>
    <w:rsid w:val="00C41796"/>
    <w:rsid w:val="00C42827"/>
    <w:rsid w:val="00C437AF"/>
    <w:rsid w:val="00C44F31"/>
    <w:rsid w:val="00C450D0"/>
    <w:rsid w:val="00C456A0"/>
    <w:rsid w:val="00C477A7"/>
    <w:rsid w:val="00C479C0"/>
    <w:rsid w:val="00C506F1"/>
    <w:rsid w:val="00C50AEA"/>
    <w:rsid w:val="00C5103B"/>
    <w:rsid w:val="00C52539"/>
    <w:rsid w:val="00C52606"/>
    <w:rsid w:val="00C538D8"/>
    <w:rsid w:val="00C53F91"/>
    <w:rsid w:val="00C545BC"/>
    <w:rsid w:val="00C54BCF"/>
    <w:rsid w:val="00C560A5"/>
    <w:rsid w:val="00C560D9"/>
    <w:rsid w:val="00C565FF"/>
    <w:rsid w:val="00C5678C"/>
    <w:rsid w:val="00C578C9"/>
    <w:rsid w:val="00C61EAA"/>
    <w:rsid w:val="00C61ECE"/>
    <w:rsid w:val="00C625E9"/>
    <w:rsid w:val="00C62CFA"/>
    <w:rsid w:val="00C63B0F"/>
    <w:rsid w:val="00C651F9"/>
    <w:rsid w:val="00C653A2"/>
    <w:rsid w:val="00C653AC"/>
    <w:rsid w:val="00C66483"/>
    <w:rsid w:val="00C66C0B"/>
    <w:rsid w:val="00C706A0"/>
    <w:rsid w:val="00C70719"/>
    <w:rsid w:val="00C7128E"/>
    <w:rsid w:val="00C71EFE"/>
    <w:rsid w:val="00C722A4"/>
    <w:rsid w:val="00C748D3"/>
    <w:rsid w:val="00C74E86"/>
    <w:rsid w:val="00C75B1F"/>
    <w:rsid w:val="00C76F5F"/>
    <w:rsid w:val="00C804C9"/>
    <w:rsid w:val="00C80E99"/>
    <w:rsid w:val="00C80F0E"/>
    <w:rsid w:val="00C81C18"/>
    <w:rsid w:val="00C81DDB"/>
    <w:rsid w:val="00C823ED"/>
    <w:rsid w:val="00C825B5"/>
    <w:rsid w:val="00C8268E"/>
    <w:rsid w:val="00C826EC"/>
    <w:rsid w:val="00C8274B"/>
    <w:rsid w:val="00C82FA4"/>
    <w:rsid w:val="00C839DD"/>
    <w:rsid w:val="00C84099"/>
    <w:rsid w:val="00C84FC2"/>
    <w:rsid w:val="00C85956"/>
    <w:rsid w:val="00C86827"/>
    <w:rsid w:val="00C8748B"/>
    <w:rsid w:val="00C90AA2"/>
    <w:rsid w:val="00C90FD2"/>
    <w:rsid w:val="00C91FBF"/>
    <w:rsid w:val="00C92204"/>
    <w:rsid w:val="00C923ED"/>
    <w:rsid w:val="00C9254E"/>
    <w:rsid w:val="00C928CD"/>
    <w:rsid w:val="00C92E35"/>
    <w:rsid w:val="00C934BC"/>
    <w:rsid w:val="00C9360B"/>
    <w:rsid w:val="00C93627"/>
    <w:rsid w:val="00C93C30"/>
    <w:rsid w:val="00C94AB1"/>
    <w:rsid w:val="00C952BC"/>
    <w:rsid w:val="00C965B4"/>
    <w:rsid w:val="00C9748B"/>
    <w:rsid w:val="00C978CA"/>
    <w:rsid w:val="00CA013C"/>
    <w:rsid w:val="00CA0EEE"/>
    <w:rsid w:val="00CA1515"/>
    <w:rsid w:val="00CA258C"/>
    <w:rsid w:val="00CA2CA2"/>
    <w:rsid w:val="00CA3198"/>
    <w:rsid w:val="00CA3F66"/>
    <w:rsid w:val="00CA3FB0"/>
    <w:rsid w:val="00CA4FC9"/>
    <w:rsid w:val="00CA57BF"/>
    <w:rsid w:val="00CA64D2"/>
    <w:rsid w:val="00CA64E4"/>
    <w:rsid w:val="00CA6659"/>
    <w:rsid w:val="00CA680C"/>
    <w:rsid w:val="00CA7050"/>
    <w:rsid w:val="00CA7362"/>
    <w:rsid w:val="00CA786A"/>
    <w:rsid w:val="00CB033D"/>
    <w:rsid w:val="00CB0B07"/>
    <w:rsid w:val="00CB15C5"/>
    <w:rsid w:val="00CB1B1B"/>
    <w:rsid w:val="00CB3341"/>
    <w:rsid w:val="00CB450C"/>
    <w:rsid w:val="00CB4549"/>
    <w:rsid w:val="00CB537C"/>
    <w:rsid w:val="00CB6D13"/>
    <w:rsid w:val="00CC05E9"/>
    <w:rsid w:val="00CC0750"/>
    <w:rsid w:val="00CC1223"/>
    <w:rsid w:val="00CC2042"/>
    <w:rsid w:val="00CC2FF9"/>
    <w:rsid w:val="00CC3776"/>
    <w:rsid w:val="00CC4FEA"/>
    <w:rsid w:val="00CC5D2B"/>
    <w:rsid w:val="00CC60A9"/>
    <w:rsid w:val="00CC71C6"/>
    <w:rsid w:val="00CC775E"/>
    <w:rsid w:val="00CD0363"/>
    <w:rsid w:val="00CD06F3"/>
    <w:rsid w:val="00CD0FD6"/>
    <w:rsid w:val="00CD1218"/>
    <w:rsid w:val="00CD1E69"/>
    <w:rsid w:val="00CD2782"/>
    <w:rsid w:val="00CD4C9C"/>
    <w:rsid w:val="00CD4CC7"/>
    <w:rsid w:val="00CE00CC"/>
    <w:rsid w:val="00CE1524"/>
    <w:rsid w:val="00CE251B"/>
    <w:rsid w:val="00CE2FB4"/>
    <w:rsid w:val="00CE3398"/>
    <w:rsid w:val="00CE3683"/>
    <w:rsid w:val="00CE39F3"/>
    <w:rsid w:val="00CE4863"/>
    <w:rsid w:val="00CE5064"/>
    <w:rsid w:val="00CE54AB"/>
    <w:rsid w:val="00CE5A45"/>
    <w:rsid w:val="00CE62A0"/>
    <w:rsid w:val="00CE7490"/>
    <w:rsid w:val="00CF0A47"/>
    <w:rsid w:val="00CF31E2"/>
    <w:rsid w:val="00CF41B7"/>
    <w:rsid w:val="00CF48D5"/>
    <w:rsid w:val="00CF54F4"/>
    <w:rsid w:val="00CF5F43"/>
    <w:rsid w:val="00CF6987"/>
    <w:rsid w:val="00CF6D84"/>
    <w:rsid w:val="00CF6E5E"/>
    <w:rsid w:val="00CF7F6F"/>
    <w:rsid w:val="00D00B4F"/>
    <w:rsid w:val="00D01362"/>
    <w:rsid w:val="00D02CC2"/>
    <w:rsid w:val="00D065C3"/>
    <w:rsid w:val="00D0683C"/>
    <w:rsid w:val="00D07536"/>
    <w:rsid w:val="00D07C52"/>
    <w:rsid w:val="00D1004F"/>
    <w:rsid w:val="00D1256C"/>
    <w:rsid w:val="00D13287"/>
    <w:rsid w:val="00D135FE"/>
    <w:rsid w:val="00D13B36"/>
    <w:rsid w:val="00D13D8E"/>
    <w:rsid w:val="00D13F9B"/>
    <w:rsid w:val="00D142E5"/>
    <w:rsid w:val="00D1568F"/>
    <w:rsid w:val="00D158CA"/>
    <w:rsid w:val="00D161F2"/>
    <w:rsid w:val="00D165E8"/>
    <w:rsid w:val="00D16E83"/>
    <w:rsid w:val="00D16EA8"/>
    <w:rsid w:val="00D17087"/>
    <w:rsid w:val="00D17EEC"/>
    <w:rsid w:val="00D22247"/>
    <w:rsid w:val="00D229AB"/>
    <w:rsid w:val="00D23AAF"/>
    <w:rsid w:val="00D2452E"/>
    <w:rsid w:val="00D24852"/>
    <w:rsid w:val="00D255FA"/>
    <w:rsid w:val="00D2621E"/>
    <w:rsid w:val="00D26275"/>
    <w:rsid w:val="00D26598"/>
    <w:rsid w:val="00D26A15"/>
    <w:rsid w:val="00D27DF7"/>
    <w:rsid w:val="00D30B34"/>
    <w:rsid w:val="00D3108C"/>
    <w:rsid w:val="00D314B5"/>
    <w:rsid w:val="00D314CF"/>
    <w:rsid w:val="00D319DD"/>
    <w:rsid w:val="00D31A07"/>
    <w:rsid w:val="00D32186"/>
    <w:rsid w:val="00D330CF"/>
    <w:rsid w:val="00D34AD5"/>
    <w:rsid w:val="00D360EB"/>
    <w:rsid w:val="00D37478"/>
    <w:rsid w:val="00D379BB"/>
    <w:rsid w:val="00D4252E"/>
    <w:rsid w:val="00D42E1A"/>
    <w:rsid w:val="00D43117"/>
    <w:rsid w:val="00D43E1E"/>
    <w:rsid w:val="00D44196"/>
    <w:rsid w:val="00D45CC9"/>
    <w:rsid w:val="00D45D1B"/>
    <w:rsid w:val="00D4664B"/>
    <w:rsid w:val="00D472E6"/>
    <w:rsid w:val="00D476CA"/>
    <w:rsid w:val="00D47A3E"/>
    <w:rsid w:val="00D50179"/>
    <w:rsid w:val="00D50226"/>
    <w:rsid w:val="00D50B7A"/>
    <w:rsid w:val="00D50CB0"/>
    <w:rsid w:val="00D50F6B"/>
    <w:rsid w:val="00D51466"/>
    <w:rsid w:val="00D51735"/>
    <w:rsid w:val="00D52110"/>
    <w:rsid w:val="00D523E5"/>
    <w:rsid w:val="00D526EA"/>
    <w:rsid w:val="00D52AE7"/>
    <w:rsid w:val="00D534A2"/>
    <w:rsid w:val="00D53DFC"/>
    <w:rsid w:val="00D54574"/>
    <w:rsid w:val="00D55468"/>
    <w:rsid w:val="00D55F46"/>
    <w:rsid w:val="00D569A1"/>
    <w:rsid w:val="00D56DBC"/>
    <w:rsid w:val="00D5732E"/>
    <w:rsid w:val="00D6097D"/>
    <w:rsid w:val="00D610AE"/>
    <w:rsid w:val="00D614FF"/>
    <w:rsid w:val="00D62D17"/>
    <w:rsid w:val="00D63113"/>
    <w:rsid w:val="00D63503"/>
    <w:rsid w:val="00D6354D"/>
    <w:rsid w:val="00D63A6E"/>
    <w:rsid w:val="00D64D41"/>
    <w:rsid w:val="00D64E37"/>
    <w:rsid w:val="00D64F95"/>
    <w:rsid w:val="00D65EE7"/>
    <w:rsid w:val="00D663D4"/>
    <w:rsid w:val="00D66AA9"/>
    <w:rsid w:val="00D66BCE"/>
    <w:rsid w:val="00D67E75"/>
    <w:rsid w:val="00D70181"/>
    <w:rsid w:val="00D708A5"/>
    <w:rsid w:val="00D71576"/>
    <w:rsid w:val="00D715F6"/>
    <w:rsid w:val="00D724C7"/>
    <w:rsid w:val="00D73073"/>
    <w:rsid w:val="00D74E54"/>
    <w:rsid w:val="00D74ECD"/>
    <w:rsid w:val="00D74EE7"/>
    <w:rsid w:val="00D75082"/>
    <w:rsid w:val="00D7540C"/>
    <w:rsid w:val="00D75E0D"/>
    <w:rsid w:val="00D761B9"/>
    <w:rsid w:val="00D802FB"/>
    <w:rsid w:val="00D8068C"/>
    <w:rsid w:val="00D81A86"/>
    <w:rsid w:val="00D81F8D"/>
    <w:rsid w:val="00D8356F"/>
    <w:rsid w:val="00D84685"/>
    <w:rsid w:val="00D85BFA"/>
    <w:rsid w:val="00D86E51"/>
    <w:rsid w:val="00D913B9"/>
    <w:rsid w:val="00D929FB"/>
    <w:rsid w:val="00D92D7E"/>
    <w:rsid w:val="00D94481"/>
    <w:rsid w:val="00D94609"/>
    <w:rsid w:val="00D94E95"/>
    <w:rsid w:val="00D95875"/>
    <w:rsid w:val="00D95983"/>
    <w:rsid w:val="00D96086"/>
    <w:rsid w:val="00D97584"/>
    <w:rsid w:val="00D97CB3"/>
    <w:rsid w:val="00DA07F4"/>
    <w:rsid w:val="00DA1B84"/>
    <w:rsid w:val="00DA1D1D"/>
    <w:rsid w:val="00DA2A95"/>
    <w:rsid w:val="00DA4491"/>
    <w:rsid w:val="00DA4E59"/>
    <w:rsid w:val="00DA4E72"/>
    <w:rsid w:val="00DA52B4"/>
    <w:rsid w:val="00DA6403"/>
    <w:rsid w:val="00DA71ED"/>
    <w:rsid w:val="00DA7D0A"/>
    <w:rsid w:val="00DB0007"/>
    <w:rsid w:val="00DB03C6"/>
    <w:rsid w:val="00DB0653"/>
    <w:rsid w:val="00DB0C19"/>
    <w:rsid w:val="00DB1201"/>
    <w:rsid w:val="00DB1AAA"/>
    <w:rsid w:val="00DB27CF"/>
    <w:rsid w:val="00DB2C04"/>
    <w:rsid w:val="00DB42BD"/>
    <w:rsid w:val="00DB4802"/>
    <w:rsid w:val="00DB5786"/>
    <w:rsid w:val="00DB5C6B"/>
    <w:rsid w:val="00DB6C57"/>
    <w:rsid w:val="00DB6D1B"/>
    <w:rsid w:val="00DB702A"/>
    <w:rsid w:val="00DB7E59"/>
    <w:rsid w:val="00DC07B4"/>
    <w:rsid w:val="00DC0D97"/>
    <w:rsid w:val="00DC0F24"/>
    <w:rsid w:val="00DC141F"/>
    <w:rsid w:val="00DC15F2"/>
    <w:rsid w:val="00DC1949"/>
    <w:rsid w:val="00DC1E2B"/>
    <w:rsid w:val="00DC21A5"/>
    <w:rsid w:val="00DC264E"/>
    <w:rsid w:val="00DC2D32"/>
    <w:rsid w:val="00DC4925"/>
    <w:rsid w:val="00DC567E"/>
    <w:rsid w:val="00DC5986"/>
    <w:rsid w:val="00DC601E"/>
    <w:rsid w:val="00DC6FE3"/>
    <w:rsid w:val="00DC7457"/>
    <w:rsid w:val="00DC7684"/>
    <w:rsid w:val="00DD08D9"/>
    <w:rsid w:val="00DD10E8"/>
    <w:rsid w:val="00DD11F8"/>
    <w:rsid w:val="00DD1429"/>
    <w:rsid w:val="00DD14A9"/>
    <w:rsid w:val="00DD1FD6"/>
    <w:rsid w:val="00DD323D"/>
    <w:rsid w:val="00DD3434"/>
    <w:rsid w:val="00DD36F6"/>
    <w:rsid w:val="00DD3F6C"/>
    <w:rsid w:val="00DD4B6F"/>
    <w:rsid w:val="00DD4D6F"/>
    <w:rsid w:val="00DD5190"/>
    <w:rsid w:val="00DD6975"/>
    <w:rsid w:val="00DD76B9"/>
    <w:rsid w:val="00DE00FD"/>
    <w:rsid w:val="00DE1A18"/>
    <w:rsid w:val="00DE1C19"/>
    <w:rsid w:val="00DE29DD"/>
    <w:rsid w:val="00DE3CFB"/>
    <w:rsid w:val="00DE4938"/>
    <w:rsid w:val="00DE5974"/>
    <w:rsid w:val="00DE5E6E"/>
    <w:rsid w:val="00DE5FF8"/>
    <w:rsid w:val="00DE6FF1"/>
    <w:rsid w:val="00DF11C7"/>
    <w:rsid w:val="00DF155E"/>
    <w:rsid w:val="00DF2A40"/>
    <w:rsid w:val="00DF2BB0"/>
    <w:rsid w:val="00DF2E75"/>
    <w:rsid w:val="00DF4034"/>
    <w:rsid w:val="00DF435A"/>
    <w:rsid w:val="00DF45DE"/>
    <w:rsid w:val="00DF5A75"/>
    <w:rsid w:val="00DF61BA"/>
    <w:rsid w:val="00DF7219"/>
    <w:rsid w:val="00DF7CB0"/>
    <w:rsid w:val="00E0079C"/>
    <w:rsid w:val="00E0266D"/>
    <w:rsid w:val="00E02AD3"/>
    <w:rsid w:val="00E02BCC"/>
    <w:rsid w:val="00E053B9"/>
    <w:rsid w:val="00E055A8"/>
    <w:rsid w:val="00E072D2"/>
    <w:rsid w:val="00E07E45"/>
    <w:rsid w:val="00E07E5E"/>
    <w:rsid w:val="00E07EFE"/>
    <w:rsid w:val="00E10EE5"/>
    <w:rsid w:val="00E116C5"/>
    <w:rsid w:val="00E120F7"/>
    <w:rsid w:val="00E124FA"/>
    <w:rsid w:val="00E12DCC"/>
    <w:rsid w:val="00E12F06"/>
    <w:rsid w:val="00E1384A"/>
    <w:rsid w:val="00E13A80"/>
    <w:rsid w:val="00E140D2"/>
    <w:rsid w:val="00E1464E"/>
    <w:rsid w:val="00E147A1"/>
    <w:rsid w:val="00E14AC5"/>
    <w:rsid w:val="00E14CCE"/>
    <w:rsid w:val="00E15FDC"/>
    <w:rsid w:val="00E16ED5"/>
    <w:rsid w:val="00E16F05"/>
    <w:rsid w:val="00E17733"/>
    <w:rsid w:val="00E179FC"/>
    <w:rsid w:val="00E20BA6"/>
    <w:rsid w:val="00E21506"/>
    <w:rsid w:val="00E21BE7"/>
    <w:rsid w:val="00E22C6B"/>
    <w:rsid w:val="00E22D02"/>
    <w:rsid w:val="00E23679"/>
    <w:rsid w:val="00E236F9"/>
    <w:rsid w:val="00E23F71"/>
    <w:rsid w:val="00E249C0"/>
    <w:rsid w:val="00E24E66"/>
    <w:rsid w:val="00E25396"/>
    <w:rsid w:val="00E26C48"/>
    <w:rsid w:val="00E26E28"/>
    <w:rsid w:val="00E276B0"/>
    <w:rsid w:val="00E27713"/>
    <w:rsid w:val="00E30923"/>
    <w:rsid w:val="00E3186F"/>
    <w:rsid w:val="00E329F1"/>
    <w:rsid w:val="00E32C57"/>
    <w:rsid w:val="00E32E09"/>
    <w:rsid w:val="00E337AE"/>
    <w:rsid w:val="00E3381B"/>
    <w:rsid w:val="00E338B0"/>
    <w:rsid w:val="00E343BA"/>
    <w:rsid w:val="00E347DE"/>
    <w:rsid w:val="00E34EC7"/>
    <w:rsid w:val="00E35A01"/>
    <w:rsid w:val="00E35FB0"/>
    <w:rsid w:val="00E37AB7"/>
    <w:rsid w:val="00E37EA5"/>
    <w:rsid w:val="00E40058"/>
    <w:rsid w:val="00E40596"/>
    <w:rsid w:val="00E40BA6"/>
    <w:rsid w:val="00E41193"/>
    <w:rsid w:val="00E44175"/>
    <w:rsid w:val="00E44CC2"/>
    <w:rsid w:val="00E44DD0"/>
    <w:rsid w:val="00E451D6"/>
    <w:rsid w:val="00E45B7C"/>
    <w:rsid w:val="00E45F35"/>
    <w:rsid w:val="00E4673F"/>
    <w:rsid w:val="00E47585"/>
    <w:rsid w:val="00E51D6F"/>
    <w:rsid w:val="00E51E8F"/>
    <w:rsid w:val="00E52349"/>
    <w:rsid w:val="00E538FB"/>
    <w:rsid w:val="00E53EA7"/>
    <w:rsid w:val="00E54380"/>
    <w:rsid w:val="00E55372"/>
    <w:rsid w:val="00E555ED"/>
    <w:rsid w:val="00E559E5"/>
    <w:rsid w:val="00E57678"/>
    <w:rsid w:val="00E57BDD"/>
    <w:rsid w:val="00E60B9B"/>
    <w:rsid w:val="00E60FA7"/>
    <w:rsid w:val="00E61738"/>
    <w:rsid w:val="00E61ABE"/>
    <w:rsid w:val="00E62947"/>
    <w:rsid w:val="00E62CE8"/>
    <w:rsid w:val="00E630BC"/>
    <w:rsid w:val="00E6363F"/>
    <w:rsid w:val="00E641E3"/>
    <w:rsid w:val="00E64293"/>
    <w:rsid w:val="00E6435B"/>
    <w:rsid w:val="00E64A22"/>
    <w:rsid w:val="00E64B90"/>
    <w:rsid w:val="00E64E05"/>
    <w:rsid w:val="00E65D72"/>
    <w:rsid w:val="00E66261"/>
    <w:rsid w:val="00E66325"/>
    <w:rsid w:val="00E67109"/>
    <w:rsid w:val="00E67316"/>
    <w:rsid w:val="00E67738"/>
    <w:rsid w:val="00E7025F"/>
    <w:rsid w:val="00E70D0E"/>
    <w:rsid w:val="00E70D96"/>
    <w:rsid w:val="00E712E9"/>
    <w:rsid w:val="00E71773"/>
    <w:rsid w:val="00E71E2B"/>
    <w:rsid w:val="00E72194"/>
    <w:rsid w:val="00E74FAD"/>
    <w:rsid w:val="00E77817"/>
    <w:rsid w:val="00E77866"/>
    <w:rsid w:val="00E77BBE"/>
    <w:rsid w:val="00E81178"/>
    <w:rsid w:val="00E81AC1"/>
    <w:rsid w:val="00E83230"/>
    <w:rsid w:val="00E8329C"/>
    <w:rsid w:val="00E835C7"/>
    <w:rsid w:val="00E83FD6"/>
    <w:rsid w:val="00E8454D"/>
    <w:rsid w:val="00E848F0"/>
    <w:rsid w:val="00E85F06"/>
    <w:rsid w:val="00E862B2"/>
    <w:rsid w:val="00E864E3"/>
    <w:rsid w:val="00E86A20"/>
    <w:rsid w:val="00E87070"/>
    <w:rsid w:val="00E90423"/>
    <w:rsid w:val="00E906D9"/>
    <w:rsid w:val="00E92248"/>
    <w:rsid w:val="00E9284F"/>
    <w:rsid w:val="00E940A6"/>
    <w:rsid w:val="00E94168"/>
    <w:rsid w:val="00E94C59"/>
    <w:rsid w:val="00E95032"/>
    <w:rsid w:val="00E960DC"/>
    <w:rsid w:val="00E9640E"/>
    <w:rsid w:val="00E96593"/>
    <w:rsid w:val="00E96A84"/>
    <w:rsid w:val="00E96E3B"/>
    <w:rsid w:val="00E971B2"/>
    <w:rsid w:val="00EA05D8"/>
    <w:rsid w:val="00EA15F6"/>
    <w:rsid w:val="00EA2CE7"/>
    <w:rsid w:val="00EA30B2"/>
    <w:rsid w:val="00EA326B"/>
    <w:rsid w:val="00EA3B86"/>
    <w:rsid w:val="00EA4868"/>
    <w:rsid w:val="00EA4B32"/>
    <w:rsid w:val="00EA5E1E"/>
    <w:rsid w:val="00EA6F7A"/>
    <w:rsid w:val="00EA71D7"/>
    <w:rsid w:val="00EA792B"/>
    <w:rsid w:val="00EB1F8F"/>
    <w:rsid w:val="00EB3164"/>
    <w:rsid w:val="00EB424C"/>
    <w:rsid w:val="00EB51F7"/>
    <w:rsid w:val="00EB51FC"/>
    <w:rsid w:val="00EB640D"/>
    <w:rsid w:val="00EB6969"/>
    <w:rsid w:val="00EB6DD0"/>
    <w:rsid w:val="00EB6F4B"/>
    <w:rsid w:val="00EB7839"/>
    <w:rsid w:val="00EC175F"/>
    <w:rsid w:val="00EC1D14"/>
    <w:rsid w:val="00EC2319"/>
    <w:rsid w:val="00EC250D"/>
    <w:rsid w:val="00EC27AB"/>
    <w:rsid w:val="00EC2952"/>
    <w:rsid w:val="00EC2F48"/>
    <w:rsid w:val="00EC3D98"/>
    <w:rsid w:val="00EC4350"/>
    <w:rsid w:val="00EC4EC2"/>
    <w:rsid w:val="00EC5BE7"/>
    <w:rsid w:val="00EC612E"/>
    <w:rsid w:val="00EC62B3"/>
    <w:rsid w:val="00EC6D9D"/>
    <w:rsid w:val="00EC7273"/>
    <w:rsid w:val="00ED1B50"/>
    <w:rsid w:val="00ED322E"/>
    <w:rsid w:val="00ED3A5B"/>
    <w:rsid w:val="00ED4231"/>
    <w:rsid w:val="00ED5EB9"/>
    <w:rsid w:val="00ED636D"/>
    <w:rsid w:val="00ED6FE5"/>
    <w:rsid w:val="00ED70D5"/>
    <w:rsid w:val="00ED7A53"/>
    <w:rsid w:val="00ED7FE9"/>
    <w:rsid w:val="00EE2A78"/>
    <w:rsid w:val="00EE2CDB"/>
    <w:rsid w:val="00EE3865"/>
    <w:rsid w:val="00EE44F5"/>
    <w:rsid w:val="00EE5202"/>
    <w:rsid w:val="00EE69FB"/>
    <w:rsid w:val="00EF0DB3"/>
    <w:rsid w:val="00EF0F88"/>
    <w:rsid w:val="00EF10E7"/>
    <w:rsid w:val="00EF1ED8"/>
    <w:rsid w:val="00EF328B"/>
    <w:rsid w:val="00EF374D"/>
    <w:rsid w:val="00EF4DA7"/>
    <w:rsid w:val="00EF5E2E"/>
    <w:rsid w:val="00F019AD"/>
    <w:rsid w:val="00F01CE9"/>
    <w:rsid w:val="00F01ED5"/>
    <w:rsid w:val="00F02AD2"/>
    <w:rsid w:val="00F03339"/>
    <w:rsid w:val="00F03594"/>
    <w:rsid w:val="00F0389C"/>
    <w:rsid w:val="00F03D0A"/>
    <w:rsid w:val="00F06808"/>
    <w:rsid w:val="00F06809"/>
    <w:rsid w:val="00F06817"/>
    <w:rsid w:val="00F0699B"/>
    <w:rsid w:val="00F105C5"/>
    <w:rsid w:val="00F10FBA"/>
    <w:rsid w:val="00F11ED9"/>
    <w:rsid w:val="00F133C8"/>
    <w:rsid w:val="00F138F6"/>
    <w:rsid w:val="00F140C8"/>
    <w:rsid w:val="00F1619B"/>
    <w:rsid w:val="00F16331"/>
    <w:rsid w:val="00F17222"/>
    <w:rsid w:val="00F17D25"/>
    <w:rsid w:val="00F17E6D"/>
    <w:rsid w:val="00F206BF"/>
    <w:rsid w:val="00F20EC1"/>
    <w:rsid w:val="00F210EE"/>
    <w:rsid w:val="00F212E6"/>
    <w:rsid w:val="00F213E7"/>
    <w:rsid w:val="00F218AC"/>
    <w:rsid w:val="00F223DF"/>
    <w:rsid w:val="00F223FF"/>
    <w:rsid w:val="00F22B9F"/>
    <w:rsid w:val="00F22E3D"/>
    <w:rsid w:val="00F231ED"/>
    <w:rsid w:val="00F2330F"/>
    <w:rsid w:val="00F2363B"/>
    <w:rsid w:val="00F2541A"/>
    <w:rsid w:val="00F25DE8"/>
    <w:rsid w:val="00F26263"/>
    <w:rsid w:val="00F26920"/>
    <w:rsid w:val="00F27016"/>
    <w:rsid w:val="00F274F7"/>
    <w:rsid w:val="00F27B8A"/>
    <w:rsid w:val="00F30479"/>
    <w:rsid w:val="00F308C3"/>
    <w:rsid w:val="00F30B37"/>
    <w:rsid w:val="00F30C0F"/>
    <w:rsid w:val="00F31740"/>
    <w:rsid w:val="00F32A28"/>
    <w:rsid w:val="00F32A6F"/>
    <w:rsid w:val="00F33799"/>
    <w:rsid w:val="00F3396D"/>
    <w:rsid w:val="00F33AE6"/>
    <w:rsid w:val="00F33AF2"/>
    <w:rsid w:val="00F340C8"/>
    <w:rsid w:val="00F3411B"/>
    <w:rsid w:val="00F341D1"/>
    <w:rsid w:val="00F35FC4"/>
    <w:rsid w:val="00F3608B"/>
    <w:rsid w:val="00F372CB"/>
    <w:rsid w:val="00F37C21"/>
    <w:rsid w:val="00F37D02"/>
    <w:rsid w:val="00F40092"/>
    <w:rsid w:val="00F4105F"/>
    <w:rsid w:val="00F42006"/>
    <w:rsid w:val="00F420C7"/>
    <w:rsid w:val="00F42395"/>
    <w:rsid w:val="00F429FE"/>
    <w:rsid w:val="00F430D4"/>
    <w:rsid w:val="00F43AE2"/>
    <w:rsid w:val="00F43D79"/>
    <w:rsid w:val="00F4757D"/>
    <w:rsid w:val="00F5049A"/>
    <w:rsid w:val="00F50AD2"/>
    <w:rsid w:val="00F5150F"/>
    <w:rsid w:val="00F5186F"/>
    <w:rsid w:val="00F51954"/>
    <w:rsid w:val="00F52523"/>
    <w:rsid w:val="00F53F93"/>
    <w:rsid w:val="00F54333"/>
    <w:rsid w:val="00F549E9"/>
    <w:rsid w:val="00F54A3F"/>
    <w:rsid w:val="00F54EEB"/>
    <w:rsid w:val="00F550B3"/>
    <w:rsid w:val="00F551D8"/>
    <w:rsid w:val="00F5551C"/>
    <w:rsid w:val="00F55D60"/>
    <w:rsid w:val="00F57576"/>
    <w:rsid w:val="00F57680"/>
    <w:rsid w:val="00F57FCE"/>
    <w:rsid w:val="00F626BD"/>
    <w:rsid w:val="00F627F6"/>
    <w:rsid w:val="00F628FB"/>
    <w:rsid w:val="00F62A23"/>
    <w:rsid w:val="00F62A79"/>
    <w:rsid w:val="00F63BF4"/>
    <w:rsid w:val="00F641FE"/>
    <w:rsid w:val="00F64524"/>
    <w:rsid w:val="00F648A0"/>
    <w:rsid w:val="00F65854"/>
    <w:rsid w:val="00F6616D"/>
    <w:rsid w:val="00F664EB"/>
    <w:rsid w:val="00F67400"/>
    <w:rsid w:val="00F700BF"/>
    <w:rsid w:val="00F704F1"/>
    <w:rsid w:val="00F7168F"/>
    <w:rsid w:val="00F71C43"/>
    <w:rsid w:val="00F71EDB"/>
    <w:rsid w:val="00F722E3"/>
    <w:rsid w:val="00F7252C"/>
    <w:rsid w:val="00F74B08"/>
    <w:rsid w:val="00F752BD"/>
    <w:rsid w:val="00F75FBC"/>
    <w:rsid w:val="00F76494"/>
    <w:rsid w:val="00F77549"/>
    <w:rsid w:val="00F776F9"/>
    <w:rsid w:val="00F819E1"/>
    <w:rsid w:val="00F81C20"/>
    <w:rsid w:val="00F8302C"/>
    <w:rsid w:val="00F84261"/>
    <w:rsid w:val="00F85B46"/>
    <w:rsid w:val="00F862F4"/>
    <w:rsid w:val="00F871F8"/>
    <w:rsid w:val="00F8764F"/>
    <w:rsid w:val="00F87D66"/>
    <w:rsid w:val="00F91290"/>
    <w:rsid w:val="00F91F66"/>
    <w:rsid w:val="00F9207D"/>
    <w:rsid w:val="00F92A80"/>
    <w:rsid w:val="00F92E9A"/>
    <w:rsid w:val="00F93000"/>
    <w:rsid w:val="00F93107"/>
    <w:rsid w:val="00F94986"/>
    <w:rsid w:val="00F9516F"/>
    <w:rsid w:val="00F9548C"/>
    <w:rsid w:val="00F95E85"/>
    <w:rsid w:val="00F96027"/>
    <w:rsid w:val="00F97283"/>
    <w:rsid w:val="00F976E3"/>
    <w:rsid w:val="00F97AEA"/>
    <w:rsid w:val="00FA003B"/>
    <w:rsid w:val="00FA2707"/>
    <w:rsid w:val="00FA3A21"/>
    <w:rsid w:val="00FA3E2B"/>
    <w:rsid w:val="00FA40F2"/>
    <w:rsid w:val="00FA4413"/>
    <w:rsid w:val="00FA507E"/>
    <w:rsid w:val="00FA534A"/>
    <w:rsid w:val="00FA55C7"/>
    <w:rsid w:val="00FA7914"/>
    <w:rsid w:val="00FA7D3E"/>
    <w:rsid w:val="00FB046B"/>
    <w:rsid w:val="00FB0C6C"/>
    <w:rsid w:val="00FB1C96"/>
    <w:rsid w:val="00FB213F"/>
    <w:rsid w:val="00FB2464"/>
    <w:rsid w:val="00FB2C64"/>
    <w:rsid w:val="00FB31EE"/>
    <w:rsid w:val="00FB3A78"/>
    <w:rsid w:val="00FB3DD1"/>
    <w:rsid w:val="00FB3E71"/>
    <w:rsid w:val="00FB46C6"/>
    <w:rsid w:val="00FB4BF0"/>
    <w:rsid w:val="00FB4C1B"/>
    <w:rsid w:val="00FB59A2"/>
    <w:rsid w:val="00FB5BB5"/>
    <w:rsid w:val="00FB6A2C"/>
    <w:rsid w:val="00FB7E90"/>
    <w:rsid w:val="00FC0A04"/>
    <w:rsid w:val="00FC1D03"/>
    <w:rsid w:val="00FC1DFA"/>
    <w:rsid w:val="00FC21BB"/>
    <w:rsid w:val="00FC26C3"/>
    <w:rsid w:val="00FC2E4A"/>
    <w:rsid w:val="00FC3AEA"/>
    <w:rsid w:val="00FC3E12"/>
    <w:rsid w:val="00FC5F24"/>
    <w:rsid w:val="00FC6A9D"/>
    <w:rsid w:val="00FC7446"/>
    <w:rsid w:val="00FC78E8"/>
    <w:rsid w:val="00FC7D4B"/>
    <w:rsid w:val="00FC7D6E"/>
    <w:rsid w:val="00FD0233"/>
    <w:rsid w:val="00FD0361"/>
    <w:rsid w:val="00FD212B"/>
    <w:rsid w:val="00FD2275"/>
    <w:rsid w:val="00FD22CC"/>
    <w:rsid w:val="00FD4E3B"/>
    <w:rsid w:val="00FD5DE5"/>
    <w:rsid w:val="00FE10B8"/>
    <w:rsid w:val="00FE1545"/>
    <w:rsid w:val="00FE20D4"/>
    <w:rsid w:val="00FE223B"/>
    <w:rsid w:val="00FE27F7"/>
    <w:rsid w:val="00FE4995"/>
    <w:rsid w:val="00FE4B5C"/>
    <w:rsid w:val="00FE4D48"/>
    <w:rsid w:val="00FE4DB2"/>
    <w:rsid w:val="00FE5813"/>
    <w:rsid w:val="00FE5D87"/>
    <w:rsid w:val="00FE621D"/>
    <w:rsid w:val="00FE6B0B"/>
    <w:rsid w:val="00FF06DB"/>
    <w:rsid w:val="00FF202E"/>
    <w:rsid w:val="00FF2C91"/>
    <w:rsid w:val="00FF2D48"/>
    <w:rsid w:val="00FF33B3"/>
    <w:rsid w:val="00FF3408"/>
    <w:rsid w:val="00FF3C3D"/>
    <w:rsid w:val="00FF3D1A"/>
    <w:rsid w:val="00FF42D6"/>
    <w:rsid w:val="00FF4534"/>
    <w:rsid w:val="00FF4B19"/>
    <w:rsid w:val="00FF4D93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5ED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8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2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D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7E2"/>
    <w:rPr>
      <w:color w:val="0000FF" w:themeColor="hyperlink"/>
      <w:u w:val="single"/>
    </w:rPr>
  </w:style>
  <w:style w:type="paragraph" w:customStyle="1" w:styleId="Style12ptLinespacingDouble">
    <w:name w:val="Style 12 pt Line spacing:  Double"/>
    <w:basedOn w:val="Normal"/>
    <w:rsid w:val="00B43714"/>
    <w:pPr>
      <w:spacing w:line="480" w:lineRule="auto"/>
    </w:pPr>
    <w:rPr>
      <w:sz w:val="22"/>
    </w:rPr>
  </w:style>
  <w:style w:type="paragraph" w:styleId="FootnoteText">
    <w:name w:val="footnote text"/>
    <w:basedOn w:val="Normal"/>
    <w:link w:val="FootnoteTextChar"/>
    <w:semiHidden/>
    <w:rsid w:val="00B43714"/>
  </w:style>
  <w:style w:type="character" w:customStyle="1" w:styleId="FootnoteTextChar">
    <w:name w:val="Footnote Text Char"/>
    <w:basedOn w:val="DefaultParagraphFont"/>
    <w:link w:val="FootnoteText"/>
    <w:semiHidden/>
    <w:rsid w:val="00B437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43714"/>
    <w:rPr>
      <w:vertAlign w:val="superscript"/>
    </w:rPr>
  </w:style>
  <w:style w:type="character" w:customStyle="1" w:styleId="Style">
    <w:name w:val="Style"/>
    <w:basedOn w:val="DefaultParagraphFont"/>
    <w:rsid w:val="00B43714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7B5D79"/>
    <w:rPr>
      <w:color w:val="808080"/>
    </w:rPr>
  </w:style>
  <w:style w:type="paragraph" w:styleId="Header">
    <w:name w:val="header"/>
    <w:basedOn w:val="Normal"/>
    <w:link w:val="HeaderChar"/>
    <w:unhideWhenUsed/>
    <w:rsid w:val="00300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C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0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C2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nhideWhenUsed/>
    <w:rsid w:val="00300C28"/>
  </w:style>
  <w:style w:type="paragraph" w:customStyle="1" w:styleId="Reference">
    <w:name w:val="Reference"/>
    <w:basedOn w:val="Normal"/>
    <w:rsid w:val="00317F42"/>
    <w:pPr>
      <w:ind w:left="432" w:hanging="432"/>
    </w:pPr>
    <w:rPr>
      <w:sz w:val="24"/>
    </w:rPr>
  </w:style>
  <w:style w:type="paragraph" w:customStyle="1" w:styleId="References">
    <w:name w:val="References"/>
    <w:rsid w:val="00317F42"/>
    <w:pPr>
      <w:ind w:left="576" w:hanging="576"/>
    </w:pPr>
    <w:rPr>
      <w:rFonts w:ascii="Arial" w:eastAsia="Times New Roman" w:hAnsi="Arial" w:cs="Times New Roman"/>
      <w:color w:val="000000"/>
      <w:sz w:val="22"/>
      <w:szCs w:val="20"/>
    </w:rPr>
  </w:style>
  <w:style w:type="character" w:customStyle="1" w:styleId="apple-converted-space">
    <w:name w:val="apple-converted-space"/>
    <w:basedOn w:val="DefaultParagraphFont"/>
    <w:rsid w:val="00951425"/>
  </w:style>
  <w:style w:type="character" w:styleId="FollowedHyperlink">
    <w:name w:val="FollowedHyperlink"/>
    <w:basedOn w:val="DefaultParagraphFont"/>
    <w:uiPriority w:val="99"/>
    <w:semiHidden/>
    <w:unhideWhenUsed/>
    <w:rsid w:val="00E7025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A9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A9D"/>
    <w:rPr>
      <w:rFonts w:ascii="Lucida Grande" w:eastAsia="Times New Roman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B114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B11428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11428"/>
    <w:rPr>
      <w:rFonts w:ascii="Courier" w:eastAsiaTheme="minorEastAsia" w:hAnsi="Courier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428"/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1428"/>
    <w:pPr>
      <w:spacing w:after="120"/>
    </w:pPr>
    <w:rPr>
      <w:rFonts w:ascii="Times" w:eastAsiaTheme="minorEastAsia" w:hAnsi="Times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B114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2B0"/>
    <w:pPr>
      <w:ind w:left="720"/>
      <w:contextualSpacing/>
    </w:pPr>
  </w:style>
  <w:style w:type="character" w:customStyle="1" w:styleId="highlight">
    <w:name w:val="highlight"/>
    <w:basedOn w:val="DefaultParagraphFont"/>
    <w:rsid w:val="00880FDA"/>
  </w:style>
  <w:style w:type="paragraph" w:styleId="EndnoteText">
    <w:name w:val="endnote text"/>
    <w:basedOn w:val="Normal"/>
    <w:link w:val="EndnoteTextChar"/>
    <w:uiPriority w:val="99"/>
    <w:unhideWhenUsed/>
    <w:rsid w:val="004963AC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963AC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4963A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desc">
    <w:name w:val="desc"/>
    <w:basedOn w:val="Normal"/>
    <w:rsid w:val="00FA4413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paragraph" w:customStyle="1" w:styleId="details">
    <w:name w:val="details"/>
    <w:basedOn w:val="Normal"/>
    <w:rsid w:val="00FA4413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jrnl">
    <w:name w:val="jrnl"/>
    <w:basedOn w:val="DefaultParagraphFont"/>
    <w:rsid w:val="00FA4413"/>
  </w:style>
  <w:style w:type="paragraph" w:styleId="Title">
    <w:name w:val="Title"/>
    <w:aliases w:val="title"/>
    <w:basedOn w:val="Normal"/>
    <w:link w:val="TitleChar"/>
    <w:uiPriority w:val="10"/>
    <w:qFormat/>
    <w:rsid w:val="004D04EE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4D04EE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0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5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9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1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1902B-95D1-45B8-BBD1-5DA7D0B2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Ruhm</dc:creator>
  <cp:keywords/>
  <dc:description/>
  <cp:lastModifiedBy>Pauline Kim</cp:lastModifiedBy>
  <cp:revision>4</cp:revision>
  <cp:lastPrinted>2015-11-09T15:34:00Z</cp:lastPrinted>
  <dcterms:created xsi:type="dcterms:W3CDTF">2016-01-08T21:05:00Z</dcterms:created>
  <dcterms:modified xsi:type="dcterms:W3CDTF">2016-01-12T00:26:00Z</dcterms:modified>
</cp:coreProperties>
</file>