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71" w:rsidRPr="00744B8B" w:rsidRDefault="008E6AF1" w:rsidP="00D833CE">
      <w:pPr>
        <w:pStyle w:val="Heading1"/>
      </w:pPr>
      <w:r w:rsidRPr="00744B8B">
        <w:t>Additional file</w:t>
      </w:r>
      <w:r w:rsidR="00D833CE" w:rsidRPr="00744B8B">
        <w:t xml:space="preserve"> 3: Documents retrieved during data collection in Australia</w:t>
      </w:r>
    </w:p>
    <w:p w:rsidR="00D833CE" w:rsidRPr="00D833CE" w:rsidRDefault="00D833CE" w:rsidP="00D833CE">
      <w:pPr>
        <w:pStyle w:val="Heading2"/>
      </w:pPr>
      <w:r>
        <w:t>Australian Food and Grocery Council</w:t>
      </w:r>
    </w:p>
    <w:tbl>
      <w:tblPr>
        <w:tblStyle w:val="TableGrid"/>
        <w:tblW w:w="15559" w:type="dxa"/>
        <w:tblLayout w:type="fixed"/>
        <w:tblLook w:val="04A0"/>
      </w:tblPr>
      <w:tblGrid>
        <w:gridCol w:w="1101"/>
        <w:gridCol w:w="1134"/>
        <w:gridCol w:w="1260"/>
        <w:gridCol w:w="1167"/>
        <w:gridCol w:w="5085"/>
        <w:gridCol w:w="2883"/>
        <w:gridCol w:w="2929"/>
      </w:tblGrid>
      <w:tr w:rsidR="00D833CE" w:rsidRPr="00D833CE" w:rsidTr="000238FE">
        <w:trPr>
          <w:trHeight w:val="300"/>
        </w:trPr>
        <w:tc>
          <w:tcPr>
            <w:tcW w:w="1101" w:type="dxa"/>
          </w:tcPr>
          <w:p w:rsidR="00D833CE" w:rsidRPr="00606E98" w:rsidRDefault="00D833CE" w:rsidP="00606E98">
            <w:pPr>
              <w:spacing w:before="0" w:after="0" w:line="240" w:lineRule="auto"/>
              <w:jc w:val="center"/>
              <w:rPr>
                <w:rFonts w:eastAsia="Times New Roman" w:cstheme="minorHAnsi"/>
                <w:b/>
                <w:bCs/>
                <w:sz w:val="16"/>
                <w:szCs w:val="16"/>
                <w:lang w:eastAsia="en-AU"/>
              </w:rPr>
            </w:pPr>
            <w:r w:rsidRPr="00606E98">
              <w:rPr>
                <w:rFonts w:eastAsia="Times New Roman" w:cstheme="minorHAnsi"/>
                <w:b/>
                <w:bCs/>
                <w:sz w:val="16"/>
                <w:szCs w:val="16"/>
                <w:lang w:eastAsia="en-AU"/>
              </w:rPr>
              <w:t>Reference in manuscript</w:t>
            </w:r>
          </w:p>
        </w:tc>
        <w:tc>
          <w:tcPr>
            <w:tcW w:w="1134" w:type="dxa"/>
            <w:hideMark/>
          </w:tcPr>
          <w:p w:rsidR="00D833CE" w:rsidRPr="00D833CE" w:rsidRDefault="00D833CE" w:rsidP="00606E98">
            <w:pPr>
              <w:spacing w:before="0" w:after="0" w:line="240" w:lineRule="auto"/>
              <w:jc w:val="center"/>
              <w:rPr>
                <w:rFonts w:eastAsia="Times New Roman" w:cstheme="minorHAnsi"/>
                <w:b/>
                <w:bCs/>
                <w:sz w:val="16"/>
                <w:szCs w:val="16"/>
                <w:lang w:eastAsia="en-AU"/>
              </w:rPr>
            </w:pPr>
            <w:r w:rsidRPr="00D833CE">
              <w:rPr>
                <w:rFonts w:eastAsia="Times New Roman" w:cstheme="minorHAnsi"/>
                <w:b/>
                <w:bCs/>
                <w:sz w:val="16"/>
                <w:szCs w:val="16"/>
                <w:lang w:eastAsia="en-AU"/>
              </w:rPr>
              <w:t>Source</w:t>
            </w:r>
          </w:p>
        </w:tc>
        <w:tc>
          <w:tcPr>
            <w:tcW w:w="1260" w:type="dxa"/>
            <w:hideMark/>
          </w:tcPr>
          <w:p w:rsidR="00D833CE" w:rsidRPr="00D833CE" w:rsidRDefault="00D833CE" w:rsidP="00606E98">
            <w:pPr>
              <w:spacing w:before="0" w:after="0" w:line="240" w:lineRule="auto"/>
              <w:jc w:val="center"/>
              <w:rPr>
                <w:rFonts w:eastAsia="Times New Roman" w:cstheme="minorHAnsi"/>
                <w:b/>
                <w:bCs/>
                <w:sz w:val="16"/>
                <w:szCs w:val="16"/>
                <w:lang w:eastAsia="en-AU"/>
              </w:rPr>
            </w:pPr>
            <w:r w:rsidRPr="00D833CE">
              <w:rPr>
                <w:rFonts w:eastAsia="Times New Roman" w:cstheme="minorHAnsi"/>
                <w:b/>
                <w:bCs/>
                <w:sz w:val="16"/>
                <w:szCs w:val="16"/>
                <w:lang w:eastAsia="en-AU"/>
              </w:rPr>
              <w:t>Strategy</w:t>
            </w:r>
          </w:p>
        </w:tc>
        <w:tc>
          <w:tcPr>
            <w:tcW w:w="1167" w:type="dxa"/>
            <w:hideMark/>
          </w:tcPr>
          <w:p w:rsidR="00D833CE" w:rsidRPr="00D833CE" w:rsidRDefault="0091455D" w:rsidP="00606E98">
            <w:pPr>
              <w:spacing w:before="0"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Practice (code used for analysis)</w:t>
            </w:r>
          </w:p>
        </w:tc>
        <w:tc>
          <w:tcPr>
            <w:tcW w:w="5085" w:type="dxa"/>
            <w:hideMark/>
          </w:tcPr>
          <w:p w:rsidR="00D833CE" w:rsidRPr="00D833CE" w:rsidRDefault="00D833CE" w:rsidP="00606E98">
            <w:pPr>
              <w:spacing w:before="0" w:after="0" w:line="240" w:lineRule="auto"/>
              <w:jc w:val="center"/>
              <w:rPr>
                <w:rFonts w:eastAsia="Times New Roman" w:cstheme="minorHAnsi"/>
                <w:b/>
                <w:bCs/>
                <w:sz w:val="18"/>
                <w:szCs w:val="18"/>
                <w:lang w:eastAsia="en-AU"/>
              </w:rPr>
            </w:pPr>
            <w:r w:rsidRPr="00D833CE">
              <w:rPr>
                <w:rFonts w:eastAsia="Times New Roman" w:cstheme="minorHAnsi"/>
                <w:b/>
                <w:bCs/>
                <w:sz w:val="18"/>
                <w:szCs w:val="18"/>
                <w:lang w:eastAsia="en-AU"/>
              </w:rPr>
              <w:t>Data coded</w:t>
            </w:r>
          </w:p>
        </w:tc>
        <w:tc>
          <w:tcPr>
            <w:tcW w:w="2883" w:type="dxa"/>
            <w:hideMark/>
          </w:tcPr>
          <w:p w:rsidR="00D833CE" w:rsidRPr="00D833CE" w:rsidRDefault="00D833CE" w:rsidP="00606E98">
            <w:pPr>
              <w:spacing w:before="0" w:after="0" w:line="240" w:lineRule="auto"/>
              <w:jc w:val="center"/>
              <w:rPr>
                <w:rFonts w:eastAsia="Times New Roman" w:cstheme="minorHAnsi"/>
                <w:b/>
                <w:bCs/>
                <w:sz w:val="18"/>
                <w:szCs w:val="18"/>
                <w:lang w:eastAsia="en-AU"/>
              </w:rPr>
            </w:pPr>
            <w:r w:rsidRPr="00D833CE">
              <w:rPr>
                <w:rFonts w:eastAsia="Times New Roman" w:cstheme="minorHAnsi"/>
                <w:b/>
                <w:bCs/>
                <w:sz w:val="18"/>
                <w:szCs w:val="18"/>
                <w:lang w:eastAsia="en-AU"/>
              </w:rPr>
              <w:t>Notes</w:t>
            </w:r>
          </w:p>
        </w:tc>
        <w:tc>
          <w:tcPr>
            <w:tcW w:w="2929" w:type="dxa"/>
            <w:hideMark/>
          </w:tcPr>
          <w:p w:rsidR="00D833CE" w:rsidRPr="00D833CE" w:rsidRDefault="00D833CE" w:rsidP="00606E98">
            <w:pPr>
              <w:spacing w:before="0" w:after="0" w:line="240" w:lineRule="auto"/>
              <w:jc w:val="center"/>
              <w:rPr>
                <w:rFonts w:eastAsia="Times New Roman" w:cstheme="minorHAnsi"/>
                <w:b/>
                <w:bCs/>
                <w:sz w:val="18"/>
                <w:szCs w:val="18"/>
                <w:lang w:eastAsia="en-AU"/>
              </w:rPr>
            </w:pPr>
            <w:r w:rsidRPr="00D833CE">
              <w:rPr>
                <w:rFonts w:eastAsia="Times New Roman" w:cstheme="minorHAnsi"/>
                <w:b/>
                <w:bCs/>
                <w:sz w:val="18"/>
                <w:szCs w:val="18"/>
                <w:lang w:eastAsia="en-AU"/>
              </w:rPr>
              <w:t>Website URL</w:t>
            </w:r>
          </w:p>
        </w:tc>
      </w:tr>
      <w:tr w:rsidR="00606E98" w:rsidRPr="00D833CE" w:rsidTr="00BC785A">
        <w:trPr>
          <w:trHeight w:val="687"/>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Twitter</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233484"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Jason Hincks ‏@JayFoodBank</w:t>
            </w:r>
            <w:r w:rsidRPr="00D833CE">
              <w:rPr>
                <w:rFonts w:eastAsia="Times New Roman" w:cstheme="minorHAnsi"/>
                <w:sz w:val="18"/>
                <w:szCs w:val="18"/>
                <w:lang w:eastAsia="en-AU"/>
              </w:rPr>
              <w:br/>
              <w:t>Incredible support last night by @AusFoodGrocery at the annual @FoodbankAus awards dinner, incl. a passionate address by @kevinandrewsmp</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https://twitter.com/JayFoodBank/status/517513496506810370</w:t>
            </w:r>
          </w:p>
        </w:tc>
      </w:tr>
      <w:tr w:rsidR="00606E98" w:rsidRPr="00D833CE" w:rsidTr="000238FE">
        <w:trPr>
          <w:trHeight w:val="7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Twitter</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233484"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 AFGC retweeted</w:t>
            </w:r>
            <w:r w:rsidRPr="00D833CE">
              <w:rPr>
                <w:rFonts w:eastAsia="Times New Roman" w:cstheme="minorHAnsi"/>
                <w:sz w:val="18"/>
                <w:szCs w:val="18"/>
                <w:lang w:eastAsia="en-AU"/>
              </w:rPr>
              <w:br/>
              <w:t>Campbell Arnott's @CampbellArnotts  ·  Jan 22</w:t>
            </w:r>
            <w:r w:rsidRPr="00D833CE">
              <w:rPr>
                <w:rFonts w:eastAsia="Times New Roman" w:cstheme="minorHAnsi"/>
                <w:sz w:val="18"/>
                <w:szCs w:val="18"/>
                <w:lang w:eastAsia="en-AU"/>
              </w:rPr>
              <w:br/>
              <w:t xml:space="preserve">Coming soon - The Annual Arnott’s Foundation Gala Ball &amp; Charity Auction! Go to the website for more details </w:t>
            </w:r>
            <w:r w:rsidR="00BC785A" w:rsidRPr="00B05A7D">
              <w:rPr>
                <w:rFonts w:eastAsia="Times New Roman" w:cstheme="minorHAnsi"/>
                <w:sz w:val="18"/>
                <w:szCs w:val="18"/>
                <w:lang w:eastAsia="en-AU"/>
              </w:rPr>
              <w:t>http://bit.ly/14VFBSU</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https://twitter.com/CampbellArnotts/status/558466769506287616</w:t>
            </w:r>
          </w:p>
        </w:tc>
      </w:tr>
      <w:tr w:rsidR="00606E98" w:rsidRPr="00D833CE" w:rsidTr="000238FE">
        <w:trPr>
          <w:trHeight w:val="853"/>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2013/2014 FSANZ Board Appointment round and Update of Register of Interests - July 2014:</w:t>
            </w:r>
            <w:r w:rsidRPr="00D833CE">
              <w:rPr>
                <w:rFonts w:eastAsia="Times New Roman" w:cstheme="minorHAnsi"/>
                <w:sz w:val="18"/>
                <w:szCs w:val="18"/>
                <w:lang w:eastAsia="en-AU"/>
              </w:rPr>
              <w:br/>
              <w:t>- Mr Roberts: was the deputy CEO and scientific and technical Director of the Australian Food and Grocery Council for 5 years until October 2007</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http://www.foodstandards.gov.au/about/board/Documents/Update%20of%20Register%20of%20Interests%20-%20July%202014.pdf</w:t>
            </w:r>
          </w:p>
        </w:tc>
      </w:tr>
      <w:tr w:rsidR="00606E98" w:rsidRPr="00D833CE" w:rsidTr="000238FE">
        <w:trPr>
          <w:trHeight w:val="183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FSANZ Update of Register of Interests - July 2014:</w:t>
            </w:r>
            <w:r w:rsidRPr="00D833CE">
              <w:rPr>
                <w:rFonts w:eastAsia="Times New Roman" w:cstheme="minorHAnsi"/>
                <w:sz w:val="18"/>
                <w:szCs w:val="18"/>
                <w:lang w:eastAsia="en-AU"/>
              </w:rPr>
              <w:br/>
              <w:t>- Dr David Roberts: Made submissions in capacity as Scientific and Technical Director of Australian Food and Grocery Council (retired Oct 2007) in relation to:</w:t>
            </w:r>
            <w:r w:rsidRPr="00D833CE">
              <w:rPr>
                <w:rFonts w:eastAsia="Times New Roman" w:cstheme="minorHAnsi"/>
                <w:sz w:val="18"/>
                <w:szCs w:val="18"/>
                <w:lang w:eastAsia="en-AU"/>
              </w:rPr>
              <w:br/>
              <w:t>P235 – Review of Food-type Dietary Supplements</w:t>
            </w:r>
            <w:r w:rsidRPr="00D833CE">
              <w:rPr>
                <w:rFonts w:eastAsia="Times New Roman" w:cstheme="minorHAnsi"/>
                <w:sz w:val="18"/>
                <w:szCs w:val="18"/>
                <w:lang w:eastAsia="en-AU"/>
              </w:rPr>
              <w:br/>
              <w:t>P236 – Sports Foods</w:t>
            </w:r>
            <w:r w:rsidRPr="00D833CE">
              <w:rPr>
                <w:rFonts w:eastAsia="Times New Roman" w:cstheme="minorHAnsi"/>
                <w:sz w:val="18"/>
                <w:szCs w:val="18"/>
                <w:lang w:eastAsia="en-AU"/>
              </w:rPr>
              <w:br/>
              <w:t>P242 – Food for Special Medical Purposes</w:t>
            </w:r>
            <w:r w:rsidRPr="00D833CE">
              <w:rPr>
                <w:rFonts w:eastAsia="Times New Roman" w:cstheme="minorHAnsi"/>
                <w:sz w:val="18"/>
                <w:szCs w:val="18"/>
                <w:lang w:eastAsia="en-AU"/>
              </w:rPr>
              <w:br/>
              <w:t>P274 – Labelling Minimum Age for Infant Foods</w:t>
            </w:r>
            <w:r w:rsidRPr="00D833CE">
              <w:rPr>
                <w:rFonts w:eastAsia="Times New Roman" w:cstheme="minorHAnsi"/>
                <w:sz w:val="18"/>
                <w:szCs w:val="18"/>
                <w:lang w:eastAsia="en-AU"/>
              </w:rPr>
              <w:br/>
              <w:t>P293 – Nutrition, Health &amp; Related Claims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http://www.foodstandards.gov.au/about/board/Documents/Update%20of%20Register%20of%20Interests%20-%20July%202014.pdf</w:t>
            </w:r>
          </w:p>
        </w:tc>
      </w:tr>
      <w:tr w:rsidR="00606E98" w:rsidRPr="00D833CE" w:rsidTr="000238FE">
        <w:trPr>
          <w:trHeight w:val="807"/>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5</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Food and Health Dialogue - meeting May 2013  - Attendeed:</w:t>
            </w:r>
            <w:r w:rsidRPr="00D833CE">
              <w:rPr>
                <w:rFonts w:eastAsia="Times New Roman" w:cstheme="minorHAnsi"/>
                <w:sz w:val="18"/>
                <w:szCs w:val="18"/>
                <w:lang w:eastAsia="en-AU"/>
              </w:rPr>
              <w:br/>
              <w:t>Member</w:t>
            </w:r>
            <w:r w:rsidR="00B91A34">
              <w:rPr>
                <w:rFonts w:eastAsia="Times New Roman" w:cstheme="minorHAnsi"/>
                <w:sz w:val="18"/>
                <w:szCs w:val="18"/>
                <w:lang w:eastAsia="en-AU"/>
              </w:rPr>
              <w:t xml:space="preserve"> from food industry</w:t>
            </w:r>
            <w:r w:rsidRPr="00D833CE">
              <w:rPr>
                <w:rFonts w:eastAsia="Times New Roman" w:cstheme="minorHAnsi"/>
                <w:sz w:val="18"/>
                <w:szCs w:val="18"/>
                <w:lang w:eastAsia="en-AU"/>
              </w:rPr>
              <w:t xml:space="preserve">- Mr Gary Dawson, CEO, AFGC </w:t>
            </w:r>
            <w:r w:rsidRPr="00D833CE">
              <w:rPr>
                <w:rFonts w:eastAsia="Times New Roman" w:cstheme="minorHAnsi"/>
                <w:sz w:val="18"/>
                <w:szCs w:val="18"/>
                <w:lang w:eastAsia="en-AU"/>
              </w:rPr>
              <w:br/>
              <w:t>Observer</w:t>
            </w:r>
            <w:r w:rsidR="00B91A34">
              <w:rPr>
                <w:rFonts w:eastAsia="Times New Roman" w:cstheme="minorHAnsi"/>
                <w:sz w:val="18"/>
                <w:szCs w:val="18"/>
                <w:lang w:eastAsia="en-AU"/>
              </w:rPr>
              <w:t xml:space="preserve"> from food industry</w:t>
            </w:r>
            <w:r w:rsidRPr="00D833CE">
              <w:rPr>
                <w:rFonts w:eastAsia="Times New Roman" w:cstheme="minorHAnsi"/>
                <w:sz w:val="18"/>
                <w:szCs w:val="18"/>
                <w:lang w:eastAsia="en-AU"/>
              </w:rPr>
              <w:t xml:space="preserve">: Dr </w:t>
            </w:r>
            <w:r w:rsidR="00B308E5" w:rsidRPr="00D833CE">
              <w:rPr>
                <w:rFonts w:eastAsia="Times New Roman" w:cstheme="minorHAnsi"/>
                <w:sz w:val="18"/>
                <w:szCs w:val="18"/>
                <w:lang w:eastAsia="en-AU"/>
              </w:rPr>
              <w:t>Geoffrey</w:t>
            </w:r>
            <w:r w:rsidRPr="00D833CE">
              <w:rPr>
                <w:rFonts w:eastAsia="Times New Roman" w:cstheme="minorHAnsi"/>
                <w:sz w:val="18"/>
                <w:szCs w:val="18"/>
                <w:lang w:eastAsia="en-AU"/>
              </w:rPr>
              <w:t xml:space="preserve"> Annison, Deputy CEO, Health, Nutrition and Scientific Affairs, AFGC</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8 members and 4 observers</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82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6</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following organisations form membership of the Dialogue: (Food and Health Dialogue) Australian Food and Grocery Council</w:t>
            </w:r>
            <w:r w:rsidRPr="00D833CE">
              <w:rPr>
                <w:rFonts w:eastAsia="Times New Roman" w:cstheme="minorHAnsi"/>
                <w:sz w:val="18"/>
                <w:szCs w:val="18"/>
                <w:lang w:eastAsia="en-AU"/>
              </w:rPr>
              <w:br/>
              <w:t>Membership of the Reformulation Working Group comprises: Australian Food and Grocery Council</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http://www.foodhealthdialogue.gov.au/internet/foodandhealth/publishing.nsf/Content/about-us</w:t>
            </w:r>
          </w:p>
        </w:tc>
      </w:tr>
      <w:tr w:rsidR="00606E98" w:rsidRPr="00D833CE" w:rsidTr="000238FE">
        <w:trPr>
          <w:trHeight w:val="139"/>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7</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Front-of-Pack Labelling Committee and Working Group meetings</w:t>
            </w:r>
            <w:r w:rsidRPr="00D833CE">
              <w:rPr>
                <w:rFonts w:eastAsia="Times New Roman" w:cstheme="minorHAnsi"/>
                <w:sz w:val="18"/>
                <w:szCs w:val="18"/>
                <w:lang w:eastAsia="en-AU"/>
              </w:rPr>
              <w:br/>
              <w:t>Technical Design Working Group (TDWG) Meeting 1 - 20 April 2012</w:t>
            </w:r>
            <w:r w:rsidRPr="00D833CE">
              <w:rPr>
                <w:rFonts w:eastAsia="Times New Roman" w:cstheme="minorHAnsi"/>
                <w:sz w:val="18"/>
                <w:szCs w:val="18"/>
                <w:lang w:eastAsia="en-AU"/>
              </w:rPr>
              <w:br/>
              <w:t>The TDWG members have been selected on the basis of their expertise and experience in the following fields and do not represent their organisations as working group members (8 members total):</w:t>
            </w:r>
            <w:r w:rsidRPr="00D833CE">
              <w:rPr>
                <w:rFonts w:eastAsia="Times New Roman" w:cstheme="minorHAnsi"/>
                <w:sz w:val="18"/>
                <w:szCs w:val="18"/>
                <w:lang w:eastAsia="en-AU"/>
              </w:rPr>
              <w:br/>
              <w:t>Geoffrey Annison (co-Chair) - Industry (AFGC)</w:t>
            </w:r>
            <w:r w:rsidRPr="00D833CE">
              <w:rPr>
                <w:rFonts w:eastAsia="Times New Roman" w:cstheme="minorHAnsi"/>
                <w:sz w:val="18"/>
                <w:szCs w:val="18"/>
                <w:lang w:eastAsia="en-AU"/>
              </w:rPr>
              <w:br/>
              <w:t>Greg Gambrill - Industry (Sanitarium)</w:t>
            </w:r>
            <w:r w:rsidRPr="00D833CE">
              <w:rPr>
                <w:rFonts w:eastAsia="Times New Roman" w:cstheme="minorHAnsi"/>
                <w:sz w:val="18"/>
                <w:szCs w:val="18"/>
                <w:lang w:eastAsia="en-AU"/>
              </w:rPr>
              <w:br/>
              <w:t>Rebecca Boustead - Industry/Nutrition (Kellogg)</w:t>
            </w:r>
            <w:r w:rsidRPr="00D833CE">
              <w:rPr>
                <w:rFonts w:eastAsia="Times New Roman" w:cstheme="minorHAnsi"/>
                <w:sz w:val="18"/>
                <w:szCs w:val="18"/>
                <w:lang w:eastAsia="en-AU"/>
              </w:rPr>
              <w:br/>
            </w:r>
            <w:r w:rsidRPr="00D833CE">
              <w:rPr>
                <w:rFonts w:eastAsia="Times New Roman" w:cstheme="minorHAnsi"/>
                <w:sz w:val="18"/>
                <w:szCs w:val="18"/>
                <w:lang w:eastAsia="en-AU"/>
              </w:rPr>
              <w:lastRenderedPageBreak/>
              <w:t>Neil Smith - Industry (Kraft)</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lastRenderedPageBreak/>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http://www.health.gov.au/internet/main/publishing.nsf/Content/frontofpackcommittee</w:t>
            </w:r>
          </w:p>
        </w:tc>
      </w:tr>
      <w:tr w:rsidR="00606E98" w:rsidRPr="00D833CE" w:rsidTr="000238FE">
        <w:trPr>
          <w:trHeight w:val="281"/>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lastRenderedPageBreak/>
              <w:t>A</w:t>
            </w:r>
            <w:r w:rsidR="00606E98" w:rsidRPr="00606E98">
              <w:rPr>
                <w:rFonts w:cstheme="minorHAnsi"/>
                <w:color w:val="000000"/>
                <w:sz w:val="16"/>
                <w:szCs w:val="16"/>
              </w:rPr>
              <w:t>8</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Dietary Guidelines Working Committee - Conflict of interest information:</w:t>
            </w:r>
            <w:r w:rsidRPr="00D833CE">
              <w:rPr>
                <w:rFonts w:eastAsia="Times New Roman" w:cstheme="minorHAnsi"/>
                <w:sz w:val="18"/>
                <w:szCs w:val="18"/>
                <w:lang w:eastAsia="en-AU"/>
              </w:rPr>
              <w:br/>
              <w:t>Dr Geoffrey Annison is one of the members (11 members)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http://www.nhmrc.gov.au/your-health/nutrition/dietary-guidelines-working-committee/declarations-conflict-interest-dietary</w:t>
            </w:r>
          </w:p>
        </w:tc>
      </w:tr>
      <w:tr w:rsidR="00606E98" w:rsidRPr="00D833CE" w:rsidTr="000238FE">
        <w:trPr>
          <w:trHeight w:val="3683"/>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9</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The AFGC Annual Industry Leaders Forum presents a leading opportunity for members to actively engage with key federal Government Ministers, decision-makers and public policy influencers – and help </w:t>
            </w:r>
            <w:r w:rsidR="00464F57">
              <w:rPr>
                <w:rFonts w:eastAsia="Times New Roman" w:cstheme="minorHAnsi"/>
                <w:sz w:val="18"/>
                <w:szCs w:val="18"/>
                <w:lang w:eastAsia="en-AU"/>
              </w:rPr>
              <w:t>Shape the evidence base on diet- and public health-related issues</w:t>
            </w:r>
            <w:r w:rsidRPr="00D833CE">
              <w:rPr>
                <w:rFonts w:eastAsia="Times New Roman" w:cstheme="minorHAnsi"/>
                <w:sz w:val="18"/>
                <w:szCs w:val="18"/>
                <w:lang w:eastAsia="en-AU"/>
              </w:rPr>
              <w:t xml:space="preserve"> the food and grocery industry policy agenda.</w:t>
            </w:r>
            <w:r w:rsidRPr="00D833CE">
              <w:rPr>
                <w:rFonts w:eastAsia="Times New Roman" w:cstheme="minorHAnsi"/>
                <w:sz w:val="18"/>
                <w:szCs w:val="18"/>
                <w:lang w:eastAsia="en-AU"/>
              </w:rPr>
              <w:br/>
            </w:r>
            <w:r w:rsidRPr="00D833CE">
              <w:rPr>
                <w:rFonts w:eastAsia="Times New Roman" w:cstheme="minorHAnsi"/>
                <w:sz w:val="18"/>
                <w:szCs w:val="18"/>
                <w:lang w:eastAsia="en-AU"/>
              </w:rPr>
              <w:br/>
              <w:t>Industry Leaders Forum Afternoon Session</w:t>
            </w:r>
            <w:r w:rsidRPr="00D833CE">
              <w:rPr>
                <w:rFonts w:eastAsia="Times New Roman" w:cstheme="minorHAnsi"/>
                <w:sz w:val="18"/>
                <w:szCs w:val="18"/>
                <w:lang w:eastAsia="en-AU"/>
              </w:rPr>
              <w:br/>
              <w:t>Wednesday 1 October 2014- Parliament House Theatre</w:t>
            </w:r>
            <w:r w:rsidRPr="00D833CE">
              <w:rPr>
                <w:rFonts w:eastAsia="Times New Roman" w:cstheme="minorHAnsi"/>
                <w:sz w:val="18"/>
                <w:szCs w:val="18"/>
                <w:lang w:eastAsia="en-AU"/>
              </w:rPr>
              <w:br/>
              <w:t>3.45pm Senator The Hon Fiona Nash, Assistant Minister for Health</w:t>
            </w:r>
            <w:r w:rsidRPr="00D833CE">
              <w:rPr>
                <w:rFonts w:eastAsia="Times New Roman" w:cstheme="minorHAnsi"/>
                <w:sz w:val="18"/>
                <w:szCs w:val="18"/>
                <w:lang w:eastAsia="en-AU"/>
              </w:rPr>
              <w:br/>
              <w:t>4.15pm Panel discussion – Industry engagement in the political process</w:t>
            </w:r>
            <w:r w:rsidRPr="00D833CE">
              <w:rPr>
                <w:rFonts w:eastAsia="Times New Roman" w:cstheme="minorHAnsi"/>
                <w:sz w:val="18"/>
                <w:szCs w:val="18"/>
                <w:lang w:eastAsia="en-AU"/>
              </w:rPr>
              <w:br/>
              <w:t>- Mr Dan Tehan MP, Member for Wannon</w:t>
            </w:r>
            <w:r w:rsidRPr="00D833CE">
              <w:rPr>
                <w:rFonts w:eastAsia="Times New Roman" w:cstheme="minorHAnsi"/>
                <w:sz w:val="18"/>
                <w:szCs w:val="18"/>
                <w:lang w:eastAsia="en-AU"/>
              </w:rPr>
              <w:br/>
              <w:t>- Ms Clare O’Neil MP, Member for Hotham, Deputy Chair Standing Committee on Agriculture and Industry (invited)</w:t>
            </w:r>
            <w:r w:rsidRPr="00D833CE">
              <w:rPr>
                <w:rFonts w:eastAsia="Times New Roman" w:cstheme="minorHAnsi"/>
                <w:sz w:val="18"/>
                <w:szCs w:val="18"/>
                <w:lang w:eastAsia="en-AU"/>
              </w:rPr>
              <w:br/>
            </w:r>
            <w:r w:rsidRPr="00D833CE">
              <w:rPr>
                <w:rFonts w:eastAsia="Times New Roman" w:cstheme="minorHAnsi"/>
                <w:sz w:val="18"/>
                <w:szCs w:val="18"/>
                <w:lang w:eastAsia="en-AU"/>
              </w:rPr>
              <w:br/>
              <w:t>Evening: Industry Leaders Forum Dinner</w:t>
            </w:r>
            <w:r w:rsidRPr="00D833CE">
              <w:rPr>
                <w:rFonts w:eastAsia="Times New Roman" w:cstheme="minorHAnsi"/>
                <w:sz w:val="18"/>
                <w:szCs w:val="18"/>
                <w:lang w:eastAsia="en-AU"/>
              </w:rPr>
              <w:br/>
              <w:t>Venue: Gandel Hall, National Gallery of Australia</w:t>
            </w:r>
            <w:r w:rsidRPr="00D833CE">
              <w:rPr>
                <w:rFonts w:eastAsia="Times New Roman" w:cstheme="minorHAnsi"/>
                <w:sz w:val="18"/>
                <w:szCs w:val="18"/>
                <w:lang w:eastAsia="en-AU"/>
              </w:rPr>
              <w:br/>
              <w:t>8.00pm Industry Leaders Forum Dinner including Presentation of Annual Foodbank Awards by The Hon. Kevin Andrews MP, Minister for Social Services.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http://www.afgc.org.au/component/content/article/4-events-sponsorship/1953-2014-industry-leaders-forum.html</w:t>
            </w:r>
          </w:p>
        </w:tc>
      </w:tr>
      <w:tr w:rsidR="00606E98" w:rsidRPr="00D833CE" w:rsidTr="000238FE">
        <w:trPr>
          <w:trHeight w:val="1496"/>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10</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AFGC’s Legal and Regulatory Division</w:t>
            </w:r>
            <w:r w:rsidRPr="00D833CE">
              <w:rPr>
                <w:rFonts w:eastAsia="Times New Roman" w:cstheme="minorHAnsi"/>
                <w:sz w:val="18"/>
                <w:szCs w:val="18"/>
                <w:lang w:eastAsia="en-AU"/>
              </w:rPr>
              <w:br/>
              <w:t xml:space="preserve">    advocates best regulatory practice standards of minimum effective regulation and rigorous regulatory impact assessment through submissions to regulators and governments on specific regulatory consultations, enforcement policies and wider economic and regulatory policy inquiries</w:t>
            </w:r>
            <w:r w:rsidRPr="00D833CE">
              <w:rPr>
                <w:rFonts w:eastAsia="Times New Roman" w:cstheme="minorHAnsi"/>
                <w:sz w:val="18"/>
                <w:szCs w:val="18"/>
                <w:lang w:eastAsia="en-AU"/>
              </w:rPr>
              <w:br/>
              <w:t xml:space="preserve">    engages with regulators through formal and informal mechanisms to develop respectful relationships; develops industry compliance and best practice tools"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http://www.afgc.org.au/our-expertise/legal-and-regulatory-affairs/</w:t>
            </w:r>
          </w:p>
        </w:tc>
      </w:tr>
      <w:tr w:rsidR="00606E98" w:rsidRPr="00D833CE" w:rsidTr="000238FE">
        <w:trPr>
          <w:trHeight w:val="7085"/>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lastRenderedPageBreak/>
              <w:t>A</w:t>
            </w:r>
            <w:r w:rsidR="00606E98" w:rsidRPr="00606E98">
              <w:rPr>
                <w:rFonts w:cstheme="minorHAnsi"/>
                <w:color w:val="000000"/>
                <w:sz w:val="16"/>
                <w:szCs w:val="16"/>
              </w:rPr>
              <w:t>11</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Parliament House</w:t>
            </w:r>
            <w:r w:rsidRPr="00D833CE">
              <w:rPr>
                <w:rFonts w:eastAsia="Times New Roman" w:cstheme="minorHAnsi"/>
                <w:sz w:val="18"/>
                <w:szCs w:val="18"/>
                <w:lang w:eastAsia="en-AU"/>
              </w:rPr>
              <w:br/>
              <w:t>Canberra, Australia</w:t>
            </w:r>
            <w:r w:rsidRPr="00D833CE">
              <w:rPr>
                <w:rFonts w:eastAsia="Times New Roman" w:cstheme="minorHAnsi"/>
                <w:sz w:val="18"/>
                <w:szCs w:val="18"/>
                <w:lang w:eastAsia="en-AU"/>
              </w:rPr>
              <w:br/>
              <w:t>21 October 2015</w:t>
            </w:r>
            <w:r w:rsidRPr="00D833CE">
              <w:rPr>
                <w:rFonts w:eastAsia="Times New Roman" w:cstheme="minorHAnsi"/>
                <w:sz w:val="18"/>
                <w:szCs w:val="18"/>
                <w:lang w:eastAsia="en-AU"/>
              </w:rPr>
              <w:br/>
            </w:r>
            <w:r w:rsidRPr="00D833CE">
              <w:rPr>
                <w:rFonts w:eastAsia="Times New Roman" w:cstheme="minorHAnsi"/>
                <w:sz w:val="18"/>
                <w:szCs w:val="18"/>
                <w:lang w:eastAsia="en-AU"/>
              </w:rPr>
              <w:br/>
              <w:t>The Industry Leaders Forum brings together the senior executives from the top food, grocery and beverage companies. It provides our members with a once-a-year opportunity to actively engage with key government ministers, decision makers and public policy influencers and to hear first- hand about the pressures and federal issues shaping the food and grocery industry policy agenda.</w:t>
            </w:r>
            <w:r w:rsidRPr="00D833CE">
              <w:rPr>
                <w:rFonts w:eastAsia="Times New Roman" w:cstheme="minorHAnsi"/>
                <w:sz w:val="18"/>
                <w:szCs w:val="18"/>
                <w:lang w:eastAsia="en-AU"/>
              </w:rPr>
              <w:br/>
            </w:r>
            <w:r w:rsidRPr="00D833CE">
              <w:rPr>
                <w:rFonts w:eastAsia="Times New Roman" w:cstheme="minorHAnsi"/>
                <w:sz w:val="18"/>
                <w:szCs w:val="18"/>
                <w:lang w:eastAsia="en-AU"/>
              </w:rPr>
              <w:br/>
              <w:t>"The Annual Industry Leaders Forum is designed to encourage active discussion between key food, beverage and grocery personnel, retailers, Commonwealth and State politicians, senior government officials and academics.</w:t>
            </w:r>
            <w:r w:rsidRPr="00D833CE">
              <w:rPr>
                <w:rFonts w:eastAsia="Times New Roman" w:cstheme="minorHAnsi"/>
                <w:sz w:val="18"/>
                <w:szCs w:val="18"/>
                <w:lang w:eastAsia="en-AU"/>
              </w:rPr>
              <w:br/>
              <w:t>The Industry Leaders Forum focuses on a range of issues of vital importance to industry and provides a platform for industry and stakeholders to examine issues affecting public policy and company operations.</w:t>
            </w:r>
            <w:r w:rsidRPr="00D833CE">
              <w:rPr>
                <w:rFonts w:eastAsia="Times New Roman" w:cstheme="minorHAnsi"/>
                <w:sz w:val="18"/>
                <w:szCs w:val="18"/>
                <w:lang w:eastAsia="en-AU"/>
              </w:rPr>
              <w:br/>
              <w:t>The seminar offers delegates an opportunity to</w:t>
            </w:r>
            <w:r w:rsidRPr="00D833CE">
              <w:rPr>
                <w:rFonts w:eastAsia="Times New Roman" w:cstheme="minorHAnsi"/>
                <w:b/>
                <w:bCs/>
                <w:sz w:val="18"/>
                <w:szCs w:val="18"/>
                <w:lang w:eastAsia="en-AU"/>
              </w:rPr>
              <w:t xml:space="preserve"> engage with senior Federal Ministers to better understand government policy direction and how business and government can work in partnership</w:t>
            </w:r>
            <w:r w:rsidRPr="00D833CE">
              <w:rPr>
                <w:rFonts w:eastAsia="Times New Roman" w:cstheme="minorHAnsi"/>
                <w:sz w:val="18"/>
                <w:szCs w:val="18"/>
                <w:lang w:eastAsia="en-AU"/>
              </w:rPr>
              <w:t xml:space="preserve"> to examine and comment on the major issues facing our industry."</w:t>
            </w:r>
            <w:r w:rsidRPr="00D833CE">
              <w:rPr>
                <w:rFonts w:eastAsia="Times New Roman" w:cstheme="minorHAnsi"/>
                <w:sz w:val="18"/>
                <w:szCs w:val="18"/>
                <w:lang w:eastAsia="en-AU"/>
              </w:rPr>
              <w:br/>
              <w:t xml:space="preserve">"AFGC engages directly with Federal, State and Territory governments to </w:t>
            </w:r>
            <w:r w:rsidRPr="00D833CE">
              <w:rPr>
                <w:rFonts w:eastAsia="Times New Roman" w:cstheme="minorHAnsi"/>
                <w:b/>
                <w:bCs/>
                <w:sz w:val="18"/>
                <w:szCs w:val="18"/>
                <w:lang w:eastAsia="en-AU"/>
              </w:rPr>
              <w:t>promote the interests of our industry in the development of policy</w:t>
            </w:r>
            <w:r w:rsidRPr="00D833CE">
              <w:rPr>
                <w:rFonts w:eastAsia="Times New Roman" w:cstheme="minorHAnsi"/>
                <w:sz w:val="18"/>
                <w:szCs w:val="18"/>
                <w:lang w:eastAsia="en-AU"/>
              </w:rPr>
              <w:t xml:space="preserve">. The </w:t>
            </w:r>
            <w:r w:rsidRPr="00D833CE">
              <w:rPr>
                <w:rFonts w:eastAsia="Times New Roman" w:cstheme="minorHAnsi"/>
                <w:b/>
                <w:bCs/>
                <w:sz w:val="18"/>
                <w:szCs w:val="18"/>
                <w:lang w:eastAsia="en-AU"/>
              </w:rPr>
              <w:t>Annual Industry Leaders Dinner is designed to showcase the Australian food, beverage and grocery industry to high level stakeholders</w:t>
            </w:r>
            <w:r w:rsidRPr="00D833CE">
              <w:rPr>
                <w:rFonts w:eastAsia="Times New Roman" w:cstheme="minorHAnsi"/>
                <w:sz w:val="18"/>
                <w:szCs w:val="18"/>
                <w:lang w:eastAsia="en-AU"/>
              </w:rPr>
              <w:t>. AFGC aims to attract the highest level of attendance from a distinguished guest list for this event.</w:t>
            </w:r>
            <w:r w:rsidRPr="00D833CE">
              <w:rPr>
                <w:rFonts w:eastAsia="Times New Roman" w:cstheme="minorHAnsi"/>
                <w:sz w:val="18"/>
                <w:szCs w:val="18"/>
                <w:lang w:eastAsia="en-AU"/>
              </w:rPr>
              <w:br/>
              <w:t>The Industry Leaders Dinner, attracting approximately</w:t>
            </w:r>
            <w:r w:rsidRPr="00D833CE">
              <w:rPr>
                <w:rFonts w:eastAsia="Times New Roman" w:cstheme="minorHAnsi"/>
                <w:b/>
                <w:bCs/>
                <w:sz w:val="18"/>
                <w:szCs w:val="18"/>
                <w:lang w:eastAsia="en-AU"/>
              </w:rPr>
              <w:t xml:space="preserve"> 150-200 guests</w:t>
            </w:r>
            <w:r w:rsidRPr="00D833CE">
              <w:rPr>
                <w:rFonts w:eastAsia="Times New Roman" w:cstheme="minorHAnsi"/>
                <w:sz w:val="18"/>
                <w:szCs w:val="18"/>
                <w:lang w:eastAsia="en-AU"/>
              </w:rPr>
              <w:t xml:space="preserve">, has built a reputation as </w:t>
            </w:r>
            <w:r w:rsidRPr="00D833CE">
              <w:rPr>
                <w:rFonts w:eastAsia="Times New Roman" w:cstheme="minorHAnsi"/>
                <w:b/>
                <w:bCs/>
                <w:sz w:val="18"/>
                <w:szCs w:val="18"/>
                <w:lang w:eastAsia="en-AU"/>
              </w:rPr>
              <w:t>one of Canberra’s premier events</w:t>
            </w:r>
            <w:r w:rsidRPr="00D833CE">
              <w:rPr>
                <w:rFonts w:eastAsia="Times New Roman" w:cstheme="minorHAnsi"/>
                <w:sz w:val="18"/>
                <w:szCs w:val="18"/>
                <w:lang w:eastAsia="en-AU"/>
              </w:rPr>
              <w:t xml:space="preserve"> and will continue to develop into a leading function in the calendar year.</w:t>
            </w:r>
            <w:r w:rsidRPr="00D833CE">
              <w:rPr>
                <w:rFonts w:eastAsia="Times New Roman" w:cstheme="minorHAnsi"/>
                <w:sz w:val="18"/>
                <w:szCs w:val="18"/>
                <w:lang w:eastAsia="en-AU"/>
              </w:rPr>
              <w:br/>
              <w:t>The guest list for this event includes key personnel from corporate management within the food, beverage and grocery sector, major players in Commonwealth and State parliaments, senior government and international officials, academics and media representatives."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Sponsorship can include "</w:t>
            </w:r>
            <w:r w:rsidRPr="00D833CE">
              <w:rPr>
                <w:rFonts w:eastAsia="Times New Roman" w:cstheme="minorHAnsi"/>
                <w:b/>
                <w:bCs/>
                <w:sz w:val="18"/>
                <w:szCs w:val="18"/>
                <w:lang w:eastAsia="en-AU"/>
              </w:rPr>
              <w:t>Preferential dinner seating at a prominent table</w:t>
            </w:r>
            <w:r w:rsidRPr="00D833CE">
              <w:rPr>
                <w:rFonts w:eastAsia="Times New Roman" w:cstheme="minorHAnsi"/>
                <w:sz w:val="18"/>
                <w:szCs w:val="18"/>
                <w:lang w:eastAsia="en-AU"/>
              </w:rPr>
              <w:t xml:space="preserve"> (at discretion of AFGC)"</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http://www.afgc.org.au/2014/12/industry-leaders-forum/</w:t>
            </w:r>
            <w:r w:rsidRPr="00D833CE">
              <w:rPr>
                <w:rFonts w:eastAsia="Times New Roman" w:cstheme="minorHAnsi"/>
                <w:sz w:val="18"/>
                <w:szCs w:val="18"/>
                <w:lang w:eastAsia="en-AU"/>
              </w:rPr>
              <w:br/>
              <w:t>http://www.afgc.org.au/events/sponsorship-opportunities/</w:t>
            </w:r>
          </w:p>
        </w:tc>
      </w:tr>
      <w:tr w:rsidR="00606E98" w:rsidRPr="00D833CE" w:rsidTr="000238FE">
        <w:trPr>
          <w:trHeight w:val="139"/>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12</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464F57">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"Equally important has been our ability to </w:t>
            </w:r>
            <w:r w:rsidRPr="00D833CE">
              <w:rPr>
                <w:rFonts w:eastAsia="Times New Roman" w:cstheme="minorHAnsi"/>
                <w:b/>
                <w:bCs/>
                <w:sz w:val="18"/>
                <w:szCs w:val="18"/>
                <w:lang w:eastAsia="en-AU"/>
              </w:rPr>
              <w:t xml:space="preserve">push back on various strident demands from pressure groups and legislators </w:t>
            </w:r>
            <w:r w:rsidRPr="00D833CE">
              <w:rPr>
                <w:rFonts w:eastAsia="Times New Roman" w:cstheme="minorHAnsi"/>
                <w:sz w:val="18"/>
                <w:szCs w:val="18"/>
                <w:lang w:eastAsia="en-AU"/>
              </w:rPr>
              <w:t>by presenting strong evidence-based policy backed by effective media and political advocacy. (…)</w:t>
            </w:r>
            <w:r w:rsidRPr="00D833CE">
              <w:rPr>
                <w:rFonts w:eastAsia="Times New Roman" w:cstheme="minorHAnsi"/>
                <w:sz w:val="18"/>
                <w:szCs w:val="18"/>
                <w:lang w:eastAsia="en-AU"/>
              </w:rPr>
              <w:br/>
              <w:t xml:space="preserve">The </w:t>
            </w:r>
            <w:r w:rsidRPr="00D833CE">
              <w:rPr>
                <w:rFonts w:eastAsia="Times New Roman" w:cstheme="minorHAnsi"/>
                <w:b/>
                <w:bCs/>
                <w:sz w:val="18"/>
                <w:szCs w:val="18"/>
                <w:lang w:eastAsia="en-AU"/>
              </w:rPr>
              <w:t xml:space="preserve">new Federal Government has set a pro-business policy agenda </w:t>
            </w:r>
            <w:r w:rsidRPr="00D833CE">
              <w:rPr>
                <w:rFonts w:eastAsia="Times New Roman" w:cstheme="minorHAnsi"/>
                <w:sz w:val="18"/>
                <w:szCs w:val="18"/>
                <w:lang w:eastAsia="en-AU"/>
              </w:rPr>
              <w:t>with a commitment to reduce cost, remove complexity and facilitate productivity and economic activity. But it is taking time to implement this agenda particularly due to a gridlocked legislative process. (...)</w:t>
            </w:r>
            <w:r w:rsidRPr="00D833CE">
              <w:rPr>
                <w:rFonts w:eastAsia="Times New Roman" w:cstheme="minorHAnsi"/>
                <w:sz w:val="18"/>
                <w:szCs w:val="18"/>
                <w:lang w:eastAsia="en-AU"/>
              </w:rPr>
              <w:br/>
              <w:t xml:space="preserve">The AFGC continues to work with policy makers, government departments, industry players, retailers and non-government stakeholders to </w:t>
            </w:r>
            <w:r w:rsidRPr="00D833CE">
              <w:rPr>
                <w:rFonts w:eastAsia="Times New Roman" w:cstheme="minorHAnsi"/>
                <w:b/>
                <w:bCs/>
                <w:sz w:val="18"/>
                <w:szCs w:val="18"/>
                <w:lang w:eastAsia="en-AU"/>
              </w:rPr>
              <w:t>advance the industry's interests.</w:t>
            </w:r>
            <w:r w:rsidRPr="00D833CE">
              <w:rPr>
                <w:rFonts w:eastAsia="Times New Roman" w:cstheme="minorHAnsi"/>
                <w:sz w:val="18"/>
                <w:szCs w:val="18"/>
                <w:lang w:eastAsia="en-AU"/>
              </w:rPr>
              <w:t xml:space="preserve"> AFGC has also been at the </w:t>
            </w:r>
            <w:r w:rsidRPr="00D833CE">
              <w:rPr>
                <w:rFonts w:eastAsia="Times New Roman" w:cstheme="minorHAnsi"/>
                <w:b/>
                <w:bCs/>
                <w:sz w:val="18"/>
                <w:szCs w:val="18"/>
                <w:lang w:eastAsia="en-AU"/>
              </w:rPr>
              <w:t xml:space="preserve">forefront of the Government s drive into Asia </w:t>
            </w:r>
            <w:r w:rsidRPr="00D833CE">
              <w:rPr>
                <w:rFonts w:eastAsia="Times New Roman" w:cstheme="minorHAnsi"/>
                <w:sz w:val="18"/>
                <w:szCs w:val="18"/>
                <w:lang w:eastAsia="en-AU"/>
              </w:rPr>
              <w:t xml:space="preserve">and has partnered with </w:t>
            </w:r>
            <w:r w:rsidRPr="00D833CE">
              <w:rPr>
                <w:rFonts w:eastAsia="Times New Roman" w:cstheme="minorHAnsi"/>
                <w:b/>
                <w:bCs/>
                <w:sz w:val="18"/>
                <w:szCs w:val="18"/>
                <w:lang w:eastAsia="en-AU"/>
              </w:rPr>
              <w:t>Austrade to bring AFGC members Market Insights on China, Thailand and Malaysia</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There is no doubt that 2014-15 will once again be a challenge for the food and grocery sector and the </w:t>
            </w:r>
            <w:r w:rsidRPr="00D833CE">
              <w:rPr>
                <w:rFonts w:eastAsia="Times New Roman" w:cstheme="minorHAnsi"/>
                <w:b/>
                <w:bCs/>
                <w:sz w:val="18"/>
                <w:szCs w:val="18"/>
                <w:lang w:eastAsia="en-AU"/>
              </w:rPr>
              <w:t xml:space="preserve">AFGC will continue to engage vigorously to </w:t>
            </w:r>
            <w:r w:rsidR="00464F57">
              <w:rPr>
                <w:rFonts w:eastAsia="Times New Roman" w:cstheme="minorHAnsi"/>
                <w:b/>
                <w:bCs/>
                <w:sz w:val="18"/>
                <w:szCs w:val="18"/>
                <w:lang w:eastAsia="en-AU"/>
              </w:rPr>
              <w:t xml:space="preserve">shape  </w:t>
            </w:r>
            <w:r w:rsidRPr="00D833CE">
              <w:rPr>
                <w:rFonts w:eastAsia="Times New Roman" w:cstheme="minorHAnsi"/>
                <w:b/>
                <w:bCs/>
                <w:sz w:val="18"/>
                <w:szCs w:val="18"/>
                <w:lang w:eastAsia="en-AU"/>
              </w:rPr>
              <w:t>the regulatory and trading environment</w:t>
            </w:r>
            <w:r w:rsidRPr="00D833CE">
              <w:rPr>
                <w:rFonts w:eastAsia="Times New Roman" w:cstheme="minorHAnsi"/>
                <w:sz w:val="18"/>
                <w:szCs w:val="18"/>
                <w:lang w:eastAsia="en-AU"/>
              </w:rPr>
              <w:t>"</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http://www.afgc.org.au/download/617/</w:t>
            </w:r>
          </w:p>
        </w:tc>
      </w:tr>
      <w:tr w:rsidR="00606E98" w:rsidRPr="00D833CE" w:rsidTr="000238FE">
        <w:trPr>
          <w:trHeight w:val="24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13</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Constituency building</w:t>
            </w:r>
          </w:p>
        </w:tc>
        <w:tc>
          <w:tcPr>
            <w:tcW w:w="1167" w:type="dxa"/>
            <w:hideMark/>
          </w:tcPr>
          <w:p w:rsidR="00606E98" w:rsidRPr="00D833CE" w:rsidRDefault="00996BB9"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Transcript of T.Abbott's speech at the Food Industry Forum 2014:</w:t>
            </w:r>
            <w:r w:rsidRPr="00D833CE">
              <w:rPr>
                <w:rFonts w:eastAsia="Times New Roman" w:cstheme="minorHAnsi"/>
                <w:sz w:val="18"/>
                <w:szCs w:val="18"/>
                <w:lang w:eastAsia="en-AU"/>
              </w:rPr>
              <w:br/>
              <w:t>"It is good to be back here at the Food and Grocery Council and I want to say that I've always appreciated the welcome that I've had from you, both in this forum and in your businesses right around our country. I’ve been a regular speaker at this forum for many years since I was the Minister for Workplace Relations back in the middle years of the Howard government"</w:t>
            </w:r>
            <w:r w:rsidRPr="00D833CE">
              <w:rPr>
                <w:rFonts w:eastAsia="Times New Roman" w:cstheme="minorHAnsi"/>
                <w:sz w:val="18"/>
                <w:szCs w:val="18"/>
                <w:lang w:eastAsia="en-AU"/>
              </w:rPr>
              <w:br/>
              <w:t>"I also promised that we would cut red tape – and that indeed is happening."</w:t>
            </w:r>
            <w:r w:rsidRPr="00D833CE">
              <w:rPr>
                <w:rFonts w:eastAsia="Times New Roman" w:cstheme="minorHAnsi"/>
                <w:sz w:val="18"/>
                <w:szCs w:val="18"/>
                <w:lang w:eastAsia="en-AU"/>
              </w:rPr>
              <w:br/>
              <w:t>"</w:t>
            </w:r>
            <w:r w:rsidR="00B308E5" w:rsidRPr="00D833CE">
              <w:rPr>
                <w:rFonts w:eastAsia="Times New Roman" w:cstheme="minorHAnsi"/>
                <w:sz w:val="18"/>
                <w:szCs w:val="18"/>
                <w:lang w:eastAsia="en-AU"/>
              </w:rPr>
              <w:t>We’re</w:t>
            </w:r>
            <w:r w:rsidRPr="00D833CE">
              <w:rPr>
                <w:rFonts w:eastAsia="Times New Roman" w:cstheme="minorHAnsi"/>
                <w:sz w:val="18"/>
                <w:szCs w:val="18"/>
                <w:lang w:eastAsia="en-AU"/>
              </w:rPr>
              <w:t xml:space="preserve"> doing everything we can to encourage more and freer trade. We’ve have the free trade agreements finalised with Japan and with Korea and we hope to do so soon with China"</w:t>
            </w:r>
            <w:r w:rsidRPr="00D833CE">
              <w:rPr>
                <w:rFonts w:eastAsia="Times New Roman" w:cstheme="minorHAnsi"/>
                <w:sz w:val="18"/>
                <w:szCs w:val="18"/>
                <w:lang w:eastAsia="en-AU"/>
              </w:rPr>
              <w:br/>
              <w:t>"Food and agriculture is not just an important part of our economic past, it is an absolutely vital part of our economic future."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815"/>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14</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Political party</w:t>
            </w:r>
          </w:p>
        </w:tc>
        <w:tc>
          <w:tcPr>
            <w:tcW w:w="1260" w:type="dxa"/>
            <w:hideMark/>
          </w:tcPr>
          <w:p w:rsidR="00606E98" w:rsidRPr="00D833CE" w:rsidRDefault="009B74D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Financial incentive</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Financial incentives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Political Party Disclosure Return</w:t>
            </w:r>
            <w:r w:rsidRPr="00D833CE">
              <w:rPr>
                <w:rFonts w:eastAsia="Times New Roman" w:cstheme="minorHAnsi"/>
                <w:sz w:val="18"/>
                <w:szCs w:val="18"/>
                <w:lang w:eastAsia="en-AU"/>
              </w:rPr>
              <w:br/>
              <w:t>FINANCIAL YEAR 2011-12</w:t>
            </w:r>
            <w:r w:rsidRPr="00D833CE">
              <w:rPr>
                <w:rFonts w:eastAsia="Times New Roman" w:cstheme="minorHAnsi"/>
                <w:sz w:val="18"/>
                <w:szCs w:val="18"/>
                <w:lang w:eastAsia="en-AU"/>
              </w:rPr>
              <w:br/>
              <w:t>Australian Labor Party</w:t>
            </w:r>
            <w:r w:rsidRPr="00D833CE">
              <w:rPr>
                <w:rFonts w:eastAsia="Times New Roman" w:cstheme="minorHAnsi"/>
                <w:sz w:val="18"/>
                <w:szCs w:val="18"/>
                <w:lang w:eastAsia="en-AU"/>
              </w:rPr>
              <w:br/>
              <w:t>Name: Australian Food &amp; Grocery Council</w:t>
            </w:r>
            <w:r w:rsidRPr="00D833CE">
              <w:rPr>
                <w:rFonts w:eastAsia="Times New Roman" w:cstheme="minorHAnsi"/>
                <w:sz w:val="18"/>
                <w:szCs w:val="18"/>
                <w:lang w:eastAsia="en-AU"/>
              </w:rPr>
              <w:br/>
              <w:t>$8,250</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http://periodicdisclosures.aec.gov.au/Returns/49/PNGX9.pdf</w:t>
            </w:r>
          </w:p>
        </w:tc>
      </w:tr>
      <w:tr w:rsidR="00606E98" w:rsidRPr="00D833CE" w:rsidTr="000238FE">
        <w:trPr>
          <w:trHeight w:val="915"/>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15</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Political party</w:t>
            </w:r>
          </w:p>
        </w:tc>
        <w:tc>
          <w:tcPr>
            <w:tcW w:w="1260" w:type="dxa"/>
            <w:hideMark/>
          </w:tcPr>
          <w:p w:rsidR="00606E98" w:rsidRPr="00D833CE" w:rsidRDefault="009B74D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Financial incentive</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Financial incentives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Political Party Disclosure Return</w:t>
            </w:r>
            <w:r w:rsidRPr="00D833CE">
              <w:rPr>
                <w:rFonts w:eastAsia="Times New Roman" w:cstheme="minorHAnsi"/>
                <w:sz w:val="18"/>
                <w:szCs w:val="18"/>
                <w:lang w:eastAsia="en-AU"/>
              </w:rPr>
              <w:br/>
              <w:t>FINANCIAL YEAR 2013-14</w:t>
            </w:r>
            <w:r w:rsidRPr="00D833CE">
              <w:rPr>
                <w:rFonts w:eastAsia="Times New Roman" w:cstheme="minorHAnsi"/>
                <w:sz w:val="18"/>
                <w:szCs w:val="18"/>
                <w:lang w:eastAsia="en-AU"/>
              </w:rPr>
              <w:br/>
              <w:t>Australian Labor Party</w:t>
            </w:r>
            <w:r w:rsidRPr="00D833CE">
              <w:rPr>
                <w:rFonts w:eastAsia="Times New Roman" w:cstheme="minorHAnsi"/>
                <w:sz w:val="18"/>
                <w:szCs w:val="18"/>
                <w:lang w:eastAsia="en-AU"/>
              </w:rPr>
              <w:br/>
              <w:t>Name: Australian Food and Grocery Council</w:t>
            </w:r>
            <w:r w:rsidRPr="00D833CE">
              <w:rPr>
                <w:rFonts w:eastAsia="Times New Roman" w:cstheme="minorHAnsi"/>
                <w:sz w:val="18"/>
                <w:szCs w:val="18"/>
                <w:lang w:eastAsia="en-AU"/>
              </w:rPr>
              <w:br/>
              <w:t>$1,500</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http://periodicdisclosures.aec.gov.au/Returns/55/SLDJ8.pdf</w:t>
            </w:r>
          </w:p>
        </w:tc>
      </w:tr>
      <w:tr w:rsidR="00606E98" w:rsidRPr="00D833CE" w:rsidTr="000238FE">
        <w:trPr>
          <w:trHeight w:val="36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16</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FSANZ Proposal 293 Nutrition Health and Related Claims Consultation</w:t>
            </w:r>
            <w:r w:rsidRPr="00D833CE">
              <w:rPr>
                <w:rFonts w:eastAsia="Times New Roman" w:cstheme="minorHAnsi"/>
                <w:sz w:val="18"/>
                <w:szCs w:val="18"/>
                <w:lang w:eastAsia="en-AU"/>
              </w:rPr>
              <w:br/>
              <w:t>Submission by AFGC:</w:t>
            </w:r>
            <w:r w:rsidRPr="00D833CE">
              <w:rPr>
                <w:rFonts w:eastAsia="Times New Roman" w:cstheme="minorHAnsi"/>
                <w:sz w:val="18"/>
                <w:szCs w:val="18"/>
                <w:lang w:eastAsia="en-AU"/>
              </w:rPr>
              <w:br/>
              <w:t>"</w:t>
            </w:r>
            <w:r w:rsidRPr="00D833CE">
              <w:rPr>
                <w:rFonts w:eastAsia="Times New Roman" w:cstheme="minorHAnsi"/>
                <w:b/>
                <w:bCs/>
                <w:sz w:val="18"/>
                <w:szCs w:val="18"/>
                <w:lang w:eastAsia="en-AU"/>
              </w:rPr>
              <w:t xml:space="preserve">millions of dollars in costs that will be imposed on industry </w:t>
            </w:r>
            <w:r w:rsidR="003C5FBD">
              <w:rPr>
                <w:rFonts w:eastAsia="Times New Roman" w:cstheme="minorHAnsi"/>
                <w:sz w:val="18"/>
                <w:szCs w:val="18"/>
                <w:lang w:eastAsia="en-AU"/>
              </w:rPr>
              <w:t>to implement the standard</w:t>
            </w:r>
            <w:r w:rsidRPr="00D833CE">
              <w:rPr>
                <w:rFonts w:eastAsia="Times New Roman" w:cstheme="minorHAnsi"/>
                <w:sz w:val="18"/>
                <w:szCs w:val="18"/>
                <w:lang w:eastAsia="en-AU"/>
              </w:rPr>
              <w:t>"</w:t>
            </w:r>
            <w:r w:rsidR="003C5FBD">
              <w:rPr>
                <w:rFonts w:eastAsia="Times New Roman" w:cstheme="minorHAnsi"/>
                <w:sz w:val="18"/>
                <w:szCs w:val="18"/>
                <w:lang w:eastAsia="en-AU"/>
              </w:rPr>
              <w:t xml:space="preserve"> [page 4]</w:t>
            </w:r>
            <w:r w:rsidRPr="00D833CE">
              <w:rPr>
                <w:rFonts w:eastAsia="Times New Roman" w:cstheme="minorHAnsi"/>
                <w:sz w:val="18"/>
                <w:szCs w:val="18"/>
                <w:lang w:eastAsia="en-AU"/>
              </w:rPr>
              <w:br/>
              <w:t>"the costs associated with implementing the standard will</w:t>
            </w:r>
            <w:r w:rsidRPr="00D833CE">
              <w:rPr>
                <w:rFonts w:eastAsia="Times New Roman" w:cstheme="minorHAnsi"/>
                <w:b/>
                <w:bCs/>
                <w:sz w:val="18"/>
                <w:szCs w:val="18"/>
                <w:lang w:eastAsia="en-AU"/>
              </w:rPr>
              <w:t xml:space="preserve"> impact the Australian industry heavily, adding further constraints to the hard economic times the industry is currently facing</w:t>
            </w:r>
            <w:r w:rsidRPr="00D833CE">
              <w:rPr>
                <w:rFonts w:eastAsia="Times New Roman" w:cstheme="minorHAnsi"/>
                <w:sz w:val="18"/>
                <w:szCs w:val="18"/>
                <w:lang w:eastAsia="en-AU"/>
              </w:rPr>
              <w:t>"</w:t>
            </w:r>
            <w:r w:rsidR="003C5FBD">
              <w:rPr>
                <w:rFonts w:eastAsia="Times New Roman" w:cstheme="minorHAnsi"/>
                <w:sz w:val="18"/>
                <w:szCs w:val="18"/>
                <w:lang w:eastAsia="en-AU"/>
              </w:rPr>
              <w:t xml:space="preserve"> [page 10]</w:t>
            </w:r>
            <w:r w:rsidRPr="00D833CE">
              <w:rPr>
                <w:rFonts w:eastAsia="Times New Roman" w:cstheme="minorHAnsi"/>
                <w:sz w:val="18"/>
                <w:szCs w:val="18"/>
                <w:lang w:eastAsia="en-AU"/>
              </w:rPr>
              <w:br/>
              <w:t>"With no evidence that any claims currently being used by industry are incorrect or misleading this</w:t>
            </w:r>
            <w:r w:rsidR="003C5FBD">
              <w:rPr>
                <w:rFonts w:eastAsia="Times New Roman" w:cstheme="minorHAnsi"/>
                <w:sz w:val="18"/>
                <w:szCs w:val="18"/>
                <w:lang w:eastAsia="en-AU"/>
              </w:rPr>
              <w:t xml:space="preserve"> cost is completely unjustified</w:t>
            </w:r>
            <w:r w:rsidRPr="00D833CE">
              <w:rPr>
                <w:rFonts w:eastAsia="Times New Roman" w:cstheme="minorHAnsi"/>
                <w:sz w:val="18"/>
                <w:szCs w:val="18"/>
                <w:lang w:eastAsia="en-AU"/>
              </w:rPr>
              <w:t>"</w:t>
            </w:r>
            <w:r w:rsidR="003C5FBD">
              <w:rPr>
                <w:rFonts w:eastAsia="Times New Roman" w:cstheme="minorHAnsi"/>
                <w:sz w:val="18"/>
                <w:szCs w:val="18"/>
                <w:lang w:eastAsia="en-AU"/>
              </w:rPr>
              <w:t xml:space="preserve"> [page 15]</w:t>
            </w:r>
            <w:r w:rsidRPr="00D833CE">
              <w:rPr>
                <w:rFonts w:eastAsia="Times New Roman" w:cstheme="minorHAnsi"/>
                <w:sz w:val="18"/>
                <w:szCs w:val="18"/>
                <w:lang w:eastAsia="en-AU"/>
              </w:rPr>
              <w:br/>
              <w:t>"sugar is also identified as a nutrient criterion in the NPSC, despite there not being any evidence to support a link between sugar intake, obesity and NCDs "</w:t>
            </w:r>
            <w:r w:rsidR="003C5FBD">
              <w:rPr>
                <w:rFonts w:eastAsia="Times New Roman" w:cstheme="minorHAnsi"/>
                <w:sz w:val="18"/>
                <w:szCs w:val="18"/>
                <w:lang w:eastAsia="en-AU"/>
              </w:rPr>
              <w:t xml:space="preserve"> [page 15]</w:t>
            </w:r>
            <w:r w:rsidRPr="00D833CE">
              <w:rPr>
                <w:rFonts w:eastAsia="Times New Roman" w:cstheme="minorHAnsi"/>
                <w:sz w:val="18"/>
                <w:szCs w:val="18"/>
                <w:lang w:eastAsia="en-AU"/>
              </w:rPr>
              <w:br/>
              <w:t>"in direct contrast to advice provided by the Commonwealth following the review of food labelling"</w:t>
            </w:r>
            <w:r w:rsidR="003C5FBD">
              <w:rPr>
                <w:rFonts w:eastAsia="Times New Roman" w:cstheme="minorHAnsi"/>
                <w:sz w:val="18"/>
                <w:szCs w:val="18"/>
                <w:lang w:eastAsia="en-AU"/>
              </w:rPr>
              <w:t xml:space="preserve"> [page 10]</w:t>
            </w:r>
            <w:r w:rsidRPr="00D833CE">
              <w:rPr>
                <w:rFonts w:eastAsia="Times New Roman" w:cstheme="minorHAnsi"/>
                <w:sz w:val="18"/>
                <w:szCs w:val="18"/>
                <w:lang w:eastAsia="en-AU"/>
              </w:rPr>
              <w:br/>
              <w:t xml:space="preserve">"in direct contrast to the fifth policy principle to be „cost effective overall, not more trade restrictive than necessary and comply with </w:t>
            </w:r>
            <w:r w:rsidR="00B308E5" w:rsidRPr="00D833CE">
              <w:rPr>
                <w:rFonts w:eastAsia="Times New Roman" w:cstheme="minorHAnsi"/>
                <w:sz w:val="18"/>
                <w:szCs w:val="18"/>
                <w:lang w:eastAsia="en-AU"/>
              </w:rPr>
              <w:t>Australia</w:t>
            </w:r>
            <w:r w:rsidR="00B308E5" w:rsidRPr="00D833CE">
              <w:rPr>
                <w:rFonts w:ascii="Cambria Math" w:eastAsia="Times New Roman" w:hAnsi="Cambria Math" w:cs="Cambria Math"/>
                <w:sz w:val="18"/>
                <w:szCs w:val="18"/>
                <w:lang w:eastAsia="en-AU"/>
              </w:rPr>
              <w:t>’</w:t>
            </w:r>
            <w:r w:rsidR="00B308E5" w:rsidRPr="00D833CE">
              <w:rPr>
                <w:rFonts w:eastAsia="Times New Roman" w:cstheme="minorHAnsi"/>
                <w:sz w:val="18"/>
                <w:szCs w:val="18"/>
                <w:lang w:eastAsia="en-AU"/>
              </w:rPr>
              <w:t>s</w:t>
            </w:r>
            <w:r w:rsidRPr="00D833CE">
              <w:rPr>
                <w:rFonts w:eastAsia="Times New Roman" w:cstheme="minorHAnsi"/>
                <w:sz w:val="18"/>
                <w:szCs w:val="18"/>
                <w:lang w:eastAsia="en-AU"/>
              </w:rPr>
              <w:t xml:space="preserve"> and New </w:t>
            </w:r>
            <w:r w:rsidR="00B308E5" w:rsidRPr="00D833CE">
              <w:rPr>
                <w:rFonts w:eastAsia="Times New Roman" w:cstheme="minorHAnsi"/>
                <w:sz w:val="18"/>
                <w:szCs w:val="18"/>
                <w:lang w:eastAsia="en-AU"/>
              </w:rPr>
              <w:t>Zealand</w:t>
            </w:r>
            <w:r w:rsidR="00B308E5" w:rsidRPr="00D833CE">
              <w:rPr>
                <w:rFonts w:ascii="Cambria Math" w:eastAsia="Times New Roman" w:hAnsi="Cambria Math" w:cs="Cambria Math"/>
                <w:sz w:val="18"/>
                <w:szCs w:val="18"/>
                <w:lang w:eastAsia="en-AU"/>
              </w:rPr>
              <w:t>’</w:t>
            </w:r>
            <w:r w:rsidR="00B308E5" w:rsidRPr="00D833CE">
              <w:rPr>
                <w:rFonts w:eastAsia="Times New Roman" w:cstheme="minorHAnsi"/>
                <w:sz w:val="18"/>
                <w:szCs w:val="18"/>
                <w:lang w:eastAsia="en-AU"/>
              </w:rPr>
              <w:t>s</w:t>
            </w:r>
            <w:r w:rsidRPr="00D833CE">
              <w:rPr>
                <w:rFonts w:eastAsia="Times New Roman" w:cstheme="minorHAnsi"/>
                <w:sz w:val="18"/>
                <w:szCs w:val="18"/>
                <w:lang w:eastAsia="en-AU"/>
              </w:rPr>
              <w:t xml:space="preserve"> obligations under the WTO agreements</w:t>
            </w:r>
            <w:r w:rsidR="003C5FBD">
              <w:rPr>
                <w:rFonts w:eastAsia="Times New Roman" w:cstheme="minorHAnsi"/>
                <w:sz w:val="18"/>
                <w:szCs w:val="18"/>
                <w:lang w:eastAsia="en-AU"/>
              </w:rPr>
              <w:t>.</w:t>
            </w:r>
            <w:r w:rsidRPr="00D833CE">
              <w:rPr>
                <w:rFonts w:ascii="Cambria Math" w:eastAsia="Times New Roman" w:hAnsi="Cambria Math" w:cs="Cambria Math"/>
                <w:sz w:val="18"/>
                <w:szCs w:val="18"/>
                <w:lang w:eastAsia="en-AU"/>
              </w:rPr>
              <w:t>‟</w:t>
            </w:r>
            <w:r w:rsidR="003C5FBD">
              <w:rPr>
                <w:rFonts w:ascii="Cambria Math" w:eastAsia="Times New Roman" w:hAnsi="Cambria Math" w:cs="Cambria Math"/>
                <w:sz w:val="18"/>
                <w:szCs w:val="18"/>
                <w:lang w:eastAsia="en-AU"/>
              </w:rPr>
              <w:t xml:space="preserve"> [page 10]</w:t>
            </w:r>
          </w:p>
        </w:tc>
        <w:tc>
          <w:tcPr>
            <w:tcW w:w="2883" w:type="dxa"/>
            <w:hideMark/>
          </w:tcPr>
          <w:p w:rsidR="00BC785A" w:rsidRPr="00D833CE" w:rsidRDefault="00BC785A" w:rsidP="00E4243F">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 xml:space="preserve">32 Pages </w:t>
            </w:r>
            <w:r w:rsidR="00E4243F">
              <w:rPr>
                <w:rFonts w:eastAsia="Times New Roman" w:cstheme="minorHAnsi"/>
                <w:sz w:val="18"/>
                <w:szCs w:val="18"/>
                <w:lang w:eastAsia="en-AU"/>
              </w:rPr>
              <w:t>–</w:t>
            </w:r>
            <w:r w:rsidR="00606E98" w:rsidRPr="00D833CE">
              <w:rPr>
                <w:rFonts w:eastAsia="Times New Roman" w:cstheme="minorHAnsi"/>
                <w:sz w:val="18"/>
                <w:szCs w:val="18"/>
                <w:lang w:eastAsia="en-AU"/>
              </w:rPr>
              <w:t xml:space="preserve"> Only</w:t>
            </w:r>
            <w:r w:rsidR="00E4243F">
              <w:rPr>
                <w:rFonts w:eastAsia="Times New Roman" w:cstheme="minorHAnsi"/>
                <w:sz w:val="18"/>
                <w:szCs w:val="18"/>
                <w:lang w:eastAsia="en-AU"/>
              </w:rPr>
              <w:t xml:space="preserve"> illustrative</w:t>
            </w:r>
            <w:r w:rsidR="00606E98" w:rsidRPr="00D833CE">
              <w:rPr>
                <w:rFonts w:eastAsia="Times New Roman" w:cstheme="minorHAnsi"/>
                <w:sz w:val="18"/>
                <w:szCs w:val="18"/>
                <w:lang w:eastAsia="en-AU"/>
              </w:rPr>
              <w:t xml:space="preserve"> e</w:t>
            </w:r>
            <w:r>
              <w:rPr>
                <w:rFonts w:eastAsia="Times New Roman" w:cstheme="minorHAnsi"/>
                <w:sz w:val="18"/>
                <w:szCs w:val="18"/>
                <w:lang w:eastAsia="en-AU"/>
              </w:rPr>
              <w:t xml:space="preserve">xamples </w:t>
            </w:r>
            <w:r w:rsidR="00E4243F">
              <w:rPr>
                <w:rFonts w:eastAsia="Times New Roman" w:cstheme="minorHAnsi"/>
                <w:sz w:val="18"/>
                <w:szCs w:val="18"/>
                <w:lang w:eastAsia="en-AU"/>
              </w:rPr>
              <w:t xml:space="preserve">presented </w:t>
            </w:r>
            <w:r>
              <w:rPr>
                <w:rFonts w:eastAsia="Times New Roman" w:cstheme="minorHAnsi"/>
                <w:sz w:val="18"/>
                <w:szCs w:val="18"/>
                <w:lang w:eastAsia="en-AU"/>
              </w:rPr>
              <w:t xml:space="preserve">here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http://www.foodstandards.gov.au/code/proposals/Documents/P293_consultation_2012.zip</w:t>
            </w:r>
          </w:p>
        </w:tc>
      </w:tr>
      <w:tr w:rsidR="00606E98" w:rsidRPr="00D833CE" w:rsidTr="000238FE">
        <w:trPr>
          <w:trHeight w:val="925"/>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17</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FSANZ Proposal P1030 - AFGC submission</w:t>
            </w:r>
            <w:r w:rsidRPr="00D833CE">
              <w:rPr>
                <w:rFonts w:eastAsia="Times New Roman" w:cstheme="minorHAnsi"/>
                <w:sz w:val="18"/>
                <w:szCs w:val="18"/>
                <w:lang w:eastAsia="en-AU"/>
              </w:rPr>
              <w:br/>
              <w:t>"The AFGC foresees a significant enforcement issue if regulators must prove that a specific function was the basis for the formulation of the drink."</w:t>
            </w:r>
            <w:r w:rsidR="00F42EF0">
              <w:rPr>
                <w:rFonts w:eastAsia="Times New Roman" w:cstheme="minorHAnsi"/>
                <w:sz w:val="18"/>
                <w:szCs w:val="18"/>
                <w:lang w:eastAsia="en-AU"/>
              </w:rPr>
              <w:t xml:space="preserve"> [page 1]</w:t>
            </w:r>
            <w:r w:rsidRPr="00D833CE">
              <w:rPr>
                <w:rFonts w:eastAsia="Times New Roman" w:cstheme="minorHAnsi"/>
                <w:sz w:val="18"/>
                <w:szCs w:val="18"/>
                <w:lang w:eastAsia="en-AU"/>
              </w:rPr>
              <w:br/>
              <w:t>"the positioning does not require specific regulatory intervention"</w:t>
            </w:r>
            <w:r w:rsidRPr="00D833CE">
              <w:rPr>
                <w:rFonts w:eastAsia="Times New Roman" w:cstheme="minorHAnsi"/>
                <w:sz w:val="18"/>
                <w:szCs w:val="18"/>
                <w:lang w:eastAsia="en-AU"/>
              </w:rPr>
              <w:br/>
              <w:t>"unnecessary barriers to trade"</w:t>
            </w:r>
            <w:r w:rsidR="00F42EF0">
              <w:rPr>
                <w:rFonts w:eastAsia="Times New Roman" w:cstheme="minorHAnsi"/>
                <w:sz w:val="18"/>
                <w:szCs w:val="18"/>
                <w:lang w:eastAsia="en-AU"/>
              </w:rPr>
              <w:t xml:space="preserve"> [page 2]</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http://www.foodstandards.gov.au/code/proposals/Pages/P1030HealthclaimsSportsfoods.aspx</w:t>
            </w:r>
          </w:p>
        </w:tc>
      </w:tr>
      <w:tr w:rsidR="00606E98" w:rsidRPr="00D833CE" w:rsidTr="000238FE">
        <w:trPr>
          <w:trHeight w:val="139"/>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18</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"AFGC supports the Competition Policy Principles of </w:t>
            </w:r>
            <w:r w:rsidRPr="00D833CE">
              <w:rPr>
                <w:rFonts w:eastAsia="Times New Roman" w:cstheme="minorHAnsi"/>
                <w:b/>
                <w:bCs/>
                <w:sz w:val="18"/>
                <w:szCs w:val="18"/>
                <w:lang w:eastAsia="en-AU"/>
              </w:rPr>
              <w:t xml:space="preserve">minimum effective regulation </w:t>
            </w:r>
            <w:r w:rsidRPr="00D833CE">
              <w:rPr>
                <w:rFonts w:eastAsia="Times New Roman" w:cstheme="minorHAnsi"/>
                <w:sz w:val="18"/>
                <w:szCs w:val="18"/>
                <w:lang w:eastAsia="en-AU"/>
              </w:rPr>
              <w:t>adopted by the Council of Australian Governments (COAG). The AFGC considers that regulation should be imposed</w:t>
            </w:r>
            <w:r w:rsidRPr="00D833CE">
              <w:rPr>
                <w:rFonts w:eastAsia="Times New Roman" w:cstheme="minorHAnsi"/>
                <w:b/>
                <w:bCs/>
                <w:sz w:val="18"/>
                <w:szCs w:val="18"/>
                <w:lang w:eastAsia="en-AU"/>
              </w:rPr>
              <w:t xml:space="preserve"> only where necessary to correct market failure and that it should be sufficiently flexible to encourage innovation</w:t>
            </w:r>
            <w:r w:rsidRPr="00D833CE">
              <w:rPr>
                <w:rFonts w:eastAsia="Times New Roman" w:cstheme="minorHAnsi"/>
                <w:sz w:val="18"/>
                <w:szCs w:val="18"/>
                <w:lang w:eastAsia="en-AU"/>
              </w:rPr>
              <w:t>."</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http://www.afgc.org.au/our-expertise/health-nutrition-and-scientific-affairs/</w:t>
            </w:r>
          </w:p>
        </w:tc>
      </w:tr>
      <w:tr w:rsidR="00606E98" w:rsidRPr="00D833CE" w:rsidTr="000238FE">
        <w:trPr>
          <w:trHeight w:val="6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19</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Food and Grocery Regulatory Reform Project involving an extensive review and analysis of</w:t>
            </w:r>
            <w:r w:rsidRPr="00D833CE">
              <w:rPr>
                <w:rFonts w:eastAsia="Times New Roman" w:cstheme="minorHAnsi"/>
                <w:b/>
                <w:bCs/>
                <w:sz w:val="18"/>
                <w:szCs w:val="18"/>
                <w:lang w:eastAsia="en-AU"/>
              </w:rPr>
              <w:t xml:space="preserve"> excessive regulations</w:t>
            </w:r>
            <w:r w:rsidRPr="00D833CE">
              <w:rPr>
                <w:rFonts w:eastAsia="Times New Roman" w:cstheme="minorHAnsi"/>
                <w:sz w:val="18"/>
                <w:szCs w:val="18"/>
                <w:lang w:eastAsia="en-AU"/>
              </w:rPr>
              <w:t xml:space="preserve"> that are impacting the competitiveness of the sector"</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http://www.afgc.org.au/download/617/</w:t>
            </w:r>
          </w:p>
        </w:tc>
      </w:tr>
      <w:tr w:rsidR="00606E98" w:rsidRPr="00D833CE" w:rsidTr="000238FE">
        <w:trPr>
          <w:trHeight w:val="973"/>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20</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Media release AFGC: Physical activity, diet and health linkage strengthened in new </w:t>
            </w:r>
            <w:r w:rsidR="00B308E5" w:rsidRPr="00D833CE">
              <w:rPr>
                <w:rFonts w:eastAsia="Times New Roman" w:cstheme="minorHAnsi"/>
                <w:sz w:val="18"/>
                <w:szCs w:val="18"/>
                <w:lang w:eastAsia="en-AU"/>
              </w:rPr>
              <w:t xml:space="preserve">Ministry </w:t>
            </w:r>
            <w:r w:rsidRPr="00D833CE">
              <w:rPr>
                <w:rFonts w:eastAsia="Times New Roman" w:cstheme="minorHAnsi"/>
                <w:sz w:val="18"/>
                <w:szCs w:val="18"/>
                <w:lang w:eastAsia="en-AU"/>
              </w:rPr>
              <w:br/>
              <w:t xml:space="preserve">[...] The </w:t>
            </w:r>
            <w:r w:rsidR="00B308E5" w:rsidRPr="00D833CE">
              <w:rPr>
                <w:rFonts w:eastAsia="Times New Roman" w:cstheme="minorHAnsi"/>
                <w:sz w:val="18"/>
                <w:szCs w:val="18"/>
                <w:lang w:eastAsia="en-AU"/>
              </w:rPr>
              <w:t>appointments</w:t>
            </w:r>
            <w:r w:rsidRPr="00D833CE">
              <w:rPr>
                <w:rFonts w:eastAsia="Times New Roman" w:cstheme="minorHAnsi"/>
                <w:sz w:val="18"/>
                <w:szCs w:val="18"/>
                <w:lang w:eastAsia="en-AU"/>
              </w:rPr>
              <w:t xml:space="preserve"> of both Peter Dutton and Senator Nash are a very positive sign that the </w:t>
            </w:r>
            <w:r w:rsidR="00B308E5" w:rsidRPr="00D833CE">
              <w:rPr>
                <w:rFonts w:eastAsia="Times New Roman" w:cstheme="minorHAnsi"/>
                <w:sz w:val="18"/>
                <w:szCs w:val="18"/>
                <w:lang w:eastAsia="en-AU"/>
              </w:rPr>
              <w:t>government</w:t>
            </w:r>
            <w:r w:rsidRPr="00D833CE">
              <w:rPr>
                <w:rFonts w:eastAsia="Times New Roman" w:cstheme="minorHAnsi"/>
                <w:sz w:val="18"/>
                <w:szCs w:val="18"/>
                <w:lang w:eastAsia="en-AU"/>
              </w:rPr>
              <w:t xml:space="preserve"> will take a balanced approach to food regulation [...]"</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12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21</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FSANZ Proposal 293 Nutrition Health and Related Claims Consultation</w:t>
            </w:r>
            <w:r w:rsidRPr="00D833CE">
              <w:rPr>
                <w:rFonts w:eastAsia="Times New Roman" w:cstheme="minorHAnsi"/>
                <w:sz w:val="18"/>
                <w:szCs w:val="18"/>
                <w:lang w:eastAsia="en-AU"/>
              </w:rPr>
              <w:br/>
              <w:t>Submission by AFGC:</w:t>
            </w:r>
            <w:r w:rsidRPr="00D833CE">
              <w:rPr>
                <w:rFonts w:eastAsia="Times New Roman" w:cstheme="minorHAnsi"/>
                <w:sz w:val="18"/>
                <w:szCs w:val="18"/>
                <w:lang w:eastAsia="en-AU"/>
              </w:rPr>
              <w:br/>
              <w:t xml:space="preserve">"With an annual turnover of $108 billion, </w:t>
            </w:r>
            <w:r w:rsidR="00B308E5" w:rsidRPr="00D833CE">
              <w:rPr>
                <w:rFonts w:eastAsia="Times New Roman" w:cstheme="minorHAnsi"/>
                <w:sz w:val="18"/>
                <w:szCs w:val="18"/>
                <w:lang w:eastAsia="en-AU"/>
              </w:rPr>
              <w:t>Australia</w:t>
            </w:r>
            <w:r w:rsidR="00B308E5" w:rsidRPr="00D833CE">
              <w:rPr>
                <w:rFonts w:ascii="Cambria Math" w:eastAsia="Times New Roman" w:hAnsi="Cambria Math" w:cs="Cambria Math"/>
                <w:sz w:val="18"/>
                <w:szCs w:val="18"/>
                <w:lang w:eastAsia="en-AU"/>
              </w:rPr>
              <w:t>’</w:t>
            </w:r>
            <w:r w:rsidR="00B308E5" w:rsidRPr="00D833CE">
              <w:rPr>
                <w:rFonts w:eastAsia="Times New Roman" w:cstheme="minorHAnsi"/>
                <w:sz w:val="18"/>
                <w:szCs w:val="18"/>
                <w:lang w:eastAsia="en-AU"/>
              </w:rPr>
              <w:t>s</w:t>
            </w:r>
            <w:r w:rsidRPr="00D833CE">
              <w:rPr>
                <w:rFonts w:eastAsia="Times New Roman" w:cstheme="minorHAnsi"/>
                <w:sz w:val="18"/>
                <w:szCs w:val="18"/>
                <w:lang w:eastAsia="en-AU"/>
              </w:rPr>
              <w:t xml:space="preserve"> food and grocery manufacturing industry makes a </w:t>
            </w:r>
            <w:r w:rsidRPr="00D833CE">
              <w:rPr>
                <w:rFonts w:eastAsia="Times New Roman" w:cstheme="minorHAnsi"/>
                <w:b/>
                <w:bCs/>
                <w:sz w:val="18"/>
                <w:szCs w:val="18"/>
                <w:lang w:eastAsia="en-AU"/>
              </w:rPr>
              <w:t xml:space="preserve">substantial contribution to the Australian economy and is vital to the </w:t>
            </w:r>
            <w:r w:rsidR="00B308E5" w:rsidRPr="00D833CE">
              <w:rPr>
                <w:rFonts w:eastAsia="Times New Roman" w:cstheme="minorHAnsi"/>
                <w:b/>
                <w:bCs/>
                <w:sz w:val="18"/>
                <w:szCs w:val="18"/>
                <w:lang w:eastAsia="en-AU"/>
              </w:rPr>
              <w:t>nation</w:t>
            </w:r>
            <w:r w:rsidR="00B308E5" w:rsidRPr="00D833CE">
              <w:rPr>
                <w:rFonts w:ascii="Cambria Math" w:eastAsia="Times New Roman" w:hAnsi="Cambria Math" w:cs="Cambria Math"/>
                <w:b/>
                <w:bCs/>
                <w:sz w:val="18"/>
                <w:szCs w:val="18"/>
                <w:lang w:eastAsia="en-AU"/>
              </w:rPr>
              <w:t>’</w:t>
            </w:r>
            <w:r w:rsidR="00B308E5" w:rsidRPr="00D833CE">
              <w:rPr>
                <w:rFonts w:eastAsia="Times New Roman" w:cstheme="minorHAnsi"/>
                <w:b/>
                <w:bCs/>
                <w:sz w:val="18"/>
                <w:szCs w:val="18"/>
                <w:lang w:eastAsia="en-AU"/>
              </w:rPr>
              <w:t>s</w:t>
            </w:r>
            <w:r w:rsidRPr="00D833CE">
              <w:rPr>
                <w:rFonts w:eastAsia="Times New Roman" w:cstheme="minorHAnsi"/>
                <w:b/>
                <w:bCs/>
                <w:sz w:val="18"/>
                <w:szCs w:val="18"/>
                <w:lang w:eastAsia="en-AU"/>
              </w:rPr>
              <w:t xml:space="preserve"> future prosperity</w:t>
            </w:r>
            <w:r w:rsidR="00B308E5" w:rsidRPr="00D833CE">
              <w:rPr>
                <w:rFonts w:eastAsia="Times New Roman" w:cstheme="minorHAnsi"/>
                <w:sz w:val="18"/>
                <w:szCs w:val="18"/>
                <w:lang w:eastAsia="en-AU"/>
              </w:rPr>
              <w:t>.”</w:t>
            </w:r>
            <w:r w:rsidR="003C5FBD">
              <w:rPr>
                <w:rFonts w:eastAsia="Times New Roman" w:cstheme="minorHAnsi"/>
                <w:sz w:val="18"/>
                <w:szCs w:val="18"/>
                <w:lang w:eastAsia="en-AU"/>
              </w:rPr>
              <w:t xml:space="preserve"> [page 2]</w:t>
            </w:r>
          </w:p>
        </w:tc>
        <w:tc>
          <w:tcPr>
            <w:tcW w:w="2883" w:type="dxa"/>
            <w:hideMark/>
          </w:tcPr>
          <w:p w:rsidR="00606E98" w:rsidRPr="00D833CE" w:rsidRDefault="00BC785A"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32 Pages -</w:t>
            </w:r>
            <w:r w:rsidRPr="00D833CE">
              <w:rPr>
                <w:rFonts w:eastAsia="Times New Roman" w:cstheme="minorHAnsi"/>
                <w:sz w:val="18"/>
                <w:szCs w:val="18"/>
                <w:lang w:eastAsia="en-AU"/>
              </w:rPr>
              <w:t xml:space="preserve">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http://www.foodstandards.gov.au/code/proposals/Documents/P293_consultation_2012.zip</w:t>
            </w:r>
          </w:p>
        </w:tc>
      </w:tr>
      <w:tr w:rsidR="00606E98" w:rsidRPr="00D833CE" w:rsidTr="000238FE">
        <w:trPr>
          <w:trHeight w:val="21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22</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Australian Food and Grocery Council SUBMISSION</w:t>
            </w:r>
            <w:r w:rsidRPr="00D833CE">
              <w:rPr>
                <w:rFonts w:eastAsia="Times New Roman" w:cstheme="minorHAnsi"/>
                <w:sz w:val="18"/>
                <w:szCs w:val="18"/>
                <w:lang w:eastAsia="en-AU"/>
              </w:rPr>
              <w:br/>
              <w:t>TO: NATIONAL HEALTH AND MEDICAL RESEARCH COUNCIL</w:t>
            </w:r>
            <w:r w:rsidRPr="00D833CE">
              <w:rPr>
                <w:rFonts w:eastAsia="Times New Roman" w:cstheme="minorHAnsi"/>
                <w:sz w:val="18"/>
                <w:szCs w:val="18"/>
                <w:lang w:eastAsia="en-AU"/>
              </w:rPr>
              <w:br/>
              <w:t>IN RESPONSE TO: THE DRAFT AUSTRALIAN DIETARY GUIDELINES AND AUSTRALIAN GUIDE TO HEALTHY EATING</w:t>
            </w:r>
            <w:r w:rsidRPr="00D833CE">
              <w:rPr>
                <w:rFonts w:eastAsia="Times New Roman" w:cstheme="minorHAnsi"/>
                <w:sz w:val="18"/>
                <w:szCs w:val="18"/>
                <w:lang w:eastAsia="en-AU"/>
              </w:rPr>
              <w:br/>
              <w:t>"With an annual turnover of $108 billion, Australia’s food and grocery manufacturing industry makes a substantial contribution to the Australian economy and is vital to the nation’s future prosperity."</w:t>
            </w:r>
            <w:r w:rsidR="003C5FBD">
              <w:rPr>
                <w:rFonts w:eastAsia="Times New Roman" w:cstheme="minorHAnsi"/>
                <w:sz w:val="18"/>
                <w:szCs w:val="18"/>
                <w:lang w:eastAsia="en-AU"/>
              </w:rPr>
              <w:t xml:space="preserve"> [page 2]</w:t>
            </w:r>
            <w:r w:rsidRPr="00D833CE">
              <w:rPr>
                <w:rFonts w:eastAsia="Times New Roman" w:cstheme="minorHAnsi"/>
                <w:sz w:val="18"/>
                <w:szCs w:val="18"/>
                <w:lang w:eastAsia="en-AU"/>
              </w:rPr>
              <w:br/>
              <w:t>"The growing and sustainable industry is made up of over 30,100 businesses and accounts for $46 billion of the nation’s international trade. The industry spends $368 million a year on research and development. "</w:t>
            </w:r>
            <w:r w:rsidR="003C5FBD">
              <w:rPr>
                <w:rFonts w:eastAsia="Times New Roman" w:cstheme="minorHAnsi"/>
                <w:sz w:val="18"/>
                <w:szCs w:val="18"/>
                <w:lang w:eastAsia="en-AU"/>
              </w:rPr>
              <w:t xml:space="preserve"> [page 2]</w:t>
            </w:r>
          </w:p>
        </w:tc>
        <w:tc>
          <w:tcPr>
            <w:tcW w:w="2883" w:type="dxa"/>
            <w:hideMark/>
          </w:tcPr>
          <w:p w:rsidR="00606E98" w:rsidRPr="00D833CE" w:rsidRDefault="00BC785A"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45 pages</w:t>
            </w:r>
            <w:r w:rsidR="00E4243F">
              <w:rPr>
                <w:rFonts w:eastAsia="Times New Roman" w:cstheme="minorHAnsi"/>
                <w:sz w:val="18"/>
                <w:szCs w:val="18"/>
                <w:lang w:eastAsia="en-AU"/>
              </w:rPr>
              <w:t xml:space="preserve"> -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http://consultations.nhmrc.gov.au/files/consultations/_written_submissions/dietary_guidelines/_id_174_christel_leemhuis_sub.pdf</w:t>
            </w:r>
          </w:p>
        </w:tc>
      </w:tr>
      <w:tr w:rsidR="00606E98" w:rsidRPr="00D833CE" w:rsidTr="000238FE">
        <w:trPr>
          <w:trHeight w:val="18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23</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"Australia’s $114 billion food and grocery processing sector is a vital contributor to the wealth and health of our nation. The industry produces safe nutritious food and other essentials of life for every Australian every day.</w:t>
            </w:r>
            <w:r w:rsidRPr="00D833CE">
              <w:rPr>
                <w:rFonts w:eastAsia="Times New Roman" w:cstheme="minorHAnsi"/>
                <w:sz w:val="18"/>
                <w:szCs w:val="18"/>
                <w:lang w:eastAsia="en-AU"/>
              </w:rPr>
              <w:br/>
              <w:t>It’s also sustaining Australia through the provision of jobs and economic opportunities. In 2013-14, the food, beverage and grocery processing industry directly employed almost 300,000 people, with 45% of those jobs located in regional areas. One out of every three jobs in manufacturing in Australia are in the food and grocery sector, with 220,500 people employed in food and beverage processing; 30,295 employed in grocery manufacturing and 48,936 people employed in the fresh produce sector."</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http://www.afgc.org.au/about-afgc/our-industry/</w:t>
            </w:r>
          </w:p>
        </w:tc>
      </w:tr>
      <w:tr w:rsidR="00606E98" w:rsidRPr="00D833CE" w:rsidTr="000238FE">
        <w:trPr>
          <w:trHeight w:val="967"/>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24</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Twitter</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A4406A"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AFGC ‏@AusFoodGrocery</w:t>
            </w:r>
            <w:r w:rsidRPr="00D833CE">
              <w:rPr>
                <w:rFonts w:eastAsia="Times New Roman" w:cstheme="minorHAnsi"/>
                <w:sz w:val="18"/>
                <w:szCs w:val="18"/>
                <w:lang w:eastAsia="en-AU"/>
              </w:rPr>
              <w:br/>
            </w:r>
            <w:r w:rsidRPr="00D833CE">
              <w:rPr>
                <w:rFonts w:eastAsia="Times New Roman" w:cstheme="minorHAnsi"/>
                <w:sz w:val="18"/>
                <w:szCs w:val="18"/>
                <w:lang w:eastAsia="en-AU"/>
              </w:rPr>
              <w:br/>
              <w:t>AFGC Welcomes Start of Japan Australia Free Trade Agreement: http://www.afgc.org.au/2015/01/afgc-welcomes-start-of-japan-australia-free-trade-agreement/ …</w:t>
            </w:r>
          </w:p>
        </w:tc>
        <w:tc>
          <w:tcPr>
            <w:tcW w:w="2883" w:type="dxa"/>
            <w:hideMark/>
          </w:tcPr>
          <w:p w:rsidR="00606E98" w:rsidRPr="00D833CE" w:rsidRDefault="00BC785A"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M</w:t>
            </w:r>
            <w:r w:rsidR="00606E98" w:rsidRPr="00D833CE">
              <w:rPr>
                <w:rFonts w:eastAsia="Times New Roman" w:cstheme="minorHAnsi"/>
                <w:sz w:val="18"/>
                <w:szCs w:val="18"/>
                <w:lang w:eastAsia="en-AU"/>
              </w:rPr>
              <w:t>edia release on their website: http://www.afgc.org.au/2015/01/afgc-welcomes-start-of-japan-australia-free-trade-agreement/</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https://twitter.com/AusFoodGrocery/status/555861826496241664</w:t>
            </w:r>
            <w:r w:rsidRPr="00D833CE">
              <w:rPr>
                <w:rFonts w:eastAsia="Times New Roman" w:cstheme="minorHAnsi"/>
                <w:sz w:val="18"/>
                <w:szCs w:val="18"/>
                <w:lang w:eastAsia="en-AU"/>
              </w:rPr>
              <w:br/>
              <w:t>http://www.afgc.org.au/2015/01/afgc-welcomes-start-of-japan-australia-free-trade-agreement/</w:t>
            </w:r>
          </w:p>
        </w:tc>
      </w:tr>
      <w:tr w:rsidR="00606E98" w:rsidRPr="00D833CE" w:rsidTr="000238FE">
        <w:trPr>
          <w:trHeight w:val="6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25</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"We promote the valuable role industry plays in health and nutrition through a range of partnerships with key stakeholders, programs and engagement in public debate."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http://www.afgc.org.au/our-expertise/health-nutrition-and-scientific-affairs/</w:t>
            </w:r>
          </w:p>
        </w:tc>
      </w:tr>
      <w:tr w:rsidR="00606E98" w:rsidRPr="00D833CE" w:rsidTr="000238FE">
        <w:trPr>
          <w:trHeight w:val="1557"/>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26</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FSANZ Proposal 293 Nutrition Health and Related Claims Consultation</w:t>
            </w:r>
            <w:r w:rsidRPr="00D833CE">
              <w:rPr>
                <w:rFonts w:eastAsia="Times New Roman" w:cstheme="minorHAnsi"/>
                <w:sz w:val="18"/>
                <w:szCs w:val="18"/>
                <w:lang w:eastAsia="en-AU"/>
              </w:rPr>
              <w:br/>
              <w:t>Submission by AFGC:</w:t>
            </w:r>
            <w:r w:rsidRPr="00D833CE">
              <w:rPr>
                <w:rFonts w:eastAsia="Times New Roman" w:cstheme="minorHAnsi"/>
                <w:sz w:val="18"/>
                <w:szCs w:val="18"/>
                <w:lang w:eastAsia="en-AU"/>
              </w:rPr>
              <w:br/>
              <w:t xml:space="preserve">"The use of NPSC imposes nutrient qualifying and disqualifying criteria derived from population dietary advice onto individual food products. This is scientifically flawed. It creates arbitrary boundaries between products and ignores the </w:t>
            </w:r>
            <w:r w:rsidR="00B308E5" w:rsidRPr="00D833CE">
              <w:rPr>
                <w:rFonts w:eastAsia="Times New Roman" w:cstheme="minorHAnsi"/>
                <w:sz w:val="18"/>
                <w:szCs w:val="18"/>
                <w:lang w:eastAsia="en-AU"/>
              </w:rPr>
              <w:t>well-established</w:t>
            </w:r>
            <w:r w:rsidRPr="00D833CE">
              <w:rPr>
                <w:rFonts w:eastAsia="Times New Roman" w:cstheme="minorHAnsi"/>
                <w:sz w:val="18"/>
                <w:szCs w:val="18"/>
                <w:lang w:eastAsia="en-AU"/>
              </w:rPr>
              <w:t xml:space="preserve"> paradigm that an </w:t>
            </w:r>
            <w:r w:rsidR="00B308E5" w:rsidRPr="00D833CE">
              <w:rPr>
                <w:rFonts w:eastAsia="Times New Roman" w:cstheme="minorHAnsi"/>
                <w:sz w:val="18"/>
                <w:szCs w:val="18"/>
                <w:lang w:eastAsia="en-AU"/>
              </w:rPr>
              <w:t>individual</w:t>
            </w:r>
            <w:r w:rsidR="00B308E5" w:rsidRPr="00D833CE">
              <w:rPr>
                <w:rFonts w:ascii="Cambria Math" w:eastAsia="Times New Roman" w:hAnsi="Cambria Math" w:cs="Cambria Math"/>
                <w:sz w:val="18"/>
                <w:szCs w:val="18"/>
                <w:lang w:eastAsia="en-AU"/>
              </w:rPr>
              <w:t>’</w:t>
            </w:r>
            <w:r w:rsidR="00B308E5" w:rsidRPr="00D833CE">
              <w:rPr>
                <w:rFonts w:eastAsia="Times New Roman" w:cstheme="minorHAnsi"/>
                <w:sz w:val="18"/>
                <w:szCs w:val="18"/>
                <w:lang w:eastAsia="en-AU"/>
              </w:rPr>
              <w:t>s</w:t>
            </w:r>
            <w:r w:rsidRPr="00D833CE">
              <w:rPr>
                <w:rFonts w:eastAsia="Times New Roman" w:cstheme="minorHAnsi"/>
                <w:sz w:val="18"/>
                <w:szCs w:val="18"/>
                <w:lang w:eastAsia="en-AU"/>
              </w:rPr>
              <w:t xml:space="preserve"> good health is dependent upon a balanced diet, containing a variety of foods balanced with adequate physical activity. "</w:t>
            </w:r>
            <w:r w:rsidR="003C5FBD">
              <w:rPr>
                <w:rFonts w:eastAsia="Times New Roman" w:cstheme="minorHAnsi"/>
                <w:sz w:val="18"/>
                <w:szCs w:val="18"/>
                <w:lang w:eastAsia="en-AU"/>
              </w:rPr>
              <w:t xml:space="preserve"> [page 20]</w:t>
            </w:r>
          </w:p>
        </w:tc>
        <w:tc>
          <w:tcPr>
            <w:tcW w:w="2883" w:type="dxa"/>
            <w:hideMark/>
          </w:tcPr>
          <w:p w:rsidR="00606E98" w:rsidRPr="00D833CE" w:rsidRDefault="00BC785A"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32 Pages -</w:t>
            </w:r>
            <w:r w:rsidRPr="00D833CE">
              <w:rPr>
                <w:rFonts w:eastAsia="Times New Roman" w:cstheme="minorHAnsi"/>
                <w:sz w:val="18"/>
                <w:szCs w:val="18"/>
                <w:lang w:eastAsia="en-AU"/>
              </w:rPr>
              <w:t xml:space="preserve">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http://www.foodstandards.gov.au/code/proposals/Documents/P293_consultation_2012.zip</w:t>
            </w:r>
          </w:p>
        </w:tc>
      </w:tr>
      <w:tr w:rsidR="00606E98" w:rsidRPr="00D833CE" w:rsidTr="000238FE">
        <w:trPr>
          <w:trHeight w:val="27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27</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Australian Food and Grocery Council SUBMISSION</w:t>
            </w:r>
            <w:r w:rsidRPr="00D833CE">
              <w:rPr>
                <w:rFonts w:eastAsia="Times New Roman" w:cstheme="minorHAnsi"/>
                <w:sz w:val="18"/>
                <w:szCs w:val="18"/>
                <w:lang w:eastAsia="en-AU"/>
              </w:rPr>
              <w:br/>
              <w:t>TO: NATIONAL HEALTH AND MEDICAL RESEARCH COUNCIL</w:t>
            </w:r>
            <w:r w:rsidRPr="00D833CE">
              <w:rPr>
                <w:rFonts w:eastAsia="Times New Roman" w:cstheme="minorHAnsi"/>
                <w:sz w:val="18"/>
                <w:szCs w:val="18"/>
                <w:lang w:eastAsia="en-AU"/>
              </w:rPr>
              <w:br/>
              <w:t>IN RESPONSE TO: THE DRAFT AUSTRALIAN DIETARY GUIDELINES AND AUSTRALIAN GUIDE TO HEALTHY EATING</w:t>
            </w:r>
            <w:r w:rsidRPr="00D833CE">
              <w:rPr>
                <w:rFonts w:eastAsia="Times New Roman" w:cstheme="minorHAnsi"/>
                <w:sz w:val="18"/>
                <w:szCs w:val="18"/>
                <w:lang w:eastAsia="en-AU"/>
              </w:rPr>
              <w:br/>
              <w:t>"overall energy balance (energy in via food consumptions and energy out via activity) is the most important issue and that a focus on sugar within the guidelines require further consideration"</w:t>
            </w:r>
            <w:r w:rsidR="003C5FBD">
              <w:rPr>
                <w:rFonts w:eastAsia="Times New Roman" w:cstheme="minorHAnsi"/>
                <w:sz w:val="18"/>
                <w:szCs w:val="18"/>
                <w:lang w:eastAsia="en-AU"/>
              </w:rPr>
              <w:t xml:space="preserve"> [page 21]</w:t>
            </w:r>
            <w:r w:rsidRPr="00D833CE">
              <w:rPr>
                <w:rFonts w:eastAsia="Times New Roman" w:cstheme="minorHAnsi"/>
                <w:sz w:val="18"/>
                <w:szCs w:val="18"/>
                <w:lang w:eastAsia="en-AU"/>
              </w:rPr>
              <w:br/>
              <w:t>"AFGC is extremely supportive of Guideline 3, and the importance of physical activity as an essential part of a healthy lifestyle and energy balance. It is essential that the Dietary Guidelines reflect the linkages between food consumption, physical activity and inactivity as critical elements to a healthy lifestyle. Indeed physical activity itself is positively associated with health outcomes, including mitigating the risk of non-communicable diseases, independent of body weight associations."</w:t>
            </w:r>
            <w:r w:rsidR="003C5FBD">
              <w:rPr>
                <w:rFonts w:eastAsia="Times New Roman" w:cstheme="minorHAnsi"/>
                <w:sz w:val="18"/>
                <w:szCs w:val="18"/>
                <w:lang w:eastAsia="en-AU"/>
              </w:rPr>
              <w:t xml:space="preserve"> [page 22]</w:t>
            </w:r>
          </w:p>
        </w:tc>
        <w:tc>
          <w:tcPr>
            <w:tcW w:w="2883" w:type="dxa"/>
            <w:hideMark/>
          </w:tcPr>
          <w:p w:rsidR="00606E98" w:rsidRDefault="00E4243F"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 xml:space="preserve">45 pages - </w:t>
            </w:r>
            <w:r w:rsidRPr="00D833CE">
              <w:rPr>
                <w:rFonts w:eastAsia="Times New Roman" w:cstheme="minorHAnsi"/>
                <w:sz w:val="18"/>
                <w:szCs w:val="18"/>
                <w:lang w:eastAsia="en-AU"/>
              </w:rPr>
              <w:t>Only</w:t>
            </w:r>
            <w:r>
              <w:rPr>
                <w:rFonts w:eastAsia="Times New Roman" w:cstheme="minorHAnsi"/>
                <w:sz w:val="18"/>
                <w:szCs w:val="18"/>
                <w:lang w:eastAsia="en-AU"/>
              </w:rPr>
              <w:t xml:space="preserve"> illustrative</w:t>
            </w:r>
            <w:r w:rsidRPr="00D833CE">
              <w:rPr>
                <w:rFonts w:eastAsia="Times New Roman" w:cstheme="minorHAnsi"/>
                <w:sz w:val="18"/>
                <w:szCs w:val="18"/>
                <w:lang w:eastAsia="en-AU"/>
              </w:rPr>
              <w:t xml:space="preserve"> e</w:t>
            </w:r>
            <w:r>
              <w:rPr>
                <w:rFonts w:eastAsia="Times New Roman" w:cstheme="minorHAnsi"/>
                <w:sz w:val="18"/>
                <w:szCs w:val="18"/>
                <w:lang w:eastAsia="en-AU"/>
              </w:rPr>
              <w:t>xamples presented here</w:t>
            </w:r>
          </w:p>
          <w:p w:rsidR="00BC785A" w:rsidRPr="00D833CE" w:rsidRDefault="00BC785A" w:rsidP="00D833CE">
            <w:pPr>
              <w:spacing w:before="0" w:after="0" w:line="240" w:lineRule="auto"/>
              <w:jc w:val="left"/>
              <w:rPr>
                <w:rFonts w:eastAsia="Times New Roman" w:cstheme="minorHAnsi"/>
                <w:sz w:val="18"/>
                <w:szCs w:val="18"/>
                <w:lang w:eastAsia="en-AU"/>
              </w:rPr>
            </w:pP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http://consultations.nhmrc.gov.au/files/consultations/_written_submissions/dietary_guidelines/_id_174_christel_leemhuis_sub.pdf</w:t>
            </w:r>
          </w:p>
        </w:tc>
      </w:tr>
      <w:tr w:rsidR="00606E98" w:rsidRPr="00D833CE" w:rsidTr="000238FE">
        <w:trPr>
          <w:trHeight w:val="1508"/>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28</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Together count website</w:t>
            </w:r>
            <w:r w:rsidR="00B308E5" w:rsidRPr="00D833CE">
              <w:rPr>
                <w:rFonts w:eastAsia="Times New Roman" w:cstheme="minorHAnsi"/>
                <w:sz w:val="18"/>
                <w:szCs w:val="18"/>
                <w:lang w:eastAsia="en-AU"/>
              </w:rPr>
              <w:t xml:space="preserve">: </w:t>
            </w:r>
            <w:r w:rsidRPr="00D833CE">
              <w:rPr>
                <w:rFonts w:eastAsia="Times New Roman" w:cstheme="minorHAnsi"/>
                <w:sz w:val="18"/>
                <w:szCs w:val="18"/>
                <w:lang w:eastAsia="en-AU"/>
              </w:rPr>
              <w:br/>
              <w:t xml:space="preserve">_Together Counts™ is a nationwide program inspiring </w:t>
            </w:r>
            <w:r w:rsidRPr="00D833CE">
              <w:rPr>
                <w:rFonts w:eastAsia="Times New Roman" w:cstheme="minorHAnsi"/>
                <w:b/>
                <w:bCs/>
                <w:sz w:val="18"/>
                <w:szCs w:val="18"/>
                <w:lang w:eastAsia="en-AU"/>
              </w:rPr>
              <w:t>active</w:t>
            </w:r>
            <w:r w:rsidRPr="00D833CE">
              <w:rPr>
                <w:rFonts w:eastAsia="Times New Roman" w:cstheme="minorHAnsi"/>
                <w:sz w:val="18"/>
                <w:szCs w:val="18"/>
                <w:lang w:eastAsia="en-AU"/>
              </w:rPr>
              <w:t xml:space="preserve"> and healthy living. The principle behind our program is </w:t>
            </w:r>
            <w:r w:rsidRPr="00D833CE">
              <w:rPr>
                <w:rFonts w:eastAsia="Times New Roman" w:cstheme="minorHAnsi"/>
                <w:b/>
                <w:bCs/>
                <w:sz w:val="18"/>
                <w:szCs w:val="18"/>
                <w:lang w:eastAsia="en-AU"/>
              </w:rPr>
              <w:t>energy balance</w:t>
            </w:r>
            <w:r w:rsidRPr="00D833CE">
              <w:rPr>
                <w:rFonts w:eastAsia="Times New Roman" w:cstheme="minorHAnsi"/>
                <w:sz w:val="18"/>
                <w:szCs w:val="18"/>
                <w:lang w:eastAsia="en-AU"/>
              </w:rPr>
              <w:t xml:space="preserve">, which means </w:t>
            </w:r>
            <w:r w:rsidRPr="00D833CE">
              <w:rPr>
                <w:rFonts w:eastAsia="Times New Roman" w:cstheme="minorHAnsi"/>
                <w:b/>
                <w:bCs/>
                <w:sz w:val="18"/>
                <w:szCs w:val="18"/>
                <w:lang w:eastAsia="en-AU"/>
              </w:rPr>
              <w:t>balancing the kilojoules we eat and drink with the kilojoules we burn off through activity</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_Achieving </w:t>
            </w:r>
            <w:r w:rsidRPr="00D833CE">
              <w:rPr>
                <w:rFonts w:eastAsia="Times New Roman" w:cstheme="minorHAnsi"/>
                <w:b/>
                <w:bCs/>
                <w:sz w:val="18"/>
                <w:szCs w:val="18"/>
                <w:lang w:eastAsia="en-AU"/>
              </w:rPr>
              <w:t>energy balance isn’t just about eating the ‘right’ food; it’s also about being active every day</w:t>
            </w:r>
            <w:r w:rsidRPr="00D833CE">
              <w:rPr>
                <w:rFonts w:eastAsia="Times New Roman" w:cstheme="minorHAnsi"/>
                <w:sz w:val="18"/>
                <w:szCs w:val="18"/>
                <w:lang w:eastAsia="en-AU"/>
              </w:rPr>
              <w:t xml:space="preserve"> – it’s the energy ‘in’ versus energy ‘out’ equation</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Focused on physical activity </w:t>
            </w:r>
            <w:r w:rsidRPr="00D833CE">
              <w:rPr>
                <w:rFonts w:eastAsia="Times New Roman" w:cstheme="minorHAnsi"/>
                <w:sz w:val="18"/>
                <w:szCs w:val="18"/>
                <w:lang w:eastAsia="en-AU"/>
              </w:rPr>
              <w:br/>
              <w:t>Message promoted on Coca Cola's website: http://www.coca-colajourney.com.au/towards-a-healthier-australia-working-together</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http://www.togethercounts.com.au/</w:t>
            </w:r>
            <w:r w:rsidRPr="00D833CE">
              <w:rPr>
                <w:rFonts w:eastAsia="Times New Roman" w:cstheme="minorHAnsi"/>
                <w:sz w:val="18"/>
                <w:szCs w:val="18"/>
                <w:lang w:eastAsia="en-AU"/>
              </w:rPr>
              <w:br/>
              <w:t>http://www.togethercounts.com.au/pledge/</w:t>
            </w:r>
            <w:r w:rsidRPr="00D833CE">
              <w:rPr>
                <w:rFonts w:eastAsia="Times New Roman" w:cstheme="minorHAnsi"/>
                <w:sz w:val="18"/>
                <w:szCs w:val="18"/>
                <w:lang w:eastAsia="en-AU"/>
              </w:rPr>
              <w:br/>
              <w:t>http://www.togethercounts.com.au/energy-balance-in-detail/</w:t>
            </w:r>
            <w:r w:rsidRPr="00D833CE">
              <w:rPr>
                <w:rFonts w:eastAsia="Times New Roman" w:cstheme="minorHAnsi"/>
                <w:sz w:val="18"/>
                <w:szCs w:val="18"/>
                <w:lang w:eastAsia="en-AU"/>
              </w:rPr>
              <w:br/>
              <w:t>http://www.togethercounts.com.au/out-and-about/</w:t>
            </w:r>
            <w:r w:rsidRPr="00D833CE">
              <w:rPr>
                <w:rFonts w:eastAsia="Times New Roman" w:cstheme="minorHAnsi"/>
                <w:sz w:val="18"/>
                <w:szCs w:val="18"/>
                <w:lang w:eastAsia="en-AU"/>
              </w:rPr>
              <w:br/>
              <w:t>http://www.togethercounts.com.au/wp-content/themes/togethercounts2013/img/Infographic.jpg</w:t>
            </w:r>
          </w:p>
        </w:tc>
      </w:tr>
      <w:tr w:rsidR="00606E98" w:rsidRPr="00D833CE" w:rsidTr="000238FE">
        <w:trPr>
          <w:trHeight w:val="36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29</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Healthier Australia Commitment</w:t>
            </w:r>
            <w:r w:rsidR="00B308E5" w:rsidRPr="00D833CE">
              <w:rPr>
                <w:rFonts w:eastAsia="Times New Roman" w:cstheme="minorHAnsi"/>
                <w:sz w:val="18"/>
                <w:szCs w:val="18"/>
                <w:lang w:eastAsia="en-AU"/>
              </w:rPr>
              <w:t xml:space="preserve">: </w:t>
            </w:r>
            <w:r w:rsidRPr="00D833CE">
              <w:rPr>
                <w:rFonts w:eastAsia="Times New Roman" w:cstheme="minorHAnsi"/>
                <w:b/>
                <w:bCs/>
                <w:sz w:val="18"/>
                <w:szCs w:val="18"/>
                <w:lang w:eastAsia="en-AU"/>
              </w:rPr>
              <w:br/>
              <w:t>_In 2007/8, 62% of adults did not meet the recommended physical activity guidelines.</w:t>
            </w:r>
            <w:r w:rsidRPr="00D833CE">
              <w:rPr>
                <w:rFonts w:eastAsia="Times New Roman" w:cstheme="minorHAnsi"/>
                <w:sz w:val="18"/>
                <w:szCs w:val="18"/>
                <w:lang w:eastAsia="en-AU"/>
              </w:rPr>
              <w:br/>
              <w:t>_</w:t>
            </w:r>
            <w:r w:rsidRPr="00D833CE">
              <w:rPr>
                <w:rFonts w:eastAsia="Times New Roman" w:cstheme="minorHAnsi"/>
                <w:b/>
                <w:bCs/>
                <w:sz w:val="18"/>
                <w:szCs w:val="18"/>
                <w:lang w:eastAsia="en-AU"/>
              </w:rPr>
              <w:t>78% of adults spend between two and six hours a day sitting at leisure.</w:t>
            </w:r>
            <w:r w:rsidRPr="00D833CE">
              <w:rPr>
                <w:rFonts w:eastAsia="Times New Roman" w:cstheme="minorHAnsi"/>
                <w:sz w:val="18"/>
                <w:szCs w:val="18"/>
                <w:lang w:eastAsia="en-AU"/>
              </w:rPr>
              <w:br/>
              <w:t xml:space="preserve">_the workplace as the ideal setting to </w:t>
            </w:r>
            <w:r w:rsidRPr="00D833CE">
              <w:rPr>
                <w:rFonts w:eastAsia="Times New Roman" w:cstheme="minorHAnsi"/>
                <w:b/>
                <w:bCs/>
                <w:sz w:val="18"/>
                <w:szCs w:val="18"/>
                <w:lang w:eastAsia="en-AU"/>
              </w:rPr>
              <w:t>promote physical activity, producing multiple benefits.</w:t>
            </w:r>
            <w:r w:rsidRPr="00D833CE">
              <w:rPr>
                <w:rFonts w:eastAsia="Times New Roman" w:cstheme="minorHAnsi"/>
                <w:sz w:val="18"/>
                <w:szCs w:val="18"/>
                <w:lang w:eastAsia="en-AU"/>
              </w:rPr>
              <w:br/>
              <w:t xml:space="preserve">_Within the workplace members will </w:t>
            </w:r>
            <w:r w:rsidRPr="00D833CE">
              <w:rPr>
                <w:rFonts w:eastAsia="Times New Roman" w:cstheme="minorHAnsi"/>
                <w:b/>
                <w:bCs/>
                <w:sz w:val="18"/>
                <w:szCs w:val="18"/>
                <w:lang w:eastAsia="en-AU"/>
              </w:rPr>
              <w:t>promote energy balance including developing materials focussed on a healthy lifestyle encompassing the quality and quantity of foods consumed and getting active.</w:t>
            </w:r>
            <w:r w:rsidRPr="00D833CE">
              <w:rPr>
                <w:rFonts w:eastAsia="Times New Roman" w:cstheme="minorHAnsi"/>
                <w:b/>
                <w:bCs/>
                <w:sz w:val="18"/>
                <w:szCs w:val="18"/>
                <w:lang w:eastAsia="en-AU"/>
              </w:rPr>
              <w:br/>
              <w:t>_Energy Balance:</w:t>
            </w:r>
            <w:r w:rsidRPr="00D833CE">
              <w:rPr>
                <w:rFonts w:eastAsia="Times New Roman" w:cstheme="minorHAnsi"/>
                <w:b/>
                <w:bCs/>
                <w:sz w:val="18"/>
                <w:szCs w:val="18"/>
                <w:lang w:eastAsia="en-AU"/>
              </w:rPr>
              <w:br/>
              <w:t xml:space="preserve">    </w:t>
            </w:r>
            <w:r w:rsidRPr="00D833CE">
              <w:rPr>
                <w:rFonts w:eastAsia="Times New Roman" w:cstheme="minorHAnsi"/>
                <w:sz w:val="18"/>
                <w:szCs w:val="18"/>
                <w:lang w:eastAsia="en-AU"/>
              </w:rPr>
              <w:t>For optimal health it is important to</w:t>
            </w:r>
            <w:r w:rsidRPr="00D833CE">
              <w:rPr>
                <w:rFonts w:eastAsia="Times New Roman" w:cstheme="minorHAnsi"/>
                <w:b/>
                <w:bCs/>
                <w:sz w:val="18"/>
                <w:szCs w:val="18"/>
                <w:lang w:eastAsia="en-AU"/>
              </w:rPr>
              <w:t xml:space="preserve"> balance our energy, </w:t>
            </w:r>
            <w:r w:rsidRPr="00D833CE">
              <w:rPr>
                <w:rFonts w:eastAsia="Times New Roman" w:cstheme="minorHAnsi"/>
                <w:sz w:val="18"/>
                <w:szCs w:val="18"/>
                <w:lang w:eastAsia="en-AU"/>
              </w:rPr>
              <w:t>that is balance the amount of food and beverages consumed (including the quality and quantity) with physical activity.</w:t>
            </w:r>
            <w:r w:rsidRPr="00D833CE">
              <w:rPr>
                <w:rFonts w:eastAsia="Times New Roman" w:cstheme="minorHAnsi"/>
                <w:b/>
                <w:bCs/>
                <w:sz w:val="18"/>
                <w:szCs w:val="18"/>
                <w:lang w:eastAsia="en-AU"/>
              </w:rPr>
              <w:br/>
              <w:t xml:space="preserve">    Being healthy and active </w:t>
            </w:r>
            <w:r w:rsidRPr="00D833CE">
              <w:rPr>
                <w:rFonts w:eastAsia="Times New Roman" w:cstheme="minorHAnsi"/>
                <w:sz w:val="18"/>
                <w:szCs w:val="18"/>
                <w:lang w:eastAsia="en-AU"/>
              </w:rPr>
              <w:t>is essential to ensure quality of life and reduce the burden of chronic preventable diet-related diseases.</w:t>
            </w:r>
            <w:r w:rsidRPr="00D833CE">
              <w:rPr>
                <w:rFonts w:eastAsia="Times New Roman" w:cstheme="minorHAnsi"/>
                <w:b/>
                <w:bCs/>
                <w:sz w:val="18"/>
                <w:szCs w:val="18"/>
                <w:lang w:eastAsia="en-AU"/>
              </w:rPr>
              <w:br/>
              <w:t xml:space="preserve">    The health risks associated with obesity are largely controlled if a person is physically active and physically fit.</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No stat</w:t>
            </w:r>
            <w:r w:rsidR="00BC785A">
              <w:rPr>
                <w:rFonts w:eastAsia="Times New Roman" w:cstheme="minorHAnsi"/>
                <w:sz w:val="18"/>
                <w:szCs w:val="18"/>
                <w:lang w:eastAsia="en-AU"/>
              </w:rPr>
              <w:t>istic</w:t>
            </w:r>
            <w:r w:rsidRPr="00D833CE">
              <w:rPr>
                <w:rFonts w:eastAsia="Times New Roman" w:cstheme="minorHAnsi"/>
                <w:sz w:val="18"/>
                <w:szCs w:val="18"/>
                <w:lang w:eastAsia="en-AU"/>
              </w:rPr>
              <w:t>s on foods produced by the partners companies (only fruits and veg</w:t>
            </w:r>
            <w:r w:rsidR="00BC785A">
              <w:rPr>
                <w:rFonts w:eastAsia="Times New Roman" w:cstheme="minorHAnsi"/>
                <w:sz w:val="18"/>
                <w:szCs w:val="18"/>
                <w:lang w:eastAsia="en-AU"/>
              </w:rPr>
              <w:t>etables</w:t>
            </w:r>
            <w:r w:rsidRPr="00D833CE">
              <w:rPr>
                <w:rFonts w:eastAsia="Times New Roman" w:cstheme="minorHAnsi"/>
                <w:sz w:val="18"/>
                <w:szCs w:val="18"/>
                <w:lang w:eastAsia="en-AU"/>
              </w:rPr>
              <w:t>)</w:t>
            </w:r>
            <w:r w:rsidRPr="00D833CE">
              <w:rPr>
                <w:rFonts w:eastAsia="Times New Roman" w:cstheme="minorHAnsi"/>
                <w:sz w:val="18"/>
                <w:szCs w:val="18"/>
                <w:lang w:eastAsia="en-AU"/>
              </w:rPr>
              <w:br/>
              <w:t>No resources for stat</w:t>
            </w:r>
            <w:r w:rsidR="00BC785A">
              <w:rPr>
                <w:rFonts w:eastAsia="Times New Roman" w:cstheme="minorHAnsi"/>
                <w:sz w:val="18"/>
                <w:szCs w:val="18"/>
                <w:lang w:eastAsia="en-AU"/>
              </w:rPr>
              <w:t>istic</w:t>
            </w:r>
            <w:r w:rsidRPr="00D833CE">
              <w:rPr>
                <w:rFonts w:eastAsia="Times New Roman" w:cstheme="minorHAnsi"/>
                <w:sz w:val="18"/>
                <w:szCs w:val="18"/>
                <w:lang w:eastAsia="en-AU"/>
              </w:rPr>
              <w:t>s</w:t>
            </w:r>
            <w:r w:rsidRPr="00D833CE">
              <w:rPr>
                <w:rFonts w:eastAsia="Times New Roman" w:cstheme="minorHAnsi"/>
                <w:sz w:val="18"/>
                <w:szCs w:val="18"/>
                <w:lang w:eastAsia="en-AU"/>
              </w:rPr>
              <w:br/>
              <w:t>Focused on physical activity</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http://www.togethercounts.com.au/healthier-australia-commitment/</w:t>
            </w:r>
          </w:p>
        </w:tc>
      </w:tr>
      <w:tr w:rsidR="00606E98" w:rsidRPr="00D833CE" w:rsidTr="000238FE">
        <w:trPr>
          <w:trHeight w:val="9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30</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long-term success of the food and grocery sector is essential to meeting the everyday needs of the nation’s growing population and is core to the wellbeing of all 22 million Australians, now and many more consumers overseas – their health and quality of life depend on both its existence and excellence."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http://www.afgc.org.au/about-afgc/our-policies/</w:t>
            </w:r>
          </w:p>
        </w:tc>
      </w:tr>
      <w:tr w:rsidR="00606E98" w:rsidRPr="00D833CE" w:rsidTr="000238FE">
        <w:trPr>
          <w:trHeight w:val="48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31</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Healthier Australia Commitment will work to improve the health of Australian’s by working in three key areas:</w:t>
            </w:r>
            <w:r w:rsidRPr="00D833CE">
              <w:rPr>
                <w:rFonts w:eastAsia="Times New Roman" w:cstheme="minorHAnsi"/>
                <w:sz w:val="18"/>
                <w:szCs w:val="18"/>
                <w:lang w:eastAsia="en-AU"/>
              </w:rPr>
              <w:br/>
            </w:r>
            <w:r w:rsidRPr="00D833CE">
              <w:rPr>
                <w:rFonts w:eastAsia="Times New Roman" w:cstheme="minorHAnsi"/>
                <w:b/>
                <w:bCs/>
                <w:sz w:val="18"/>
                <w:szCs w:val="18"/>
                <w:lang w:eastAsia="en-AU"/>
              </w:rPr>
              <w:t>Community</w:t>
            </w:r>
            <w:r w:rsidRPr="00D833CE">
              <w:rPr>
                <w:rFonts w:eastAsia="Times New Roman" w:cstheme="minorHAnsi"/>
                <w:sz w:val="18"/>
                <w:szCs w:val="18"/>
                <w:lang w:eastAsia="en-AU"/>
              </w:rPr>
              <w:br/>
              <w:t xml:space="preserve">    The HAC will work with others to </w:t>
            </w:r>
            <w:r w:rsidRPr="00D833CE">
              <w:rPr>
                <w:rFonts w:eastAsia="Times New Roman" w:cstheme="minorHAnsi"/>
                <w:b/>
                <w:bCs/>
                <w:sz w:val="18"/>
                <w:szCs w:val="18"/>
                <w:lang w:eastAsia="en-AU"/>
              </w:rPr>
              <w:t>assist in providing consumers with information about the importance of energy balance</w:t>
            </w:r>
            <w:r w:rsidRPr="00D833CE">
              <w:rPr>
                <w:rFonts w:eastAsia="Times New Roman" w:cstheme="minorHAnsi"/>
                <w:sz w:val="18"/>
                <w:szCs w:val="18"/>
                <w:lang w:eastAsia="en-AU"/>
              </w:rPr>
              <w:t xml:space="preserve">, that is, that is, </w:t>
            </w:r>
            <w:r w:rsidRPr="00D833CE">
              <w:rPr>
                <w:rFonts w:eastAsia="Times New Roman" w:cstheme="minorHAnsi"/>
                <w:b/>
                <w:bCs/>
                <w:sz w:val="18"/>
                <w:szCs w:val="18"/>
                <w:lang w:eastAsia="en-AU"/>
              </w:rPr>
              <w:t>balancing</w:t>
            </w:r>
            <w:r w:rsidRPr="00D833CE">
              <w:rPr>
                <w:rFonts w:eastAsia="Times New Roman" w:cstheme="minorHAnsi"/>
                <w:sz w:val="18"/>
                <w:szCs w:val="18"/>
                <w:lang w:eastAsia="en-AU"/>
              </w:rPr>
              <w:t xml:space="preserve"> the amount and quality of food and beverages consumed with physical activity.</w:t>
            </w:r>
            <w:r w:rsidRPr="00D833CE">
              <w:rPr>
                <w:rFonts w:eastAsia="Times New Roman" w:cstheme="minorHAnsi"/>
                <w:sz w:val="18"/>
                <w:szCs w:val="18"/>
                <w:lang w:eastAsia="en-AU"/>
              </w:rPr>
              <w:br/>
              <w:t xml:space="preserve">    We aim to empower </w:t>
            </w:r>
            <w:r w:rsidRPr="00D833CE">
              <w:rPr>
                <w:rFonts w:eastAsia="Times New Roman" w:cstheme="minorHAnsi"/>
                <w:b/>
                <w:bCs/>
                <w:sz w:val="18"/>
                <w:szCs w:val="18"/>
                <w:lang w:eastAsia="en-AU"/>
              </w:rPr>
              <w:t>people and communities to make informed choices</w:t>
            </w:r>
            <w:r w:rsidRPr="00D833CE">
              <w:rPr>
                <w:rFonts w:eastAsia="Times New Roman" w:cstheme="minorHAnsi"/>
                <w:sz w:val="18"/>
                <w:szCs w:val="18"/>
                <w:lang w:eastAsia="en-AU"/>
              </w:rPr>
              <w:t xml:space="preserve"> to improve the health of their families.</w:t>
            </w:r>
            <w:r w:rsidRPr="00D833CE">
              <w:rPr>
                <w:rFonts w:eastAsia="Times New Roman" w:cstheme="minorHAnsi"/>
                <w:sz w:val="18"/>
                <w:szCs w:val="18"/>
                <w:lang w:eastAsia="en-AU"/>
              </w:rPr>
              <w:br/>
              <w:t>Workplace</w:t>
            </w:r>
            <w:r w:rsidRPr="00D833CE">
              <w:rPr>
                <w:rFonts w:eastAsia="Times New Roman" w:cstheme="minorHAnsi"/>
                <w:sz w:val="18"/>
                <w:szCs w:val="18"/>
                <w:lang w:eastAsia="en-AU"/>
              </w:rPr>
              <w:br/>
              <w:t xml:space="preserve">    The World Health Organisation and the Australian Government have identified the workplace as the ideal setting to </w:t>
            </w:r>
            <w:r w:rsidRPr="00D833CE">
              <w:rPr>
                <w:rFonts w:eastAsia="Times New Roman" w:cstheme="minorHAnsi"/>
                <w:b/>
                <w:bCs/>
                <w:sz w:val="18"/>
                <w:szCs w:val="18"/>
                <w:lang w:eastAsia="en-AU"/>
              </w:rPr>
              <w:t>promote physical activity</w:t>
            </w:r>
            <w:r w:rsidRPr="00D833CE">
              <w:rPr>
                <w:rFonts w:eastAsia="Times New Roman" w:cstheme="minorHAnsi"/>
                <w:sz w:val="18"/>
                <w:szCs w:val="18"/>
                <w:lang w:eastAsia="en-AU"/>
              </w:rPr>
              <w:t>, producing multiple benefits.</w:t>
            </w:r>
            <w:r w:rsidRPr="00D833CE">
              <w:rPr>
                <w:rFonts w:eastAsia="Times New Roman" w:cstheme="minorHAnsi"/>
                <w:sz w:val="18"/>
                <w:szCs w:val="18"/>
                <w:lang w:eastAsia="en-AU"/>
              </w:rPr>
              <w:br/>
              <w:t xml:space="preserve">    Within the workplace members will promote </w:t>
            </w:r>
            <w:r w:rsidRPr="00D833CE">
              <w:rPr>
                <w:rFonts w:eastAsia="Times New Roman" w:cstheme="minorHAnsi"/>
                <w:b/>
                <w:bCs/>
                <w:sz w:val="18"/>
                <w:szCs w:val="18"/>
                <w:lang w:eastAsia="en-AU"/>
              </w:rPr>
              <w:t>energy balance</w:t>
            </w:r>
            <w:r w:rsidRPr="00D833CE">
              <w:rPr>
                <w:rFonts w:eastAsia="Times New Roman" w:cstheme="minorHAnsi"/>
                <w:sz w:val="18"/>
                <w:szCs w:val="18"/>
                <w:lang w:eastAsia="en-AU"/>
              </w:rPr>
              <w:t xml:space="preserve"> including developing materials focussed on a healthy lifestyle encompassing the quality and quantity of foods consumed and </w:t>
            </w:r>
            <w:r w:rsidRPr="00D833CE">
              <w:rPr>
                <w:rFonts w:eastAsia="Times New Roman" w:cstheme="minorHAnsi"/>
                <w:b/>
                <w:bCs/>
                <w:sz w:val="18"/>
                <w:szCs w:val="18"/>
                <w:lang w:eastAsia="en-AU"/>
              </w:rPr>
              <w:t>getting active</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    The HAC will work with their members and other businesses, to provide and share </w:t>
            </w:r>
            <w:r w:rsidRPr="00D833CE">
              <w:rPr>
                <w:rFonts w:eastAsia="Times New Roman" w:cstheme="minorHAnsi"/>
                <w:b/>
                <w:bCs/>
                <w:sz w:val="18"/>
                <w:szCs w:val="18"/>
                <w:lang w:eastAsia="en-AU"/>
              </w:rPr>
              <w:t>resources to promote healthy active workplaces</w:t>
            </w:r>
            <w:r w:rsidRPr="00D833CE">
              <w:rPr>
                <w:rFonts w:eastAsia="Times New Roman" w:cstheme="minorHAnsi"/>
                <w:sz w:val="18"/>
                <w:szCs w:val="18"/>
                <w:lang w:eastAsia="en-AU"/>
              </w:rPr>
              <w:t>.</w:t>
            </w:r>
            <w:r w:rsidRPr="00D833CE">
              <w:rPr>
                <w:rFonts w:eastAsia="Times New Roman" w:cstheme="minorHAnsi"/>
                <w:sz w:val="18"/>
                <w:szCs w:val="18"/>
                <w:lang w:eastAsia="en-AU"/>
              </w:rPr>
              <w:br/>
              <w:t>Market Place</w:t>
            </w:r>
            <w:r w:rsidRPr="00D833CE">
              <w:rPr>
                <w:rFonts w:eastAsia="Times New Roman" w:cstheme="minorHAnsi"/>
                <w:sz w:val="18"/>
                <w:szCs w:val="18"/>
                <w:lang w:eastAsia="en-AU"/>
              </w:rPr>
              <w:br/>
              <w:t xml:space="preserve">    Australia’s food supply is wondrous and full of </w:t>
            </w:r>
            <w:r w:rsidRPr="00D833CE">
              <w:rPr>
                <w:rFonts w:eastAsia="Times New Roman" w:cstheme="minorHAnsi"/>
                <w:b/>
                <w:bCs/>
                <w:sz w:val="18"/>
                <w:szCs w:val="18"/>
                <w:lang w:eastAsia="en-AU"/>
              </w:rPr>
              <w:t>variety for consumers</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    HAC members have committed to optimise the nutritional profile of foods and beverages to help </w:t>
            </w:r>
            <w:r w:rsidRPr="00D833CE">
              <w:rPr>
                <w:rFonts w:eastAsia="Times New Roman" w:cstheme="minorHAnsi"/>
                <w:b/>
                <w:bCs/>
                <w:sz w:val="18"/>
                <w:szCs w:val="18"/>
                <w:lang w:eastAsia="en-AU"/>
              </w:rPr>
              <w:t>reduce the intake</w:t>
            </w:r>
            <w:r w:rsidRPr="00D833CE">
              <w:rPr>
                <w:rFonts w:eastAsia="Times New Roman" w:cstheme="minorHAnsi"/>
                <w:sz w:val="18"/>
                <w:szCs w:val="18"/>
                <w:lang w:eastAsia="en-AU"/>
              </w:rPr>
              <w:t xml:space="preserve"> of sodium, saturated fat and energy in products."</w:t>
            </w:r>
          </w:p>
        </w:tc>
        <w:tc>
          <w:tcPr>
            <w:tcW w:w="2883" w:type="dxa"/>
            <w:hideMark/>
          </w:tcPr>
          <w:p w:rsidR="00606E98" w:rsidRPr="00D833CE" w:rsidRDefault="00606E98" w:rsidP="00BC785A">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"reduce the intake"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http://www.afgc.org.au/key-projects/healthy-australia-commitment/</w:t>
            </w:r>
          </w:p>
        </w:tc>
      </w:tr>
      <w:tr w:rsidR="00606E98" w:rsidRPr="00D833CE" w:rsidTr="000238FE">
        <w:trPr>
          <w:trHeight w:val="21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32</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"AFGC advocates a </w:t>
            </w:r>
            <w:r w:rsidRPr="00D833CE">
              <w:rPr>
                <w:rFonts w:eastAsia="Times New Roman" w:cstheme="minorHAnsi"/>
                <w:b/>
                <w:bCs/>
                <w:sz w:val="18"/>
                <w:szCs w:val="18"/>
                <w:lang w:eastAsia="en-AU"/>
              </w:rPr>
              <w:t>positive role for the food, beverage and grocery industry in providing safe products to consumers</w:t>
            </w:r>
            <w:r w:rsidRPr="00D833CE">
              <w:rPr>
                <w:rFonts w:eastAsia="Times New Roman" w:cstheme="minorHAnsi"/>
                <w:sz w:val="18"/>
                <w:szCs w:val="18"/>
                <w:lang w:eastAsia="en-AU"/>
              </w:rPr>
              <w:t xml:space="preserve"> and helping </w:t>
            </w:r>
            <w:r w:rsidRPr="00D833CE">
              <w:rPr>
                <w:rFonts w:eastAsia="Times New Roman" w:cstheme="minorHAnsi"/>
                <w:b/>
                <w:bCs/>
                <w:sz w:val="18"/>
                <w:szCs w:val="18"/>
                <w:lang w:eastAsia="en-AU"/>
              </w:rPr>
              <w:t>Australians make informed diet and lifestyle choices</w:t>
            </w:r>
            <w:r w:rsidRPr="00D833CE">
              <w:rPr>
                <w:rFonts w:eastAsia="Times New Roman" w:cstheme="minorHAnsi"/>
                <w:sz w:val="18"/>
                <w:szCs w:val="18"/>
                <w:lang w:eastAsia="en-AU"/>
              </w:rPr>
              <w:t>, leading to health and wellness. "</w:t>
            </w:r>
            <w:r w:rsidRPr="00D833CE">
              <w:rPr>
                <w:rFonts w:eastAsia="Times New Roman" w:cstheme="minorHAnsi"/>
                <w:sz w:val="18"/>
                <w:szCs w:val="18"/>
                <w:lang w:eastAsia="en-AU"/>
              </w:rPr>
              <w:br/>
              <w:t xml:space="preserve">"Obesity and overweight is a major issue globally.  (...) AFGC and the entire food and grocery manufacturing industry are </w:t>
            </w:r>
            <w:r w:rsidRPr="00D833CE">
              <w:rPr>
                <w:rFonts w:eastAsia="Times New Roman" w:cstheme="minorHAnsi"/>
                <w:b/>
                <w:bCs/>
                <w:sz w:val="18"/>
                <w:szCs w:val="18"/>
                <w:lang w:eastAsia="en-AU"/>
              </w:rPr>
              <w:t>committed to being part of the solution</w:t>
            </w:r>
            <w:r w:rsidRPr="00D833CE">
              <w:rPr>
                <w:rFonts w:eastAsia="Times New Roman" w:cstheme="minorHAnsi"/>
                <w:sz w:val="18"/>
                <w:szCs w:val="18"/>
                <w:lang w:eastAsia="en-AU"/>
              </w:rPr>
              <w:t xml:space="preserve"> to this critical issue. We </w:t>
            </w:r>
            <w:r w:rsidRPr="00D833CE">
              <w:rPr>
                <w:rFonts w:eastAsia="Times New Roman" w:cstheme="minorHAnsi"/>
                <w:b/>
                <w:bCs/>
                <w:sz w:val="18"/>
                <w:szCs w:val="18"/>
                <w:lang w:eastAsia="en-AU"/>
              </w:rPr>
              <w:t>encourage all Australians to balance a nutritious diet with plenty of physical activity</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To help people achieve this </w:t>
            </w:r>
            <w:r w:rsidRPr="00D833CE">
              <w:rPr>
                <w:rFonts w:eastAsia="Times New Roman" w:cstheme="minorHAnsi"/>
                <w:b/>
                <w:bCs/>
                <w:sz w:val="18"/>
                <w:szCs w:val="18"/>
                <w:lang w:eastAsia="en-AU"/>
              </w:rPr>
              <w:t>balance</w:t>
            </w:r>
            <w:r w:rsidRPr="00D833CE">
              <w:rPr>
                <w:rFonts w:eastAsia="Times New Roman" w:cstheme="minorHAnsi"/>
                <w:sz w:val="18"/>
                <w:szCs w:val="18"/>
                <w:lang w:eastAsia="en-AU"/>
              </w:rPr>
              <w:t xml:space="preserve">, industry </w:t>
            </w:r>
            <w:r w:rsidRPr="00D833CE">
              <w:rPr>
                <w:rFonts w:eastAsia="Times New Roman" w:cstheme="minorHAnsi"/>
                <w:b/>
                <w:bCs/>
                <w:sz w:val="18"/>
                <w:szCs w:val="18"/>
                <w:lang w:eastAsia="en-AU"/>
              </w:rPr>
              <w:t xml:space="preserve">provides a range </w:t>
            </w:r>
            <w:r w:rsidRPr="00D833CE">
              <w:rPr>
                <w:rFonts w:eastAsia="Times New Roman" w:cstheme="minorHAnsi"/>
                <w:sz w:val="18"/>
                <w:szCs w:val="18"/>
                <w:lang w:eastAsia="en-AU"/>
              </w:rPr>
              <w:t xml:space="preserve">of nutritious products, in a </w:t>
            </w:r>
            <w:r w:rsidRPr="00D833CE">
              <w:rPr>
                <w:rFonts w:eastAsia="Times New Roman" w:cstheme="minorHAnsi"/>
                <w:b/>
                <w:bCs/>
                <w:sz w:val="18"/>
                <w:szCs w:val="18"/>
                <w:lang w:eastAsia="en-AU"/>
              </w:rPr>
              <w:t xml:space="preserve">variety of portion sizes </w:t>
            </w:r>
            <w:r w:rsidRPr="00D833CE">
              <w:rPr>
                <w:rFonts w:eastAsia="Times New Roman" w:cstheme="minorHAnsi"/>
                <w:sz w:val="18"/>
                <w:szCs w:val="18"/>
                <w:lang w:eastAsia="en-AU"/>
              </w:rPr>
              <w:t>with low-joule, low-fat, low-sugar and low-salt foods available."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http://www.afgc.org.au/our-expertise/health-nutrition-and-scientific-affairs/</w:t>
            </w:r>
          </w:p>
        </w:tc>
      </w:tr>
      <w:tr w:rsidR="00606E98" w:rsidRPr="00D833CE" w:rsidTr="000238FE">
        <w:trPr>
          <w:trHeight w:val="564"/>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33</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"The AFGC'Healthier Australia Commitment hosted the </w:t>
            </w:r>
            <w:r w:rsidRPr="00D833CE">
              <w:rPr>
                <w:rFonts w:eastAsia="Times New Roman" w:cstheme="minorHAnsi"/>
                <w:b/>
                <w:bCs/>
                <w:sz w:val="18"/>
                <w:szCs w:val="18"/>
                <w:lang w:eastAsia="en-AU"/>
              </w:rPr>
              <w:t>Move for Health conference</w:t>
            </w:r>
            <w:r w:rsidRPr="00D833CE">
              <w:rPr>
                <w:rFonts w:eastAsia="Times New Roman" w:cstheme="minorHAnsi"/>
                <w:sz w:val="18"/>
                <w:szCs w:val="18"/>
                <w:lang w:eastAsia="en-AU"/>
              </w:rPr>
              <w:t xml:space="preserve"> in partnership with </w:t>
            </w:r>
            <w:r w:rsidRPr="00D833CE">
              <w:rPr>
                <w:rFonts w:eastAsia="Times New Roman" w:cstheme="minorHAnsi"/>
                <w:b/>
                <w:bCs/>
                <w:sz w:val="18"/>
                <w:szCs w:val="18"/>
                <w:lang w:eastAsia="en-AU"/>
              </w:rPr>
              <w:t>beyondblue, the Australian Diabetes Council, Osteoporosis Australia and Exercise and Sport Science Australia</w:t>
            </w:r>
            <w:r w:rsidRPr="00D833CE">
              <w:rPr>
                <w:rFonts w:eastAsia="Times New Roman" w:cstheme="minorHAnsi"/>
                <w:sz w:val="18"/>
                <w:szCs w:val="18"/>
                <w:lang w:eastAsia="en-AU"/>
              </w:rPr>
              <w:t xml:space="preserve">. The conference bought together experts in the </w:t>
            </w:r>
            <w:r w:rsidRPr="00D833CE">
              <w:rPr>
                <w:rFonts w:eastAsia="Times New Roman" w:cstheme="minorHAnsi"/>
                <w:b/>
                <w:bCs/>
                <w:sz w:val="18"/>
                <w:szCs w:val="18"/>
                <w:lang w:eastAsia="en-AU"/>
              </w:rPr>
              <w:t>use of exercise and physical activity to treat medical conditions</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"The Together Counts campaign featuring </w:t>
            </w:r>
            <w:r w:rsidRPr="00D833CE">
              <w:rPr>
                <w:rFonts w:eastAsia="Times New Roman" w:cstheme="minorHAnsi"/>
                <w:b/>
                <w:bCs/>
                <w:sz w:val="18"/>
                <w:szCs w:val="18"/>
                <w:lang w:eastAsia="en-AU"/>
              </w:rPr>
              <w:t>Olympian Susie O'Neill</w:t>
            </w:r>
            <w:r w:rsidRPr="00D833CE">
              <w:rPr>
                <w:rFonts w:eastAsia="Times New Roman" w:cstheme="minorHAnsi"/>
                <w:sz w:val="18"/>
                <w:szCs w:val="18"/>
                <w:lang w:eastAsia="en-AU"/>
              </w:rPr>
              <w:t xml:space="preserve"> continues to </w:t>
            </w:r>
            <w:r w:rsidRPr="00D833CE">
              <w:rPr>
                <w:rFonts w:eastAsia="Times New Roman" w:cstheme="minorHAnsi"/>
                <w:b/>
                <w:bCs/>
                <w:sz w:val="18"/>
                <w:szCs w:val="18"/>
                <w:lang w:eastAsia="en-AU"/>
              </w:rPr>
              <w:t>promote the energy in/ energy out health messag</w:t>
            </w:r>
            <w:r w:rsidRPr="00D833CE">
              <w:rPr>
                <w:rFonts w:eastAsia="Times New Roman" w:cstheme="minorHAnsi"/>
                <w:sz w:val="18"/>
                <w:szCs w:val="18"/>
                <w:lang w:eastAsia="en-AU"/>
              </w:rPr>
              <w:t>e through providing healthy diet and lifestyle tips to consumers.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http://www.afgc.org.au/download/617/</w:t>
            </w:r>
          </w:p>
        </w:tc>
      </w:tr>
      <w:tr w:rsidR="00606E98" w:rsidRPr="00D833CE" w:rsidTr="000238FE">
        <w:trPr>
          <w:trHeight w:val="15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34</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FOI 2014-15 010 request - Combined Release Documents NHMRC</w:t>
            </w:r>
            <w:r w:rsidRPr="00D833CE">
              <w:rPr>
                <w:rFonts w:eastAsia="Times New Roman" w:cstheme="minorHAnsi"/>
                <w:sz w:val="18"/>
                <w:szCs w:val="18"/>
                <w:lang w:eastAsia="en-AU"/>
              </w:rPr>
              <w:br/>
              <w:t>Discussion with the Australian Food and Grocery Council on the Dietary Guidelines</w:t>
            </w:r>
            <w:r w:rsidR="00B308E5" w:rsidRPr="00D833CE">
              <w:rPr>
                <w:rFonts w:eastAsia="Times New Roman" w:cstheme="minorHAnsi"/>
                <w:sz w:val="18"/>
                <w:szCs w:val="18"/>
                <w:lang w:eastAsia="en-AU"/>
              </w:rPr>
              <w:t xml:space="preserve">: </w:t>
            </w:r>
            <w:r w:rsidRPr="00D833CE">
              <w:rPr>
                <w:rFonts w:eastAsia="Times New Roman" w:cstheme="minorHAnsi"/>
                <w:sz w:val="18"/>
                <w:szCs w:val="18"/>
                <w:lang w:eastAsia="en-AU"/>
              </w:rPr>
              <w:br/>
              <w:t>AFGC have also had a long-standing position that ‘there are no bad foods, only poor diets’. AFGC therefore has always been highly critical of any government activity that identifies particular foods or food components as having a negative effect on health.</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BC785A">
        <w:trPr>
          <w:trHeight w:val="17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35</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Media Release AFGC: Food industry already actioning plan to reduce salt and encourage healthy lifestyle choices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174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36</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D50EB6"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Media release AFGC: Physical activity, diet and health linkage strengthened in new </w:t>
            </w:r>
            <w:r w:rsidR="00B308E5" w:rsidRPr="00D833CE">
              <w:rPr>
                <w:rFonts w:eastAsia="Times New Roman" w:cstheme="minorHAnsi"/>
                <w:sz w:val="18"/>
                <w:szCs w:val="18"/>
                <w:lang w:eastAsia="en-AU"/>
              </w:rPr>
              <w:t xml:space="preserve">Ministry </w:t>
            </w:r>
            <w:r w:rsidRPr="00D833CE">
              <w:rPr>
                <w:rFonts w:eastAsia="Times New Roman" w:cstheme="minorHAnsi"/>
                <w:sz w:val="18"/>
                <w:szCs w:val="18"/>
                <w:lang w:eastAsia="en-AU"/>
              </w:rPr>
              <w:br/>
              <w:t xml:space="preserve">[…] "Physical inactivity is a major public health issue, gaining increasing recognition as an area needing urgent action," Mr Dawson said. </w:t>
            </w:r>
            <w:r w:rsidRPr="00D833CE">
              <w:rPr>
                <w:rFonts w:eastAsia="Times New Roman" w:cstheme="minorHAnsi"/>
                <w:sz w:val="18"/>
                <w:szCs w:val="18"/>
                <w:lang w:eastAsia="en-AU"/>
              </w:rPr>
              <w:br/>
              <w:t>[...] The AFGC has long advocated for a broader consideration of energy balance - the relationship between energy consumed and energy expended through physical activity - in the development of health policy, particularly in relation to obesity and non-communicable disease.</w:t>
            </w:r>
            <w:r w:rsidRPr="00D833CE">
              <w:rPr>
                <w:rFonts w:eastAsia="Times New Roman" w:cstheme="minorHAnsi"/>
                <w:sz w:val="18"/>
                <w:szCs w:val="18"/>
                <w:lang w:eastAsia="en-AU"/>
              </w:rPr>
              <w:br/>
              <w:t>(see document for more)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2277"/>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37</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Australian Food and Grocery Council SUBMISSION</w:t>
            </w:r>
            <w:r w:rsidRPr="00D833CE">
              <w:rPr>
                <w:rFonts w:eastAsia="Times New Roman" w:cstheme="minorHAnsi"/>
                <w:sz w:val="18"/>
                <w:szCs w:val="18"/>
                <w:lang w:eastAsia="en-AU"/>
              </w:rPr>
              <w:br/>
              <w:t>TO: NATIONAL HEALTH AND MEDICAL RESEARCH COUNCIL</w:t>
            </w:r>
            <w:r w:rsidRPr="00D833CE">
              <w:rPr>
                <w:rFonts w:eastAsia="Times New Roman" w:cstheme="minorHAnsi"/>
                <w:sz w:val="18"/>
                <w:szCs w:val="18"/>
                <w:lang w:eastAsia="en-AU"/>
              </w:rPr>
              <w:br/>
              <w:t>IN RESPONSE TO: THE DRAFT AUSTRALIAN DIETARY GUIDELINES AND AUSTRALIAN GUIDE TO HEALTHY EATING</w:t>
            </w:r>
            <w:r w:rsidRPr="00D833CE">
              <w:rPr>
                <w:rFonts w:eastAsia="Times New Roman" w:cstheme="minorHAnsi"/>
                <w:sz w:val="18"/>
                <w:szCs w:val="18"/>
                <w:lang w:eastAsia="en-AU"/>
              </w:rPr>
              <w:br/>
              <w:t>"there was no systematic literature review undertaken on the link between energy density and obesity. Thus there appears to be no justification for the use of the term ‘energy dense’ in the Dietary Guidelines text."</w:t>
            </w:r>
            <w:r w:rsidR="003C5FBD">
              <w:rPr>
                <w:rFonts w:eastAsia="Times New Roman" w:cstheme="minorHAnsi"/>
                <w:sz w:val="18"/>
                <w:szCs w:val="18"/>
                <w:lang w:eastAsia="en-AU"/>
              </w:rPr>
              <w:t xml:space="preserve"> [page 18]</w:t>
            </w:r>
            <w:r w:rsidR="003C5FBD">
              <w:rPr>
                <w:rFonts w:eastAsia="Times New Roman" w:cstheme="minorHAnsi"/>
                <w:sz w:val="18"/>
                <w:szCs w:val="18"/>
                <w:lang w:eastAsia="en-AU"/>
              </w:rPr>
              <w:br/>
              <w:t>On saturated fat: “</w:t>
            </w:r>
            <w:r w:rsidRPr="00D833CE">
              <w:rPr>
                <w:rFonts w:eastAsia="Times New Roman" w:cstheme="minorHAnsi"/>
                <w:sz w:val="18"/>
                <w:szCs w:val="18"/>
                <w:lang w:eastAsia="en-AU"/>
              </w:rPr>
              <w:t>this recommendation would not be actionable by consumers and will eliminate many nutritious foods from the diet"</w:t>
            </w:r>
            <w:r w:rsidR="003C5FBD">
              <w:rPr>
                <w:rFonts w:eastAsia="Times New Roman" w:cstheme="minorHAnsi"/>
                <w:sz w:val="18"/>
                <w:szCs w:val="18"/>
                <w:lang w:eastAsia="en-AU"/>
              </w:rPr>
              <w:t xml:space="preserve"> [page 19]</w:t>
            </w:r>
            <w:r w:rsidRPr="00D833CE">
              <w:rPr>
                <w:rFonts w:eastAsia="Times New Roman" w:cstheme="minorHAnsi"/>
                <w:sz w:val="18"/>
                <w:szCs w:val="18"/>
                <w:lang w:eastAsia="en-AU"/>
              </w:rPr>
              <w:br/>
              <w:t xml:space="preserve">"As noted under discussion on the Dietary Guidelines, the exclusion of discussion on discretionary foods from the Dietary Guidelines and the AGHE is a significant omission, and contrary to ensuring the AGHE is actionable." </w:t>
            </w:r>
            <w:r w:rsidR="003C5FBD">
              <w:rPr>
                <w:rFonts w:eastAsia="Times New Roman" w:cstheme="minorHAnsi"/>
                <w:sz w:val="18"/>
                <w:szCs w:val="18"/>
                <w:lang w:eastAsia="en-AU"/>
              </w:rPr>
              <w:t>[page 27]</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45 pages</w:t>
            </w:r>
            <w:r w:rsidR="00E4243F">
              <w:rPr>
                <w:rFonts w:eastAsia="Times New Roman" w:cstheme="minorHAnsi"/>
                <w:sz w:val="18"/>
                <w:szCs w:val="18"/>
                <w:lang w:eastAsia="en-AU"/>
              </w:rPr>
              <w:t xml:space="preserve"> -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http://consultations.nhmrc.gov.au/files/consultations/_written_submissions/dietary_guidelines/_id_174_christel_leemhuis_sub.pdf</w:t>
            </w:r>
          </w:p>
        </w:tc>
      </w:tr>
      <w:tr w:rsidR="00606E98" w:rsidRPr="00D833CE" w:rsidTr="000238FE">
        <w:trPr>
          <w:trHeight w:val="923"/>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38</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Conference</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Dietitians Association of Australia 31st National Conference - Sponsored Breakfast Seminars: Australian Food &amp; Grocery Council: Healthier Australia Commitment</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http://arinex.com.au/dietitians2014/wp-content/uploads/2014/05/DAA-Conference-2014-Program-Only-PR-Version.pdf</w:t>
            </w:r>
            <w:r w:rsidRPr="00D833CE">
              <w:rPr>
                <w:rFonts w:eastAsia="Times New Roman" w:cstheme="minorHAnsi"/>
                <w:sz w:val="18"/>
                <w:szCs w:val="18"/>
                <w:lang w:eastAsia="en-AU"/>
              </w:rPr>
              <w:br/>
              <w:t>http://arinex.com.au/dietitians2014/sponsored-breakfast-seminars/</w:t>
            </w:r>
          </w:p>
        </w:tc>
      </w:tr>
      <w:tr w:rsidR="00606E98" w:rsidRPr="00D833CE" w:rsidTr="000238FE">
        <w:trPr>
          <w:trHeight w:val="15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39</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AF0816" w:rsidRDefault="00606E98" w:rsidP="00507FBA">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Australian Food and Grocery Council SUBMISSION</w:t>
            </w:r>
            <w:r w:rsidRPr="00D833CE">
              <w:rPr>
                <w:rFonts w:eastAsia="Times New Roman" w:cstheme="minorHAnsi"/>
                <w:sz w:val="18"/>
                <w:szCs w:val="18"/>
                <w:lang w:eastAsia="en-AU"/>
              </w:rPr>
              <w:br/>
              <w:t>TO: NATIONAL HEALTH AND MEDICAL RESEARCH COUNCIL</w:t>
            </w:r>
            <w:r w:rsidRPr="00D833CE">
              <w:rPr>
                <w:rFonts w:eastAsia="Times New Roman" w:cstheme="minorHAnsi"/>
                <w:sz w:val="18"/>
                <w:szCs w:val="18"/>
                <w:lang w:eastAsia="en-AU"/>
              </w:rPr>
              <w:br/>
              <w:t>IN RESPONSE TO: THE DRAFT AUSTRALIAN DIETARY GUIDELINES AND AUSTRALIA</w:t>
            </w:r>
            <w:r w:rsidR="00AF0816">
              <w:rPr>
                <w:rFonts w:eastAsia="Times New Roman" w:cstheme="minorHAnsi"/>
                <w:sz w:val="18"/>
                <w:szCs w:val="18"/>
                <w:lang w:eastAsia="en-AU"/>
              </w:rPr>
              <w:t>N GUIDE TO HEALTHY EATING</w:t>
            </w:r>
          </w:p>
          <w:p w:rsidR="00507FBA" w:rsidRPr="00507FBA" w:rsidRDefault="00AF0816" w:rsidP="00507FBA">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R</w:t>
            </w:r>
            <w:r w:rsidR="00606E98" w:rsidRPr="00D833CE">
              <w:rPr>
                <w:rFonts w:eastAsia="Times New Roman" w:cstheme="minorHAnsi"/>
                <w:sz w:val="18"/>
                <w:szCs w:val="18"/>
                <w:lang w:eastAsia="en-AU"/>
              </w:rPr>
              <w:t>eferences to research funded by the food industry (or with authors that have conflicts of interest with the food industry</w:t>
            </w:r>
            <w:r w:rsidR="00507FBA">
              <w:rPr>
                <w:rFonts w:eastAsia="Times New Roman" w:cstheme="minorHAnsi"/>
                <w:sz w:val="18"/>
                <w:szCs w:val="18"/>
                <w:lang w:eastAsia="en-AU"/>
              </w:rPr>
              <w:t>)</w:t>
            </w:r>
          </w:p>
        </w:tc>
        <w:tc>
          <w:tcPr>
            <w:tcW w:w="2883" w:type="dxa"/>
            <w:hideMark/>
          </w:tcPr>
          <w:p w:rsidR="00507FBA" w:rsidRDefault="00606E98"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45 pages</w:t>
            </w:r>
            <w:r w:rsidR="00E4243F">
              <w:rPr>
                <w:rFonts w:eastAsia="Times New Roman" w:cstheme="minorHAnsi"/>
                <w:sz w:val="18"/>
                <w:szCs w:val="18"/>
                <w:lang w:eastAsia="en-AU"/>
              </w:rPr>
              <w:t xml:space="preserve"> -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r w:rsidR="00507FBA">
              <w:rPr>
                <w:rFonts w:eastAsia="Times New Roman" w:cstheme="minorHAnsi"/>
                <w:sz w:val="18"/>
                <w:szCs w:val="18"/>
                <w:lang w:eastAsia="en-AU"/>
              </w:rPr>
              <w:t xml:space="preserve"> </w:t>
            </w:r>
          </w:p>
          <w:p w:rsidR="00606E98" w:rsidRDefault="00507FBA" w:rsidP="00507FBA">
            <w:pPr>
              <w:pStyle w:val="ListParagraph"/>
              <w:numPr>
                <w:ilvl w:val="0"/>
                <w:numId w:val="1"/>
              </w:numPr>
              <w:spacing w:line="240" w:lineRule="auto"/>
              <w:ind w:left="176" w:right="0" w:firstLine="0"/>
              <w:jc w:val="left"/>
              <w:rPr>
                <w:rFonts w:eastAsia="Times New Roman" w:cstheme="minorHAnsi"/>
                <w:sz w:val="18"/>
                <w:szCs w:val="18"/>
                <w:lang w:eastAsia="en-AU"/>
              </w:rPr>
            </w:pPr>
            <w:r w:rsidRPr="00507FBA">
              <w:rPr>
                <w:rFonts w:eastAsia="Times New Roman" w:cstheme="minorHAnsi"/>
                <w:sz w:val="18"/>
                <w:szCs w:val="18"/>
                <w:lang w:eastAsia="en-AU"/>
              </w:rPr>
              <w:t>“The role of reducing intakes of saturated  fat in the prevention of cardiovascular disease: where does the evidence stand in 2010?”:  “unrestricted grants were received from […] Dairy Australia […]” http://www.ncbi.nlm.nih.gov/pmc/articles/PMC3138219/</w:t>
            </w:r>
          </w:p>
          <w:p w:rsidR="00507FBA" w:rsidRPr="00507FBA" w:rsidRDefault="00507FBA" w:rsidP="00507FBA">
            <w:pPr>
              <w:pStyle w:val="ListParagraph"/>
              <w:numPr>
                <w:ilvl w:val="0"/>
                <w:numId w:val="1"/>
              </w:numPr>
              <w:spacing w:line="240" w:lineRule="auto"/>
              <w:ind w:left="176" w:right="0" w:firstLine="0"/>
              <w:jc w:val="left"/>
              <w:rPr>
                <w:rFonts w:eastAsia="Times New Roman" w:cstheme="minorHAnsi"/>
                <w:sz w:val="18"/>
                <w:szCs w:val="18"/>
                <w:lang w:eastAsia="en-AU"/>
              </w:rPr>
            </w:pPr>
            <w:r>
              <w:rPr>
                <w:rFonts w:eastAsia="Times New Roman" w:cstheme="minorHAnsi"/>
                <w:sz w:val="18"/>
                <w:szCs w:val="18"/>
                <w:lang w:eastAsia="en-AU"/>
              </w:rPr>
              <w:t>“</w:t>
            </w:r>
            <w:r w:rsidRPr="00507FBA">
              <w:rPr>
                <w:rFonts w:eastAsia="Times New Roman" w:cstheme="minorHAnsi"/>
                <w:sz w:val="18"/>
                <w:szCs w:val="18"/>
                <w:lang w:eastAsia="en-AU"/>
              </w:rPr>
              <w:t>Beverage intake and obesity in Australian children</w:t>
            </w:r>
            <w:r>
              <w:rPr>
                <w:rFonts w:eastAsia="Times New Roman" w:cstheme="minorHAnsi"/>
                <w:sz w:val="18"/>
                <w:szCs w:val="18"/>
                <w:lang w:eastAsia="en-AU"/>
              </w:rPr>
              <w:t>”:</w:t>
            </w:r>
            <w:r w:rsidRPr="00507FBA">
              <w:rPr>
                <w:rFonts w:eastAsia="Times New Roman" w:cstheme="minorHAnsi"/>
                <w:sz w:val="18"/>
                <w:szCs w:val="18"/>
                <w:lang w:eastAsia="en-AU"/>
              </w:rPr>
              <w:t xml:space="preserve"> </w:t>
            </w:r>
            <w:r>
              <w:rPr>
                <w:rFonts w:eastAsia="Times New Roman" w:cstheme="minorHAnsi"/>
                <w:sz w:val="18"/>
                <w:szCs w:val="18"/>
                <w:lang w:eastAsia="en-AU"/>
              </w:rPr>
              <w:t>“</w:t>
            </w:r>
            <w:r w:rsidRPr="00507FBA">
              <w:rPr>
                <w:rFonts w:eastAsia="Times New Roman" w:cstheme="minorHAnsi"/>
                <w:sz w:val="18"/>
                <w:szCs w:val="18"/>
                <w:lang w:eastAsia="en-AU"/>
              </w:rPr>
              <w:t>Flinders University was paid to do the secondary analysis of the Children's Nutrition Survey by the Beverage Council of Australia and Peter Clifton was paid to write the manuscript by Coca Cola South Pacific</w:t>
            </w:r>
            <w:r>
              <w:rPr>
                <w:rFonts w:eastAsia="Times New Roman" w:cstheme="minorHAnsi"/>
                <w:sz w:val="18"/>
                <w:szCs w:val="18"/>
                <w:lang w:eastAsia="en-AU"/>
              </w:rPr>
              <w:t xml:space="preserve">” </w:t>
            </w:r>
            <w:r w:rsidRPr="00507FBA">
              <w:rPr>
                <w:rFonts w:eastAsia="Times New Roman" w:cstheme="minorHAnsi"/>
                <w:sz w:val="18"/>
                <w:szCs w:val="18"/>
                <w:lang w:eastAsia="en-AU"/>
              </w:rPr>
              <w:t>http://www.nutritionandmetabolism.com/content/8/1/87</w:t>
            </w:r>
            <w:r>
              <w:rPr>
                <w:rFonts w:eastAsia="Times New Roman" w:cstheme="minorHAnsi"/>
                <w:sz w:val="18"/>
                <w:szCs w:val="18"/>
                <w:lang w:eastAsia="en-AU"/>
              </w:rPr>
              <w:t xml:space="preserve">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http://consultations.nhmrc.gov.au/files/consultations/_written_submissions/dietary_guidelines/_id_174_christel_leemhuis_sub.pdf</w:t>
            </w:r>
          </w:p>
        </w:tc>
      </w:tr>
      <w:tr w:rsidR="00606E98" w:rsidRPr="00D833CE" w:rsidTr="000238FE">
        <w:trPr>
          <w:trHeight w:val="24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40</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"On 16 September 2014, a systematic literature review spanning more than 230 papers over 30 years was published in Advances in Nutrition, an international peer-reviewed journal of the American Society of Nutrition1.</w:t>
            </w:r>
            <w:r w:rsidRPr="00D833CE">
              <w:rPr>
                <w:rFonts w:eastAsia="Times New Roman" w:cstheme="minorHAnsi"/>
                <w:sz w:val="18"/>
                <w:szCs w:val="18"/>
                <w:lang w:eastAsia="en-AU"/>
              </w:rPr>
              <w:br/>
              <w:t xml:space="preserve">The review, The Benefits of Breakfast Cereal Consumption: A Systematic Review of the Evidence </w:t>
            </w:r>
            <w:r w:rsidR="00B308E5" w:rsidRPr="00D833CE">
              <w:rPr>
                <w:rFonts w:eastAsia="Times New Roman" w:cstheme="minorHAnsi"/>
                <w:sz w:val="18"/>
                <w:szCs w:val="18"/>
                <w:lang w:eastAsia="en-AU"/>
              </w:rPr>
              <w:t>Base</w:t>
            </w:r>
            <w:r w:rsidRPr="00D833CE">
              <w:rPr>
                <w:rFonts w:eastAsia="Times New Roman" w:cstheme="minorHAnsi"/>
                <w:sz w:val="18"/>
                <w:szCs w:val="18"/>
                <w:lang w:eastAsia="en-AU"/>
              </w:rPr>
              <w:t xml:space="preserve"> is the first scientific review commissioned by the Australian Breakfast Cereal Manufacturers Forum, a member-funded forum of the Australian Food and Grocery Council."</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R</w:t>
            </w:r>
            <w:r w:rsidR="00BC785A">
              <w:rPr>
                <w:rFonts w:eastAsia="Times New Roman" w:cstheme="minorHAnsi"/>
                <w:sz w:val="18"/>
                <w:szCs w:val="18"/>
                <w:lang w:eastAsia="en-AU"/>
              </w:rPr>
              <w:t>eference to a website -</w:t>
            </w:r>
            <w:r w:rsidRPr="00D833CE">
              <w:rPr>
                <w:rFonts w:eastAsia="Times New Roman" w:cstheme="minorHAnsi"/>
                <w:sz w:val="18"/>
                <w:szCs w:val="18"/>
                <w:lang w:eastAsia="en-AU"/>
              </w:rPr>
              <w:t xml:space="preserve"> a front group: http://www.cereal4brekkie.org.au/abcmf/ </w:t>
            </w:r>
            <w:r w:rsidRPr="00D833CE">
              <w:rPr>
                <w:rFonts w:eastAsia="Times New Roman" w:cstheme="minorHAnsi"/>
                <w:sz w:val="18"/>
                <w:szCs w:val="18"/>
                <w:lang w:eastAsia="en-AU"/>
              </w:rPr>
              <w:br/>
              <w:t>"The Australian Breakfast Cereal Manufacturers Forum (ABCMF) "</w:t>
            </w:r>
            <w:r w:rsidRPr="00D833CE">
              <w:rPr>
                <w:rFonts w:eastAsia="Times New Roman" w:cstheme="minorHAnsi"/>
                <w:sz w:val="18"/>
                <w:szCs w:val="18"/>
                <w:lang w:eastAsia="en-AU"/>
              </w:rPr>
              <w:br/>
              <w:t>Reference to a paper: "This review was commissioned and paid for by the Australian Breakfast Cereal Manufacturers Forum of the Australian Food and Grocery Council."  http://advances.nutrition.org/content/5/5/636S.full</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http://www.afgc.org.au/2014/09/breakfast-cereals-and-health-a-systematic-review-of-the-evidence/</w:t>
            </w:r>
          </w:p>
        </w:tc>
      </w:tr>
      <w:tr w:rsidR="00606E98" w:rsidRPr="00D833CE" w:rsidTr="000238FE">
        <w:trPr>
          <w:trHeight w:val="639"/>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41</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"AFGC promotes the </w:t>
            </w:r>
            <w:r w:rsidRPr="00D833CE">
              <w:rPr>
                <w:rFonts w:eastAsia="Times New Roman" w:cstheme="minorHAnsi"/>
                <w:b/>
                <w:bCs/>
                <w:sz w:val="18"/>
                <w:szCs w:val="18"/>
                <w:lang w:eastAsia="en-AU"/>
              </w:rPr>
              <w:t>scientific facts about food and good nutrition</w:t>
            </w:r>
            <w:r w:rsidRPr="00D833CE">
              <w:rPr>
                <w:rFonts w:eastAsia="Times New Roman" w:cstheme="minorHAnsi"/>
                <w:sz w:val="18"/>
                <w:szCs w:val="18"/>
                <w:lang w:eastAsia="en-AU"/>
              </w:rPr>
              <w:t xml:space="preserve">. We advocate </w:t>
            </w:r>
            <w:r w:rsidRPr="00D833CE">
              <w:rPr>
                <w:rFonts w:eastAsia="Times New Roman" w:cstheme="minorHAnsi"/>
                <w:b/>
                <w:bCs/>
                <w:sz w:val="18"/>
                <w:szCs w:val="18"/>
                <w:lang w:eastAsia="en-AU"/>
              </w:rPr>
              <w:t>sound nutrition</w:t>
            </w:r>
            <w:r w:rsidRPr="00D833CE">
              <w:rPr>
                <w:rFonts w:eastAsia="Times New Roman" w:cstheme="minorHAnsi"/>
                <w:sz w:val="18"/>
                <w:szCs w:val="18"/>
                <w:lang w:eastAsia="en-AU"/>
              </w:rPr>
              <w:t xml:space="preserve"> principles based on a </w:t>
            </w:r>
            <w:r w:rsidRPr="00D833CE">
              <w:rPr>
                <w:rFonts w:eastAsia="Times New Roman" w:cstheme="minorHAnsi"/>
                <w:b/>
                <w:bCs/>
                <w:sz w:val="18"/>
                <w:szCs w:val="18"/>
                <w:lang w:eastAsia="en-AU"/>
              </w:rPr>
              <w:t>whole-of-diet approach rather than focusing on particular types of food</w:t>
            </w:r>
            <w:r w:rsidRPr="00D833CE">
              <w:rPr>
                <w:rFonts w:eastAsia="Times New Roman" w:cstheme="minorHAnsi"/>
                <w:sz w:val="18"/>
                <w:szCs w:val="18"/>
                <w:lang w:eastAsia="en-AU"/>
              </w:rPr>
              <w:t>. This includes correcting misinformation about food, nutrition and health."</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http://www.afgc.org.au/our-expertise/health-nutrition-and-scientific-affairs/</w:t>
            </w:r>
          </w:p>
        </w:tc>
      </w:tr>
      <w:tr w:rsidR="00606E98" w:rsidRPr="00D833CE" w:rsidTr="000238FE">
        <w:trPr>
          <w:trHeight w:val="48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42</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B308E5"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w:t>
            </w:r>
            <w:r w:rsidR="00606E98" w:rsidRPr="00D833CE">
              <w:rPr>
                <w:rFonts w:eastAsia="Times New Roman" w:cstheme="minorHAnsi"/>
                <w:sz w:val="18"/>
                <w:szCs w:val="18"/>
                <w:lang w:eastAsia="en-AU"/>
              </w:rPr>
              <w:t xml:space="preserve"> ABCMF provides evidence-based, practical information so Australian can have a better understanding of the true value of breakfast cereals and breakfast as part of a healthy</w:t>
            </w:r>
            <w:r w:rsidR="00606E98" w:rsidRPr="00D833CE">
              <w:rPr>
                <w:rFonts w:eastAsia="Times New Roman" w:cstheme="minorHAnsi"/>
                <w:sz w:val="18"/>
                <w:szCs w:val="18"/>
                <w:lang w:eastAsia="en-AU"/>
              </w:rPr>
              <w:br/>
              <w:t>lifestyle, by emphasising the benefits of breakfast cereals, correcting misinformation and engaging in a positive dialogue with Australian media influencers and consumers.</w:t>
            </w:r>
            <w:r w:rsidR="00606E98" w:rsidRPr="00D833CE">
              <w:rPr>
                <w:rFonts w:eastAsia="Times New Roman" w:cstheme="minorHAnsi"/>
                <w:sz w:val="18"/>
                <w:szCs w:val="18"/>
                <w:lang w:eastAsia="en-AU"/>
              </w:rPr>
              <w:br/>
              <w:t>Highlights for 2013-2014 include:</w:t>
            </w:r>
            <w:r w:rsidR="00606E98" w:rsidRPr="00D833CE">
              <w:rPr>
                <w:rFonts w:eastAsia="Times New Roman" w:cstheme="minorHAnsi"/>
                <w:sz w:val="18"/>
                <w:szCs w:val="18"/>
                <w:lang w:eastAsia="en-AU"/>
              </w:rPr>
              <w:br/>
              <w:t xml:space="preserve"> ABCMF contributed to an increase in positive share of voice about breakfast cereals across print and broadcast media.</w:t>
            </w:r>
            <w:r w:rsidR="00606E98" w:rsidRPr="00D833CE">
              <w:rPr>
                <w:rFonts w:eastAsia="Times New Roman" w:cstheme="minorHAnsi"/>
                <w:sz w:val="18"/>
                <w:szCs w:val="18"/>
                <w:lang w:eastAsia="en-AU"/>
              </w:rPr>
              <w:br/>
              <w:t xml:space="preserve"> A successful </w:t>
            </w:r>
            <w:r w:rsidR="00606E98" w:rsidRPr="00D833CE">
              <w:rPr>
                <w:rFonts w:eastAsia="Times New Roman" w:cstheme="minorHAnsi"/>
                <w:b/>
                <w:bCs/>
                <w:sz w:val="18"/>
                <w:szCs w:val="18"/>
                <w:lang w:eastAsia="en-AU"/>
              </w:rPr>
              <w:t xml:space="preserve">public relations </w:t>
            </w:r>
            <w:r w:rsidRPr="00D833CE">
              <w:rPr>
                <w:rFonts w:eastAsia="Times New Roman" w:cstheme="minorHAnsi"/>
                <w:b/>
                <w:bCs/>
                <w:sz w:val="18"/>
                <w:szCs w:val="18"/>
                <w:lang w:eastAsia="en-AU"/>
              </w:rPr>
              <w:t>campaign</w:t>
            </w:r>
            <w:r w:rsidR="00606E98" w:rsidRPr="00D833CE">
              <w:rPr>
                <w:rFonts w:eastAsia="Times New Roman" w:cstheme="minorHAnsi"/>
                <w:b/>
                <w:bCs/>
                <w:sz w:val="18"/>
                <w:szCs w:val="18"/>
                <w:lang w:eastAsia="en-AU"/>
              </w:rPr>
              <w:t xml:space="preserve"> "To Eat or Tweet"</w:t>
            </w:r>
            <w:r w:rsidR="00606E98" w:rsidRPr="00D833CE">
              <w:rPr>
                <w:rFonts w:eastAsia="Times New Roman" w:cstheme="minorHAnsi"/>
                <w:sz w:val="18"/>
                <w:szCs w:val="18"/>
                <w:lang w:eastAsia="en-AU"/>
              </w:rPr>
              <w:t xml:space="preserve"> plus provision of regular content to media and commentators via articles/news on the website.</w:t>
            </w:r>
            <w:r w:rsidR="00606E98" w:rsidRPr="00D833CE">
              <w:rPr>
                <w:rFonts w:eastAsia="Times New Roman" w:cstheme="minorHAnsi"/>
                <w:sz w:val="18"/>
                <w:szCs w:val="18"/>
                <w:lang w:eastAsia="en-AU"/>
              </w:rPr>
              <w:br/>
              <w:t xml:space="preserve"> Launch of </w:t>
            </w:r>
            <w:r w:rsidR="00606E98" w:rsidRPr="00D833CE">
              <w:rPr>
                <w:rFonts w:eastAsia="Times New Roman" w:cstheme="minorHAnsi"/>
                <w:b/>
                <w:bCs/>
                <w:sz w:val="18"/>
                <w:szCs w:val="18"/>
                <w:lang w:eastAsia="en-AU"/>
              </w:rPr>
              <w:t>new Twitter account @cereal4brekkie</w:t>
            </w:r>
            <w:r w:rsidR="00606E98" w:rsidRPr="00D833CE">
              <w:rPr>
                <w:rFonts w:eastAsia="Times New Roman" w:cstheme="minorHAnsi"/>
                <w:sz w:val="18"/>
                <w:szCs w:val="18"/>
                <w:lang w:eastAsia="en-AU"/>
              </w:rPr>
              <w:t>.</w:t>
            </w:r>
            <w:r w:rsidR="00606E98" w:rsidRPr="00D833CE">
              <w:rPr>
                <w:rFonts w:eastAsia="Times New Roman" w:cstheme="minorHAnsi"/>
                <w:sz w:val="18"/>
                <w:szCs w:val="18"/>
                <w:lang w:eastAsia="en-AU"/>
              </w:rPr>
              <w:br/>
              <w:t xml:space="preserve"> Increase in website hits of nearly 300per cent.</w:t>
            </w:r>
            <w:r w:rsidR="00606E98" w:rsidRPr="00D833CE">
              <w:rPr>
                <w:rFonts w:eastAsia="Times New Roman" w:cstheme="minorHAnsi"/>
                <w:sz w:val="18"/>
                <w:szCs w:val="18"/>
                <w:lang w:eastAsia="en-AU"/>
              </w:rPr>
              <w:br/>
              <w:t xml:space="preserve"> A significant increase in budget enabled expansion of programs and additional staffing.</w:t>
            </w:r>
            <w:r w:rsidR="00606E98" w:rsidRPr="00D833CE">
              <w:rPr>
                <w:rFonts w:eastAsia="Times New Roman" w:cstheme="minorHAnsi"/>
                <w:sz w:val="18"/>
                <w:szCs w:val="18"/>
                <w:lang w:eastAsia="en-AU"/>
              </w:rPr>
              <w:br/>
              <w:t xml:space="preserve"> A </w:t>
            </w:r>
            <w:r w:rsidR="00606E98" w:rsidRPr="00D833CE">
              <w:rPr>
                <w:rFonts w:eastAsia="Times New Roman" w:cstheme="minorHAnsi"/>
                <w:b/>
                <w:bCs/>
                <w:sz w:val="18"/>
                <w:szCs w:val="18"/>
                <w:lang w:eastAsia="en-AU"/>
              </w:rPr>
              <w:t xml:space="preserve">systematic review of the scientific evidence on breakfast cereals, nutrition and health </w:t>
            </w:r>
            <w:r w:rsidR="00606E98" w:rsidRPr="00D833CE">
              <w:rPr>
                <w:rFonts w:eastAsia="Times New Roman" w:cstheme="minorHAnsi"/>
                <w:sz w:val="18"/>
                <w:szCs w:val="18"/>
                <w:lang w:eastAsia="en-AU"/>
              </w:rPr>
              <w:t>was completed and accepted for publication in a scientific journal.</w:t>
            </w:r>
            <w:r w:rsidR="00606E98" w:rsidRPr="00D833CE">
              <w:rPr>
                <w:rFonts w:eastAsia="Times New Roman" w:cstheme="minorHAnsi"/>
                <w:sz w:val="18"/>
                <w:szCs w:val="18"/>
                <w:lang w:eastAsia="en-AU"/>
              </w:rPr>
              <w:br/>
              <w:t xml:space="preserve"> Annual consumer tracking research and new consumer research to support communications strategy.</w:t>
            </w:r>
            <w:r w:rsidR="00606E98" w:rsidRPr="00D833CE">
              <w:rPr>
                <w:rFonts w:eastAsia="Times New Roman" w:cstheme="minorHAnsi"/>
                <w:sz w:val="18"/>
                <w:szCs w:val="18"/>
                <w:lang w:eastAsia="en-AU"/>
              </w:rPr>
              <w:br/>
              <w:t xml:space="preserve"> Current projects include: Industry serve sizes; Nutritional profile of the category; reanalysis of the Australian Health Survey data on the breakfast cereal category.</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Funded and supported by the AFGC</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http://www.afgc.org.au/download/617/</w:t>
            </w:r>
          </w:p>
        </w:tc>
      </w:tr>
      <w:tr w:rsidR="00606E98" w:rsidRPr="00D833CE" w:rsidTr="000238FE">
        <w:trPr>
          <w:trHeight w:val="15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43</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News</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An industry-backed centre dedicated to creating healthier food choices for Australian and Asian consumers opened at UQ this week.[…]</w:t>
            </w:r>
            <w:r w:rsidRPr="00D833CE">
              <w:rPr>
                <w:rFonts w:eastAsia="Times New Roman" w:cstheme="minorHAnsi"/>
                <w:sz w:val="18"/>
                <w:szCs w:val="18"/>
                <w:lang w:eastAsia="en-AU"/>
              </w:rPr>
              <w:br/>
              <w:t>Led by The University of Queensland, the centre will combine the expertise of principal partner the Australian Food and Grocery Council, as well as collaborating partners the International Rice Research Institute, Rural Industries Research and Development Corporation, Wuhan University and Huazhong University of Science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http://www.uq.edu.au/news/article/2014/10/industry-backs-training-healthier-food</w:t>
            </w:r>
          </w:p>
        </w:tc>
      </w:tr>
      <w:tr w:rsidR="00606E98" w:rsidRPr="00D833CE" w:rsidTr="000238FE">
        <w:trPr>
          <w:trHeight w:val="99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44</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Twitter</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 AFGC retweeted</w:t>
            </w:r>
            <w:r w:rsidRPr="00D833CE">
              <w:rPr>
                <w:rFonts w:eastAsia="Times New Roman" w:cstheme="minorHAnsi"/>
                <w:sz w:val="18"/>
                <w:szCs w:val="18"/>
                <w:lang w:eastAsia="en-AU"/>
              </w:rPr>
              <w:br/>
              <w:t>cereal4brekkie @cereal4brekkie  ·  Jan 19</w:t>
            </w:r>
            <w:r w:rsidRPr="00D833CE">
              <w:rPr>
                <w:rFonts w:eastAsia="Times New Roman" w:cstheme="minorHAnsi"/>
                <w:sz w:val="18"/>
                <w:szCs w:val="18"/>
                <w:lang w:eastAsia="en-AU"/>
              </w:rPr>
              <w:br/>
              <w:t xml:space="preserve">A #delicious breakfast choice AND it’s high in #protein! For more high protein brekkie http://bit.ly/1xqeibp  </w:t>
            </w:r>
          </w:p>
        </w:tc>
        <w:tc>
          <w:tcPr>
            <w:tcW w:w="2883" w:type="dxa"/>
            <w:hideMark/>
          </w:tcPr>
          <w:p w:rsidR="00606E98" w:rsidRPr="00D833CE" w:rsidRDefault="00606E98" w:rsidP="00BC785A">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And then link to the front group's website: </w:t>
            </w:r>
            <w:r w:rsidR="00BC785A">
              <w:rPr>
                <w:rFonts w:eastAsia="Times New Roman" w:cstheme="minorHAnsi"/>
                <w:sz w:val="18"/>
                <w:szCs w:val="18"/>
                <w:lang w:eastAsia="en-AU"/>
              </w:rPr>
              <w:t>h</w:t>
            </w:r>
            <w:r w:rsidRPr="00D833CE">
              <w:rPr>
                <w:rFonts w:eastAsia="Times New Roman" w:cstheme="minorHAnsi"/>
                <w:sz w:val="18"/>
                <w:szCs w:val="18"/>
                <w:lang w:eastAsia="en-AU"/>
              </w:rPr>
              <w:t>ttp://www.cereal4brekkie.org.au/cereal-solutions-higher-protein-brekkies/</w:t>
            </w:r>
            <w:r w:rsidRPr="00D833CE">
              <w:rPr>
                <w:rFonts w:eastAsia="Times New Roman" w:cstheme="minorHAnsi"/>
                <w:sz w:val="18"/>
                <w:szCs w:val="18"/>
                <w:lang w:eastAsia="en-AU"/>
              </w:rPr>
              <w:br/>
              <w:t>Promotion of a study funded by the industry</w:t>
            </w:r>
            <w:r w:rsidR="00BC785A">
              <w:rPr>
                <w:rFonts w:eastAsia="Times New Roman" w:cstheme="minorHAnsi"/>
                <w:sz w:val="18"/>
                <w:szCs w:val="18"/>
                <w:lang w:eastAsia="en-AU"/>
              </w:rPr>
              <w:t xml:space="preserve">: </w:t>
            </w:r>
            <w:r w:rsidRPr="00D833CE">
              <w:rPr>
                <w:rFonts w:eastAsia="Times New Roman" w:cstheme="minorHAnsi"/>
                <w:sz w:val="18"/>
                <w:szCs w:val="18"/>
                <w:lang w:eastAsia="en-AU"/>
              </w:rPr>
              <w:t>"If managing your weight is one of your goals for 2015, starting the day right is key to success.</w:t>
            </w:r>
            <w:r w:rsidR="00BC785A">
              <w:rPr>
                <w:rFonts w:eastAsia="Times New Roman" w:cstheme="minorHAnsi"/>
                <w:sz w:val="18"/>
                <w:szCs w:val="18"/>
                <w:lang w:eastAsia="en-AU"/>
              </w:rPr>
              <w:t xml:space="preserve"> </w:t>
            </w:r>
            <w:r w:rsidRPr="00D833CE">
              <w:rPr>
                <w:rFonts w:eastAsia="Times New Roman" w:cstheme="minorHAnsi"/>
                <w:sz w:val="18"/>
                <w:szCs w:val="18"/>
                <w:lang w:eastAsia="en-AU"/>
              </w:rPr>
              <w:t>A recent review of 30 years of research found regularly eating breakfast cereal is associated with a lower BMI and a reduced risk of being overweight, compared to people who skip breakfas</w:t>
            </w:r>
            <w:r w:rsidR="00BC785A">
              <w:rPr>
                <w:rFonts w:eastAsia="Times New Roman" w:cstheme="minorHAnsi"/>
                <w:sz w:val="18"/>
                <w:szCs w:val="18"/>
                <w:lang w:eastAsia="en-AU"/>
              </w:rPr>
              <w:t xml:space="preserve">t or chose other brekkie foods. </w:t>
            </w:r>
            <w:r w:rsidRPr="00D833CE">
              <w:rPr>
                <w:rFonts w:eastAsia="Times New Roman" w:cstheme="minorHAnsi"/>
                <w:sz w:val="18"/>
                <w:szCs w:val="18"/>
                <w:lang w:eastAsia="en-AU"/>
              </w:rPr>
              <w:t>But with all the hype around higher protein diets for weight loss, what are the higher protein options when it comes to breakfast cereal?</w:t>
            </w:r>
            <w:r w:rsidRPr="00D833CE">
              <w:rPr>
                <w:rFonts w:eastAsia="Times New Roman" w:cstheme="minorHAnsi"/>
                <w:sz w:val="18"/>
                <w:szCs w:val="18"/>
                <w:lang w:eastAsia="en-AU"/>
              </w:rPr>
              <w:br/>
              <w:t>Accredited Practising Dietitian and Australian Breakfast Cereal Manufacturers’ Forum Director Leigh Reeve says breakfast cereals offer something for everyone</w:t>
            </w:r>
            <w:r w:rsidR="00B308E5" w:rsidRPr="00D833CE">
              <w:rPr>
                <w:rFonts w:eastAsia="Times New Roman" w:cstheme="minorHAnsi"/>
                <w:sz w:val="18"/>
                <w:szCs w:val="18"/>
                <w:lang w:eastAsia="en-AU"/>
              </w:rPr>
              <w:t xml:space="preserve">. </w:t>
            </w:r>
            <w:r w:rsidRPr="00D833CE">
              <w:rPr>
                <w:rFonts w:eastAsia="Times New Roman" w:cstheme="minorHAnsi"/>
                <w:sz w:val="18"/>
                <w:szCs w:val="18"/>
                <w:lang w:eastAsia="en-AU"/>
              </w:rPr>
              <w:br/>
              <w:t>“There’s a tasty range of higher protein breakfast cereals on the market or you can simply boost the protein of your favourite cereal with some quick and easy food pairings that don’t require expensive ingredients or supplements,” said Ms Reeve</w:t>
            </w:r>
            <w:r w:rsidR="00B308E5" w:rsidRPr="00D833CE">
              <w:rPr>
                <w:rFonts w:eastAsia="Times New Roman" w:cstheme="minorHAnsi"/>
                <w:sz w:val="18"/>
                <w:szCs w:val="18"/>
                <w:lang w:eastAsia="en-AU"/>
              </w:rPr>
              <w:t xml:space="preserve">. </w:t>
            </w:r>
            <w:r w:rsidRPr="00D833CE">
              <w:rPr>
                <w:rFonts w:eastAsia="Times New Roman" w:cstheme="minorHAnsi"/>
                <w:sz w:val="18"/>
                <w:szCs w:val="18"/>
                <w:lang w:eastAsia="en-AU"/>
              </w:rPr>
              <w:br/>
              <w:t xml:space="preserve">“Brekkies providing around 20g of protein may be recommended to help </w:t>
            </w:r>
            <w:r w:rsidR="00B308E5" w:rsidRPr="00D833CE">
              <w:rPr>
                <w:rFonts w:eastAsia="Times New Roman" w:cstheme="minorHAnsi"/>
                <w:sz w:val="18"/>
                <w:szCs w:val="18"/>
                <w:lang w:eastAsia="en-AU"/>
              </w:rPr>
              <w:t>regulate</w:t>
            </w:r>
            <w:r w:rsidRPr="00D833CE">
              <w:rPr>
                <w:rFonts w:eastAsia="Times New Roman" w:cstheme="minorHAnsi"/>
                <w:sz w:val="18"/>
                <w:szCs w:val="18"/>
                <w:lang w:eastAsia="en-AU"/>
              </w:rPr>
              <w:t xml:space="preserve"> appetite and increase satiety.2 This can be particularly important at breakfast time as it may help you avoid the </w:t>
            </w:r>
            <w:r w:rsidR="00B308E5" w:rsidRPr="00D833CE">
              <w:rPr>
                <w:rFonts w:eastAsia="Times New Roman" w:cstheme="minorHAnsi"/>
                <w:sz w:val="18"/>
                <w:szCs w:val="18"/>
                <w:lang w:eastAsia="en-AU"/>
              </w:rPr>
              <w:t>mid-morning</w:t>
            </w:r>
            <w:r w:rsidRPr="00D833CE">
              <w:rPr>
                <w:rFonts w:eastAsia="Times New Roman" w:cstheme="minorHAnsi"/>
                <w:sz w:val="18"/>
                <w:szCs w:val="18"/>
                <w:lang w:eastAsia="en-AU"/>
              </w:rPr>
              <w:t xml:space="preserve"> munchies.”"</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https://twitter.com/cereal4brekkie/status/557292399299272704</w:t>
            </w:r>
          </w:p>
        </w:tc>
      </w:tr>
      <w:tr w:rsidR="00606E98" w:rsidRPr="00D833CE" w:rsidTr="000238FE">
        <w:trPr>
          <w:trHeight w:val="635"/>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45</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Twitter</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 AFGC retweeted</w:t>
            </w:r>
            <w:r w:rsidRPr="00D833CE">
              <w:rPr>
                <w:rFonts w:eastAsia="Times New Roman" w:cstheme="minorHAnsi"/>
                <w:sz w:val="18"/>
                <w:szCs w:val="18"/>
                <w:lang w:eastAsia="en-AU"/>
              </w:rPr>
              <w:br/>
              <w:t>Together Counts AU @TogetherAU  ·  Feb 2</w:t>
            </w:r>
            <w:r w:rsidRPr="00D833CE">
              <w:rPr>
                <w:rFonts w:eastAsia="Times New Roman" w:cstheme="minorHAnsi"/>
                <w:sz w:val="18"/>
                <w:szCs w:val="18"/>
                <w:lang w:eastAsia="en-AU"/>
              </w:rPr>
              <w:br/>
              <w:t>What tips do you have for boosting the veggie content of the school lunchbox? Go! http://on.fb.me/1zOlYe6</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Then link to the Facebook page of "Together counts"</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https://twitter.com/TogetherAU/status/562467514404175873</w:t>
            </w:r>
          </w:p>
        </w:tc>
      </w:tr>
      <w:tr w:rsidR="00606E98" w:rsidRPr="00D833CE" w:rsidTr="000238FE">
        <w:trPr>
          <w:trHeight w:val="875"/>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46</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Twitter</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 AFGC retweeted</w:t>
            </w:r>
            <w:r w:rsidRPr="00D833CE">
              <w:rPr>
                <w:rFonts w:eastAsia="Times New Roman" w:cstheme="minorHAnsi"/>
                <w:sz w:val="18"/>
                <w:szCs w:val="18"/>
                <w:lang w:eastAsia="en-AU"/>
              </w:rPr>
              <w:br/>
              <w:t>cereal4brekkie @cereal4brekkie  ·  Feb 5</w:t>
            </w:r>
            <w:r w:rsidRPr="00D833CE">
              <w:rPr>
                <w:rFonts w:eastAsia="Times New Roman" w:cstheme="minorHAnsi"/>
                <w:sz w:val="18"/>
                <w:szCs w:val="18"/>
                <w:lang w:eastAsia="en-AU"/>
              </w:rPr>
              <w:br/>
              <w:t xml:space="preserve">Regularly eating #cereal4brekkie is assoc. w lower BMI &amp; lower risk of being overweight or obese in adults &amp; kids http://bit.ly/1A1r58d </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Already twitted many times - link to a study funded by the industry: http://www.cereal4brekkie.org.au/new-science/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https://twitter.com/cereal4brekkie/status/563453509610127362</w:t>
            </w:r>
          </w:p>
        </w:tc>
      </w:tr>
      <w:tr w:rsidR="00606E98" w:rsidRPr="00D833CE" w:rsidTr="000238FE">
        <w:trPr>
          <w:trHeight w:val="4716"/>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47</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Uni</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University of South Australia -</w:t>
            </w:r>
            <w:r w:rsidRPr="00D833CE">
              <w:rPr>
                <w:rFonts w:eastAsia="Times New Roman" w:cstheme="minorHAnsi"/>
                <w:sz w:val="18"/>
                <w:szCs w:val="18"/>
                <w:lang w:eastAsia="en-AU"/>
              </w:rPr>
              <w:br/>
              <w:t>Annual Food Industry Forum for Nutrition Research</w:t>
            </w:r>
            <w:r w:rsidRPr="00D833CE">
              <w:rPr>
                <w:rFonts w:eastAsia="Times New Roman" w:cstheme="minorHAnsi"/>
                <w:sz w:val="18"/>
                <w:szCs w:val="18"/>
                <w:lang w:eastAsia="en-AU"/>
              </w:rPr>
              <w:br/>
              <w:t>The forum is an annual event aimed at fostering dialogue between nutrition researchers and food manufacturers to exploit recent advances in nutritional science for the benefit of all stakeholders. [...]</w:t>
            </w:r>
            <w:r w:rsidRPr="00D833CE">
              <w:rPr>
                <w:rFonts w:eastAsia="Times New Roman" w:cstheme="minorHAnsi"/>
                <w:sz w:val="18"/>
                <w:szCs w:val="18"/>
                <w:lang w:eastAsia="en-AU"/>
              </w:rPr>
              <w:br/>
              <w:t>The 3rd Annual Food Industry Forum for Nutrition Research Healthy Food for a Healthier Australia was held on Monday 3 September 2012 [...].</w:t>
            </w:r>
            <w:r w:rsidRPr="00D833CE">
              <w:rPr>
                <w:rFonts w:eastAsia="Times New Roman" w:cstheme="minorHAnsi"/>
                <w:sz w:val="18"/>
                <w:szCs w:val="18"/>
                <w:lang w:eastAsia="en-AU"/>
              </w:rPr>
              <w:br/>
              <w:t>Major sponsors of the Forum were the Australian Food and Grocery Council and Nestle Australia.</w:t>
            </w:r>
            <w:r w:rsidRPr="00D833CE">
              <w:rPr>
                <w:rFonts w:eastAsia="Times New Roman" w:cstheme="minorHAnsi"/>
                <w:sz w:val="18"/>
                <w:szCs w:val="18"/>
                <w:lang w:eastAsia="en-AU"/>
              </w:rPr>
              <w:br/>
              <w:t>Supporting sponsors were Simplot Australia, Grains &amp; Legumes Nutrition Council, Unilever Australia, Mannatech Australasia, the Nutrition Society of Australia, Kellogg's, Meat &amp; Lifestock Australia and Sanitarium.</w:t>
            </w:r>
            <w:r w:rsidRPr="00D833CE">
              <w:rPr>
                <w:rFonts w:eastAsia="Times New Roman" w:cstheme="minorHAnsi"/>
                <w:sz w:val="18"/>
                <w:szCs w:val="18"/>
                <w:lang w:eastAsia="en-AU"/>
              </w:rPr>
              <w:br/>
            </w:r>
            <w:r w:rsidRPr="00D833CE">
              <w:rPr>
                <w:rFonts w:eastAsia="Times New Roman" w:cstheme="minorHAnsi"/>
                <w:sz w:val="18"/>
                <w:szCs w:val="18"/>
                <w:lang w:eastAsia="en-AU"/>
              </w:rPr>
              <w:br/>
              <w:t xml:space="preserve">Public Private Partnerships in Preventative Health: </w:t>
            </w:r>
            <w:r w:rsidRPr="00D833CE">
              <w:rPr>
                <w:rFonts w:eastAsia="Times New Roman" w:cstheme="minorHAnsi"/>
                <w:sz w:val="18"/>
                <w:szCs w:val="18"/>
                <w:lang w:eastAsia="en-AU"/>
              </w:rPr>
              <w:br/>
              <w:t>"Australians unable to select a balanced diet"</w:t>
            </w:r>
            <w:r w:rsidRPr="00D833CE">
              <w:rPr>
                <w:rFonts w:eastAsia="Times New Roman" w:cstheme="minorHAnsi"/>
                <w:sz w:val="18"/>
                <w:szCs w:val="18"/>
                <w:lang w:eastAsia="en-AU"/>
              </w:rPr>
              <w:br/>
              <w:t>"Evidence Based</w:t>
            </w:r>
            <w:r w:rsidRPr="00D833CE">
              <w:rPr>
                <w:rFonts w:eastAsia="Times New Roman" w:cstheme="minorHAnsi"/>
                <w:sz w:val="18"/>
                <w:szCs w:val="18"/>
                <w:lang w:eastAsia="en-AU"/>
              </w:rPr>
              <w:br/>
              <w:t>Consider all options</w:t>
            </w:r>
            <w:r w:rsidRPr="00D833CE">
              <w:rPr>
                <w:rFonts w:eastAsia="Times New Roman" w:cstheme="minorHAnsi"/>
                <w:sz w:val="18"/>
                <w:szCs w:val="18"/>
                <w:lang w:eastAsia="en-AU"/>
              </w:rPr>
              <w:br/>
              <w:t>Regulate last"</w:t>
            </w:r>
            <w:r w:rsidRPr="00D833CE">
              <w:rPr>
                <w:rFonts w:eastAsia="Times New Roman" w:cstheme="minorHAnsi"/>
                <w:sz w:val="18"/>
                <w:szCs w:val="18"/>
                <w:lang w:eastAsia="en-AU"/>
              </w:rPr>
              <w:br/>
              <w:t>"Best Practice Regulation</w:t>
            </w:r>
            <w:r w:rsidRPr="00D833CE">
              <w:rPr>
                <w:rFonts w:eastAsia="Times New Roman" w:cstheme="minorHAnsi"/>
                <w:sz w:val="18"/>
                <w:szCs w:val="18"/>
                <w:lang w:eastAsia="en-AU"/>
              </w:rPr>
              <w:br/>
              <w:t>Market failure (and Government failure) corrected"</w:t>
            </w:r>
            <w:r w:rsidRPr="00D833CE">
              <w:rPr>
                <w:rFonts w:eastAsia="Times New Roman" w:cstheme="minorHAnsi"/>
                <w:sz w:val="18"/>
                <w:szCs w:val="18"/>
                <w:lang w:eastAsia="en-AU"/>
              </w:rPr>
              <w:br/>
              <w:t>"Food and food supply has a role to play"</w:t>
            </w:r>
            <w:r w:rsidRPr="00D833CE">
              <w:rPr>
                <w:rFonts w:eastAsia="Times New Roman" w:cstheme="minorHAnsi"/>
                <w:sz w:val="18"/>
                <w:szCs w:val="18"/>
                <w:lang w:eastAsia="en-AU"/>
              </w:rPr>
              <w:br/>
              <w:t>"Challenge for industry – to be part of the solution, not the part of the problem"</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Use of a picture from the Center for Consumer Freedom (</w:t>
            </w:r>
            <w:r w:rsidR="00BC785A">
              <w:rPr>
                <w:rFonts w:eastAsia="Times New Roman" w:cstheme="minorHAnsi"/>
                <w:sz w:val="18"/>
                <w:szCs w:val="18"/>
                <w:lang w:eastAsia="en-AU"/>
              </w:rPr>
              <w:t xml:space="preserve">front group from the </w:t>
            </w:r>
            <w:r w:rsidRPr="00D833CE">
              <w:rPr>
                <w:rFonts w:eastAsia="Times New Roman" w:cstheme="minorHAnsi"/>
                <w:sz w:val="18"/>
                <w:szCs w:val="18"/>
                <w:lang w:eastAsia="en-AU"/>
              </w:rPr>
              <w:t>USA): https://www.consumerfreedom.com/2007/06/somethings-just-not-right/</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http://www.unisa.edu.au/Research/Sansom-Institute-for-Health-Research/Research-at-the-Sansom/Research-Concentrations/Nutritional-Physiology/Annual-Food-Industry-Forum-for-Nutrition-Research/</w:t>
            </w:r>
            <w:r w:rsidRPr="00D833CE">
              <w:rPr>
                <w:rFonts w:eastAsia="Times New Roman" w:cstheme="minorHAnsi"/>
                <w:sz w:val="18"/>
                <w:szCs w:val="18"/>
                <w:lang w:eastAsia="en-AU"/>
              </w:rPr>
              <w:br/>
            </w:r>
            <w:r w:rsidRPr="00D833CE">
              <w:rPr>
                <w:rFonts w:eastAsia="Times New Roman" w:cstheme="minorHAnsi"/>
                <w:sz w:val="18"/>
                <w:szCs w:val="18"/>
                <w:lang w:eastAsia="en-AU"/>
              </w:rPr>
              <w:br/>
              <w:t>http://www.unisa.edu.au/Global/Health/Sansom/Documents/FIF/2012/geoffrey_annison_2012.pdf</w:t>
            </w:r>
          </w:p>
        </w:tc>
      </w:tr>
      <w:tr w:rsidR="00606E98" w:rsidRPr="00D833CE" w:rsidTr="000238FE">
        <w:trPr>
          <w:trHeight w:val="943"/>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48</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Uni</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University of Newcastle - CRC for Evidence-Based Health Food and Supplements</w:t>
            </w:r>
            <w:r w:rsidRPr="00D833CE">
              <w:rPr>
                <w:rFonts w:eastAsia="Times New Roman" w:cstheme="minorHAnsi"/>
                <w:sz w:val="18"/>
                <w:szCs w:val="18"/>
                <w:lang w:eastAsia="en-AU"/>
              </w:rPr>
              <w:br/>
              <w:t xml:space="preserve">Participants: Australian Food and Grocery Council </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http://www.newcastle.edu.au/research-and-innovation/innovation/crc-bids/ebhfs#participants</w:t>
            </w:r>
            <w:r w:rsidRPr="00D833CE">
              <w:rPr>
                <w:rFonts w:eastAsia="Times New Roman" w:cstheme="minorHAnsi"/>
                <w:sz w:val="18"/>
                <w:szCs w:val="18"/>
                <w:lang w:eastAsia="en-AU"/>
              </w:rPr>
              <w:br/>
              <w:t>http://www.newcastle.edu.au/__data/assets/pdf_file/0005/115295/CRC-propspectusweb.pdf</w:t>
            </w:r>
          </w:p>
        </w:tc>
      </w:tr>
      <w:tr w:rsidR="00606E98" w:rsidRPr="00D833CE" w:rsidTr="000238FE">
        <w:trPr>
          <w:trHeight w:val="21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49</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FOI 2014-15 010 request - Combined Release Documents NHMRC:</w:t>
            </w:r>
            <w:r w:rsidRPr="00D833CE">
              <w:rPr>
                <w:rFonts w:eastAsia="Times New Roman" w:cstheme="minorHAnsi"/>
                <w:sz w:val="18"/>
                <w:szCs w:val="18"/>
                <w:lang w:eastAsia="en-AU"/>
              </w:rPr>
              <w:br/>
              <w:t>Details of planned activities for the Dietary Guidelines Work Program - Communication and Implementation Plan 2012:</w:t>
            </w:r>
            <w:r w:rsidRPr="00D833CE">
              <w:rPr>
                <w:rFonts w:eastAsia="Times New Roman" w:cstheme="minorHAnsi"/>
                <w:sz w:val="18"/>
                <w:szCs w:val="18"/>
                <w:lang w:eastAsia="en-AU"/>
              </w:rPr>
              <w:br/>
              <w:t>AFGC have indicated that they will have some of their own educations initiatives developed by May 2012</w:t>
            </w:r>
            <w:r w:rsidRPr="00D833CE">
              <w:rPr>
                <w:rFonts w:eastAsia="Times New Roman" w:cstheme="minorHAnsi"/>
                <w:sz w:val="18"/>
                <w:szCs w:val="18"/>
                <w:lang w:eastAsia="en-AU"/>
              </w:rPr>
              <w:br/>
              <w:t xml:space="preserve">This may be an opportunity to engage the industry more broadly in promotional activities for the launch of the Dietary Guidelines </w:t>
            </w:r>
            <w:r w:rsidRPr="00D833CE">
              <w:rPr>
                <w:rFonts w:eastAsia="Times New Roman" w:cstheme="minorHAnsi"/>
                <w:sz w:val="18"/>
                <w:szCs w:val="18"/>
                <w:lang w:eastAsia="en-AU"/>
              </w:rPr>
              <w:br/>
              <w:t>[...] AFGC would like to be involved in promotional activities for the Dietary Guidelines post-launch. Interested in developing consistent education messages.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707"/>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50</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FB25B3"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67" w:type="dxa"/>
            <w:hideMark/>
          </w:tcPr>
          <w:p w:rsidR="00606E98" w:rsidRPr="00D833CE" w:rsidRDefault="00464F57" w:rsidP="00D833C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606E98" w:rsidRPr="00D833CE">
              <w:rPr>
                <w:rFonts w:eastAsia="Times New Roman" w:cstheme="minorHAnsi"/>
                <w:sz w:val="16"/>
                <w:szCs w:val="16"/>
                <w:lang w:eastAsia="en-AU"/>
              </w:rPr>
              <w:t xml:space="preserve"> evidence</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FOI 2014-15 010 request - Combined Release Documents NHMRC:</w:t>
            </w:r>
            <w:r w:rsidRPr="00D833CE">
              <w:rPr>
                <w:rFonts w:eastAsia="Times New Roman" w:cstheme="minorHAnsi"/>
                <w:sz w:val="18"/>
                <w:szCs w:val="18"/>
                <w:lang w:eastAsia="en-AU"/>
              </w:rPr>
              <w:br/>
              <w:t xml:space="preserve">Discussions on the draft Australian Dietary Guidelines with the Australian Food &amp; Grocery Council: the AFCG disagreed with many </w:t>
            </w:r>
            <w:r w:rsidR="00B308E5" w:rsidRPr="00D833CE">
              <w:rPr>
                <w:rFonts w:eastAsia="Times New Roman" w:cstheme="minorHAnsi"/>
                <w:sz w:val="18"/>
                <w:szCs w:val="18"/>
                <w:lang w:eastAsia="en-AU"/>
              </w:rPr>
              <w:t>recommendations</w:t>
            </w:r>
            <w:r w:rsidRPr="00D833CE">
              <w:rPr>
                <w:rFonts w:eastAsia="Times New Roman" w:cstheme="minorHAnsi"/>
                <w:sz w:val="18"/>
                <w:szCs w:val="18"/>
                <w:lang w:eastAsia="en-AU"/>
              </w:rPr>
              <w:t xml:space="preserve"> made for the Dietary Guidelines (see document for examples)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Criticise evidence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r w:rsidR="00606E98" w:rsidRPr="00D833CE" w:rsidTr="000238FE">
        <w:trPr>
          <w:trHeight w:val="12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51</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Legal</w:t>
            </w:r>
          </w:p>
        </w:tc>
        <w:tc>
          <w:tcPr>
            <w:tcW w:w="1167" w:type="dxa"/>
            <w:hideMark/>
          </w:tcPr>
          <w:p w:rsidR="00606E98" w:rsidRPr="00D833CE" w:rsidRDefault="00D96E83" w:rsidP="00D96E83">
            <w:pPr>
              <w:spacing w:before="0" w:after="0" w:line="240" w:lineRule="auto"/>
              <w:jc w:val="left"/>
              <w:rPr>
                <w:rFonts w:eastAsia="Times New Roman" w:cstheme="minorHAnsi"/>
                <w:sz w:val="16"/>
                <w:szCs w:val="16"/>
                <w:lang w:eastAsia="en-AU"/>
              </w:rPr>
            </w:pPr>
            <w:r>
              <w:rPr>
                <w:rFonts w:ascii="Helvetica-Light" w:hAnsi="Helvetica-Light" w:cs="Helvetica-Light"/>
                <w:sz w:val="14"/>
                <w:szCs w:val="14"/>
              </w:rPr>
              <w:t>Influence the development of trade and investment agreements</w:t>
            </w:r>
          </w:p>
        </w:tc>
        <w:tc>
          <w:tcPr>
            <w:tcW w:w="5085" w:type="dxa"/>
            <w:hideMark/>
          </w:tcPr>
          <w:p w:rsidR="00606E98" w:rsidRPr="00D833CE" w:rsidRDefault="00B308E5"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The AFGC has, and continues to</w:t>
            </w:r>
            <w:r w:rsidR="00606E98" w:rsidRPr="00D833CE">
              <w:rPr>
                <w:rFonts w:eastAsia="Times New Roman" w:cstheme="minorHAnsi"/>
                <w:sz w:val="18"/>
                <w:szCs w:val="18"/>
                <w:lang w:eastAsia="en-AU"/>
              </w:rPr>
              <w:t xml:space="preserve"> engage on the range of trade negotiations underway calling for improved outcomes on processed and semi-processed agri-food products. The AFGC and Agribusiness Forum provided submissions to the Government, and appeared before Parliamentary Committees on the Japan and Korea trade agreements, and continue to engage on other negotiations including with China, and Trans Pacific Partnership countries.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http://www.afgc.org.au/2014/11/international-trade-newsletter/</w:t>
            </w:r>
          </w:p>
        </w:tc>
      </w:tr>
      <w:tr w:rsidR="00606E98" w:rsidRPr="00D833CE" w:rsidTr="000238FE">
        <w:trPr>
          <w:trHeight w:val="12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52</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Government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FSANZ Proposal 293 Nutrition Health and Related Claims Consultation</w:t>
            </w:r>
            <w:r w:rsidRPr="00D833CE">
              <w:rPr>
                <w:rFonts w:eastAsia="Times New Roman" w:cstheme="minorHAnsi"/>
                <w:sz w:val="18"/>
                <w:szCs w:val="18"/>
                <w:lang w:eastAsia="en-AU"/>
              </w:rPr>
              <w:br/>
              <w:t>Submission by AFGC:</w:t>
            </w:r>
            <w:r w:rsidRPr="00D833CE">
              <w:rPr>
                <w:rFonts w:eastAsia="Times New Roman" w:cstheme="minorHAnsi"/>
                <w:sz w:val="18"/>
                <w:szCs w:val="18"/>
                <w:lang w:eastAsia="en-AU"/>
              </w:rPr>
              <w:br/>
              <w:t xml:space="preserve">"AFGC recommends that </w:t>
            </w:r>
            <w:r w:rsidR="00B308E5" w:rsidRPr="00D833CE">
              <w:rPr>
                <w:rFonts w:eastAsia="Times New Roman" w:cstheme="minorHAnsi"/>
                <w:sz w:val="18"/>
                <w:szCs w:val="18"/>
                <w:lang w:eastAsia="en-AU"/>
              </w:rPr>
              <w:t>Australia</w:t>
            </w:r>
            <w:r w:rsidR="00B308E5" w:rsidRPr="00D833CE">
              <w:rPr>
                <w:rFonts w:ascii="Cambria Math" w:eastAsia="Times New Roman" w:hAnsi="Cambria Math" w:cs="Cambria Math"/>
                <w:sz w:val="18"/>
                <w:szCs w:val="18"/>
                <w:lang w:eastAsia="en-AU"/>
              </w:rPr>
              <w:t>’</w:t>
            </w:r>
            <w:r w:rsidR="00B308E5" w:rsidRPr="00D833CE">
              <w:rPr>
                <w:rFonts w:eastAsia="Times New Roman" w:cstheme="minorHAnsi"/>
                <w:sz w:val="18"/>
                <w:szCs w:val="18"/>
                <w:lang w:eastAsia="en-AU"/>
              </w:rPr>
              <w:t>s</w:t>
            </w:r>
            <w:r w:rsidRPr="00D833CE">
              <w:rPr>
                <w:rFonts w:eastAsia="Times New Roman" w:cstheme="minorHAnsi"/>
                <w:sz w:val="18"/>
                <w:szCs w:val="18"/>
                <w:lang w:eastAsia="en-AU"/>
              </w:rPr>
              <w:t xml:space="preserve"> regulatory system for nutrition and health claims comprise a c</w:t>
            </w:r>
            <w:r w:rsidRPr="00D833CE">
              <w:rPr>
                <w:rFonts w:eastAsia="Times New Roman" w:cstheme="minorHAnsi"/>
                <w:b/>
                <w:bCs/>
                <w:sz w:val="18"/>
                <w:szCs w:val="18"/>
                <w:lang w:eastAsia="en-AU"/>
              </w:rPr>
              <w:t>ombination of full regulation for High level claims complemented by an industry Code of Practice for General level claims</w:t>
            </w:r>
            <w:r w:rsidRPr="00D833CE">
              <w:rPr>
                <w:rFonts w:eastAsia="Times New Roman" w:cstheme="minorHAnsi"/>
                <w:sz w:val="18"/>
                <w:szCs w:val="18"/>
                <w:lang w:eastAsia="en-AU"/>
              </w:rPr>
              <w:t xml:space="preserve"> "</w:t>
            </w:r>
            <w:r w:rsidR="003C5FBD">
              <w:rPr>
                <w:rFonts w:eastAsia="Times New Roman" w:cstheme="minorHAnsi"/>
                <w:sz w:val="18"/>
                <w:szCs w:val="18"/>
                <w:lang w:eastAsia="en-AU"/>
              </w:rPr>
              <w:t xml:space="preserve"> [page 16]</w:t>
            </w:r>
          </w:p>
        </w:tc>
        <w:tc>
          <w:tcPr>
            <w:tcW w:w="2883" w:type="dxa"/>
            <w:hideMark/>
          </w:tcPr>
          <w:p w:rsidR="00606E98" w:rsidRPr="00D833CE" w:rsidRDefault="00BC785A" w:rsidP="00D833C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32 Pages -</w:t>
            </w:r>
            <w:r w:rsidRPr="00D833CE">
              <w:rPr>
                <w:rFonts w:eastAsia="Times New Roman" w:cstheme="minorHAnsi"/>
                <w:sz w:val="18"/>
                <w:szCs w:val="18"/>
                <w:lang w:eastAsia="en-AU"/>
              </w:rPr>
              <w:t xml:space="preserve">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http://www.foodstandards.gov.au/code/proposals/Documents/P293_consultation_2012.zip</w:t>
            </w:r>
          </w:p>
        </w:tc>
      </w:tr>
      <w:tr w:rsidR="00606E98" w:rsidRPr="00D833CE" w:rsidTr="000238FE">
        <w:trPr>
          <w:trHeight w:val="2100"/>
        </w:trPr>
        <w:tc>
          <w:tcPr>
            <w:tcW w:w="1101" w:type="dxa"/>
          </w:tcPr>
          <w:p w:rsidR="00606E98" w:rsidRPr="00606E98" w:rsidRDefault="000A5FA9" w:rsidP="00606E98">
            <w:pPr>
              <w:jc w:val="left"/>
              <w:rPr>
                <w:rFonts w:cstheme="minorHAnsi"/>
                <w:color w:val="000000"/>
                <w:sz w:val="16"/>
                <w:szCs w:val="16"/>
              </w:rPr>
            </w:pPr>
            <w:r>
              <w:rPr>
                <w:rFonts w:cstheme="minorHAnsi"/>
                <w:color w:val="000000"/>
                <w:sz w:val="16"/>
                <w:szCs w:val="16"/>
              </w:rPr>
              <w:t>A</w:t>
            </w:r>
            <w:r w:rsidR="00606E98" w:rsidRPr="00606E98">
              <w:rPr>
                <w:rFonts w:cstheme="minorHAnsi"/>
                <w:color w:val="000000"/>
                <w:sz w:val="16"/>
                <w:szCs w:val="16"/>
              </w:rPr>
              <w:t>53</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"AFGC is committed to ensuring that </w:t>
            </w:r>
            <w:r w:rsidRPr="00D833CE">
              <w:rPr>
                <w:rFonts w:eastAsia="Times New Roman" w:cstheme="minorHAnsi"/>
                <w:b/>
                <w:bCs/>
                <w:sz w:val="18"/>
                <w:szCs w:val="18"/>
                <w:lang w:eastAsia="en-AU"/>
              </w:rPr>
              <w:t>consumers are provided</w:t>
            </w:r>
            <w:r w:rsidRPr="00D833CE">
              <w:rPr>
                <w:rFonts w:eastAsia="Times New Roman" w:cstheme="minorHAnsi"/>
                <w:sz w:val="18"/>
                <w:szCs w:val="18"/>
                <w:lang w:eastAsia="en-AU"/>
              </w:rPr>
              <w:t xml:space="preserve"> with high quality, safe and appropriately labelled products.  This should be done through</w:t>
            </w:r>
            <w:r w:rsidRPr="00D833CE">
              <w:rPr>
                <w:rFonts w:eastAsia="Times New Roman" w:cstheme="minorHAnsi"/>
                <w:b/>
                <w:bCs/>
                <w:sz w:val="18"/>
                <w:szCs w:val="18"/>
                <w:lang w:eastAsia="en-AU"/>
              </w:rPr>
              <w:t xml:space="preserve"> minimum effective regulation so that companies can continue to produce affordable products and be cost competitive</w:t>
            </w:r>
            <w:r w:rsidRPr="00D833CE">
              <w:rPr>
                <w:rFonts w:eastAsia="Times New Roman" w:cstheme="minorHAnsi"/>
                <w:sz w:val="18"/>
                <w:szCs w:val="18"/>
                <w:lang w:eastAsia="en-AU"/>
              </w:rPr>
              <w:t>. (...)</w:t>
            </w:r>
            <w:r w:rsidRPr="00D833CE">
              <w:rPr>
                <w:rFonts w:eastAsia="Times New Roman" w:cstheme="minorHAnsi"/>
                <w:sz w:val="18"/>
                <w:szCs w:val="18"/>
                <w:lang w:eastAsia="en-AU"/>
              </w:rPr>
              <w:br/>
              <w:t xml:space="preserve">The </w:t>
            </w:r>
            <w:r w:rsidRPr="00D833CE">
              <w:rPr>
                <w:rFonts w:eastAsia="Times New Roman" w:cstheme="minorHAnsi"/>
                <w:b/>
                <w:bCs/>
                <w:sz w:val="18"/>
                <w:szCs w:val="18"/>
                <w:lang w:eastAsia="en-AU"/>
              </w:rPr>
              <w:t xml:space="preserve">Daily Intake Guide helps consumers make easy, smart choices about the food they need to include in their diet </w:t>
            </w:r>
            <w:r w:rsidRPr="00D833CE">
              <w:rPr>
                <w:rFonts w:eastAsia="Times New Roman" w:cstheme="minorHAnsi"/>
                <w:sz w:val="18"/>
                <w:szCs w:val="18"/>
                <w:lang w:eastAsia="en-AU"/>
              </w:rPr>
              <w:t>and ultimately helps consumers see the relationship between a serve of food and their daily requirements. (...)</w:t>
            </w:r>
            <w:r w:rsidRPr="00D833CE">
              <w:rPr>
                <w:rFonts w:eastAsia="Times New Roman" w:cstheme="minorHAnsi"/>
                <w:sz w:val="18"/>
                <w:szCs w:val="18"/>
                <w:lang w:eastAsia="en-AU"/>
              </w:rPr>
              <w:br/>
              <w:t>The Daily Intake Guide is a</w:t>
            </w:r>
            <w:r w:rsidRPr="00D833CE">
              <w:rPr>
                <w:rFonts w:eastAsia="Times New Roman" w:cstheme="minorHAnsi"/>
                <w:b/>
                <w:bCs/>
                <w:sz w:val="18"/>
                <w:szCs w:val="18"/>
                <w:lang w:eastAsia="en-AU"/>
              </w:rPr>
              <w:t xml:space="preserve"> voluntary scheme</w:t>
            </w:r>
            <w:r w:rsidRPr="00D833CE">
              <w:rPr>
                <w:rFonts w:eastAsia="Times New Roman" w:cstheme="minorHAnsi"/>
                <w:sz w:val="18"/>
                <w:szCs w:val="18"/>
                <w:lang w:eastAsia="en-AU"/>
              </w:rPr>
              <w:t>, which has been developed by AFGC in consultation with a range of stakeholders including the Dietitians Association of Australia."</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http://www.afgc.org.au/key-projects/daily-intake-labelling/</w:t>
            </w:r>
          </w:p>
        </w:tc>
      </w:tr>
      <w:tr w:rsidR="00606E98" w:rsidRPr="00D833CE" w:rsidTr="000238FE">
        <w:trPr>
          <w:trHeight w:val="3600"/>
        </w:trPr>
        <w:tc>
          <w:tcPr>
            <w:tcW w:w="1101" w:type="dxa"/>
          </w:tcPr>
          <w:p w:rsidR="00606E98" w:rsidRPr="00606E98" w:rsidRDefault="00606E98" w:rsidP="00606E98">
            <w:pPr>
              <w:jc w:val="left"/>
              <w:rPr>
                <w:rFonts w:cstheme="minorHAnsi"/>
                <w:color w:val="000000"/>
                <w:sz w:val="16"/>
                <w:szCs w:val="16"/>
              </w:rPr>
            </w:pPr>
            <w:r>
              <w:rPr>
                <w:rFonts w:cstheme="minorHAnsi"/>
                <w:color w:val="000000"/>
                <w:sz w:val="16"/>
                <w:szCs w:val="16"/>
              </w:rPr>
              <w:t>S3 – 54</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Australian food industry is aware that</w:t>
            </w:r>
            <w:r w:rsidRPr="00D833CE">
              <w:rPr>
                <w:rFonts w:eastAsia="Times New Roman" w:cstheme="minorHAnsi"/>
                <w:b/>
                <w:bCs/>
                <w:sz w:val="18"/>
                <w:szCs w:val="18"/>
                <w:lang w:eastAsia="en-AU"/>
              </w:rPr>
              <w:t xml:space="preserve"> the community is concerned</w:t>
            </w:r>
            <w:r w:rsidRPr="00D833CE">
              <w:rPr>
                <w:rFonts w:eastAsia="Times New Roman" w:cstheme="minorHAnsi"/>
                <w:sz w:val="18"/>
                <w:szCs w:val="18"/>
                <w:lang w:eastAsia="en-AU"/>
              </w:rPr>
              <w:t xml:space="preserve"> about the advertising of discretionary foods to children and have implemented codes of practice to </w:t>
            </w:r>
            <w:r w:rsidRPr="00D833CE">
              <w:rPr>
                <w:rFonts w:eastAsia="Times New Roman" w:cstheme="minorHAnsi"/>
                <w:b/>
                <w:bCs/>
                <w:sz w:val="18"/>
                <w:szCs w:val="18"/>
                <w:lang w:eastAsia="en-AU"/>
              </w:rPr>
              <w:t>demonstrate industry responsiveness to consumer issues</w:t>
            </w:r>
            <w:r w:rsidRPr="00D833CE">
              <w:rPr>
                <w:rFonts w:eastAsia="Times New Roman" w:cstheme="minorHAnsi"/>
                <w:sz w:val="18"/>
                <w:szCs w:val="18"/>
                <w:lang w:eastAsia="en-AU"/>
              </w:rPr>
              <w:t xml:space="preserve"> such as these.</w:t>
            </w:r>
            <w:r w:rsidRPr="00D833CE">
              <w:rPr>
                <w:rFonts w:eastAsia="Times New Roman" w:cstheme="minorHAnsi"/>
                <w:sz w:val="18"/>
                <w:szCs w:val="18"/>
                <w:lang w:eastAsia="en-AU"/>
              </w:rPr>
              <w:br/>
              <w:t>There are two</w:t>
            </w:r>
            <w:r w:rsidRPr="00D833CE">
              <w:rPr>
                <w:rFonts w:eastAsia="Times New Roman" w:cstheme="minorHAnsi"/>
                <w:b/>
                <w:bCs/>
                <w:sz w:val="18"/>
                <w:szCs w:val="18"/>
                <w:lang w:eastAsia="en-AU"/>
              </w:rPr>
              <w:t xml:space="preserve"> self-regulatory initiatives</w:t>
            </w:r>
            <w:r w:rsidRPr="00D833CE">
              <w:rPr>
                <w:rFonts w:eastAsia="Times New Roman" w:cstheme="minorHAnsi"/>
                <w:sz w:val="18"/>
                <w:szCs w:val="18"/>
                <w:lang w:eastAsia="en-AU"/>
              </w:rPr>
              <w:t xml:space="preserve"> managed by AFGC that specifically address food and beverage advertising to children, namely the Responsible Children’s Marketing Initiative (RCMI), which covers products found in retail outlets and the Quick Service Restaurant Initiative for Responsible Advertising and Marketing to Children (QSRI), which covers food sold in quick service restaurants."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Companies that have signed up to the initiatives commit to:</w:t>
            </w:r>
            <w:r w:rsidRPr="00D833CE">
              <w:rPr>
                <w:rFonts w:eastAsia="Times New Roman" w:cstheme="minorHAnsi"/>
                <w:sz w:val="18"/>
                <w:szCs w:val="18"/>
                <w:lang w:eastAsia="en-AU"/>
              </w:rPr>
              <w:br/>
              <w:t xml:space="preserve">    Only advertising </w:t>
            </w:r>
            <w:r w:rsidRPr="00D833CE">
              <w:rPr>
                <w:rFonts w:eastAsia="Times New Roman" w:cstheme="minorHAnsi"/>
                <w:b/>
                <w:bCs/>
                <w:sz w:val="18"/>
                <w:szCs w:val="18"/>
                <w:lang w:eastAsia="en-AU"/>
              </w:rPr>
              <w:t>healthier choices</w:t>
            </w:r>
            <w:r w:rsidRPr="00D833CE">
              <w:rPr>
                <w:rFonts w:eastAsia="Times New Roman" w:cstheme="minorHAnsi"/>
                <w:sz w:val="18"/>
                <w:szCs w:val="18"/>
                <w:lang w:eastAsia="en-AU"/>
              </w:rPr>
              <w:t xml:space="preserve"> to children and encouraging a healthy lifestyle through good diet and </w:t>
            </w:r>
            <w:r w:rsidRPr="00D833CE">
              <w:rPr>
                <w:rFonts w:eastAsia="Times New Roman" w:cstheme="minorHAnsi"/>
                <w:b/>
                <w:bCs/>
                <w:sz w:val="18"/>
                <w:szCs w:val="18"/>
                <w:lang w:eastAsia="en-AU"/>
              </w:rPr>
              <w:t>physical activity</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    Not paying for or seeking product placement television programs, editorial content or interactive games aimed at children, </w:t>
            </w:r>
            <w:r w:rsidRPr="00D833CE">
              <w:rPr>
                <w:rFonts w:eastAsia="Times New Roman" w:cstheme="minorHAnsi"/>
                <w:b/>
                <w:bCs/>
                <w:sz w:val="18"/>
                <w:szCs w:val="18"/>
                <w:lang w:eastAsia="en-AU"/>
              </w:rPr>
              <w:t>unless the product is a healthier choice</w:t>
            </w:r>
            <w:r w:rsidRPr="00D833CE">
              <w:rPr>
                <w:rFonts w:eastAsia="Times New Roman" w:cstheme="minorHAnsi"/>
                <w:sz w:val="18"/>
                <w:szCs w:val="18"/>
                <w:lang w:eastAsia="en-AU"/>
              </w:rPr>
              <w:t>.</w:t>
            </w:r>
            <w:r w:rsidRPr="00D833CE">
              <w:rPr>
                <w:rFonts w:eastAsia="Times New Roman" w:cstheme="minorHAnsi"/>
                <w:sz w:val="18"/>
                <w:szCs w:val="18"/>
                <w:lang w:eastAsia="en-AU"/>
              </w:rPr>
              <w:br/>
              <w:t xml:space="preserve">    Not advertising and marketing to children in Australian schools </w:t>
            </w:r>
            <w:r w:rsidRPr="00D833CE">
              <w:rPr>
                <w:rFonts w:eastAsia="Times New Roman" w:cstheme="minorHAnsi"/>
                <w:b/>
                <w:bCs/>
                <w:sz w:val="18"/>
                <w:szCs w:val="18"/>
                <w:lang w:eastAsia="en-AU"/>
              </w:rPr>
              <w:t>unless they are asked to by those schools.</w:t>
            </w:r>
            <w:r w:rsidRPr="00D833CE">
              <w:rPr>
                <w:rFonts w:eastAsia="Times New Roman" w:cstheme="minorHAnsi"/>
                <w:b/>
                <w:bCs/>
                <w:sz w:val="18"/>
                <w:szCs w:val="18"/>
                <w:lang w:eastAsia="en-AU"/>
              </w:rPr>
              <w:br/>
            </w:r>
            <w:r w:rsidRPr="00D833CE">
              <w:rPr>
                <w:rFonts w:eastAsia="Times New Roman" w:cstheme="minorHAnsi"/>
                <w:sz w:val="18"/>
                <w:szCs w:val="18"/>
                <w:lang w:eastAsia="en-AU"/>
              </w:rPr>
              <w:t>http://www.afgc.org.au/our-expertise/industry-codes/advertising-to-children/</w:t>
            </w:r>
            <w:r w:rsidRPr="00D833CE">
              <w:rPr>
                <w:rFonts w:eastAsia="Times New Roman" w:cstheme="minorHAnsi"/>
                <w:sz w:val="18"/>
                <w:szCs w:val="18"/>
                <w:lang w:eastAsia="en-AU"/>
              </w:rPr>
              <w:br/>
              <w:t>See Sack et al 2014, Critical PH, for analysis</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http://www.afgc.org.au/our-expertise/industry-codes/</w:t>
            </w:r>
          </w:p>
        </w:tc>
      </w:tr>
      <w:tr w:rsidR="00606E98" w:rsidRPr="00D833CE" w:rsidTr="000238FE">
        <w:trPr>
          <w:trHeight w:val="1200"/>
        </w:trPr>
        <w:tc>
          <w:tcPr>
            <w:tcW w:w="1101" w:type="dxa"/>
          </w:tcPr>
          <w:p w:rsidR="00606E98" w:rsidRPr="00606E98" w:rsidRDefault="00606E98" w:rsidP="00606E98">
            <w:pPr>
              <w:jc w:val="left"/>
              <w:rPr>
                <w:rFonts w:cstheme="minorHAnsi"/>
                <w:color w:val="000000"/>
                <w:sz w:val="16"/>
                <w:szCs w:val="16"/>
              </w:rPr>
            </w:pPr>
            <w:r>
              <w:rPr>
                <w:rFonts w:cstheme="minorHAnsi"/>
                <w:color w:val="000000"/>
                <w:sz w:val="16"/>
                <w:szCs w:val="16"/>
              </w:rPr>
              <w:t>S3 – 55</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"The Code of Practice for Food Labelling and Promotion (the Code) sets out provisions that guide the way the food industry communicates with consumers through labels on food packages, through labels associated with unpackaged foods, and in advertising, promotional and point-of-sale material. The Code has been developed as a mechanism for the food industry to</w:t>
            </w:r>
            <w:r w:rsidRPr="00D833CE">
              <w:rPr>
                <w:rFonts w:eastAsia="Times New Roman" w:cstheme="minorHAnsi"/>
                <w:b/>
                <w:bCs/>
                <w:sz w:val="18"/>
                <w:szCs w:val="18"/>
                <w:lang w:eastAsia="en-AU"/>
              </w:rPr>
              <w:t xml:space="preserve"> aid consumers in their decision-making</w:t>
            </w:r>
            <w:r w:rsidRPr="00D833CE">
              <w:rPr>
                <w:rFonts w:eastAsia="Times New Roman" w:cstheme="minorHAnsi"/>
                <w:sz w:val="18"/>
                <w:szCs w:val="18"/>
                <w:lang w:eastAsia="en-AU"/>
              </w:rPr>
              <w:t xml:space="preserve"> through the provision of consistent and accurate information about food products."</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http://www.afgc.org.au/our-expertise/industry-codes/code-of-practice-for-food-labelling-and-promotion/</w:t>
            </w:r>
            <w:r w:rsidRPr="00D833CE">
              <w:rPr>
                <w:rFonts w:eastAsia="Times New Roman" w:cstheme="minorHAnsi"/>
                <w:sz w:val="18"/>
                <w:szCs w:val="18"/>
                <w:lang w:eastAsia="en-AU"/>
              </w:rPr>
              <w:br/>
              <w:t>See Sacks et al 2014, Critical PH, for analysis</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http://www.afgc.org.au/our-expertise/industry-codes/</w:t>
            </w:r>
          </w:p>
        </w:tc>
      </w:tr>
      <w:tr w:rsidR="00606E98" w:rsidRPr="00D833CE" w:rsidTr="000238FE">
        <w:trPr>
          <w:trHeight w:val="1200"/>
        </w:trPr>
        <w:tc>
          <w:tcPr>
            <w:tcW w:w="1101" w:type="dxa"/>
          </w:tcPr>
          <w:p w:rsidR="00606E98" w:rsidRPr="00606E98" w:rsidRDefault="00606E98" w:rsidP="00606E98">
            <w:pPr>
              <w:jc w:val="left"/>
              <w:rPr>
                <w:rFonts w:cstheme="minorHAnsi"/>
                <w:color w:val="000000"/>
                <w:sz w:val="16"/>
                <w:szCs w:val="16"/>
              </w:rPr>
            </w:pPr>
            <w:r>
              <w:rPr>
                <w:rFonts w:cstheme="minorHAnsi"/>
                <w:color w:val="000000"/>
                <w:sz w:val="16"/>
                <w:szCs w:val="16"/>
              </w:rPr>
              <w:t>S3 – 56</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Industry</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xml:space="preserve">"In June 2014, </w:t>
            </w:r>
            <w:r w:rsidRPr="00D833CE">
              <w:rPr>
                <w:rFonts w:eastAsia="Times New Roman" w:cstheme="minorHAnsi"/>
                <w:b/>
                <w:bCs/>
                <w:sz w:val="18"/>
                <w:szCs w:val="18"/>
                <w:lang w:eastAsia="en-AU"/>
              </w:rPr>
              <w:t xml:space="preserve">Food Regulation Forum Ministers endorsed the AFGCs preferred position </w:t>
            </w:r>
            <w:r w:rsidRPr="00D833CE">
              <w:rPr>
                <w:rFonts w:eastAsia="Times New Roman" w:cstheme="minorHAnsi"/>
                <w:sz w:val="18"/>
                <w:szCs w:val="18"/>
                <w:lang w:eastAsia="en-AU"/>
              </w:rPr>
              <w:t>for the Health Star Rating (HSR) scheme to be a</w:t>
            </w:r>
            <w:r w:rsidRPr="00D833CE">
              <w:rPr>
                <w:rFonts w:eastAsia="Times New Roman" w:cstheme="minorHAnsi"/>
                <w:b/>
                <w:bCs/>
                <w:sz w:val="18"/>
                <w:szCs w:val="18"/>
                <w:lang w:eastAsia="en-AU"/>
              </w:rPr>
              <w:t xml:space="preserve"> voluntary </w:t>
            </w:r>
            <w:r w:rsidRPr="00D833CE">
              <w:rPr>
                <w:rFonts w:eastAsia="Times New Roman" w:cstheme="minorHAnsi"/>
                <w:sz w:val="18"/>
                <w:szCs w:val="18"/>
                <w:lang w:eastAsia="en-AU"/>
              </w:rPr>
              <w:t xml:space="preserve">scheme with an </w:t>
            </w:r>
            <w:r w:rsidRPr="00D833CE">
              <w:rPr>
                <w:rFonts w:eastAsia="Times New Roman" w:cstheme="minorHAnsi"/>
                <w:b/>
                <w:bCs/>
                <w:sz w:val="18"/>
                <w:szCs w:val="18"/>
                <w:lang w:eastAsia="en-AU"/>
              </w:rPr>
              <w:t>extended, five year, implementation period</w:t>
            </w:r>
            <w:r w:rsidRPr="00D833CE">
              <w:rPr>
                <w:rFonts w:eastAsia="Times New Roman" w:cstheme="minorHAnsi"/>
                <w:sz w:val="18"/>
                <w:szCs w:val="18"/>
                <w:lang w:eastAsia="en-AU"/>
              </w:rPr>
              <w:t>, and allow for it to</w:t>
            </w:r>
            <w:r w:rsidRPr="00D833CE">
              <w:rPr>
                <w:rFonts w:eastAsia="Times New Roman" w:cstheme="minorHAnsi"/>
                <w:b/>
                <w:bCs/>
                <w:sz w:val="18"/>
                <w:szCs w:val="18"/>
                <w:lang w:eastAsia="en-AU"/>
              </w:rPr>
              <w:t xml:space="preserve"> coexist with the industry supported</w:t>
            </w:r>
            <w:r w:rsidRPr="00D833CE">
              <w:rPr>
                <w:rFonts w:eastAsia="Times New Roman" w:cstheme="minorHAnsi"/>
                <w:sz w:val="18"/>
                <w:szCs w:val="18"/>
                <w:lang w:eastAsia="en-AU"/>
              </w:rPr>
              <w:t xml:space="preserve"> Daily Intake Guide and other existing front of pack labelling schemes. The AFGC confirmed its continuing support for the Daily Intake Guide"</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http://www.afgc.org.au/download/617/</w:t>
            </w:r>
          </w:p>
        </w:tc>
      </w:tr>
      <w:tr w:rsidR="00606E98" w:rsidRPr="00D833CE" w:rsidTr="000238FE">
        <w:trPr>
          <w:trHeight w:val="376"/>
        </w:trPr>
        <w:tc>
          <w:tcPr>
            <w:tcW w:w="1101" w:type="dxa"/>
          </w:tcPr>
          <w:p w:rsidR="00606E98" w:rsidRPr="00606E98" w:rsidRDefault="00606E98" w:rsidP="00606E98">
            <w:pPr>
              <w:jc w:val="left"/>
              <w:rPr>
                <w:rFonts w:cstheme="minorHAnsi"/>
                <w:color w:val="000000"/>
                <w:sz w:val="16"/>
                <w:szCs w:val="16"/>
              </w:rPr>
            </w:pPr>
            <w:r>
              <w:rPr>
                <w:rFonts w:cstheme="minorHAnsi"/>
                <w:color w:val="000000"/>
                <w:sz w:val="16"/>
                <w:szCs w:val="16"/>
              </w:rPr>
              <w:t>S3 – 57</w:t>
            </w:r>
          </w:p>
        </w:tc>
        <w:tc>
          <w:tcPr>
            <w:tcW w:w="1134"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FOI request</w:t>
            </w:r>
          </w:p>
        </w:tc>
        <w:tc>
          <w:tcPr>
            <w:tcW w:w="1260"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1167" w:type="dxa"/>
            <w:hideMark/>
          </w:tcPr>
          <w:p w:rsidR="00606E98" w:rsidRPr="00D833CE" w:rsidRDefault="00606E98" w:rsidP="00D833CE">
            <w:pPr>
              <w:spacing w:before="0" w:after="0" w:line="240" w:lineRule="auto"/>
              <w:jc w:val="left"/>
              <w:rPr>
                <w:rFonts w:eastAsia="Times New Roman" w:cstheme="minorHAnsi"/>
                <w:sz w:val="16"/>
                <w:szCs w:val="16"/>
                <w:lang w:eastAsia="en-AU"/>
              </w:rPr>
            </w:pPr>
            <w:r w:rsidRPr="00D833CE">
              <w:rPr>
                <w:rFonts w:eastAsia="Times New Roman" w:cstheme="minorHAnsi"/>
                <w:sz w:val="16"/>
                <w:szCs w:val="16"/>
                <w:lang w:eastAsia="en-AU"/>
              </w:rPr>
              <w:t>Policy substitution</w:t>
            </w:r>
          </w:p>
        </w:tc>
        <w:tc>
          <w:tcPr>
            <w:tcW w:w="5085"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Media Release AFGC: Food industry already actioning plan to reduce salt and encourage healthy lifestyle choices (see document for more information)</w:t>
            </w:r>
          </w:p>
        </w:tc>
        <w:tc>
          <w:tcPr>
            <w:tcW w:w="2883"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c>
          <w:tcPr>
            <w:tcW w:w="2929" w:type="dxa"/>
            <w:hideMark/>
          </w:tcPr>
          <w:p w:rsidR="00606E98" w:rsidRPr="00D833CE" w:rsidRDefault="00606E98" w:rsidP="00D833CE">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 </w:t>
            </w:r>
          </w:p>
        </w:tc>
      </w:tr>
    </w:tbl>
    <w:p w:rsidR="00D833CE" w:rsidRDefault="000238FE" w:rsidP="000238FE">
      <w:pPr>
        <w:pStyle w:val="Heading2"/>
      </w:pPr>
      <w:r>
        <w:t>Coca Cola</w:t>
      </w:r>
    </w:p>
    <w:tbl>
      <w:tblPr>
        <w:tblStyle w:val="TableGrid"/>
        <w:tblW w:w="15559" w:type="dxa"/>
        <w:tblLayout w:type="fixed"/>
        <w:tblLook w:val="04A0"/>
      </w:tblPr>
      <w:tblGrid>
        <w:gridCol w:w="1101"/>
        <w:gridCol w:w="1134"/>
        <w:gridCol w:w="1275"/>
        <w:gridCol w:w="1134"/>
        <w:gridCol w:w="5103"/>
        <w:gridCol w:w="2835"/>
        <w:gridCol w:w="2977"/>
      </w:tblGrid>
      <w:tr w:rsidR="000238FE" w:rsidRPr="000238FE" w:rsidTr="00BC785A">
        <w:trPr>
          <w:trHeight w:val="386"/>
        </w:trPr>
        <w:tc>
          <w:tcPr>
            <w:tcW w:w="1101" w:type="dxa"/>
          </w:tcPr>
          <w:p w:rsidR="000238FE" w:rsidRPr="000238FE" w:rsidRDefault="000238FE" w:rsidP="00B875E7">
            <w:pPr>
              <w:spacing w:before="0" w:after="0" w:line="240" w:lineRule="auto"/>
              <w:jc w:val="center"/>
              <w:rPr>
                <w:rFonts w:eastAsia="Times New Roman" w:cstheme="minorHAnsi"/>
                <w:b/>
                <w:bCs/>
                <w:sz w:val="16"/>
                <w:szCs w:val="16"/>
                <w:lang w:eastAsia="en-AU"/>
              </w:rPr>
            </w:pPr>
            <w:r w:rsidRPr="000238FE">
              <w:rPr>
                <w:rFonts w:eastAsia="Times New Roman" w:cstheme="minorHAnsi"/>
                <w:b/>
                <w:bCs/>
                <w:sz w:val="16"/>
                <w:szCs w:val="16"/>
                <w:lang w:eastAsia="en-AU"/>
              </w:rPr>
              <w:t>Reference in manuscript</w:t>
            </w:r>
          </w:p>
        </w:tc>
        <w:tc>
          <w:tcPr>
            <w:tcW w:w="1134" w:type="dxa"/>
            <w:hideMark/>
          </w:tcPr>
          <w:p w:rsidR="000238FE" w:rsidRPr="000238FE" w:rsidRDefault="000238FE" w:rsidP="00B875E7">
            <w:pPr>
              <w:spacing w:before="0" w:after="0" w:line="240" w:lineRule="auto"/>
              <w:jc w:val="center"/>
              <w:rPr>
                <w:rFonts w:eastAsia="Times New Roman" w:cstheme="minorHAnsi"/>
                <w:b/>
                <w:bCs/>
                <w:sz w:val="16"/>
                <w:szCs w:val="16"/>
                <w:lang w:eastAsia="en-AU"/>
              </w:rPr>
            </w:pPr>
            <w:r w:rsidRPr="000238FE">
              <w:rPr>
                <w:rFonts w:eastAsia="Times New Roman" w:cstheme="minorHAnsi"/>
                <w:b/>
                <w:bCs/>
                <w:sz w:val="16"/>
                <w:szCs w:val="16"/>
                <w:lang w:eastAsia="en-AU"/>
              </w:rPr>
              <w:t>Source</w:t>
            </w:r>
          </w:p>
        </w:tc>
        <w:tc>
          <w:tcPr>
            <w:tcW w:w="1275" w:type="dxa"/>
            <w:hideMark/>
          </w:tcPr>
          <w:p w:rsidR="000238FE" w:rsidRPr="000238FE" w:rsidRDefault="000238FE" w:rsidP="00B875E7">
            <w:pPr>
              <w:spacing w:before="0" w:after="0" w:line="240" w:lineRule="auto"/>
              <w:jc w:val="center"/>
              <w:rPr>
                <w:rFonts w:eastAsia="Times New Roman" w:cstheme="minorHAnsi"/>
                <w:b/>
                <w:bCs/>
                <w:sz w:val="16"/>
                <w:szCs w:val="16"/>
                <w:lang w:eastAsia="en-AU"/>
              </w:rPr>
            </w:pPr>
            <w:r w:rsidRPr="000238FE">
              <w:rPr>
                <w:rFonts w:eastAsia="Times New Roman" w:cstheme="minorHAnsi"/>
                <w:b/>
                <w:bCs/>
                <w:sz w:val="16"/>
                <w:szCs w:val="16"/>
                <w:lang w:eastAsia="en-AU"/>
              </w:rPr>
              <w:t>Strategy</w:t>
            </w:r>
          </w:p>
        </w:tc>
        <w:tc>
          <w:tcPr>
            <w:tcW w:w="1134" w:type="dxa"/>
            <w:hideMark/>
          </w:tcPr>
          <w:p w:rsidR="000238FE" w:rsidRPr="000238FE" w:rsidRDefault="0091455D" w:rsidP="00B875E7">
            <w:pPr>
              <w:spacing w:before="0"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Practice (code used for analysis)</w:t>
            </w:r>
          </w:p>
        </w:tc>
        <w:tc>
          <w:tcPr>
            <w:tcW w:w="5103" w:type="dxa"/>
            <w:hideMark/>
          </w:tcPr>
          <w:p w:rsidR="000238FE" w:rsidRPr="000238FE" w:rsidRDefault="000238FE" w:rsidP="00B875E7">
            <w:pPr>
              <w:spacing w:before="0" w:after="0" w:line="240" w:lineRule="auto"/>
              <w:jc w:val="center"/>
              <w:rPr>
                <w:rFonts w:eastAsia="Times New Roman" w:cstheme="minorHAnsi"/>
                <w:b/>
                <w:bCs/>
                <w:sz w:val="18"/>
                <w:szCs w:val="18"/>
                <w:lang w:eastAsia="en-AU"/>
              </w:rPr>
            </w:pPr>
            <w:r w:rsidRPr="000238FE">
              <w:rPr>
                <w:rFonts w:eastAsia="Times New Roman" w:cstheme="minorHAnsi"/>
                <w:b/>
                <w:bCs/>
                <w:sz w:val="18"/>
                <w:szCs w:val="18"/>
                <w:lang w:eastAsia="en-AU"/>
              </w:rPr>
              <w:t>Data coded</w:t>
            </w:r>
          </w:p>
        </w:tc>
        <w:tc>
          <w:tcPr>
            <w:tcW w:w="2835" w:type="dxa"/>
            <w:hideMark/>
          </w:tcPr>
          <w:p w:rsidR="000238FE" w:rsidRPr="000238FE" w:rsidRDefault="000238FE" w:rsidP="00B875E7">
            <w:pPr>
              <w:spacing w:before="0" w:after="0" w:line="240" w:lineRule="auto"/>
              <w:jc w:val="center"/>
              <w:rPr>
                <w:rFonts w:eastAsia="Times New Roman" w:cstheme="minorHAnsi"/>
                <w:b/>
                <w:bCs/>
                <w:sz w:val="18"/>
                <w:szCs w:val="18"/>
                <w:lang w:eastAsia="en-AU"/>
              </w:rPr>
            </w:pPr>
            <w:r w:rsidRPr="000238FE">
              <w:rPr>
                <w:rFonts w:eastAsia="Times New Roman" w:cstheme="minorHAnsi"/>
                <w:b/>
                <w:bCs/>
                <w:sz w:val="18"/>
                <w:szCs w:val="18"/>
                <w:lang w:eastAsia="en-AU"/>
              </w:rPr>
              <w:t>Notes</w:t>
            </w:r>
          </w:p>
        </w:tc>
        <w:tc>
          <w:tcPr>
            <w:tcW w:w="2977" w:type="dxa"/>
            <w:hideMark/>
          </w:tcPr>
          <w:p w:rsidR="000238FE" w:rsidRPr="000238FE" w:rsidRDefault="000238FE" w:rsidP="00B875E7">
            <w:pPr>
              <w:spacing w:before="0" w:after="0" w:line="240" w:lineRule="auto"/>
              <w:jc w:val="center"/>
              <w:rPr>
                <w:rFonts w:eastAsia="Times New Roman" w:cstheme="minorHAnsi"/>
                <w:b/>
                <w:bCs/>
                <w:sz w:val="18"/>
                <w:szCs w:val="18"/>
                <w:lang w:eastAsia="en-AU"/>
              </w:rPr>
            </w:pPr>
            <w:r w:rsidRPr="000238FE">
              <w:rPr>
                <w:rFonts w:eastAsia="Times New Roman" w:cstheme="minorHAnsi"/>
                <w:b/>
                <w:bCs/>
                <w:sz w:val="18"/>
                <w:szCs w:val="18"/>
                <w:lang w:eastAsia="en-AU"/>
              </w:rPr>
              <w:t>Website URL</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58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Charity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Salvation Army today launched its annual Red Shield Appeal at The Westin Sydney […]. The event, proudly sponsored by Jones Lang LaSalle, [...] joined by the Director of Media Coca-Cola Amatil, Sally Loane.</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http://salvos.org.au/about-us/latest-news/media-newsroom/20140501-rsa-sydney-launch/</w:t>
            </w:r>
          </w:p>
        </w:tc>
      </w:tr>
      <w:tr w:rsidR="00442D12" w:rsidRPr="000238FE" w:rsidTr="00BC785A">
        <w:trPr>
          <w:trHeight w:val="362"/>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59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Charity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Sports Camps Australia</w:t>
            </w:r>
            <w:r w:rsidRPr="000238FE">
              <w:rPr>
                <w:rFonts w:eastAsia="Times New Roman" w:cstheme="minorHAnsi"/>
                <w:sz w:val="18"/>
                <w:szCs w:val="18"/>
                <w:lang w:eastAsia="en-AU"/>
              </w:rPr>
              <w:br/>
              <w:t>Commercial Partners: SPC Ardmonia</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http://www.sportscampsaustralia.com.au/partners/</w:t>
            </w:r>
          </w:p>
        </w:tc>
      </w:tr>
      <w:tr w:rsidR="00442D12" w:rsidRPr="000238FE" w:rsidTr="00BC785A">
        <w:trPr>
          <w:trHeight w:val="17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Charity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Keep Australia Beautiful - Sponsors: The Coca Cola Foundation and Coca Cola South Pacific</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http://kab.org.au/sponsors/</w:t>
            </w:r>
          </w:p>
        </w:tc>
      </w:tr>
      <w:tr w:rsidR="00442D12" w:rsidRPr="000238FE" w:rsidTr="00BC785A">
        <w:trPr>
          <w:trHeight w:val="12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Youth Focus provides a crucial suicide-prevention service through early intervention for young people suffering depression, yet it largely depends on the generosity of donors and corporate partners. A recent grant from Coca-Cola means the organisation can continue offering free counselling services to young people and their families.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http://www.coca-colajourney.com.au/coke-in-the-</w:t>
            </w:r>
            <w:r w:rsidR="00233484">
              <w:rPr>
                <w:rFonts w:eastAsia="Times New Roman" w:cstheme="minorHAnsi"/>
                <w:sz w:val="18"/>
                <w:szCs w:val="18"/>
                <w:lang w:eastAsia="en-AU"/>
              </w:rPr>
              <w:t xml:space="preserve"> community</w:t>
            </w:r>
            <w:r w:rsidRPr="000238FE">
              <w:rPr>
                <w:rFonts w:eastAsia="Times New Roman" w:cstheme="minorHAnsi"/>
                <w:sz w:val="18"/>
                <w:szCs w:val="18"/>
                <w:lang w:eastAsia="en-AU"/>
              </w:rPr>
              <w:t>/choose-life-free-program-focuses-on-suicide-prevention</w:t>
            </w:r>
          </w:p>
        </w:tc>
      </w:tr>
      <w:tr w:rsidR="00442D12" w:rsidRPr="000238FE" w:rsidTr="00BC785A">
        <w:trPr>
          <w:trHeight w:val="62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Together with some of the finest graffiti artists in the country, Paul takes groups of kids to walls around town on which it is legal for them to paint, so the artists can teach them the finer details of street art. A grant from Coca-Cola Australia Foundation enabled him to invest in materials for the program.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http://www.coca-colajourney.com.au/coke-in-the-</w:t>
            </w:r>
            <w:r w:rsidR="00233484">
              <w:rPr>
                <w:rFonts w:eastAsia="Times New Roman" w:cstheme="minorHAnsi"/>
                <w:sz w:val="18"/>
                <w:szCs w:val="18"/>
                <w:lang w:eastAsia="en-AU"/>
              </w:rPr>
              <w:t xml:space="preserve"> community</w:t>
            </w:r>
            <w:r w:rsidRPr="000238FE">
              <w:rPr>
                <w:rFonts w:eastAsia="Times New Roman" w:cstheme="minorHAnsi"/>
                <w:sz w:val="18"/>
                <w:szCs w:val="18"/>
                <w:lang w:eastAsia="en-AU"/>
              </w:rPr>
              <w:t>/paint-the-town-street-art-enlivens-lismore</w:t>
            </w:r>
          </w:p>
        </w:tc>
      </w:tr>
      <w:tr w:rsidR="00442D12" w:rsidRPr="000238FE" w:rsidTr="00BC785A">
        <w:trPr>
          <w:trHeight w:val="43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Cana Farm, an oasis offering opportunities to marginalised people in western Sydney and supported by the Coca-Cola Australia Foundation.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http://www.coca-colajourney.com.au/stories/spring-in-the-garden-tips-from-cana-farm</w:t>
            </w:r>
          </w:p>
        </w:tc>
      </w:tr>
      <w:tr w:rsidR="00442D12" w:rsidRPr="000238FE" w:rsidTr="00BC785A">
        <w:trPr>
          <w:trHeight w:val="83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Mum’s School is the only one of its type in the Northern Territory. The YWCA of Darwin depends on the support of donors such as the Coca-Cola Australia Foundation to fund the initiative.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http://www.coca-colajourney.com.au/coke-in-the-</w:t>
            </w:r>
            <w:r w:rsidR="00233484">
              <w:rPr>
                <w:rFonts w:eastAsia="Times New Roman" w:cstheme="minorHAnsi"/>
                <w:sz w:val="18"/>
                <w:szCs w:val="18"/>
                <w:lang w:eastAsia="en-AU"/>
              </w:rPr>
              <w:t xml:space="preserve"> community</w:t>
            </w:r>
            <w:r w:rsidRPr="000238FE">
              <w:rPr>
                <w:rFonts w:eastAsia="Times New Roman" w:cstheme="minorHAnsi"/>
                <w:sz w:val="18"/>
                <w:szCs w:val="18"/>
                <w:lang w:eastAsia="en-AU"/>
              </w:rPr>
              <w:t>/mums-the-word-school-support-for-young-mothers</w:t>
            </w:r>
          </w:p>
        </w:tc>
      </w:tr>
      <w:tr w:rsidR="00442D12" w:rsidRPr="000238FE" w:rsidTr="00BC785A">
        <w:trPr>
          <w:trHeight w:val="482"/>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A grant from Coca-Cola has allowed the Top Blokes Foundation to extend its mentorship program to more high schools throughout the country.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http://www.coca-colajourney.com.au/coke-in-the-</w:t>
            </w:r>
            <w:r w:rsidR="00233484">
              <w:rPr>
                <w:rFonts w:eastAsia="Times New Roman" w:cstheme="minorHAnsi"/>
                <w:sz w:val="18"/>
                <w:szCs w:val="18"/>
                <w:lang w:eastAsia="en-AU"/>
              </w:rPr>
              <w:t xml:space="preserve"> community</w:t>
            </w:r>
            <w:r w:rsidRPr="000238FE">
              <w:rPr>
                <w:rFonts w:eastAsia="Times New Roman" w:cstheme="minorHAnsi"/>
                <w:sz w:val="18"/>
                <w:szCs w:val="18"/>
                <w:lang w:eastAsia="en-AU"/>
              </w:rPr>
              <w:t>/boys-will-be-men-fostering-top-blokes</w:t>
            </w:r>
          </w:p>
        </w:tc>
      </w:tr>
      <w:tr w:rsidR="00442D12" w:rsidRPr="000238FE" w:rsidTr="00BC785A">
        <w:trPr>
          <w:trHeight w:val="85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A grant from Coca-Cola assisted the Wirrpanda Foundation to employ a mentor four days a week at Doonside Technology High School.</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/deadly-sister-girlz-why-young-women-are-having-a-yarn-with-the-wirrpanda-foundation</w:t>
            </w:r>
          </w:p>
        </w:tc>
      </w:tr>
      <w:tr w:rsidR="00442D12" w:rsidRPr="000238FE" w:rsidTr="00BC785A">
        <w:trPr>
          <w:trHeight w:val="1099"/>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Charitable Foundation for Books in Homes Australia is run in communities throughout Australia, from Sydney on the east coast to the Kimberley region on the west. The program allows budding readers to select books for themselves and take them home</w:t>
            </w:r>
            <w:r w:rsidR="00B308E5" w:rsidRPr="000238FE">
              <w:rPr>
                <w:rFonts w:eastAsia="Times New Roman" w:cstheme="minorHAnsi"/>
                <w:sz w:val="18"/>
                <w:szCs w:val="18"/>
                <w:lang w:eastAsia="en-AU"/>
              </w:rPr>
              <w:t>. [</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A recent grant from the Coca-Cola Australia Foundation enabled the organisation to continue a program in Queensland.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/read-all-about-it-a-unique-program-gets-books-into-the-homes-and-hearts-of-children</w:t>
            </w:r>
          </w:p>
        </w:tc>
      </w:tr>
      <w:tr w:rsidR="00442D12" w:rsidRPr="000238FE" w:rsidTr="00BC785A">
        <w:trPr>
          <w:trHeight w:val="12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[...]In their new home in Western Melbourne, the Brotherhood of St. Laurence African Australian </w:t>
            </w:r>
            <w:r w:rsidR="00233484">
              <w:rPr>
                <w:rFonts w:eastAsia="Times New Roman" w:cstheme="minorHAnsi"/>
                <w:sz w:val="18"/>
                <w:szCs w:val="18"/>
                <w:lang w:eastAsia="en-AU"/>
              </w:rPr>
              <w:t>community</w:t>
            </w:r>
            <w:r w:rsidRPr="000238FE">
              <w:rPr>
                <w:rFonts w:eastAsia="Times New Roman" w:cstheme="minorHAnsi"/>
                <w:sz w:val="18"/>
                <w:szCs w:val="18"/>
                <w:lang w:eastAsia="en-AU"/>
              </w:rPr>
              <w:t xml:space="preserve"> Centre is working to make life a little easier. [...]</w:t>
            </w:r>
            <w:r w:rsidRPr="000238FE">
              <w:rPr>
                <w:rFonts w:eastAsia="Times New Roman" w:cstheme="minorHAnsi"/>
                <w:sz w:val="18"/>
                <w:szCs w:val="18"/>
                <w:lang w:eastAsia="en-AU"/>
              </w:rPr>
              <w:br/>
              <w:t xml:space="preserve">Through a grant from Coca-Cola Australia Foundation, the centre is establishing an African Social Club to target the area’s young people.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http://www.coca-colajourney.com.au/stories/making-life-a-little-easier-building-communities-in-melbournes-west</w:t>
            </w:r>
          </w:p>
        </w:tc>
      </w:tr>
      <w:tr w:rsidR="00442D12" w:rsidRPr="000238FE" w:rsidTr="00BC785A">
        <w:trPr>
          <w:trHeight w:val="79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69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w:t>
            </w:r>
            <w:r w:rsidR="00B308E5" w:rsidRPr="000238FE">
              <w:rPr>
                <w:rFonts w:eastAsia="Times New Roman" w:cstheme="minorHAnsi"/>
                <w:sz w:val="18"/>
                <w:szCs w:val="18"/>
                <w:lang w:eastAsia="en-AU"/>
              </w:rPr>
              <w:t>] The</w:t>
            </w:r>
            <w:r w:rsidRPr="000238FE">
              <w:rPr>
                <w:rFonts w:eastAsia="Times New Roman" w:cstheme="minorHAnsi"/>
                <w:sz w:val="18"/>
                <w:szCs w:val="18"/>
                <w:lang w:eastAsia="en-AU"/>
              </w:rPr>
              <w:t xml:space="preserve"> Marist Youth Care Centre in Brunswick, however, helps young people through the basics of finding and holding down a job.</w:t>
            </w:r>
            <w:r w:rsidRPr="000238FE">
              <w:rPr>
                <w:rFonts w:eastAsia="Times New Roman" w:cstheme="minorHAnsi"/>
                <w:sz w:val="18"/>
                <w:szCs w:val="18"/>
                <w:lang w:eastAsia="en-AU"/>
              </w:rPr>
              <w:br/>
              <w:t>[…]A recent grant from Coca-Cola Australia Foundation allows the centre to provide healthy lunches."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/on-the-job-centre-prepares-youth-for-work</w:t>
            </w:r>
          </w:p>
        </w:tc>
      </w:tr>
      <w:tr w:rsidR="00442D12" w:rsidRPr="000238FE" w:rsidTr="00BC785A">
        <w:trPr>
          <w:trHeight w:val="6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“Big issues that we deal with are young people and a lot of drugs and alcohol. Health and homelessness are also big issues in the </w:t>
            </w:r>
            <w:r w:rsidR="00233484">
              <w:rPr>
                <w:rFonts w:eastAsia="Times New Roman" w:cstheme="minorHAnsi"/>
                <w:sz w:val="18"/>
                <w:szCs w:val="18"/>
                <w:lang w:eastAsia="en-AU"/>
              </w:rPr>
              <w:t>community</w:t>
            </w:r>
            <w:r w:rsidRPr="000238FE">
              <w:rPr>
                <w:rFonts w:eastAsia="Times New Roman" w:cstheme="minorHAnsi"/>
                <w:sz w:val="18"/>
                <w:szCs w:val="18"/>
                <w:lang w:eastAsia="en-AU"/>
              </w:rPr>
              <w:t xml:space="preserve">,” explained Roueida. Recognising this, the Coca-Cola Australia Foundation recently provided a grant to the Street University to educate young people about the importance of physical activity and healthy eating.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/new-school-of-thought-ted-noffs-street-university-is-training-entrepreneurs</w:t>
            </w:r>
          </w:p>
        </w:tc>
      </w:tr>
      <w:tr w:rsidR="00442D12" w:rsidRPr="000238FE" w:rsidTr="00BC785A">
        <w:trPr>
          <w:trHeight w:val="79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[Duplicate]</w:t>
            </w:r>
            <w:r w:rsidRPr="000238FE">
              <w:rPr>
                <w:rFonts w:eastAsia="Times New Roman" w:cstheme="minorHAnsi"/>
                <w:sz w:val="18"/>
                <w:szCs w:val="18"/>
                <w:lang w:eastAsia="en-AU"/>
              </w:rPr>
              <w:br/>
              <w:t xml:space="preserve">Cana Farm has been supported by the Coca-Cola Australia Foundation. Click here for more information on grant </w:t>
            </w:r>
            <w:r w:rsidR="00B308E5" w:rsidRPr="000238FE">
              <w:rPr>
                <w:rFonts w:eastAsia="Times New Roman" w:cstheme="minorHAnsi"/>
                <w:sz w:val="18"/>
                <w:szCs w:val="18"/>
                <w:lang w:eastAsia="en-AU"/>
              </w:rPr>
              <w:t>applications,</w:t>
            </w:r>
            <w:r w:rsidRPr="000238FE">
              <w:rPr>
                <w:rFonts w:eastAsia="Times New Roman" w:cstheme="minorHAnsi"/>
                <w:sz w:val="18"/>
                <w:szCs w:val="18"/>
                <w:lang w:eastAsia="en-AU"/>
              </w:rPr>
              <w:t xml:space="preserve"> or check out our Coke in the </w:t>
            </w:r>
            <w:r w:rsidR="00233484">
              <w:rPr>
                <w:rFonts w:eastAsia="Times New Roman" w:cstheme="minorHAnsi"/>
                <w:sz w:val="18"/>
                <w:szCs w:val="18"/>
                <w:lang w:eastAsia="en-AU"/>
              </w:rPr>
              <w:t>community</w:t>
            </w:r>
            <w:r w:rsidRPr="000238FE">
              <w:rPr>
                <w:rFonts w:eastAsia="Times New Roman" w:cstheme="minorHAnsi"/>
                <w:sz w:val="18"/>
                <w:szCs w:val="18"/>
                <w:lang w:eastAsia="en-AU"/>
              </w:rPr>
              <w:t xml:space="preserve"> stories.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2 articles for the same program - the other was on 23 11 2014</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http://www.coca-colajourney.com.au/stories/beginners-guide-to-gardening</w:t>
            </w:r>
          </w:p>
        </w:tc>
      </w:tr>
      <w:tr w:rsidR="00442D12" w:rsidRPr="000238FE" w:rsidTr="00BC785A">
        <w:trPr>
          <w:trHeight w:val="1213"/>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Jack’s House program, which is supported by the Coca-Cola Australia Foundation, is run in concert with initiatives that help develop life-skills. Transition to Independent Living, for example, helps young people gain - and maintain - their own rental tenancies. Another program, Branch Out, encourages kids to go back to school or find employment.</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/finding-shelter-at-jacks-house-how-a-gladstone-group-is-rewriting-better-endings</w:t>
            </w:r>
          </w:p>
        </w:tc>
      </w:tr>
      <w:tr w:rsidR="00442D12" w:rsidRPr="000238FE" w:rsidTr="00BC785A">
        <w:trPr>
          <w:trHeight w:val="2835"/>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[Duplicate]</w:t>
            </w:r>
            <w:r w:rsidRPr="000238FE">
              <w:rPr>
                <w:rFonts w:eastAsia="Times New Roman" w:cstheme="minorHAnsi"/>
                <w:sz w:val="18"/>
                <w:szCs w:val="18"/>
                <w:lang w:eastAsia="en-AU"/>
              </w:rPr>
              <w:br/>
              <w:t xml:space="preserve"> Many Australians believe the threat of AIDS is behind us. But, in reality, 650 babies are born HIV positive every day. The good news, however, is that a world without AIDS is just within reach. To help fight the spread of this incurable disease, Coca-Cola is partnering with (RED) to raise funds to end mother-to-child transmission of HIV.</w:t>
            </w:r>
            <w:r w:rsidRPr="000238FE">
              <w:rPr>
                <w:rFonts w:eastAsia="Times New Roman" w:cstheme="minorHAnsi"/>
                <w:sz w:val="18"/>
                <w:szCs w:val="18"/>
                <w:lang w:eastAsia="en-AU"/>
              </w:rPr>
              <w:br/>
              <w:t>Ahead of World AIDS Day on December 1, Coca-Cola and (RED)</w:t>
            </w:r>
            <w:r w:rsidR="00B308E5" w:rsidRPr="000238FE">
              <w:rPr>
                <w:rFonts w:eastAsia="Times New Roman" w:cstheme="minorHAnsi"/>
                <w:sz w:val="18"/>
                <w:szCs w:val="18"/>
                <w:lang w:eastAsia="en-AU"/>
              </w:rPr>
              <w:t>’s Share</w:t>
            </w:r>
            <w:r w:rsidRPr="000238FE">
              <w:rPr>
                <w:rFonts w:eastAsia="Times New Roman" w:cstheme="minorHAnsi"/>
                <w:sz w:val="18"/>
                <w:szCs w:val="18"/>
                <w:lang w:eastAsia="en-AU"/>
              </w:rPr>
              <w:t xml:space="preserve"> The Sound Of An AIDS-Free Generation campaign uses new music to raise money for life-saving medication. Each week, an exclusive new track from artists including Queen, Aloe Blacc and Avicii will be released via iTunes.  </w:t>
            </w:r>
            <w:r w:rsidRPr="000238FE">
              <w:rPr>
                <w:rFonts w:eastAsia="Times New Roman" w:cstheme="minorHAnsi"/>
                <w:sz w:val="18"/>
                <w:szCs w:val="18"/>
                <w:lang w:eastAsia="en-AU"/>
              </w:rPr>
              <w:br/>
              <w:t xml:space="preserve">[...]Coca-Cola is a long-time partner in the fight against AIDS, supporting (RED) with $5 million since 2011.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Another article on 18 Nov 2014</w:t>
            </w:r>
            <w:r w:rsidR="00BC785A">
              <w:rPr>
                <w:rFonts w:eastAsia="Times New Roman" w:cstheme="minorHAnsi"/>
                <w:sz w:val="18"/>
                <w:szCs w:val="18"/>
                <w:lang w:eastAsia="en-AU"/>
              </w:rPr>
              <w:t xml:space="preserve"> - pictures look like an ad</w:t>
            </w:r>
            <w:r w:rsidRPr="000238FE">
              <w:rPr>
                <w:rFonts w:eastAsia="Times New Roman" w:cstheme="minorHAnsi"/>
                <w:sz w:val="18"/>
                <w:szCs w:val="18"/>
                <w:lang w:eastAsia="en-AU"/>
              </w:rPr>
              <w:t xml:space="preserve"> for Coca</w:t>
            </w:r>
            <w:r w:rsidR="00BC785A">
              <w:rPr>
                <w:rFonts w:eastAsia="Times New Roman" w:cstheme="minorHAnsi"/>
                <w:sz w:val="18"/>
                <w:szCs w:val="18"/>
                <w:lang w:eastAsia="en-AU"/>
              </w:rPr>
              <w:t xml:space="preserve"> Cola</w:t>
            </w:r>
            <w:r w:rsidRPr="000238FE">
              <w:rPr>
                <w:rFonts w:eastAsia="Times New Roman" w:cstheme="minorHAnsi"/>
                <w:sz w:val="18"/>
                <w:szCs w:val="18"/>
                <w:lang w:eastAsia="en-AU"/>
              </w:rPr>
              <w:t xml:space="preserve"> (red, logo, etc</w:t>
            </w:r>
            <w:r w:rsidR="009438D9">
              <w:rPr>
                <w:rFonts w:eastAsia="Times New Roman" w:cstheme="minorHAnsi"/>
                <w:sz w:val="18"/>
                <w:szCs w:val="18"/>
                <w:lang w:eastAsia="en-AU"/>
              </w:rPr>
              <w:t>.</w:t>
            </w:r>
            <w:r w:rsidRPr="000238FE">
              <w:rPr>
                <w:rFonts w:eastAsia="Times New Roman" w:cstheme="minorHAnsi"/>
                <w:sz w:val="18"/>
                <w:szCs w:val="18"/>
                <w:lang w:eastAsia="en-AU"/>
              </w:rPr>
              <w:t>)</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/red-alert-coca-cola-invites-music-fans-to-share-the-sound-of-an-aids-free-generation</w:t>
            </w:r>
            <w:r w:rsidR="00442D12" w:rsidRPr="000238FE">
              <w:rPr>
                <w:rFonts w:eastAsia="Times New Roman" w:cstheme="minorHAnsi"/>
                <w:sz w:val="18"/>
                <w:szCs w:val="18"/>
                <w:lang w:eastAsia="en-AU"/>
              </w:rPr>
              <w:br/>
            </w: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/wyclef-jean-raps-about-his-new-track-for-the-coca-cola-red-campaign-featuring-avicii</w:t>
            </w:r>
          </w:p>
        </w:tc>
      </w:tr>
      <w:tr w:rsidR="00442D12" w:rsidRPr="000238FE" w:rsidTr="00BC785A">
        <w:trPr>
          <w:trHeight w:val="24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18 Nov 2014:</w:t>
            </w:r>
            <w:r w:rsidRPr="000238FE">
              <w:rPr>
                <w:rFonts w:eastAsia="Times New Roman" w:cstheme="minorHAnsi"/>
                <w:sz w:val="18"/>
                <w:szCs w:val="18"/>
                <w:lang w:eastAsia="en-AU"/>
              </w:rPr>
              <w:br/>
              <w:t xml:space="preserve">Up and coming athletes like Ethan now have a better chance than ever to participate in sport via Get Involved, an initiative developed by the Australian Paralympic </w:t>
            </w:r>
            <w:r w:rsidR="00B308E5" w:rsidRPr="000238FE">
              <w:rPr>
                <w:rFonts w:eastAsia="Times New Roman" w:cstheme="minorHAnsi"/>
                <w:sz w:val="18"/>
                <w:szCs w:val="18"/>
                <w:lang w:eastAsia="en-AU"/>
              </w:rPr>
              <w:t>Committee</w:t>
            </w:r>
            <w:r w:rsidRPr="000238FE">
              <w:rPr>
                <w:rFonts w:eastAsia="Times New Roman" w:cstheme="minorHAnsi"/>
                <w:sz w:val="18"/>
                <w:szCs w:val="18"/>
                <w:lang w:eastAsia="en-AU"/>
              </w:rPr>
              <w:t xml:space="preserve"> through funding from the Coca-Cola Australia Foundation. The program aims to get youths with a disability participating in sport. </w:t>
            </w:r>
            <w:r w:rsidRPr="000238FE">
              <w:rPr>
                <w:rFonts w:eastAsia="Times New Roman" w:cstheme="minorHAnsi"/>
                <w:sz w:val="18"/>
                <w:szCs w:val="18"/>
                <w:lang w:eastAsia="en-AU"/>
              </w:rPr>
              <w:br/>
              <w:t>2 Nov 2014:</w:t>
            </w:r>
            <w:r w:rsidRPr="000238FE">
              <w:rPr>
                <w:rFonts w:eastAsia="Times New Roman" w:cstheme="minorHAnsi"/>
                <w:sz w:val="18"/>
                <w:szCs w:val="18"/>
                <w:lang w:eastAsia="en-AU"/>
              </w:rPr>
              <w:br/>
              <w:t xml:space="preserve">The program, created after the Australian Paralympic Committee received new funding from the Coca-Cola Australia Foundation, is taking place across Australia, showing off the Para-sport disciplines of swimming, boccia, table tennis, basketball, cycling, athletics and goalball. Check out the Australian Paralympic </w:t>
            </w:r>
            <w:r w:rsidR="00B308E5" w:rsidRPr="000238FE">
              <w:rPr>
                <w:rFonts w:eastAsia="Times New Roman" w:cstheme="minorHAnsi"/>
                <w:sz w:val="18"/>
                <w:szCs w:val="18"/>
                <w:lang w:eastAsia="en-AU"/>
              </w:rPr>
              <w:t>website for</w:t>
            </w:r>
            <w:r w:rsidRPr="000238FE">
              <w:rPr>
                <w:rFonts w:eastAsia="Times New Roman" w:cstheme="minorHAnsi"/>
                <w:sz w:val="18"/>
                <w:szCs w:val="18"/>
                <w:lang w:eastAsia="en-AU"/>
              </w:rPr>
              <w:t xml:space="preserve"> details.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Two articles on the same subject</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/breaking-down-the-barriers</w:t>
            </w:r>
            <w:r w:rsidR="00442D12" w:rsidRPr="000238FE">
              <w:rPr>
                <w:rFonts w:eastAsia="Times New Roman" w:cstheme="minorHAnsi"/>
                <w:sz w:val="18"/>
                <w:szCs w:val="18"/>
                <w:lang w:eastAsia="en-AU"/>
              </w:rPr>
              <w:br/>
            </w: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/two-years-to-rio-paralympians-are-getting-involved-ahead-of-2016-paralympic-games</w:t>
            </w:r>
          </w:p>
        </w:tc>
      </w:tr>
      <w:tr w:rsidR="00442D12" w:rsidRPr="000238FE" w:rsidTr="00BC785A">
        <w:trPr>
          <w:trHeight w:val="972"/>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Along with curricular support, the Galilee School takes a ‘holistic approach’ to a young person’s education. With the support of a Coca-Cola Australia Foundation grant, the school picks the kids up in the morning, provides all their daily meals and drops them off at the end of the day.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/doors-opening-at-galilee-short-film-shows-off-school</w:t>
            </w:r>
          </w:p>
        </w:tc>
      </w:tr>
      <w:tr w:rsidR="00442D12" w:rsidRPr="000238FE" w:rsidTr="00BC785A">
        <w:trPr>
          <w:trHeight w:val="6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Ride2Work Day is only one of many initiatives Bicycle Network employs to get people onto their bikes. The Happiness Cycle, a joint project with Coca-Cola, encourages kids to get moving by donating thousands of bikes in towns across the country.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http://www.coca-colajourney.com.au/stories/bikes-for-breakfast-why-riding-to-work-is-a-great-start-to-the-day</w:t>
            </w:r>
          </w:p>
        </w:tc>
      </w:tr>
      <w:tr w:rsidR="00442D12" w:rsidRPr="000238FE" w:rsidTr="00BC785A">
        <w:trPr>
          <w:trHeight w:val="15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With the help of supporters like the Coca-Cola Australia Foundation, by 2018, AIME will annually engage 10,000 Indigenous high school students across Australia. Our goal is to have Indigenous students transitioning into university, employment or further training at the same rate as every Australian child. And, with the amount of young Indigenous talent out there, it’s well within our reach.</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/finding-the-talent-you-never-knew-you-had-aime-gets-students-juggling</w:t>
            </w:r>
          </w:p>
        </w:tc>
      </w:tr>
      <w:tr w:rsidR="00442D12" w:rsidRPr="000238FE" w:rsidTr="00BC785A">
        <w:trPr>
          <w:trHeight w:val="24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Before Nishant joined Coca-Cola South Pacific, he took part in the Enactus program at the University of Sydney. Since graduating, he’s worked as a mentor for current students. This year, the group he’s advising have been selected to represent Australia at the Enactus World Cup in Beijing - the first time a local university has ever been through to the finals.</w:t>
            </w:r>
            <w:r w:rsidRPr="000238FE">
              <w:rPr>
                <w:rFonts w:eastAsia="Times New Roman" w:cstheme="minorHAnsi"/>
                <w:sz w:val="18"/>
                <w:szCs w:val="18"/>
                <w:lang w:eastAsia="en-AU"/>
              </w:rPr>
              <w:br/>
              <w:t xml:space="preserve">[...] “Especially since the financial crisis </w:t>
            </w:r>
            <w:r w:rsidRPr="000238FE">
              <w:rPr>
                <w:rFonts w:eastAsia="Times New Roman" w:cstheme="minorHAnsi"/>
                <w:b/>
                <w:bCs/>
                <w:sz w:val="18"/>
                <w:szCs w:val="18"/>
                <w:lang w:eastAsia="en-AU"/>
              </w:rPr>
              <w:t xml:space="preserve">a lot of governments have a lot less money to spend on </w:t>
            </w:r>
            <w:r w:rsidR="00233484">
              <w:rPr>
                <w:rFonts w:eastAsia="Times New Roman" w:cstheme="minorHAnsi"/>
                <w:b/>
                <w:bCs/>
                <w:sz w:val="18"/>
                <w:szCs w:val="18"/>
                <w:lang w:eastAsia="en-AU"/>
              </w:rPr>
              <w:t>community</w:t>
            </w:r>
            <w:r w:rsidRPr="000238FE">
              <w:rPr>
                <w:rFonts w:eastAsia="Times New Roman" w:cstheme="minorHAnsi"/>
                <w:b/>
                <w:bCs/>
                <w:sz w:val="18"/>
                <w:szCs w:val="18"/>
                <w:lang w:eastAsia="en-AU"/>
              </w:rPr>
              <w:t xml:space="preserve"> outreach</w:t>
            </w:r>
            <w:r w:rsidRPr="000238FE">
              <w:rPr>
                <w:rFonts w:eastAsia="Times New Roman" w:cstheme="minorHAnsi"/>
                <w:sz w:val="18"/>
                <w:szCs w:val="18"/>
                <w:lang w:eastAsia="en-AU"/>
              </w:rPr>
              <w:t>, social enterprises have been a really good alternative. So I think that it’s a really effective avenue that they can still continue to do the work that they do.” [...]</w:t>
            </w:r>
            <w:r w:rsidRPr="000238FE">
              <w:rPr>
                <w:rFonts w:eastAsia="Times New Roman" w:cstheme="minorHAnsi"/>
                <w:sz w:val="18"/>
                <w:szCs w:val="18"/>
                <w:lang w:eastAsia="en-AU"/>
              </w:rPr>
              <w:br/>
              <w:t>Nishant agrees that there’s an opportunity there for business to solve entrenched social problems. “</w:t>
            </w:r>
            <w:r w:rsidRPr="000238FE">
              <w:rPr>
                <w:rFonts w:eastAsia="Times New Roman" w:cstheme="minorHAnsi"/>
                <w:b/>
                <w:bCs/>
                <w:sz w:val="18"/>
                <w:szCs w:val="18"/>
                <w:lang w:eastAsia="en-AU"/>
              </w:rPr>
              <w:t>There are a lot of social needs out there but they’re not being solved by government</w:t>
            </w:r>
            <w:r w:rsidRPr="000238FE">
              <w:rPr>
                <w:rFonts w:eastAsia="Times New Roman" w:cstheme="minorHAnsi"/>
                <w:sz w:val="18"/>
                <w:szCs w:val="18"/>
                <w:lang w:eastAsia="en-AU"/>
              </w:rPr>
              <w:t>,” he said. “We can wait and lobby, but t</w:t>
            </w:r>
            <w:r w:rsidRPr="000238FE">
              <w:rPr>
                <w:rFonts w:eastAsia="Times New Roman" w:cstheme="minorHAnsi"/>
                <w:b/>
                <w:bCs/>
                <w:sz w:val="18"/>
                <w:szCs w:val="18"/>
                <w:lang w:eastAsia="en-AU"/>
              </w:rPr>
              <w:t xml:space="preserve">here’s a business opportunity there to tackle that need, make money out of it </w:t>
            </w:r>
            <w:r w:rsidRPr="000238FE">
              <w:rPr>
                <w:rFonts w:eastAsia="Times New Roman" w:cstheme="minorHAnsi"/>
                <w:sz w:val="18"/>
                <w:szCs w:val="18"/>
                <w:lang w:eastAsia="en-AU"/>
              </w:rPr>
              <w:t xml:space="preserve">- and essentially do good in the </w:t>
            </w:r>
            <w:r w:rsidR="00233484">
              <w:rPr>
                <w:rFonts w:eastAsia="Times New Roman" w:cstheme="minorHAnsi"/>
                <w:sz w:val="18"/>
                <w:szCs w:val="18"/>
                <w:lang w:eastAsia="en-AU"/>
              </w:rPr>
              <w:t>community</w:t>
            </w:r>
            <w:r w:rsidRPr="000238FE">
              <w:rPr>
                <w:rFonts w:eastAsia="Times New Roman" w:cstheme="minorHAnsi"/>
                <w:sz w:val="18"/>
                <w:szCs w:val="18"/>
                <w:lang w:eastAsia="en-AU"/>
              </w:rPr>
              <w:t>.”</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http://www.coca-colajourney.com.au/stories/doing-good-is-good-for-business-enactus-profits-disadvantaged</w:t>
            </w:r>
          </w:p>
        </w:tc>
      </w:tr>
      <w:tr w:rsidR="00442D12" w:rsidRPr="000238FE" w:rsidTr="00BC785A">
        <w:trPr>
          <w:trHeight w:val="128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79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“We really want to help the young people to develop confidence for their future,” explained Mission Australia CEO, Catherine Yeomans.  “We’ve been working with the </w:t>
            </w:r>
            <w:r w:rsidR="00233484">
              <w:rPr>
                <w:rFonts w:eastAsia="Times New Roman" w:cstheme="minorHAnsi"/>
                <w:sz w:val="18"/>
                <w:szCs w:val="18"/>
                <w:lang w:eastAsia="en-AU"/>
              </w:rPr>
              <w:t>community</w:t>
            </w:r>
            <w:r w:rsidRPr="000238FE">
              <w:rPr>
                <w:rFonts w:eastAsia="Times New Roman" w:cstheme="minorHAnsi"/>
                <w:sz w:val="18"/>
                <w:szCs w:val="18"/>
                <w:lang w:eastAsia="en-AU"/>
              </w:rPr>
              <w:t xml:space="preserve"> on Mornington Island for a number of years now, but it’s an exciting new initiative we’re working on with the Coca-Cola Australia Foundation.”</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/the-tree-of-life-is-growing-on-mornington-island-mission-australia-gives-kids-confidence</w:t>
            </w:r>
          </w:p>
        </w:tc>
      </w:tr>
      <w:tr w:rsidR="00442D12" w:rsidRPr="000238FE" w:rsidTr="00BC785A">
        <w:trPr>
          <w:trHeight w:val="22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C76E27"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Ronald Mc</w:t>
            </w:r>
            <w:r w:rsidR="00442D12" w:rsidRPr="000238FE">
              <w:rPr>
                <w:rFonts w:eastAsia="Times New Roman" w:cstheme="minorHAnsi"/>
                <w:sz w:val="18"/>
                <w:szCs w:val="18"/>
                <w:lang w:eastAsia="en-AU"/>
              </w:rPr>
              <w:t>Donald House Charities Australia - our supporters: Coca Cola</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https://www.rmhc.org.au/about-us/our-supporters</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"CCAF, an independent charitable trust funded by the Coca-Cola System in Australia, supports organisations working to improve the lives of marginalised young Australians.  Each year through its grant program, the Foundation distributes $1.1 million to programs assisting disadvantaged young people.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 Amatil</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http://ccamatil.com/AboutCCA/Pages/Coca-ColaFoundation.aspx</w:t>
            </w:r>
          </w:p>
        </w:tc>
      </w:tr>
      <w:tr w:rsidR="00442D12" w:rsidRPr="000238FE" w:rsidTr="00BC785A">
        <w:trPr>
          <w:trHeight w:val="24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"Every year, the Coca-Cola Australia Foundation awards a series of </w:t>
            </w:r>
            <w:r w:rsidR="00233484">
              <w:rPr>
                <w:rFonts w:eastAsia="Times New Roman" w:cstheme="minorHAnsi"/>
                <w:sz w:val="18"/>
                <w:szCs w:val="18"/>
                <w:lang w:eastAsia="en-AU"/>
              </w:rPr>
              <w:t>community</w:t>
            </w:r>
            <w:r w:rsidRPr="000238FE">
              <w:rPr>
                <w:rFonts w:eastAsia="Times New Roman" w:cstheme="minorHAnsi"/>
                <w:sz w:val="18"/>
                <w:szCs w:val="18"/>
                <w:lang w:eastAsia="en-AU"/>
              </w:rPr>
              <w:t xml:space="preserve"> Grants to local organisations throughout Australia. Up to 40 grants are awarded that vary in size from $1,000 to $10,000."</w:t>
            </w:r>
            <w:r w:rsidRPr="000238FE">
              <w:rPr>
                <w:rFonts w:eastAsia="Times New Roman" w:cstheme="minorHAnsi"/>
                <w:sz w:val="18"/>
                <w:szCs w:val="18"/>
                <w:lang w:eastAsia="en-AU"/>
              </w:rPr>
              <w:br/>
              <w:t xml:space="preserve">"Since our inception in 1984, The Coca-Cola Foundation has given back more than $650 million to enhance the sustainability of local communities worldwide. </w:t>
            </w:r>
            <w:r w:rsidRPr="000238FE">
              <w:rPr>
                <w:rFonts w:eastAsia="Times New Roman" w:cstheme="minorHAnsi"/>
                <w:sz w:val="18"/>
                <w:szCs w:val="18"/>
                <w:lang w:eastAsia="en-AU"/>
              </w:rPr>
              <w:br/>
              <w:t>The Coca-Cola Foundation is our Company's primary international philanthropic arm. (...)</w:t>
            </w:r>
            <w:r w:rsidRPr="000238FE">
              <w:rPr>
                <w:rFonts w:eastAsia="Times New Roman" w:cstheme="minorHAnsi"/>
                <w:sz w:val="18"/>
                <w:szCs w:val="18"/>
                <w:lang w:eastAsia="en-AU"/>
              </w:rPr>
              <w:br/>
              <w:t>The Coca-Cola Company is committed to giving back 1 percent of its prior year’s operating income annually. This commitment is made through The Coca-Cola Foundation and Company donations. In 2013, The Coca-Cola Company and The Coca-Cola Foundation invested more than $143 million in communities worldwide.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http://www.coca-colajourney.com.au/coca-cola-australia-foundation/</w:t>
            </w:r>
            <w:r w:rsidR="00233484">
              <w:rPr>
                <w:rFonts w:eastAsia="Times New Roman" w:cstheme="minorHAnsi"/>
                <w:sz w:val="18"/>
                <w:szCs w:val="18"/>
                <w:lang w:eastAsia="en-AU"/>
              </w:rPr>
              <w:t>community</w:t>
            </w:r>
            <w:r w:rsidRPr="000238FE">
              <w:rPr>
                <w:rFonts w:eastAsia="Times New Roman" w:cstheme="minorHAnsi"/>
                <w:sz w:val="18"/>
                <w:szCs w:val="18"/>
                <w:lang w:eastAsia="en-AU"/>
              </w:rPr>
              <w:t>-grants</w:t>
            </w:r>
            <w:r w:rsidRPr="000238FE">
              <w:rPr>
                <w:rFonts w:eastAsia="Times New Roman" w:cstheme="minorHAnsi"/>
                <w:sz w:val="18"/>
                <w:szCs w:val="18"/>
                <w:lang w:eastAsia="en-AU"/>
              </w:rPr>
              <w:br/>
              <w:t>http://www.coca-colacompany.com/our-company/the-coca-cola-foundation</w:t>
            </w:r>
          </w:p>
        </w:tc>
      </w:tr>
      <w:tr w:rsidR="00442D12" w:rsidRPr="000238FE" w:rsidTr="00BC785A">
        <w:trPr>
          <w:trHeight w:val="1259"/>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Coca-Cola Australia Foundation is proud to be working with the following national partners providing support and inspiration for marginalised young Australians:</w:t>
            </w:r>
            <w:r w:rsidRPr="000238FE">
              <w:rPr>
                <w:rFonts w:eastAsia="Times New Roman" w:cstheme="minorHAnsi"/>
                <w:sz w:val="18"/>
                <w:szCs w:val="18"/>
                <w:lang w:eastAsia="en-AU"/>
              </w:rPr>
              <w:br/>
              <w:t xml:space="preserve">    Australian Indigenous Mentoring Experience </w:t>
            </w:r>
            <w:r w:rsidRPr="000238FE">
              <w:rPr>
                <w:rFonts w:eastAsia="Times New Roman" w:cstheme="minorHAnsi"/>
                <w:sz w:val="18"/>
                <w:szCs w:val="18"/>
                <w:lang w:eastAsia="en-AU"/>
              </w:rPr>
              <w:br/>
              <w:t xml:space="preserve">    The Beacon Foundation</w:t>
            </w:r>
            <w:r w:rsidRPr="000238FE">
              <w:rPr>
                <w:rFonts w:eastAsia="Times New Roman" w:cstheme="minorHAnsi"/>
                <w:sz w:val="18"/>
                <w:szCs w:val="18"/>
                <w:lang w:eastAsia="en-AU"/>
              </w:rPr>
              <w:br/>
              <w:t xml:space="preserve">    The Clontarf Foundation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http://www.coca-colajourney.com.au/coca-cola-australia-foundation/our-partners</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"Coca-Cola in Australia and its employees donated generously to the fire ravaged state of Victoria in the wake of the devastating bush fires, providing cash donations, beverage and food products. The Coca-Cola Australia Foundation also offered a </w:t>
            </w:r>
            <w:r w:rsidR="00851E25">
              <w:rPr>
                <w:rFonts w:eastAsia="Times New Roman" w:cstheme="minorHAnsi"/>
                <w:sz w:val="18"/>
                <w:szCs w:val="18"/>
                <w:lang w:eastAsia="en-AU"/>
              </w:rPr>
              <w:t>c</w:t>
            </w:r>
            <w:r w:rsidR="00233484">
              <w:rPr>
                <w:rFonts w:eastAsia="Times New Roman" w:cstheme="minorHAnsi"/>
                <w:sz w:val="18"/>
                <w:szCs w:val="18"/>
                <w:lang w:eastAsia="en-AU"/>
              </w:rPr>
              <w:t>ommunity</w:t>
            </w:r>
            <w:r w:rsidRPr="000238FE">
              <w:rPr>
                <w:rFonts w:eastAsia="Times New Roman" w:cstheme="minorHAnsi"/>
                <w:sz w:val="18"/>
                <w:szCs w:val="18"/>
                <w:lang w:eastAsia="en-AU"/>
              </w:rPr>
              <w:t xml:space="preserve"> grant to the one of </w:t>
            </w:r>
            <w:r w:rsidR="00B308E5" w:rsidRPr="000238FE">
              <w:rPr>
                <w:rFonts w:eastAsia="Times New Roman" w:cstheme="minorHAnsi"/>
                <w:sz w:val="18"/>
                <w:szCs w:val="18"/>
                <w:lang w:eastAsia="en-AU"/>
              </w:rPr>
              <w:t>the worst</w:t>
            </w:r>
            <w:r w:rsidRPr="000238FE">
              <w:rPr>
                <w:rFonts w:eastAsia="Times New Roman" w:cstheme="minorHAnsi"/>
                <w:sz w:val="18"/>
                <w:szCs w:val="18"/>
                <w:lang w:eastAsia="en-AU"/>
              </w:rPr>
              <w:t xml:space="preserve"> affected areas to help with the rebuilding.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http://www.coca-colajourney.com.au/coca-cola-australia-foundation/disaster-relief-and-recovery</w:t>
            </w:r>
          </w:p>
        </w:tc>
      </w:tr>
      <w:tr w:rsidR="00442D12" w:rsidRPr="000238FE" w:rsidTr="00BC785A">
        <w:trPr>
          <w:trHeight w:val="44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Foundation's mission is to make a tangible difference in the lives of disadvantaged young Australians</w:t>
            </w:r>
            <w:r w:rsidR="00B308E5" w:rsidRPr="000238FE">
              <w:rPr>
                <w:rFonts w:eastAsia="Times New Roman" w:cstheme="minorHAnsi"/>
                <w:sz w:val="18"/>
                <w:szCs w:val="18"/>
                <w:lang w:eastAsia="en-AU"/>
              </w:rPr>
              <w:t>.”</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/ccaf-annual-report</w:t>
            </w:r>
          </w:p>
        </w:tc>
      </w:tr>
      <w:tr w:rsidR="00442D12" w:rsidRPr="000238FE" w:rsidTr="00BC785A">
        <w:trPr>
          <w:trHeight w:val="15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"A program which began in 2005 to help provide corporate clothing, and later resume and interview training, Fitted for Work, is now booming and last month celebrated having helped 16,000 women enter the jobs market</w:t>
            </w:r>
            <w:r w:rsidR="00B308E5" w:rsidRPr="000238FE">
              <w:rPr>
                <w:rFonts w:eastAsia="Times New Roman" w:cstheme="minorHAnsi"/>
                <w:sz w:val="18"/>
                <w:szCs w:val="18"/>
                <w:lang w:eastAsia="en-AU"/>
              </w:rPr>
              <w:t>. [</w:t>
            </w:r>
            <w:r w:rsidRPr="000238FE">
              <w:rPr>
                <w:rFonts w:eastAsia="Times New Roman" w:cstheme="minorHAnsi"/>
                <w:sz w:val="18"/>
                <w:szCs w:val="18"/>
                <w:lang w:eastAsia="en-AU"/>
              </w:rPr>
              <w:t>...]The Coca Cola Australia Foundation has been a major supporter of Fitted for Work over the past two years, donating $115,000 to two of its programs, which have included teaching presentation skills."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http://www.theaustralian.com.au/business/work-venture-for-marginalised-women-a-roaring-success/story-fn717l4s-1227079194064?nk=795c3e22ee8382de5706ae80c6db036b</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A SOFT drink maker giving away 300 bicycles to teenagers in Orange sounds a bit like a corporation trying to ease its conscience, but other communities which have already experienced the Coca Cola-sponsored Happiness Cycle have seen some positives come out of the program.</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http://www.centralwesterndaily.com.au/story/2630453/our-say-bid-to-shift-focus-towards-fitness/</w:t>
            </w:r>
          </w:p>
        </w:tc>
      </w:tr>
      <w:tr w:rsidR="00442D12" w:rsidRPr="000238FE" w:rsidTr="00BC785A">
        <w:trPr>
          <w:trHeight w:val="12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"As part of its global commitment to improving water quality, the Coca-Cola Foundation working with environmental not for profit, Landcare Australia, offered to help fund and support the distribution of rice straw to those affected by bushfire. Sonia admitted she was a little surprised by the show of support which came from Landcare Australia and backed by Coca Cola Foundation."</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/straw-and-more-how-landcare-is-saving-rivers</w:t>
            </w:r>
          </w:p>
        </w:tc>
      </w:tr>
      <w:tr w:rsidR="00442D12" w:rsidRPr="000238FE" w:rsidTr="00BC785A">
        <w:trPr>
          <w:trHeight w:val="15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89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"Four thousand kilometres might seem like a long way to go for lunch, but the ten boys who just made the journey from the southern most tip of Western Australia to Sydney to share a meal at Coca-Cola Place, will go much further than anyone ever imagined.</w:t>
            </w:r>
            <w:r w:rsidRPr="000238FE">
              <w:rPr>
                <w:rFonts w:eastAsia="Times New Roman" w:cstheme="minorHAnsi"/>
                <w:sz w:val="18"/>
                <w:szCs w:val="18"/>
                <w:lang w:eastAsia="en-AU"/>
              </w:rPr>
              <w:br/>
              <w:t>The boys are all participants of the Clontarf Foundation, an organisation which launched in 2000 with the stated goal of improving the academic outcomes of boys from indigenous backgrounds. From humble beginnings the Clontarf Academy now operates in 59 schools around Australia, and is assisting more than 3000 boys, thanks to its many supporters, including the Coca-Cola Australia Foundation.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Kids wearing red </w:t>
            </w:r>
            <w:r w:rsidR="00B308E5" w:rsidRPr="000238FE">
              <w:rPr>
                <w:rFonts w:eastAsia="Times New Roman" w:cstheme="minorHAnsi"/>
                <w:sz w:val="18"/>
                <w:szCs w:val="18"/>
                <w:lang w:eastAsia="en-AU"/>
              </w:rPr>
              <w:t>T-shirts</w:t>
            </w:r>
            <w:r w:rsidRPr="000238FE">
              <w:rPr>
                <w:rFonts w:eastAsia="Times New Roman" w:cstheme="minorHAnsi"/>
                <w:sz w:val="18"/>
                <w:szCs w:val="18"/>
                <w:lang w:eastAsia="en-AU"/>
              </w:rPr>
              <w:t xml:space="preserve"> - but might not be Coca Cola</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/clontarf-students-are-rewriting-their-future</w:t>
            </w:r>
          </w:p>
        </w:tc>
      </w:tr>
      <w:tr w:rsidR="00442D12" w:rsidRPr="000238FE" w:rsidTr="00BC785A">
        <w:trPr>
          <w:trHeight w:val="565"/>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Stacy’s New School</w:t>
            </w:r>
            <w:r w:rsidRPr="000238FE">
              <w:rPr>
                <w:rFonts w:eastAsia="Times New Roman" w:cstheme="minorHAnsi"/>
                <w:sz w:val="18"/>
                <w:szCs w:val="18"/>
                <w:lang w:eastAsia="en-AU"/>
              </w:rPr>
              <w:br/>
              <w:t>“Our dream and our goal is that each child graduate from Giant Steps and move to a mainstream school,” Michelle explained. “They’ll find it challenging to go to a class, so inclusion is one of our big goals. Just because a child has autism doesn’t mean they don’t deserve the same opportunities as any other child.”</w:t>
            </w:r>
            <w:r w:rsidRPr="000238FE">
              <w:rPr>
                <w:rFonts w:eastAsia="Times New Roman" w:cstheme="minorHAnsi"/>
                <w:sz w:val="18"/>
                <w:szCs w:val="18"/>
                <w:lang w:eastAsia="en-AU"/>
              </w:rPr>
              <w:br/>
              <w:t xml:space="preserve">The program, </w:t>
            </w:r>
            <w:r w:rsidRPr="000238FE">
              <w:rPr>
                <w:rFonts w:eastAsia="Times New Roman" w:cstheme="minorHAnsi"/>
                <w:b/>
                <w:bCs/>
                <w:sz w:val="18"/>
                <w:szCs w:val="18"/>
                <w:lang w:eastAsia="en-AU"/>
              </w:rPr>
              <w:t>which is supported by the Coca-Cola Foundation,</w:t>
            </w:r>
            <w:r w:rsidRPr="000238FE">
              <w:rPr>
                <w:rFonts w:eastAsia="Times New Roman" w:cstheme="minorHAnsi"/>
                <w:sz w:val="18"/>
                <w:szCs w:val="18"/>
                <w:lang w:eastAsia="en-AU"/>
              </w:rPr>
              <w:t xml:space="preserve"> has been an unqualified success. This year, nine students are moving from Giant Steps into mainstream schools. And Stacy is one of them. “I spoke to her mum the other day, and she’s doing really, really well,” said Michelle. “She goes to assembly with the entire school, goes to some classes with the other students, and spends her break with the children. It’s a great outcome.”</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851E25"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http://www.coca-colajourney.com.au/coke-in-the-community</w:t>
            </w:r>
            <w:r w:rsidR="00442D12" w:rsidRPr="000238FE">
              <w:rPr>
                <w:rFonts w:eastAsia="Times New Roman" w:cstheme="minorHAnsi"/>
                <w:sz w:val="18"/>
                <w:szCs w:val="18"/>
                <w:lang w:eastAsia="en-AU"/>
              </w:rPr>
              <w:t>/autism-how-one-program-is-taking-giant-steps</w:t>
            </w:r>
          </w:p>
        </w:tc>
      </w:tr>
      <w:tr w:rsidR="00442D12" w:rsidRPr="000238FE" w:rsidTr="00BC785A">
        <w:trPr>
          <w:trHeight w:val="27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The Coca-Cola Australia Foundation (CCAF) is calling on applications for its 2015 </w:t>
            </w:r>
            <w:r w:rsidR="00851E25">
              <w:rPr>
                <w:rFonts w:eastAsia="Times New Roman" w:cstheme="minorHAnsi"/>
                <w:sz w:val="18"/>
                <w:szCs w:val="18"/>
                <w:lang w:eastAsia="en-AU"/>
              </w:rPr>
              <w:t>Community</w:t>
            </w:r>
            <w:r w:rsidRPr="000238FE">
              <w:rPr>
                <w:rFonts w:eastAsia="Times New Roman" w:cstheme="minorHAnsi"/>
                <w:sz w:val="18"/>
                <w:szCs w:val="18"/>
                <w:lang w:eastAsia="en-AU"/>
              </w:rPr>
              <w:t xml:space="preserve"> Grants Program – closing Friday March 27 – from local </w:t>
            </w:r>
            <w:r w:rsidR="00851E25">
              <w:rPr>
                <w:rFonts w:eastAsia="Times New Roman" w:cstheme="minorHAnsi"/>
                <w:sz w:val="18"/>
                <w:szCs w:val="18"/>
                <w:lang w:eastAsia="en-AU"/>
              </w:rPr>
              <w:t>Community</w:t>
            </w:r>
            <w:r w:rsidRPr="000238FE">
              <w:rPr>
                <w:rFonts w:eastAsia="Times New Roman" w:cstheme="minorHAnsi"/>
                <w:sz w:val="18"/>
                <w:szCs w:val="18"/>
                <w:lang w:eastAsia="en-AU"/>
              </w:rPr>
              <w:t xml:space="preserve"> groups and programs with DGR status, that aim to make a positive difference in the lives of marginalised young Australians.</w:t>
            </w:r>
            <w:r w:rsidRPr="000238FE">
              <w:rPr>
                <w:rFonts w:eastAsia="Times New Roman" w:cstheme="minorHAnsi"/>
                <w:sz w:val="18"/>
                <w:szCs w:val="18"/>
                <w:lang w:eastAsia="en-AU"/>
              </w:rPr>
              <w:br/>
              <w:t>The CCAF awards up to 40 grants a year ranging from $1,000 to $10,000 each for successful applicants. Since its inception, over $10 million has been awarded to hundreds of programs across Australia.</w:t>
            </w:r>
            <w:r w:rsidRPr="000238FE">
              <w:rPr>
                <w:rFonts w:eastAsia="Times New Roman" w:cstheme="minorHAnsi"/>
                <w:sz w:val="18"/>
                <w:szCs w:val="18"/>
                <w:lang w:eastAsia="en-AU"/>
              </w:rPr>
              <w:br/>
              <w:t xml:space="preserve">Julie White, CCAF chairwoman, encourages all </w:t>
            </w:r>
            <w:r w:rsidR="00851E25">
              <w:rPr>
                <w:rFonts w:eastAsia="Times New Roman" w:cstheme="minorHAnsi"/>
                <w:sz w:val="18"/>
                <w:szCs w:val="18"/>
                <w:lang w:eastAsia="en-AU"/>
              </w:rPr>
              <w:t>Community</w:t>
            </w:r>
            <w:r w:rsidRPr="000238FE">
              <w:rPr>
                <w:rFonts w:eastAsia="Times New Roman" w:cstheme="minorHAnsi"/>
                <w:sz w:val="18"/>
                <w:szCs w:val="18"/>
                <w:lang w:eastAsia="en-AU"/>
              </w:rPr>
              <w:t xml:space="preserve"> groups to apply for a grant, explaining that: “The Coca-Cola Australia Foundation Grants are a great opportunity for local </w:t>
            </w:r>
            <w:r w:rsidR="00851E25">
              <w:rPr>
                <w:rFonts w:eastAsia="Times New Roman" w:cstheme="minorHAnsi"/>
                <w:sz w:val="18"/>
                <w:szCs w:val="18"/>
                <w:lang w:eastAsia="en-AU"/>
              </w:rPr>
              <w:t>Community</w:t>
            </w:r>
            <w:r w:rsidRPr="000238FE">
              <w:rPr>
                <w:rFonts w:eastAsia="Times New Roman" w:cstheme="minorHAnsi"/>
                <w:sz w:val="18"/>
                <w:szCs w:val="18"/>
                <w:lang w:eastAsia="en-AU"/>
              </w:rPr>
              <w:t xml:space="preserve"> organisations to receive financial assistance to continue </w:t>
            </w:r>
            <w:r w:rsidR="00B308E5" w:rsidRPr="000238FE">
              <w:rPr>
                <w:rFonts w:eastAsia="Times New Roman" w:cstheme="minorHAnsi"/>
                <w:sz w:val="18"/>
                <w:szCs w:val="18"/>
                <w:lang w:eastAsia="en-AU"/>
              </w:rPr>
              <w:t>the positive</w:t>
            </w:r>
            <w:r w:rsidRPr="000238FE">
              <w:rPr>
                <w:rFonts w:eastAsia="Times New Roman" w:cstheme="minorHAnsi"/>
                <w:sz w:val="18"/>
                <w:szCs w:val="18"/>
                <w:lang w:eastAsia="en-AU"/>
              </w:rPr>
              <w:t xml:space="preserve"> impact they make on marginalised youth in the </w:t>
            </w:r>
            <w:r w:rsidR="00851E25">
              <w:rPr>
                <w:rFonts w:eastAsia="Times New Roman" w:cstheme="minorHAnsi"/>
                <w:sz w:val="18"/>
                <w:szCs w:val="18"/>
                <w:lang w:eastAsia="en-AU"/>
              </w:rPr>
              <w:t>Community</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“Since 2002,” adds White, “these grants have provided valuable support to </w:t>
            </w:r>
            <w:r w:rsidR="00851E25">
              <w:rPr>
                <w:rFonts w:eastAsia="Times New Roman" w:cstheme="minorHAnsi"/>
                <w:sz w:val="18"/>
                <w:szCs w:val="18"/>
                <w:lang w:eastAsia="en-AU"/>
              </w:rPr>
              <w:t>Community</w:t>
            </w:r>
            <w:r w:rsidRPr="000238FE">
              <w:rPr>
                <w:rFonts w:eastAsia="Times New Roman" w:cstheme="minorHAnsi"/>
                <w:sz w:val="18"/>
                <w:szCs w:val="18"/>
                <w:lang w:eastAsia="en-AU"/>
              </w:rPr>
              <w:t xml:space="preserve"> organisations assisting marginalised youth. We are looking forward to supporting the next round of grantees and encourage all organisations that support marginalised youth to apply.”</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http://www.fpmagazine.com.au/2-4-million-in-grants-up-for-grabs-340654/</w:t>
            </w:r>
          </w:p>
        </w:tc>
      </w:tr>
      <w:tr w:rsidR="00442D12" w:rsidRPr="000238FE" w:rsidTr="00BC785A">
        <w:trPr>
          <w:trHeight w:val="715"/>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[Duplicate]</w:t>
            </w:r>
            <w:r w:rsidRPr="000238FE">
              <w:rPr>
                <w:rFonts w:eastAsia="Times New Roman" w:cstheme="minorHAnsi"/>
                <w:sz w:val="18"/>
                <w:szCs w:val="18"/>
                <w:lang w:eastAsia="en-AU"/>
              </w:rPr>
              <w:br/>
              <w:t xml:space="preserve">The Salvation Army ‏@salvos </w:t>
            </w:r>
            <w:r w:rsidRPr="000238FE">
              <w:rPr>
                <w:rFonts w:eastAsia="Times New Roman" w:cstheme="minorHAnsi"/>
                <w:sz w:val="18"/>
                <w:szCs w:val="18"/>
                <w:lang w:eastAsia="en-AU"/>
              </w:rPr>
              <w:br/>
              <w:t>Special guests Cate Blanchett &amp; David Gonski AC speaking with @sallyloane at the Sydney #RedShieldAppeal launch.</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https://twitter.com/salvos/status/461709607669227521/photo/1</w:t>
            </w:r>
          </w:p>
        </w:tc>
      </w:tr>
      <w:tr w:rsidR="00442D12" w:rsidRPr="000238FE" w:rsidTr="00BC785A">
        <w:trPr>
          <w:trHeight w:val="72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retweeted</w:t>
            </w:r>
            <w:r w:rsidRPr="000238FE">
              <w:rPr>
                <w:rFonts w:eastAsia="Times New Roman" w:cstheme="minorHAnsi"/>
                <w:sz w:val="18"/>
                <w:szCs w:val="18"/>
                <w:lang w:eastAsia="en-AU"/>
              </w:rPr>
              <w:br/>
              <w:t>Bicycle Network @bicycle_network  ·  Sep 16</w:t>
            </w:r>
            <w:r w:rsidRPr="000238FE">
              <w:rPr>
                <w:rFonts w:eastAsia="Times New Roman" w:cstheme="minorHAnsi"/>
                <w:sz w:val="18"/>
                <w:szCs w:val="18"/>
                <w:lang w:eastAsia="en-AU"/>
              </w:rPr>
              <w:br/>
              <w:t xml:space="preserve">Teens are working together, problem solving and sharing tools to get their #HappinessCycle bikes ready to roll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w:t>
            </w:r>
          </w:p>
        </w:tc>
      </w:tr>
      <w:tr w:rsidR="00442D12" w:rsidRPr="000238FE" w:rsidTr="00BC785A">
        <w:trPr>
          <w:trHeight w:val="73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[Duplicate]</w:t>
            </w:r>
            <w:r w:rsidRPr="000238FE">
              <w:rPr>
                <w:rFonts w:eastAsia="Times New Roman" w:cstheme="minorHAnsi"/>
                <w:sz w:val="18"/>
                <w:szCs w:val="18"/>
                <w:lang w:eastAsia="en-AU"/>
              </w:rPr>
              <w:br/>
              <w:t>Coca-Cola Australia ‏@CocaColaAU</w:t>
            </w:r>
            <w:r w:rsidRPr="000238FE">
              <w:rPr>
                <w:rFonts w:eastAsia="Times New Roman" w:cstheme="minorHAnsi"/>
                <w:sz w:val="18"/>
                <w:szCs w:val="18"/>
                <w:lang w:eastAsia="en-AU"/>
              </w:rPr>
              <w:br/>
              <w:t xml:space="preserve">Our street art program helps to inspire creativity among Australian youths: http://CokeURL.com/gcy6j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https://twitter.com/CocaColaAU/status/516354011663179777</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‏@CocaColaAU</w:t>
            </w:r>
            <w:r w:rsidRPr="000238FE">
              <w:rPr>
                <w:rFonts w:eastAsia="Times New Roman" w:cstheme="minorHAnsi"/>
                <w:sz w:val="18"/>
                <w:szCs w:val="18"/>
                <w:lang w:eastAsia="en-AU"/>
              </w:rPr>
              <w:br/>
              <w:t xml:space="preserve">From breaky to a better life - Opening up a conversation on homelessness in Australia: http://CokeURL.com/38utx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https://twitter.com/CocaColaAU/status/517569489811275776</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‏@CocaColaAU</w:t>
            </w:r>
            <w:r w:rsidRPr="000238FE">
              <w:rPr>
                <w:rFonts w:eastAsia="Times New Roman" w:cstheme="minorHAnsi"/>
                <w:sz w:val="18"/>
                <w:szCs w:val="18"/>
                <w:lang w:eastAsia="en-AU"/>
              </w:rPr>
              <w:br/>
              <w:t xml:space="preserve">Teenagers learn about leadership with the #HappinessCycle http://CokeURL.com/u2pvp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Happiness Cycle</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https://twitter.com/CocaColaAU/status/521412451112603648</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‏@CocaColaAU</w:t>
            </w:r>
            <w:r w:rsidRPr="000238FE">
              <w:rPr>
                <w:rFonts w:eastAsia="Times New Roman" w:cstheme="minorHAnsi"/>
                <w:sz w:val="18"/>
                <w:szCs w:val="18"/>
                <w:lang w:eastAsia="en-AU"/>
              </w:rPr>
              <w:br/>
              <w:t xml:space="preserve">Tour de Cure has helped raise over $14m for cancer research, support and prevention programs since 2007! http://CokeURL.com/abvyk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Story about Coca's employees (picture of one employee with a Coke jersey during the Tour), but no evidence of Co</w:t>
            </w:r>
            <w:r w:rsidR="00716C70">
              <w:rPr>
                <w:rFonts w:eastAsia="Times New Roman" w:cstheme="minorHAnsi"/>
                <w:sz w:val="18"/>
                <w:szCs w:val="18"/>
                <w:lang w:eastAsia="en-AU"/>
              </w:rPr>
              <w:t>ca involvement</w:t>
            </w:r>
            <w:r w:rsidR="00716C70">
              <w:rPr>
                <w:rFonts w:eastAsia="Times New Roman" w:cstheme="minorHAnsi"/>
                <w:sz w:val="18"/>
                <w:szCs w:val="18"/>
                <w:lang w:eastAsia="en-AU"/>
              </w:rPr>
              <w:br/>
              <w:t>Retweeted on</w:t>
            </w:r>
            <w:r w:rsidRPr="000238FE">
              <w:rPr>
                <w:rFonts w:eastAsia="Times New Roman" w:cstheme="minorHAnsi"/>
                <w:sz w:val="18"/>
                <w:szCs w:val="18"/>
                <w:lang w:eastAsia="en-AU"/>
              </w:rPr>
              <w:t xml:space="preserve"> 19 Oct 2014</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https://twitter.com/CocaColaAU/status/520446108162863104</w:t>
            </w:r>
          </w:p>
        </w:tc>
      </w:tr>
      <w:tr w:rsidR="00442D12" w:rsidRPr="000238FE" w:rsidTr="00BC785A">
        <w:trPr>
          <w:trHeight w:val="729"/>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[Duplicate]</w:t>
            </w:r>
            <w:r w:rsidRPr="000238FE">
              <w:rPr>
                <w:rFonts w:eastAsia="Times New Roman" w:cstheme="minorHAnsi"/>
                <w:sz w:val="18"/>
                <w:szCs w:val="18"/>
                <w:lang w:eastAsia="en-AU"/>
              </w:rPr>
              <w:br/>
              <w:t>Coca-Cola Australia ‏@CocaColaAU</w:t>
            </w:r>
            <w:r w:rsidRPr="000238FE">
              <w:rPr>
                <w:rFonts w:eastAsia="Times New Roman" w:cstheme="minorHAnsi"/>
                <w:sz w:val="18"/>
                <w:szCs w:val="18"/>
                <w:lang w:eastAsia="en-AU"/>
              </w:rPr>
              <w:br/>
              <w:t xml:space="preserve">Marist Youth Care Centre helps young people through the basics of finding a job: http://CokeURL.com/vckhc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https://twitter.com/CocaColaAU/status/519600323107622912</w:t>
            </w:r>
          </w:p>
        </w:tc>
      </w:tr>
      <w:tr w:rsidR="00442D12" w:rsidRPr="000238FE" w:rsidTr="00716C70">
        <w:trPr>
          <w:trHeight w:val="73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99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[Duplicate]</w:t>
            </w:r>
            <w:r w:rsidRPr="000238FE">
              <w:rPr>
                <w:rFonts w:eastAsia="Times New Roman" w:cstheme="minorHAnsi"/>
                <w:sz w:val="18"/>
                <w:szCs w:val="18"/>
                <w:lang w:eastAsia="en-AU"/>
              </w:rPr>
              <w:br/>
              <w:t>Coca-Cola Amatil ‏@CocaColaAmatil</w:t>
            </w:r>
            <w:r w:rsidRPr="000238FE">
              <w:rPr>
                <w:rFonts w:eastAsia="Times New Roman" w:cstheme="minorHAnsi"/>
                <w:sz w:val="18"/>
                <w:szCs w:val="18"/>
                <w:lang w:eastAsia="en-AU"/>
              </w:rPr>
              <w:br/>
              <w:t xml:space="preserve">The Coca-Cola Australia Foundation is a major supporter of 'Fitted for Work' and the fantastic work they do.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https://twitter.com/CocaColaAmatil/status/519613966612299779</w:t>
            </w:r>
          </w:p>
        </w:tc>
      </w:tr>
      <w:tr w:rsidR="00442D12" w:rsidRPr="000238FE" w:rsidTr="00BC785A">
        <w:trPr>
          <w:trHeight w:val="21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Coca-Cola Australia ‏@CocaColaAU We're joining @RED to #ShareTheSound of an #AIDSFREEGEN. Help us get the message out &amp; #RT this vid: http://CokeURL.com/z5ggw </w:t>
            </w:r>
            <w:r w:rsidRPr="000238FE">
              <w:rPr>
                <w:rFonts w:eastAsia="Times New Roman" w:cstheme="minorHAnsi"/>
                <w:sz w:val="18"/>
                <w:szCs w:val="18"/>
                <w:lang w:eastAsia="en-AU"/>
              </w:rPr>
              <w:br/>
              <w:t>[duplicate other weeks, same campaign]</w:t>
            </w:r>
            <w:r w:rsidRPr="000238FE">
              <w:rPr>
                <w:rFonts w:eastAsia="Times New Roman" w:cstheme="minorHAnsi"/>
                <w:sz w:val="18"/>
                <w:szCs w:val="18"/>
                <w:lang w:eastAsia="en-AU"/>
              </w:rPr>
              <w:br/>
              <w:t>Coca-Cola Australia ‏@CocaColaAU</w:t>
            </w:r>
            <w:r w:rsidRPr="000238FE">
              <w:rPr>
                <w:rFonts w:eastAsia="Times New Roman" w:cstheme="minorHAnsi"/>
                <w:sz w:val="18"/>
                <w:szCs w:val="18"/>
                <w:lang w:eastAsia="en-AU"/>
              </w:rPr>
              <w:br/>
              <w:t>Join @OneRepublic on the road &amp; get VIP access at their concert by helping fight AIDS with @RED #ShareTheSound - 20 Nov 2014</w:t>
            </w:r>
            <w:r w:rsidRPr="000238FE">
              <w:rPr>
                <w:rFonts w:eastAsia="Times New Roman" w:cstheme="minorHAnsi"/>
                <w:sz w:val="18"/>
                <w:szCs w:val="18"/>
                <w:lang w:eastAsia="en-AU"/>
              </w:rPr>
              <w:br/>
              <w:t>Hear how you could have a chance to live the ultimate year in music with @avicii thanks to @RED! #ShareTheSound - 27 Nov 2014</w:t>
            </w:r>
            <w:r w:rsidRPr="000238FE">
              <w:rPr>
                <w:rFonts w:eastAsia="Times New Roman" w:cstheme="minorHAnsi"/>
                <w:sz w:val="18"/>
                <w:szCs w:val="18"/>
                <w:lang w:eastAsia="en-AU"/>
              </w:rPr>
              <w:br/>
              <w:t>Join us to support an AIDS free generation this #WorldAIDSDay  - 30 Nov</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Lot of negative comments from the public</w:t>
            </w:r>
            <w:r w:rsidRPr="000238FE">
              <w:rPr>
                <w:rFonts w:eastAsia="Times New Roman" w:cstheme="minorHAnsi"/>
                <w:sz w:val="18"/>
                <w:szCs w:val="18"/>
                <w:lang w:eastAsia="en-AU"/>
              </w:rPr>
              <w:br/>
              <w:t>Link to different videos for the RED project (HIV) on Youtube with plenty of advertising for Coke</w:t>
            </w:r>
            <w:r w:rsidRPr="000238FE">
              <w:rPr>
                <w:rFonts w:eastAsia="Times New Roman" w:cstheme="minorHAnsi"/>
                <w:sz w:val="18"/>
                <w:szCs w:val="18"/>
                <w:lang w:eastAsia="en-AU"/>
              </w:rPr>
              <w:br/>
              <w:t>https://www.youtube.com/watch?v=foc0WiujVKk&amp;index=5&amp;list=UU2rioA4YYH4kv2PQOXnpW7Q</w:t>
            </w:r>
            <w:r w:rsidRPr="000238FE">
              <w:rPr>
                <w:rFonts w:eastAsia="Times New Roman" w:cstheme="minorHAnsi"/>
                <w:sz w:val="18"/>
                <w:szCs w:val="18"/>
                <w:lang w:eastAsia="en-AU"/>
              </w:rPr>
              <w:br/>
              <w:t>https://www.youtube.com/watch?v=foc0WiujVKk&amp;index=5&amp;list=UU2rioA4YYH4kv2PQOXnpW7Q</w:t>
            </w:r>
            <w:r w:rsidRPr="000238FE">
              <w:rPr>
                <w:rFonts w:eastAsia="Times New Roman" w:cstheme="minorHAnsi"/>
                <w:sz w:val="18"/>
                <w:szCs w:val="18"/>
                <w:lang w:eastAsia="en-AU"/>
              </w:rPr>
              <w:br/>
              <w:t>http://www.omaze.com/experiences/bono</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https://twitter.com/CocaColaAU/status/529772080212877313</w:t>
            </w:r>
          </w:p>
        </w:tc>
      </w:tr>
      <w:tr w:rsidR="00442D12" w:rsidRPr="000238FE" w:rsidTr="00BC785A">
        <w:trPr>
          <w:trHeight w:val="665"/>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 Coca-Cola Australia @CocaColaAU  ·  4h 4 hours ago</w:t>
            </w:r>
            <w:r w:rsidRPr="000238FE">
              <w:rPr>
                <w:rFonts w:eastAsia="Times New Roman" w:cstheme="minorHAnsi"/>
                <w:sz w:val="18"/>
                <w:szCs w:val="18"/>
                <w:lang w:eastAsia="en-AU"/>
              </w:rPr>
              <w:br/>
            </w:r>
            <w:r w:rsidRPr="000238FE">
              <w:rPr>
                <w:rFonts w:eastAsia="Times New Roman" w:cstheme="minorHAnsi"/>
                <w:sz w:val="18"/>
                <w:szCs w:val="18"/>
                <w:lang w:eastAsia="en-AU"/>
              </w:rPr>
              <w:br/>
              <w:t xml:space="preserve">Cana Communities, supported by the Coca-Cola Foundation, share top gardening tips: http://CokeURL.com/adal7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Then link to Coca's website - already captured in 2014</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https://twitter.com/CocaColaAU/status/564929206648586240</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 Nicki Drinkwater @NickiDrinkwater  ·  Feb 27</w:t>
            </w:r>
            <w:r w:rsidRPr="000238FE">
              <w:rPr>
                <w:rFonts w:eastAsia="Times New Roman" w:cstheme="minorHAnsi"/>
                <w:sz w:val="18"/>
                <w:szCs w:val="18"/>
                <w:lang w:eastAsia="en-AU"/>
              </w:rPr>
              <w:br/>
            </w:r>
            <w:r w:rsidRPr="000238FE">
              <w:rPr>
                <w:rFonts w:eastAsia="Times New Roman" w:cstheme="minorHAnsi"/>
                <w:sz w:val="18"/>
                <w:szCs w:val="18"/>
                <w:lang w:eastAsia="en-AU"/>
              </w:rPr>
              <w:br/>
              <w:t xml:space="preserve">Great to see @CocaColaAU @CocaColaAmatil supporting country rugby 7s. #Kiama7s @WINTV1 @illawarramerc @wavefmnewsroom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person is employed by Coca Cola Amatil</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https://twitter.com/NickiDrinkwater/status/571564401393729536</w:t>
            </w:r>
          </w:p>
        </w:tc>
      </w:tr>
      <w:tr w:rsidR="00442D12" w:rsidRPr="000238FE" w:rsidTr="00BC785A">
        <w:trPr>
          <w:trHeight w:val="15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Uni</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851E25"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Information about the project provided from the University of South Australia (response to our request) - Here, information from Coca's website:</w:t>
            </w:r>
            <w:r w:rsidRPr="000238FE">
              <w:rPr>
                <w:rFonts w:eastAsia="Times New Roman" w:cstheme="minorHAnsi"/>
                <w:sz w:val="18"/>
                <w:szCs w:val="18"/>
                <w:lang w:eastAsia="en-AU"/>
              </w:rPr>
              <w:br/>
              <w:t xml:space="preserve">Dr Edoardo Rosso is Research Fellow and head of the University of South Australia’s Football United Program – a project aimed at bringing communities together through soccer. Football United is a wider national program developed by Dr Anne Bunde Birouste from the University of NSW. In South Australia, Dr Rosso saw an opportunity to get kids further involved in their </w:t>
            </w:r>
            <w:r w:rsidR="00233484">
              <w:rPr>
                <w:rFonts w:eastAsia="Times New Roman" w:cstheme="minorHAnsi"/>
                <w:sz w:val="18"/>
                <w:szCs w:val="18"/>
                <w:lang w:eastAsia="en-AU"/>
              </w:rPr>
              <w:t>community</w:t>
            </w:r>
            <w:r w:rsidRPr="000238FE">
              <w:rPr>
                <w:rFonts w:eastAsia="Times New Roman" w:cstheme="minorHAnsi"/>
                <w:sz w:val="18"/>
                <w:szCs w:val="18"/>
                <w:lang w:eastAsia="en-AU"/>
              </w:rPr>
              <w:t>. All he needed was some financial support and that’s where Coca-Cola Australia stepped in.</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Information provided by University of South Australia</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http://www.coca-colajourney.com.au/kicking-goals-how-a-new-soccer-program-is-helping-refugee-kids</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PH</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Constituency building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Sports Dietitians of Australia - Our Partners: Gatorade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And then have Fact sheets on sport drinks </w:t>
            </w:r>
            <w:r w:rsidRPr="000238FE">
              <w:rPr>
                <w:rFonts w:eastAsia="Times New Roman" w:cstheme="minorHAnsi"/>
                <w:sz w:val="18"/>
                <w:szCs w:val="18"/>
                <w:lang w:eastAsia="en-AU"/>
              </w:rPr>
              <w:br/>
              <w:t>Also at least one dietitian works for Coca Cola</w:t>
            </w:r>
            <w:r w:rsidRPr="000238FE">
              <w:rPr>
                <w:rFonts w:eastAsia="Times New Roman" w:cstheme="minorHAnsi"/>
                <w:sz w:val="18"/>
                <w:szCs w:val="18"/>
                <w:lang w:eastAsia="en-AU"/>
              </w:rPr>
              <w:br/>
              <w:t>http://www.sportsdietitians.com.au/findasportsdietitian/1467/BobbieCrothers/287</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http://www.sportsdietitians.com.au/partners/</w:t>
            </w:r>
          </w:p>
        </w:tc>
      </w:tr>
      <w:tr w:rsidR="00442D12" w:rsidRPr="000238FE" w:rsidTr="00BC785A">
        <w:trPr>
          <w:trHeight w:val="939"/>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Political party</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Financial</w:t>
            </w:r>
            <w:r w:rsidR="009B74D6">
              <w:rPr>
                <w:rFonts w:eastAsia="Times New Roman" w:cstheme="minorHAnsi"/>
                <w:sz w:val="16"/>
                <w:szCs w:val="16"/>
                <w:lang w:eastAsia="en-AU"/>
              </w:rPr>
              <w:t xml:space="preserve"> incentive</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Financial incentives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Political Party Disclosure Return</w:t>
            </w:r>
            <w:r w:rsidRPr="000238FE">
              <w:rPr>
                <w:rFonts w:eastAsia="Times New Roman" w:cstheme="minorHAnsi"/>
                <w:sz w:val="18"/>
                <w:szCs w:val="18"/>
                <w:lang w:eastAsia="en-AU"/>
              </w:rPr>
              <w:br/>
            </w:r>
            <w:r w:rsidR="009B74D6">
              <w:rPr>
                <w:rFonts w:eastAsia="Times New Roman" w:cstheme="minorHAnsi"/>
                <w:sz w:val="18"/>
                <w:szCs w:val="18"/>
                <w:lang w:eastAsia="en-AU"/>
              </w:rPr>
              <w:t>FINANCIAL</w:t>
            </w:r>
            <w:r w:rsidRPr="000238FE">
              <w:rPr>
                <w:rFonts w:eastAsia="Times New Roman" w:cstheme="minorHAnsi"/>
                <w:sz w:val="18"/>
                <w:szCs w:val="18"/>
                <w:lang w:eastAsia="en-AU"/>
              </w:rPr>
              <w:t>YEAR 2011-12</w:t>
            </w:r>
            <w:r w:rsidRPr="000238FE">
              <w:rPr>
                <w:rFonts w:eastAsia="Times New Roman" w:cstheme="minorHAnsi"/>
                <w:sz w:val="18"/>
                <w:szCs w:val="18"/>
                <w:lang w:eastAsia="en-AU"/>
              </w:rPr>
              <w:br/>
              <w:t>Australian Labor Party</w:t>
            </w:r>
            <w:r w:rsidRPr="000238FE">
              <w:rPr>
                <w:rFonts w:eastAsia="Times New Roman" w:cstheme="minorHAnsi"/>
                <w:sz w:val="18"/>
                <w:szCs w:val="18"/>
                <w:lang w:eastAsia="en-AU"/>
              </w:rPr>
              <w:br/>
              <w:t>Name: Coca-Cola Amatil Limited</w:t>
            </w:r>
            <w:r w:rsidRPr="000238FE">
              <w:rPr>
                <w:rFonts w:eastAsia="Times New Roman" w:cstheme="minorHAnsi"/>
                <w:sz w:val="18"/>
                <w:szCs w:val="18"/>
                <w:lang w:eastAsia="en-AU"/>
              </w:rPr>
              <w:br/>
              <w:t>$27,500</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http://periodicdisclosures.aec.gov.au/Returns/49/PNGX9.pdf</w:t>
            </w:r>
          </w:p>
        </w:tc>
      </w:tr>
      <w:tr w:rsidR="00442D12" w:rsidRPr="000238FE" w:rsidTr="00BC785A">
        <w:trPr>
          <w:trHeight w:val="89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Political party</w:t>
            </w:r>
          </w:p>
        </w:tc>
        <w:tc>
          <w:tcPr>
            <w:tcW w:w="1275" w:type="dxa"/>
            <w:hideMark/>
          </w:tcPr>
          <w:p w:rsidR="00442D12" w:rsidRPr="000238FE" w:rsidRDefault="009B74D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Financial incentive</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Financial incentives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Political Party Disclosure Return</w:t>
            </w:r>
            <w:r w:rsidRPr="000238FE">
              <w:rPr>
                <w:rFonts w:eastAsia="Times New Roman" w:cstheme="minorHAnsi"/>
                <w:sz w:val="18"/>
                <w:szCs w:val="18"/>
                <w:lang w:eastAsia="en-AU"/>
              </w:rPr>
              <w:br/>
              <w:t>FINANCIAL YEAR 2011-12</w:t>
            </w:r>
            <w:r w:rsidRPr="000238FE">
              <w:rPr>
                <w:rFonts w:eastAsia="Times New Roman" w:cstheme="minorHAnsi"/>
                <w:sz w:val="18"/>
                <w:szCs w:val="18"/>
                <w:lang w:eastAsia="en-AU"/>
              </w:rPr>
              <w:br/>
              <w:t>Australian Liberal Party</w:t>
            </w:r>
            <w:r w:rsidRPr="000238FE">
              <w:rPr>
                <w:rFonts w:eastAsia="Times New Roman" w:cstheme="minorHAnsi"/>
                <w:sz w:val="18"/>
                <w:szCs w:val="18"/>
                <w:lang w:eastAsia="en-AU"/>
              </w:rPr>
              <w:br/>
              <w:t>Name: Coca-Cola Amatil Limited</w:t>
            </w:r>
            <w:r w:rsidRPr="000238FE">
              <w:rPr>
                <w:rFonts w:eastAsia="Times New Roman" w:cstheme="minorHAnsi"/>
                <w:sz w:val="18"/>
                <w:szCs w:val="18"/>
                <w:lang w:eastAsia="en-AU"/>
              </w:rPr>
              <w:br/>
              <w:t>$27,500</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noWrap/>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http://periodicdisclosures.aec.gov.au/Returns/49/PQDN1.pdf</w:t>
            </w:r>
          </w:p>
        </w:tc>
      </w:tr>
      <w:tr w:rsidR="00442D12" w:rsidRPr="000238FE" w:rsidTr="00BC785A">
        <w:trPr>
          <w:trHeight w:val="6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Political party</w:t>
            </w:r>
          </w:p>
        </w:tc>
        <w:tc>
          <w:tcPr>
            <w:tcW w:w="1275" w:type="dxa"/>
            <w:hideMark/>
          </w:tcPr>
          <w:p w:rsidR="00442D12" w:rsidRPr="000238FE" w:rsidRDefault="009B74D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Financial incentive</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Financial incentives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Political Party Disclosure Return</w:t>
            </w:r>
            <w:r w:rsidRPr="000238FE">
              <w:rPr>
                <w:rFonts w:eastAsia="Times New Roman" w:cstheme="minorHAnsi"/>
                <w:sz w:val="18"/>
                <w:szCs w:val="18"/>
                <w:lang w:eastAsia="en-AU"/>
              </w:rPr>
              <w:br/>
              <w:t>FINANCIAL YEAR 2012-13</w:t>
            </w:r>
            <w:r w:rsidRPr="000238FE">
              <w:rPr>
                <w:rFonts w:eastAsia="Times New Roman" w:cstheme="minorHAnsi"/>
                <w:sz w:val="18"/>
                <w:szCs w:val="18"/>
                <w:lang w:eastAsia="en-AU"/>
              </w:rPr>
              <w:br/>
              <w:t>Australian Labor Party</w:t>
            </w:r>
            <w:r w:rsidRPr="000238FE">
              <w:rPr>
                <w:rFonts w:eastAsia="Times New Roman" w:cstheme="minorHAnsi"/>
                <w:sz w:val="18"/>
                <w:szCs w:val="18"/>
                <w:lang w:eastAsia="en-AU"/>
              </w:rPr>
              <w:br/>
              <w:t>Name: Coca-Cola Amatil Limited</w:t>
            </w:r>
            <w:r w:rsidRPr="000238FE">
              <w:rPr>
                <w:rFonts w:eastAsia="Times New Roman" w:cstheme="minorHAnsi"/>
                <w:sz w:val="18"/>
                <w:szCs w:val="18"/>
                <w:lang w:eastAsia="en-AU"/>
              </w:rPr>
              <w:br/>
              <w:t>$27,500</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http://periodicdisclosures.aec.gov.au/Returns/51/RANF1.pdf</w:t>
            </w:r>
          </w:p>
        </w:tc>
      </w:tr>
      <w:tr w:rsidR="00442D12" w:rsidRPr="000238FE" w:rsidTr="00BC785A">
        <w:trPr>
          <w:trHeight w:val="1033"/>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Political party</w:t>
            </w:r>
          </w:p>
        </w:tc>
        <w:tc>
          <w:tcPr>
            <w:tcW w:w="1275" w:type="dxa"/>
            <w:hideMark/>
          </w:tcPr>
          <w:p w:rsidR="00442D12" w:rsidRPr="000238FE" w:rsidRDefault="009B74D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Financial incentive</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Financial incentives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Political Party Disclosure Return</w:t>
            </w:r>
            <w:r w:rsidRPr="000238FE">
              <w:rPr>
                <w:rFonts w:eastAsia="Times New Roman" w:cstheme="minorHAnsi"/>
                <w:sz w:val="18"/>
                <w:szCs w:val="18"/>
                <w:lang w:eastAsia="en-AU"/>
              </w:rPr>
              <w:br/>
              <w:t>FINANCIAL YEAR 2013-14</w:t>
            </w:r>
            <w:r w:rsidRPr="000238FE">
              <w:rPr>
                <w:rFonts w:eastAsia="Times New Roman" w:cstheme="minorHAnsi"/>
                <w:sz w:val="18"/>
                <w:szCs w:val="18"/>
                <w:lang w:eastAsia="en-AU"/>
              </w:rPr>
              <w:br/>
              <w:t>Australian Labor Party</w:t>
            </w:r>
            <w:r w:rsidRPr="000238FE">
              <w:rPr>
                <w:rFonts w:eastAsia="Times New Roman" w:cstheme="minorHAnsi"/>
                <w:sz w:val="18"/>
                <w:szCs w:val="18"/>
                <w:lang w:eastAsia="en-AU"/>
              </w:rPr>
              <w:br/>
              <w:t>Name: Coca Cola Amatil (Sally Loane)</w:t>
            </w:r>
            <w:r w:rsidRPr="000238FE">
              <w:rPr>
                <w:rFonts w:eastAsia="Times New Roman" w:cstheme="minorHAnsi"/>
                <w:sz w:val="18"/>
                <w:szCs w:val="18"/>
                <w:lang w:eastAsia="en-AU"/>
              </w:rPr>
              <w:br/>
              <w:t>$55,000</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http://periodicdisclosures.aec.gov.au/Returns/55/SLDJ8.pdf</w:t>
            </w:r>
          </w:p>
        </w:tc>
      </w:tr>
      <w:tr w:rsidR="00442D12" w:rsidRPr="000238FE" w:rsidTr="00BC785A">
        <w:trPr>
          <w:trHeight w:val="1013"/>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109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Political party</w:t>
            </w:r>
          </w:p>
        </w:tc>
        <w:tc>
          <w:tcPr>
            <w:tcW w:w="1275" w:type="dxa"/>
            <w:hideMark/>
          </w:tcPr>
          <w:p w:rsidR="00442D12" w:rsidRPr="000238FE" w:rsidRDefault="009B74D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Financial incentive</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Financial incentives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Political Party Disclosure Return</w:t>
            </w:r>
            <w:r w:rsidRPr="000238FE">
              <w:rPr>
                <w:rFonts w:eastAsia="Times New Roman" w:cstheme="minorHAnsi"/>
                <w:sz w:val="18"/>
                <w:szCs w:val="18"/>
                <w:lang w:eastAsia="en-AU"/>
              </w:rPr>
              <w:br/>
              <w:t>FINANCIAL YEAR 2013-14</w:t>
            </w:r>
            <w:r w:rsidRPr="000238FE">
              <w:rPr>
                <w:rFonts w:eastAsia="Times New Roman" w:cstheme="minorHAnsi"/>
                <w:sz w:val="18"/>
                <w:szCs w:val="18"/>
                <w:lang w:eastAsia="en-AU"/>
              </w:rPr>
              <w:br/>
              <w:t>Liberal Party of Australia</w:t>
            </w:r>
            <w:r w:rsidRPr="000238FE">
              <w:rPr>
                <w:rFonts w:eastAsia="Times New Roman" w:cstheme="minorHAnsi"/>
                <w:sz w:val="18"/>
                <w:szCs w:val="18"/>
                <w:lang w:eastAsia="en-AU"/>
              </w:rPr>
              <w:br/>
              <w:t>Name: Coca Cola Amatil</w:t>
            </w:r>
            <w:r w:rsidRPr="000238FE">
              <w:rPr>
                <w:rFonts w:eastAsia="Times New Roman" w:cstheme="minorHAnsi"/>
                <w:sz w:val="18"/>
                <w:szCs w:val="18"/>
                <w:lang w:eastAsia="en-AU"/>
              </w:rPr>
              <w:br/>
              <w:t>$55,000</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http://periodicdisclosures.aec.gov.au/Returns/55/SLCE8.pdf</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A4406A"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w:t>
            </w:r>
            <w:r w:rsidR="00716C70">
              <w:rPr>
                <w:rFonts w:eastAsia="Times New Roman" w:cstheme="minorHAnsi"/>
                <w:sz w:val="18"/>
                <w:szCs w:val="18"/>
                <w:lang w:eastAsia="en-AU"/>
              </w:rPr>
              <w:t xml:space="preserve"> </w:t>
            </w:r>
            <w:r w:rsidRPr="000238FE">
              <w:rPr>
                <w:rFonts w:eastAsia="Times New Roman" w:cstheme="minorHAnsi"/>
                <w:sz w:val="18"/>
                <w:szCs w:val="18"/>
                <w:lang w:eastAsia="en-AU"/>
              </w:rPr>
              <w:t>CCA: Employs more than 15,000 people and has access to more than 265 million consumers through over 700,000 active customers"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 Amatil</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http://cokegrads.com.au/about-cca</w:t>
            </w:r>
          </w:p>
        </w:tc>
      </w:tr>
      <w:tr w:rsidR="00442D12" w:rsidRPr="000238FE" w:rsidTr="00BC785A">
        <w:trPr>
          <w:trHeight w:val="409"/>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Charity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Happiness Cycle is a new program from Coca-Cola in partnership with Bicycle Network</w:t>
            </w:r>
            <w:r w:rsidRPr="000238FE">
              <w:rPr>
                <w:rFonts w:eastAsia="Times New Roman" w:cstheme="minorHAnsi"/>
                <w:sz w:val="18"/>
                <w:szCs w:val="18"/>
                <w:lang w:eastAsia="en-AU"/>
              </w:rPr>
              <w:br/>
              <w:t>"The nation-wide program saw Coca-Cola South Pacific partner with Bicycle Network to encourage teenagers to get active for an hour a day</w:t>
            </w:r>
            <w:r w:rsidR="00B308E5" w:rsidRPr="000238FE">
              <w:rPr>
                <w:rFonts w:eastAsia="Times New Roman" w:cstheme="minorHAnsi"/>
                <w:sz w:val="18"/>
                <w:szCs w:val="18"/>
                <w:lang w:eastAsia="en-AU"/>
              </w:rPr>
              <w:t>. (</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 </w:t>
            </w:r>
            <w:r w:rsidRPr="000238FE">
              <w:rPr>
                <w:rFonts w:eastAsia="Times New Roman" w:cstheme="minorHAnsi"/>
                <w:b/>
                <w:bCs/>
                <w:sz w:val="18"/>
                <w:szCs w:val="18"/>
                <w:lang w:eastAsia="en-AU"/>
              </w:rPr>
              <w:t>The Happiness Cycle initiative is part of a wider program to help curb obesity</w:t>
            </w:r>
            <w:r w:rsidRPr="000238FE">
              <w:rPr>
                <w:rFonts w:eastAsia="Times New Roman" w:cstheme="minorHAnsi"/>
                <w:sz w:val="18"/>
                <w:szCs w:val="18"/>
                <w:lang w:eastAsia="en-AU"/>
              </w:rPr>
              <w:t>. “We absolutely recognise that there is an issue globally with obesity,” said Amy</w:t>
            </w:r>
            <w:r w:rsidR="00B308E5" w:rsidRPr="000238FE">
              <w:rPr>
                <w:rFonts w:eastAsia="Times New Roman" w:cstheme="minorHAnsi"/>
                <w:sz w:val="18"/>
                <w:szCs w:val="18"/>
                <w:lang w:eastAsia="en-AU"/>
              </w:rPr>
              <w:t xml:space="preserve">. </w:t>
            </w:r>
            <w:r w:rsidRPr="000238FE">
              <w:rPr>
                <w:rFonts w:eastAsia="Times New Roman" w:cstheme="minorHAnsi"/>
                <w:sz w:val="18"/>
                <w:szCs w:val="18"/>
                <w:lang w:eastAsia="en-AU"/>
              </w:rPr>
              <w:br/>
              <w:t xml:space="preserve">“We know that </w:t>
            </w:r>
            <w:r w:rsidRPr="000238FE">
              <w:rPr>
                <w:rFonts w:eastAsia="Times New Roman" w:cstheme="minorHAnsi"/>
                <w:b/>
                <w:bCs/>
                <w:sz w:val="18"/>
                <w:szCs w:val="18"/>
                <w:lang w:eastAsia="en-AU"/>
              </w:rPr>
              <w:t>you’ve got to balance kilojoules in with kilojoules out</w:t>
            </w:r>
            <w:r w:rsidRPr="000238FE">
              <w:rPr>
                <w:rFonts w:eastAsia="Times New Roman" w:cstheme="minorHAnsi"/>
                <w:sz w:val="18"/>
                <w:szCs w:val="18"/>
                <w:lang w:eastAsia="en-AU"/>
              </w:rPr>
              <w:t xml:space="preserve">. We’ll do everything we can to manage kilojoules in by offering a range of products in our portfolio, but we realised we weren’t doing enough to manage kilojoules out. </w:t>
            </w:r>
            <w:r w:rsidRPr="000238FE">
              <w:rPr>
                <w:rFonts w:eastAsia="Times New Roman" w:cstheme="minorHAnsi"/>
                <w:b/>
                <w:bCs/>
                <w:sz w:val="18"/>
                <w:szCs w:val="18"/>
                <w:lang w:eastAsia="en-AU"/>
              </w:rPr>
              <w:t>We just want to be part of the solution</w:t>
            </w:r>
            <w:r w:rsidRPr="000238FE">
              <w:rPr>
                <w:rFonts w:eastAsia="Times New Roman" w:cstheme="minorHAnsi"/>
                <w:sz w:val="18"/>
                <w:szCs w:val="18"/>
                <w:lang w:eastAsia="en-AU"/>
              </w:rPr>
              <w:t>.”"</w:t>
            </w:r>
            <w:r w:rsidRPr="000238FE">
              <w:rPr>
                <w:rFonts w:eastAsia="Times New Roman" w:cstheme="minorHAnsi"/>
                <w:sz w:val="18"/>
                <w:szCs w:val="18"/>
                <w:lang w:eastAsia="en-AU"/>
              </w:rPr>
              <w:br/>
              <w:t>"“Adolescents need sixty minutes of physical activity most days to be healthy and happy, and bike riding is a great way of achieving this,” explained Bicycle Network’s General Manager for Behaviour Change, Tess Allaway."</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Colors of the Ha</w:t>
            </w:r>
            <w:r w:rsidR="00716C70">
              <w:rPr>
                <w:rFonts w:eastAsia="Times New Roman" w:cstheme="minorHAnsi"/>
                <w:sz w:val="18"/>
                <w:szCs w:val="18"/>
                <w:lang w:eastAsia="en-AU"/>
              </w:rPr>
              <w:t>ppiness Cycle website: red and w</w:t>
            </w:r>
            <w:r w:rsidRPr="000238FE">
              <w:rPr>
                <w:rFonts w:eastAsia="Times New Roman" w:cstheme="minorHAnsi"/>
                <w:sz w:val="18"/>
                <w:szCs w:val="18"/>
                <w:lang w:eastAsia="en-AU"/>
              </w:rPr>
              <w:t>hite</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https://happinesscycle.com.au/about</w:t>
            </w:r>
            <w:r w:rsidRPr="000238FE">
              <w:rPr>
                <w:rFonts w:eastAsia="Times New Roman" w:cstheme="minorHAnsi"/>
                <w:sz w:val="18"/>
                <w:szCs w:val="18"/>
                <w:lang w:eastAsia="en-AU"/>
              </w:rPr>
              <w:br/>
              <w:t>https://happinesscycle.com.au/contact</w:t>
            </w:r>
            <w:r w:rsidRPr="000238FE">
              <w:rPr>
                <w:rFonts w:eastAsia="Times New Roman" w:cstheme="minorHAnsi"/>
                <w:sz w:val="18"/>
                <w:szCs w:val="18"/>
                <w:lang w:eastAsia="en-AU"/>
              </w:rPr>
              <w:br/>
              <w:t>http://www.coca-colajourney.com.au/happiness-cycle/its-about-freedom-what-weve-learned-from-happiness-cycle-2014</w:t>
            </w:r>
            <w:r w:rsidRPr="000238FE">
              <w:rPr>
                <w:rFonts w:eastAsia="Times New Roman" w:cstheme="minorHAnsi"/>
                <w:sz w:val="18"/>
                <w:szCs w:val="18"/>
                <w:lang w:eastAsia="en-AU"/>
              </w:rPr>
              <w:br/>
              <w:t>http://www.coca-colajourney.com.au/pedal-power-bicycle-network-and-coca-cola-invite-australians-to-get-on-their-bikes</w:t>
            </w:r>
          </w:p>
        </w:tc>
      </w:tr>
      <w:tr w:rsidR="00442D12" w:rsidRPr="000238FE" w:rsidTr="00716C70">
        <w:trPr>
          <w:trHeight w:val="283"/>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Charity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[Stopped in Sept 2014?] </w:t>
            </w:r>
            <w:r w:rsidRPr="000238FE">
              <w:rPr>
                <w:rFonts w:eastAsia="Times New Roman" w:cstheme="minorHAnsi"/>
                <w:sz w:val="18"/>
                <w:szCs w:val="18"/>
                <w:lang w:eastAsia="en-AU"/>
              </w:rPr>
              <w:br/>
              <w:t>Exercise is Medicine - Major Sponsor: Coca-Cola South Pacific</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http://exerciseismedicine.org.au/</w:t>
            </w:r>
          </w:p>
        </w:tc>
      </w:tr>
      <w:tr w:rsidR="00442D12" w:rsidRPr="000238FE" w:rsidTr="00716C70">
        <w:trPr>
          <w:trHeight w:val="164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Facebook</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"Do you want a Coke?"(Picture)</w:t>
            </w:r>
            <w:r w:rsidRPr="000238FE">
              <w:rPr>
                <w:rFonts w:eastAsia="Times New Roman" w:cstheme="minorHAnsi"/>
                <w:sz w:val="18"/>
                <w:szCs w:val="18"/>
                <w:lang w:eastAsia="en-AU"/>
              </w:rPr>
              <w:br/>
              <w:t>Coca-Cola Australia - "Is this even a question COKE fans? #decisionsdecisions"</w:t>
            </w:r>
            <w:r w:rsidRPr="000238FE">
              <w:rPr>
                <w:rFonts w:eastAsia="Times New Roman" w:cstheme="minorHAnsi"/>
                <w:sz w:val="18"/>
                <w:szCs w:val="18"/>
                <w:lang w:eastAsia="en-AU"/>
              </w:rPr>
              <w:br/>
              <w:t>Brianna Yaxley - "Full of sugar"</w:t>
            </w:r>
            <w:r w:rsidRPr="000238FE">
              <w:rPr>
                <w:rFonts w:eastAsia="Times New Roman" w:cstheme="minorHAnsi"/>
                <w:sz w:val="18"/>
                <w:szCs w:val="18"/>
                <w:lang w:eastAsia="en-AU"/>
              </w:rPr>
              <w:br/>
              <w:t>16 septembre, 05:09</w:t>
            </w:r>
            <w:r w:rsidRPr="000238FE">
              <w:rPr>
                <w:rFonts w:eastAsia="Times New Roman" w:cstheme="minorHAnsi"/>
                <w:sz w:val="18"/>
                <w:szCs w:val="18"/>
                <w:lang w:eastAsia="en-AU"/>
              </w:rPr>
              <w:br/>
              <w:t xml:space="preserve">    Coca-Cola Australia - "Hey Brianna, COKE can be consumed as part of </w:t>
            </w:r>
            <w:r w:rsidRPr="000238FE">
              <w:rPr>
                <w:rFonts w:eastAsia="Times New Roman" w:cstheme="minorHAnsi"/>
                <w:b/>
                <w:bCs/>
                <w:sz w:val="18"/>
                <w:szCs w:val="18"/>
                <w:lang w:eastAsia="en-AU"/>
              </w:rPr>
              <w:t>a sensible, balanced diet. All of the nutritional information is clearly labelled</w:t>
            </w:r>
            <w:r w:rsidRPr="000238FE">
              <w:rPr>
                <w:rFonts w:eastAsia="Times New Roman" w:cstheme="minorHAnsi"/>
                <w:sz w:val="18"/>
                <w:szCs w:val="18"/>
                <w:lang w:eastAsia="en-AU"/>
              </w:rPr>
              <w:t xml:space="preserve"> on our packs."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https://www.facebook.com/CocaColaAustralia/photos/a.10150195239600153.441271.119565995152/10154570481135153/?type=1&amp;relevant_count=1</w:t>
            </w:r>
          </w:p>
        </w:tc>
      </w:tr>
      <w:tr w:rsidR="00442D12" w:rsidRPr="000238FE" w:rsidTr="00716C70">
        <w:trPr>
          <w:trHeight w:val="3061"/>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Facebook</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 "Which comes first? The COKE, or the ice?"</w:t>
            </w:r>
            <w:r w:rsidRPr="000238FE">
              <w:rPr>
                <w:rFonts w:eastAsia="Times New Roman" w:cstheme="minorHAnsi"/>
                <w:sz w:val="18"/>
                <w:szCs w:val="18"/>
                <w:lang w:eastAsia="en-AU"/>
              </w:rPr>
              <w:br/>
              <w:t>Rohin Chhabra - "diabetes"</w:t>
            </w:r>
            <w:r w:rsidRPr="000238FE">
              <w:rPr>
                <w:rFonts w:eastAsia="Times New Roman" w:cstheme="minorHAnsi"/>
                <w:sz w:val="18"/>
                <w:szCs w:val="18"/>
                <w:lang w:eastAsia="en-AU"/>
              </w:rPr>
              <w:br/>
              <w:t>5 septembre, 01:46</w:t>
            </w:r>
            <w:r w:rsidRPr="000238FE">
              <w:rPr>
                <w:rFonts w:eastAsia="Times New Roman" w:cstheme="minorHAnsi"/>
                <w:sz w:val="18"/>
                <w:szCs w:val="18"/>
                <w:lang w:eastAsia="en-AU"/>
              </w:rPr>
              <w:br/>
              <w:t xml:space="preserve">    Coca-Cola Australia - "That is not accurate Rohin. </w:t>
            </w:r>
            <w:r w:rsidRPr="000238FE">
              <w:rPr>
                <w:rFonts w:eastAsia="Times New Roman" w:cstheme="minorHAnsi"/>
                <w:b/>
                <w:bCs/>
                <w:sz w:val="18"/>
                <w:szCs w:val="18"/>
                <w:lang w:eastAsia="en-AU"/>
              </w:rPr>
              <w:t>Diabetes occurs when the body can 1) no longer make insulin, or 2) make enough insulin, or 3) properly use insulin, a hormone produced by the pancreas</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    1 · 9 septembre, 22:24</w:t>
            </w:r>
            <w:r w:rsidRPr="000238FE">
              <w:rPr>
                <w:rFonts w:eastAsia="Times New Roman" w:cstheme="minorHAnsi"/>
                <w:sz w:val="18"/>
                <w:szCs w:val="18"/>
                <w:lang w:eastAsia="en-AU"/>
              </w:rPr>
              <w:br/>
              <w:t>Nataleigh Cordier - "Goes ice, coke, diabetes."</w:t>
            </w:r>
            <w:r w:rsidRPr="000238FE">
              <w:rPr>
                <w:rFonts w:eastAsia="Times New Roman" w:cstheme="minorHAnsi"/>
                <w:sz w:val="18"/>
                <w:szCs w:val="18"/>
                <w:lang w:eastAsia="en-AU"/>
              </w:rPr>
              <w:br/>
              <w:t>3 septembre, 22:37</w:t>
            </w:r>
            <w:r w:rsidRPr="000238FE">
              <w:rPr>
                <w:rFonts w:eastAsia="Times New Roman" w:cstheme="minorHAnsi"/>
                <w:sz w:val="18"/>
                <w:szCs w:val="18"/>
                <w:lang w:eastAsia="en-AU"/>
              </w:rPr>
              <w:br/>
              <w:t xml:space="preserve">    Coca-Cola Australia - "HI Nataleigh, </w:t>
            </w:r>
            <w:r w:rsidRPr="000238FE">
              <w:rPr>
                <w:rFonts w:eastAsia="Times New Roman" w:cstheme="minorHAnsi"/>
                <w:b/>
                <w:bCs/>
                <w:sz w:val="18"/>
                <w:szCs w:val="18"/>
                <w:lang w:eastAsia="en-AU"/>
              </w:rPr>
              <w:t>Diabetes actually occurs when the body can 1) no longer make insulin, or 2) make enough insulin, or 3) properly use insulin, a hormone produced by the pancreas."</w:t>
            </w:r>
            <w:r w:rsidRPr="000238FE">
              <w:rPr>
                <w:rFonts w:eastAsia="Times New Roman" w:cstheme="minorHAnsi"/>
                <w:sz w:val="18"/>
                <w:szCs w:val="18"/>
                <w:lang w:eastAsia="en-AU"/>
              </w:rPr>
              <w:br/>
              <w:t xml:space="preserve">    11 septembre, 16:14</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https://www.facebook.com/CocaColaAustralia/photos/a.10150195239600153.441271.119565995152/10154532932105153/?type=1&amp;relevant_count=1</w:t>
            </w:r>
          </w:p>
        </w:tc>
      </w:tr>
      <w:tr w:rsidR="00442D12" w:rsidRPr="000238FE" w:rsidTr="00BC785A">
        <w:trPr>
          <w:trHeight w:val="24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 Cola Journey</w:t>
            </w:r>
            <w:r w:rsidR="00B308E5" w:rsidRPr="000238FE">
              <w:rPr>
                <w:rFonts w:eastAsia="Times New Roman" w:cstheme="minorHAnsi"/>
                <w:sz w:val="18"/>
                <w:szCs w:val="18"/>
                <w:lang w:eastAsia="en-AU"/>
              </w:rPr>
              <w:t xml:space="preserve">: </w:t>
            </w:r>
            <w:r w:rsidRPr="000238FE">
              <w:rPr>
                <w:rFonts w:eastAsia="Times New Roman" w:cstheme="minorHAnsi"/>
                <w:sz w:val="18"/>
                <w:szCs w:val="18"/>
                <w:lang w:eastAsia="en-AU"/>
              </w:rPr>
              <w:br/>
              <w:t>Last year we started a conversation around one of the biggest health issues to affect our society,</w:t>
            </w:r>
            <w:r w:rsidRPr="000238FE">
              <w:rPr>
                <w:rFonts w:eastAsia="Times New Roman" w:cstheme="minorHAnsi"/>
                <w:b/>
                <w:bCs/>
                <w:sz w:val="18"/>
                <w:szCs w:val="18"/>
                <w:lang w:eastAsia="en-AU"/>
              </w:rPr>
              <w:t xml:space="preserve"> obesity</w:t>
            </w:r>
            <w:r w:rsidRPr="000238FE">
              <w:rPr>
                <w:rFonts w:eastAsia="Times New Roman" w:cstheme="minorHAnsi"/>
                <w:sz w:val="18"/>
                <w:szCs w:val="18"/>
                <w:lang w:eastAsia="en-AU"/>
              </w:rPr>
              <w:t xml:space="preserve">. As part of this we announced a number of commitments within our business to offer consumers </w:t>
            </w:r>
            <w:r w:rsidRPr="000238FE">
              <w:rPr>
                <w:rFonts w:eastAsia="Times New Roman" w:cstheme="minorHAnsi"/>
                <w:b/>
                <w:bCs/>
                <w:sz w:val="18"/>
                <w:szCs w:val="18"/>
                <w:lang w:eastAsia="en-AU"/>
              </w:rPr>
              <w:t>more choice, information and innovation, as well as encouraging Australians to get active</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We continue to make </w:t>
            </w:r>
            <w:r w:rsidRPr="000238FE">
              <w:rPr>
                <w:rFonts w:eastAsia="Times New Roman" w:cstheme="minorHAnsi"/>
                <w:b/>
                <w:bCs/>
                <w:sz w:val="18"/>
                <w:szCs w:val="18"/>
                <w:lang w:eastAsia="en-AU"/>
              </w:rPr>
              <w:t>positive changes</w:t>
            </w:r>
            <w:r w:rsidRPr="000238FE">
              <w:rPr>
                <w:rFonts w:eastAsia="Times New Roman" w:cstheme="minorHAnsi"/>
                <w:sz w:val="18"/>
                <w:szCs w:val="18"/>
                <w:lang w:eastAsia="en-AU"/>
              </w:rPr>
              <w:t>. Here’s just a taste of what we’ve achieved.</w:t>
            </w:r>
            <w:r w:rsidRPr="000238FE">
              <w:rPr>
                <w:rFonts w:eastAsia="Times New Roman" w:cstheme="minorHAnsi"/>
                <w:sz w:val="18"/>
                <w:szCs w:val="18"/>
                <w:lang w:eastAsia="en-AU"/>
              </w:rPr>
              <w:br/>
              <w:t xml:space="preserve">1.       Increasing the availability of our </w:t>
            </w:r>
            <w:r w:rsidRPr="000238FE">
              <w:rPr>
                <w:rFonts w:eastAsia="Times New Roman" w:cstheme="minorHAnsi"/>
                <w:b/>
                <w:bCs/>
                <w:sz w:val="18"/>
                <w:szCs w:val="18"/>
                <w:lang w:eastAsia="en-AU"/>
              </w:rPr>
              <w:t>smaller portion sizes</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2.        Offering </w:t>
            </w:r>
            <w:r w:rsidRPr="000238FE">
              <w:rPr>
                <w:rFonts w:eastAsia="Times New Roman" w:cstheme="minorHAnsi"/>
                <w:b/>
                <w:bCs/>
                <w:sz w:val="18"/>
                <w:szCs w:val="18"/>
                <w:lang w:eastAsia="en-AU"/>
              </w:rPr>
              <w:t>more low kilojoule options</w:t>
            </w:r>
            <w:r w:rsidRPr="000238FE">
              <w:rPr>
                <w:rFonts w:eastAsia="Times New Roman" w:cstheme="minorHAnsi"/>
                <w:b/>
                <w:bCs/>
                <w:sz w:val="18"/>
                <w:szCs w:val="18"/>
                <w:lang w:eastAsia="en-AU"/>
              </w:rPr>
              <w:br/>
            </w:r>
            <w:r w:rsidRPr="000238FE">
              <w:rPr>
                <w:rFonts w:eastAsia="Times New Roman" w:cstheme="minorHAnsi"/>
                <w:sz w:val="18"/>
                <w:szCs w:val="18"/>
                <w:lang w:eastAsia="en-AU"/>
              </w:rPr>
              <w:t xml:space="preserve">3.       Provide </w:t>
            </w:r>
            <w:r w:rsidRPr="000238FE">
              <w:rPr>
                <w:rFonts w:eastAsia="Times New Roman" w:cstheme="minorHAnsi"/>
                <w:b/>
                <w:bCs/>
                <w:sz w:val="18"/>
                <w:szCs w:val="18"/>
                <w:lang w:eastAsia="en-AU"/>
              </w:rPr>
              <w:t>transparent nutrition information in more places</w:t>
            </w:r>
            <w:r w:rsidRPr="000238FE">
              <w:rPr>
                <w:rFonts w:eastAsia="Times New Roman" w:cstheme="minorHAnsi"/>
                <w:sz w:val="18"/>
                <w:szCs w:val="18"/>
                <w:lang w:eastAsia="en-AU"/>
              </w:rPr>
              <w:t>.</w:t>
            </w:r>
            <w:r w:rsidRPr="000238FE">
              <w:rPr>
                <w:rFonts w:eastAsia="Times New Roman" w:cstheme="minorHAnsi"/>
                <w:sz w:val="18"/>
                <w:szCs w:val="18"/>
                <w:lang w:eastAsia="en-AU"/>
              </w:rPr>
              <w:br/>
              <w:t>4.       Help get people moving by</w:t>
            </w:r>
            <w:r w:rsidRPr="000238FE">
              <w:rPr>
                <w:rFonts w:eastAsia="Times New Roman" w:cstheme="minorHAnsi"/>
                <w:b/>
                <w:bCs/>
                <w:sz w:val="18"/>
                <w:szCs w:val="18"/>
                <w:lang w:eastAsia="en-AU"/>
              </w:rPr>
              <w:t xml:space="preserve"> supporting physical activity programs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http://www.coca-colajourney.com.au/our-commitments-to-help-address-obesity/our-ongoing-commitments-to-help-address-obesity</w:t>
            </w:r>
          </w:p>
        </w:tc>
      </w:tr>
      <w:tr w:rsidR="00442D12" w:rsidRPr="000238FE" w:rsidTr="00BC785A">
        <w:trPr>
          <w:trHeight w:val="33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Recently, Coca-Cola attracted criticism from The Parent’s Jury for an incentive that provides sporting equipment to amateur sports clubs. Called the </w:t>
            </w:r>
            <w:r w:rsidRPr="000238FE">
              <w:rPr>
                <w:rFonts w:eastAsia="Times New Roman" w:cstheme="minorHAnsi"/>
                <w:b/>
                <w:bCs/>
                <w:sz w:val="18"/>
                <w:szCs w:val="18"/>
                <w:lang w:eastAsia="en-AU"/>
              </w:rPr>
              <w:t>Powerade Sports Loyalty Program</w:t>
            </w:r>
            <w:r w:rsidRPr="000238FE">
              <w:rPr>
                <w:rFonts w:eastAsia="Times New Roman" w:cstheme="minorHAnsi"/>
                <w:sz w:val="18"/>
                <w:szCs w:val="18"/>
                <w:lang w:eastAsia="en-AU"/>
              </w:rPr>
              <w:t>, there were concerns the program was designed to reach kids - but we want to set the record straight.</w:t>
            </w:r>
            <w:r w:rsidRPr="000238FE">
              <w:rPr>
                <w:rFonts w:eastAsia="Times New Roman" w:cstheme="minorHAnsi"/>
                <w:sz w:val="18"/>
                <w:szCs w:val="18"/>
                <w:lang w:eastAsia="en-AU"/>
              </w:rPr>
              <w:br/>
              <w:t xml:space="preserve">We are always striving to be </w:t>
            </w:r>
            <w:r w:rsidRPr="000238FE">
              <w:rPr>
                <w:rFonts w:eastAsia="Times New Roman" w:cstheme="minorHAnsi"/>
                <w:b/>
                <w:bCs/>
                <w:sz w:val="18"/>
                <w:szCs w:val="18"/>
                <w:lang w:eastAsia="en-AU"/>
              </w:rPr>
              <w:t>responsible marketers</w:t>
            </w:r>
            <w:r w:rsidRPr="000238FE">
              <w:rPr>
                <w:rFonts w:eastAsia="Times New Roman" w:cstheme="minorHAnsi"/>
                <w:sz w:val="18"/>
                <w:szCs w:val="18"/>
                <w:lang w:eastAsia="en-AU"/>
              </w:rPr>
              <w:t>. [...]</w:t>
            </w:r>
            <w:r w:rsidRPr="000238FE">
              <w:rPr>
                <w:rFonts w:eastAsia="Times New Roman" w:cstheme="minorHAnsi"/>
                <w:sz w:val="18"/>
                <w:szCs w:val="18"/>
                <w:lang w:eastAsia="en-AU"/>
              </w:rPr>
              <w:br/>
              <w:t xml:space="preserve">To cater for that demand, we offer beverages to all amateur sporting clubs with </w:t>
            </w:r>
            <w:r w:rsidRPr="000238FE">
              <w:rPr>
                <w:rFonts w:eastAsia="Times New Roman" w:cstheme="minorHAnsi"/>
                <w:b/>
                <w:bCs/>
                <w:sz w:val="18"/>
                <w:szCs w:val="18"/>
                <w:lang w:eastAsia="en-AU"/>
              </w:rPr>
              <w:t>members of all ages</w:t>
            </w:r>
            <w:r w:rsidRPr="000238FE">
              <w:rPr>
                <w:rFonts w:eastAsia="Times New Roman" w:cstheme="minorHAnsi"/>
                <w:sz w:val="18"/>
                <w:szCs w:val="18"/>
                <w:lang w:eastAsia="en-AU"/>
              </w:rPr>
              <w:t>. Part of our service is the Powerade Sports Loyalty Program, where clubs can collect points which they can exchange for equipment such as cricket balls, kicking tees, bikes and BBQs - the</w:t>
            </w:r>
            <w:r w:rsidRPr="000238FE">
              <w:rPr>
                <w:rFonts w:eastAsia="Times New Roman" w:cstheme="minorHAnsi"/>
                <w:b/>
                <w:bCs/>
                <w:sz w:val="18"/>
                <w:szCs w:val="18"/>
                <w:lang w:eastAsia="en-AU"/>
              </w:rPr>
              <w:t xml:space="preserve"> kind of stuff that can make a real difference to </w:t>
            </w:r>
            <w:r w:rsidR="00233484">
              <w:rPr>
                <w:rFonts w:eastAsia="Times New Roman" w:cstheme="minorHAnsi"/>
                <w:b/>
                <w:bCs/>
                <w:sz w:val="18"/>
                <w:szCs w:val="18"/>
                <w:lang w:eastAsia="en-AU"/>
              </w:rPr>
              <w:t>community</w:t>
            </w:r>
            <w:r w:rsidRPr="000238FE">
              <w:rPr>
                <w:rFonts w:eastAsia="Times New Roman" w:cstheme="minorHAnsi"/>
                <w:b/>
                <w:bCs/>
                <w:sz w:val="18"/>
                <w:szCs w:val="18"/>
                <w:lang w:eastAsia="en-AU"/>
              </w:rPr>
              <w:t xml:space="preserve"> sport</w:t>
            </w:r>
            <w:r w:rsidRPr="000238FE">
              <w:rPr>
                <w:rFonts w:eastAsia="Times New Roman" w:cstheme="minorHAnsi"/>
                <w:sz w:val="18"/>
                <w:szCs w:val="18"/>
                <w:lang w:eastAsia="en-AU"/>
              </w:rPr>
              <w:t>.</w:t>
            </w:r>
            <w:r w:rsidRPr="000238FE">
              <w:rPr>
                <w:rFonts w:eastAsia="Times New Roman" w:cstheme="minorHAnsi"/>
                <w:sz w:val="18"/>
                <w:szCs w:val="18"/>
                <w:lang w:eastAsia="en-AU"/>
              </w:rPr>
              <w:br/>
              <w:t>While it’s called the Powerade Sports Loyalty Program, clubs can earn points from any of our non-alcoholic portfolio, including juice, still and sparkling water and diet and low kilojoule options.</w:t>
            </w:r>
            <w:r w:rsidRPr="000238FE">
              <w:rPr>
                <w:rFonts w:eastAsia="Times New Roman" w:cstheme="minorHAnsi"/>
                <w:sz w:val="18"/>
                <w:szCs w:val="18"/>
                <w:lang w:eastAsia="en-AU"/>
              </w:rPr>
              <w:br/>
              <w:t xml:space="preserve">Meanwhile, </w:t>
            </w:r>
            <w:r w:rsidRPr="000238FE">
              <w:rPr>
                <w:rFonts w:eastAsia="Times New Roman" w:cstheme="minorHAnsi"/>
                <w:b/>
                <w:bCs/>
                <w:sz w:val="18"/>
                <w:szCs w:val="18"/>
                <w:lang w:eastAsia="en-AU"/>
              </w:rPr>
              <w:t>it’s the club that’s rewarded, not the consumer</w:t>
            </w:r>
            <w:r w:rsidRPr="000238FE">
              <w:rPr>
                <w:rFonts w:eastAsia="Times New Roman" w:cstheme="minorHAnsi"/>
                <w:sz w:val="18"/>
                <w:szCs w:val="18"/>
                <w:lang w:eastAsia="en-AU"/>
              </w:rPr>
              <w:t>. [...]</w:t>
            </w:r>
            <w:r w:rsidRPr="000238FE">
              <w:rPr>
                <w:rFonts w:eastAsia="Times New Roman" w:cstheme="minorHAnsi"/>
                <w:sz w:val="18"/>
                <w:szCs w:val="18"/>
                <w:lang w:eastAsia="en-AU"/>
              </w:rPr>
              <w:br/>
              <w:t xml:space="preserve">It's important to us to be </w:t>
            </w:r>
            <w:r w:rsidRPr="000238FE">
              <w:rPr>
                <w:rFonts w:eastAsia="Times New Roman" w:cstheme="minorHAnsi"/>
                <w:b/>
                <w:bCs/>
                <w:sz w:val="18"/>
                <w:szCs w:val="18"/>
                <w:lang w:eastAsia="en-AU"/>
              </w:rPr>
              <w:t>part of, and responsible to, the communities in which we operate</w:t>
            </w:r>
            <w:r w:rsidRPr="000238FE">
              <w:rPr>
                <w:rFonts w:eastAsia="Times New Roman" w:cstheme="minorHAnsi"/>
                <w:sz w:val="18"/>
                <w:szCs w:val="18"/>
                <w:lang w:eastAsia="en-AU"/>
              </w:rPr>
              <w:t>, and so we're always keen to hear from those communities if you have concerns.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http://www.coca-colajourney.com.au/stories/being-a-good-sport-our-policy-on-responsible-marketing</w:t>
            </w:r>
          </w:p>
        </w:tc>
      </w:tr>
      <w:tr w:rsidR="00442D12" w:rsidRPr="000238FE" w:rsidTr="00BC785A">
        <w:trPr>
          <w:trHeight w:val="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What Exactly is a Dietitian?</w:t>
            </w:r>
            <w:r w:rsidRPr="000238FE">
              <w:rPr>
                <w:rFonts w:eastAsia="Times New Roman" w:cstheme="minorHAnsi"/>
                <w:sz w:val="18"/>
                <w:szCs w:val="18"/>
                <w:lang w:eastAsia="en-AU"/>
              </w:rPr>
              <w:br/>
              <w:t>[…] “</w:t>
            </w:r>
            <w:r w:rsidRPr="000238FE">
              <w:rPr>
                <w:rFonts w:eastAsia="Times New Roman" w:cstheme="minorHAnsi"/>
                <w:b/>
                <w:bCs/>
                <w:sz w:val="18"/>
                <w:szCs w:val="18"/>
                <w:lang w:eastAsia="en-AU"/>
              </w:rPr>
              <w:t>Recommending radical diets that cut out whole food groups can certainly be dangerous</w:t>
            </w:r>
            <w:r w:rsidRPr="000238FE">
              <w:rPr>
                <w:rFonts w:eastAsia="Times New Roman" w:cstheme="minorHAnsi"/>
                <w:sz w:val="18"/>
                <w:szCs w:val="18"/>
                <w:lang w:eastAsia="en-AU"/>
              </w:rPr>
              <w:t>,” said Maree. “Whether that’s dairy, bread, or cereals – we need all the different five food groups to make sure that we’re getting a</w:t>
            </w:r>
            <w:r w:rsidRPr="000238FE">
              <w:rPr>
                <w:rFonts w:eastAsia="Times New Roman" w:cstheme="minorHAnsi"/>
                <w:b/>
                <w:bCs/>
                <w:sz w:val="18"/>
                <w:szCs w:val="18"/>
                <w:lang w:eastAsia="en-AU"/>
              </w:rPr>
              <w:t xml:space="preserve"> balanced diet </w:t>
            </w:r>
            <w:r w:rsidRPr="000238FE">
              <w:rPr>
                <w:rFonts w:eastAsia="Times New Roman" w:cstheme="minorHAnsi"/>
                <w:sz w:val="18"/>
                <w:szCs w:val="18"/>
                <w:lang w:eastAsia="en-AU"/>
              </w:rPr>
              <w:t>and covering all the nutrients that we require for healthy living.”</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http://www.coca-colajourney.com.au/stories/what-exactly-is-a-dietitian</w:t>
            </w:r>
          </w:p>
        </w:tc>
      </w:tr>
      <w:tr w:rsidR="00442D12" w:rsidRPr="000238FE" w:rsidTr="00BC785A">
        <w:trPr>
          <w:trHeight w:val="893"/>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Run for Your Life: How Zombies can Make You Fitter and Faster  […]</w:t>
            </w:r>
            <w:r w:rsidRPr="000238FE">
              <w:rPr>
                <w:rFonts w:eastAsia="Times New Roman" w:cstheme="minorHAnsi"/>
                <w:sz w:val="18"/>
                <w:szCs w:val="18"/>
                <w:lang w:eastAsia="en-AU"/>
              </w:rPr>
              <w:br/>
              <w:t>That’s the premise behind Zombies, Run!, an immersive fitness app created by London-based entertainment company Six to Start and writer Naomi Alderman.</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http://www.coca-colajourney.com.au/stories/run-for-your-life-how-zombies-can-make-you-fitter-and-faster</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119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"Low and no-sugar beverages are a high growth part of the CCA portfolio growing at more than three times the rate of sugar-sweetened beverages in 2012."</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 Amatil</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http://ccamatil.com/AboutCCA/Pages/CompanyOverview.aspx</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851E25">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"In 2007, the Foundation broadened its support to include global water stewardship programs, </w:t>
            </w:r>
            <w:r w:rsidRPr="000238FE">
              <w:rPr>
                <w:rFonts w:eastAsia="Times New Roman" w:cstheme="minorHAnsi"/>
                <w:b/>
                <w:bCs/>
                <w:sz w:val="18"/>
                <w:szCs w:val="18"/>
                <w:lang w:eastAsia="en-AU"/>
              </w:rPr>
              <w:t xml:space="preserve">fitness and nutrition efforts </w:t>
            </w:r>
            <w:r w:rsidRPr="000238FE">
              <w:rPr>
                <w:rFonts w:eastAsia="Times New Roman" w:cstheme="minorHAnsi"/>
                <w:sz w:val="18"/>
                <w:szCs w:val="18"/>
                <w:lang w:eastAsia="en-AU"/>
              </w:rPr>
              <w:t xml:space="preserve">and </w:t>
            </w:r>
            <w:r w:rsidR="00233484">
              <w:rPr>
                <w:rFonts w:eastAsia="Times New Roman" w:cstheme="minorHAnsi"/>
                <w:sz w:val="18"/>
                <w:szCs w:val="18"/>
                <w:lang w:eastAsia="en-AU"/>
              </w:rPr>
              <w:t>community</w:t>
            </w:r>
            <w:r w:rsidRPr="000238FE">
              <w:rPr>
                <w:rFonts w:eastAsia="Times New Roman" w:cstheme="minorHAnsi"/>
                <w:sz w:val="18"/>
                <w:szCs w:val="18"/>
                <w:lang w:eastAsia="en-AU"/>
              </w:rPr>
              <w:t xml:space="preserve"> recycling programs</w:t>
            </w:r>
            <w:r w:rsidR="00B308E5" w:rsidRPr="000238FE">
              <w:rPr>
                <w:rFonts w:eastAsia="Times New Roman" w:cstheme="minorHAnsi"/>
                <w:sz w:val="18"/>
                <w:szCs w:val="18"/>
                <w:lang w:eastAsia="en-AU"/>
              </w:rPr>
              <w:t>.”</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http://www.coca-colacompany.com/our-company/the-coca-cola-foundation</w:t>
            </w:r>
          </w:p>
        </w:tc>
      </w:tr>
      <w:tr w:rsidR="00442D12" w:rsidRPr="000238FE" w:rsidTr="00BC785A">
        <w:trPr>
          <w:trHeight w:val="3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"Knowing the energy that foods and beverages provide can</w:t>
            </w:r>
            <w:r w:rsidRPr="000238FE">
              <w:rPr>
                <w:rFonts w:eastAsia="Times New Roman" w:cstheme="minorHAnsi"/>
                <w:b/>
                <w:bCs/>
                <w:sz w:val="18"/>
                <w:szCs w:val="18"/>
                <w:lang w:eastAsia="en-AU"/>
              </w:rPr>
              <w:t xml:space="preserve"> help you to balance the energy you take in with the energy you expend</w:t>
            </w:r>
            <w:r w:rsidRPr="000238FE">
              <w:rPr>
                <w:rFonts w:eastAsia="Times New Roman" w:cstheme="minorHAnsi"/>
                <w:sz w:val="18"/>
                <w:szCs w:val="18"/>
                <w:lang w:eastAsia="en-AU"/>
              </w:rPr>
              <w:t xml:space="preserve"> throughout the day via basic bodily functions, normal daily activities and physical activity. "</w:t>
            </w:r>
            <w:r w:rsidRPr="000238FE">
              <w:rPr>
                <w:rFonts w:eastAsia="Times New Roman" w:cstheme="minorHAnsi"/>
                <w:sz w:val="18"/>
                <w:szCs w:val="18"/>
                <w:lang w:eastAsia="en-AU"/>
              </w:rPr>
              <w:br/>
              <w:t xml:space="preserve">"When it comes to managing your weight, it's </w:t>
            </w:r>
            <w:r w:rsidRPr="000238FE">
              <w:rPr>
                <w:rFonts w:eastAsia="Times New Roman" w:cstheme="minorHAnsi"/>
                <w:b/>
                <w:bCs/>
                <w:sz w:val="18"/>
                <w:szCs w:val="18"/>
                <w:lang w:eastAsia="en-AU"/>
              </w:rPr>
              <w:t>important to balance the kilojoules you take in with the kilojoules you burn each day</w:t>
            </w:r>
            <w:r w:rsidRPr="000238FE">
              <w:rPr>
                <w:rFonts w:eastAsia="Times New Roman" w:cstheme="minorHAnsi"/>
                <w:sz w:val="18"/>
                <w:szCs w:val="18"/>
                <w:lang w:eastAsia="en-AU"/>
              </w:rPr>
              <w:t>. You can do this by eating a well-balanced diet and enjoying regular physical activity. (...)</w:t>
            </w:r>
            <w:r w:rsidRPr="000238FE">
              <w:rPr>
                <w:rFonts w:eastAsia="Times New Roman" w:cstheme="minorHAnsi"/>
                <w:sz w:val="18"/>
                <w:szCs w:val="18"/>
                <w:lang w:eastAsia="en-AU"/>
              </w:rPr>
              <w:br/>
              <w:t xml:space="preserve"> Some key things to remember when it comes to balancing energy in with energy out:</w:t>
            </w:r>
            <w:r w:rsidRPr="000238FE">
              <w:rPr>
                <w:rFonts w:eastAsia="Times New Roman" w:cstheme="minorHAnsi"/>
                <w:sz w:val="18"/>
                <w:szCs w:val="18"/>
                <w:lang w:eastAsia="en-AU"/>
              </w:rPr>
              <w:br/>
              <w:t xml:space="preserve">    All foods and beverages have the potential to contribute excess kilojoules, including those from our beverages, so be mindful of the total quantity of kilojoules you consume</w:t>
            </w:r>
            <w:r w:rsidRPr="000238FE">
              <w:rPr>
                <w:rFonts w:eastAsia="Times New Roman" w:cstheme="minorHAnsi"/>
                <w:sz w:val="18"/>
                <w:szCs w:val="18"/>
                <w:lang w:eastAsia="en-AU"/>
              </w:rPr>
              <w:br/>
              <w:t xml:space="preserve">    Even if your diet is nutritionally well balanced, consuming too much of any food or beverage can contribute to excess kilojoule intake and weight gain</w:t>
            </w:r>
            <w:r w:rsidRPr="000238FE">
              <w:rPr>
                <w:rFonts w:eastAsia="Times New Roman" w:cstheme="minorHAnsi"/>
                <w:sz w:val="18"/>
                <w:szCs w:val="18"/>
                <w:lang w:eastAsia="en-AU"/>
              </w:rPr>
              <w:br/>
              <w:t xml:space="preserve">    Manage </w:t>
            </w:r>
            <w:r w:rsidRPr="000238FE">
              <w:rPr>
                <w:rFonts w:eastAsia="Times New Roman" w:cstheme="minorHAnsi"/>
                <w:b/>
                <w:bCs/>
                <w:sz w:val="18"/>
                <w:szCs w:val="18"/>
                <w:lang w:eastAsia="en-AU"/>
              </w:rPr>
              <w:t xml:space="preserve">portion sizes </w:t>
            </w:r>
            <w:r w:rsidRPr="000238FE">
              <w:rPr>
                <w:rFonts w:eastAsia="Times New Roman" w:cstheme="minorHAnsi"/>
                <w:sz w:val="18"/>
                <w:szCs w:val="18"/>
                <w:lang w:eastAsia="en-AU"/>
              </w:rPr>
              <w:t>and how often you consume those portions</w:t>
            </w:r>
            <w:r w:rsidRPr="000238FE">
              <w:rPr>
                <w:rFonts w:eastAsia="Times New Roman" w:cstheme="minorHAnsi"/>
                <w:sz w:val="18"/>
                <w:szCs w:val="18"/>
                <w:lang w:eastAsia="en-AU"/>
              </w:rPr>
              <w:br/>
              <w:t xml:space="preserve">    </w:t>
            </w:r>
            <w:r w:rsidRPr="000238FE">
              <w:rPr>
                <w:rFonts w:eastAsia="Times New Roman" w:cstheme="minorHAnsi"/>
                <w:b/>
                <w:bCs/>
                <w:sz w:val="18"/>
                <w:szCs w:val="18"/>
                <w:lang w:eastAsia="en-AU"/>
              </w:rPr>
              <w:t>Moving</w:t>
            </w:r>
            <w:r w:rsidRPr="000238FE">
              <w:rPr>
                <w:rFonts w:eastAsia="Times New Roman" w:cstheme="minorHAnsi"/>
                <w:sz w:val="18"/>
                <w:szCs w:val="18"/>
                <w:lang w:eastAsia="en-AU"/>
              </w:rPr>
              <w:t xml:space="preserve"> burns kilojoules so move more! Even simple activities like gardening, walking and doing the housework can help to burn kilojoules"</w:t>
            </w:r>
            <w:r w:rsidRPr="000238FE">
              <w:rPr>
                <w:rFonts w:eastAsia="Times New Roman" w:cstheme="minorHAnsi"/>
                <w:sz w:val="18"/>
                <w:szCs w:val="18"/>
                <w:lang w:eastAsia="en-AU"/>
              </w:rPr>
              <w:br/>
              <w:t>"</w:t>
            </w:r>
            <w:r w:rsidRPr="000238FE">
              <w:rPr>
                <w:rFonts w:eastAsia="Times New Roman" w:cstheme="minorHAnsi"/>
                <w:b/>
                <w:bCs/>
                <w:sz w:val="18"/>
                <w:szCs w:val="18"/>
                <w:lang w:eastAsia="en-AU"/>
              </w:rPr>
              <w:t xml:space="preserve">More </w:t>
            </w:r>
            <w:r w:rsidR="00FB25B3">
              <w:rPr>
                <w:rFonts w:eastAsia="Times New Roman" w:cstheme="minorHAnsi"/>
                <w:b/>
                <w:bCs/>
                <w:sz w:val="18"/>
                <w:szCs w:val="18"/>
                <w:lang w:eastAsia="en-AU"/>
              </w:rPr>
              <w:t>Information</w:t>
            </w:r>
            <w:r w:rsidRPr="000238FE">
              <w:rPr>
                <w:rFonts w:eastAsia="Times New Roman" w:cstheme="minorHAnsi"/>
                <w:b/>
                <w:bCs/>
                <w:sz w:val="18"/>
                <w:szCs w:val="18"/>
                <w:lang w:eastAsia="en-AU"/>
              </w:rPr>
              <w:t xml:space="preserve"> equals more informed consumers, and we believe informed consumers are the ones that make the best decisions for themselves and their families</w:t>
            </w:r>
            <w:r w:rsidRPr="000238FE">
              <w:rPr>
                <w:rFonts w:eastAsia="Times New Roman" w:cstheme="minorHAnsi"/>
                <w:sz w:val="18"/>
                <w:szCs w:val="18"/>
                <w:lang w:eastAsia="en-AU"/>
              </w:rPr>
              <w:t>"</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http://www.coca-colajourney.com.au/how-to-read-the-labels-on-our-products</w:t>
            </w:r>
            <w:r w:rsidRPr="000238FE">
              <w:rPr>
                <w:rFonts w:eastAsia="Times New Roman" w:cstheme="minorHAnsi"/>
                <w:sz w:val="18"/>
                <w:szCs w:val="18"/>
                <w:lang w:eastAsia="en-AU"/>
              </w:rPr>
              <w:br/>
              <w:t>http://www.coca-colajourney.com.au/our-products/energy-balance</w:t>
            </w:r>
            <w:r w:rsidRPr="000238FE">
              <w:rPr>
                <w:rFonts w:eastAsia="Times New Roman" w:cstheme="minorHAnsi"/>
                <w:sz w:val="18"/>
                <w:szCs w:val="18"/>
                <w:lang w:eastAsia="en-AU"/>
              </w:rPr>
              <w:br/>
              <w:t>http://www.coca-colajourney.com.au/clear-on-kilojoules</w:t>
            </w:r>
          </w:p>
        </w:tc>
      </w:tr>
      <w:tr w:rsidR="00442D12" w:rsidRPr="000238FE" w:rsidTr="00716C70">
        <w:trPr>
          <w:trHeight w:val="79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Happiness Cycle Hits Hobart (…) Together the local council, campaign partner Bicycle Network and Coca-Cola Australia Foundation put on two vocational skills training sessions in advance of the Happiness Cycle event day</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http://www.coca-colajourney.com.au/happiness-cycle/happiness-cycle-hits-hobart</w:t>
            </w:r>
          </w:p>
        </w:tc>
      </w:tr>
      <w:tr w:rsidR="00442D12" w:rsidRPr="000238FE" w:rsidTr="00BC785A">
        <w:trPr>
          <w:trHeight w:val="39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On Coca Cola's website:</w:t>
            </w:r>
            <w:r w:rsidRPr="000238FE">
              <w:rPr>
                <w:rFonts w:eastAsia="Times New Roman" w:cstheme="minorHAnsi"/>
                <w:sz w:val="18"/>
                <w:szCs w:val="18"/>
                <w:lang w:eastAsia="en-AU"/>
              </w:rPr>
              <w:br/>
              <w:t xml:space="preserve">By: </w:t>
            </w:r>
            <w:r w:rsidRPr="000238FE">
              <w:rPr>
                <w:rFonts w:eastAsia="Times New Roman" w:cstheme="minorHAnsi"/>
                <w:b/>
                <w:bCs/>
                <w:sz w:val="18"/>
                <w:szCs w:val="18"/>
                <w:lang w:eastAsia="en-AU"/>
              </w:rPr>
              <w:t xml:space="preserve"> Zoe Wilson, Accredited Practicing Dietitian</w:t>
            </w:r>
            <w:r w:rsidRPr="000238FE">
              <w:rPr>
                <w:rFonts w:eastAsia="Times New Roman" w:cstheme="minorHAnsi"/>
                <w:sz w:val="18"/>
                <w:szCs w:val="18"/>
                <w:lang w:eastAsia="en-AU"/>
              </w:rPr>
              <w:t xml:space="preserve"> (...)  </w:t>
            </w:r>
            <w:r w:rsidRPr="000238FE">
              <w:rPr>
                <w:rFonts w:eastAsia="Times New Roman" w:cstheme="minorHAnsi"/>
                <w:sz w:val="18"/>
                <w:szCs w:val="18"/>
                <w:lang w:eastAsia="en-AU"/>
              </w:rPr>
              <w:br/>
              <w:t>McDonalds is giving the fast food world a gourmet, high-tech facelift with their new ‘Create Your Taste’ menu.</w:t>
            </w:r>
            <w:r w:rsidRPr="000238FE">
              <w:rPr>
                <w:rFonts w:eastAsia="Times New Roman" w:cstheme="minorHAnsi"/>
                <w:sz w:val="18"/>
                <w:szCs w:val="18"/>
                <w:lang w:eastAsia="en-AU"/>
              </w:rPr>
              <w:br/>
              <w:t xml:space="preserve">(...) However the fact that you can create your own meal or burger and you have a more a gourmet style menu to choose from doesn’t necessarily mean a healthier meal, so with my dietitian’s hat on here’s a few tips for creating your own meal at Macca’s: </w:t>
            </w:r>
            <w:r w:rsidRPr="000238FE">
              <w:rPr>
                <w:rFonts w:eastAsia="Times New Roman" w:cstheme="minorHAnsi"/>
                <w:sz w:val="18"/>
                <w:szCs w:val="18"/>
                <w:lang w:eastAsia="en-AU"/>
              </w:rPr>
              <w:br/>
              <w:t xml:space="preserve">    Don’t go overboard, the more ingredients you add the higher you bump up the overall kilojoule count, salt and fat content.</w:t>
            </w:r>
            <w:r w:rsidRPr="000238FE">
              <w:rPr>
                <w:rFonts w:eastAsia="Times New Roman" w:cstheme="minorHAnsi"/>
                <w:sz w:val="18"/>
                <w:szCs w:val="18"/>
                <w:lang w:eastAsia="en-AU"/>
              </w:rPr>
              <w:br/>
              <w:t xml:space="preserve">    Be sure to add salad, this will add flavour and taste without too many more kilojoules.</w:t>
            </w:r>
            <w:r w:rsidRPr="000238FE">
              <w:rPr>
                <w:rFonts w:eastAsia="Times New Roman" w:cstheme="minorHAnsi"/>
                <w:sz w:val="18"/>
                <w:szCs w:val="18"/>
                <w:lang w:eastAsia="en-AU"/>
              </w:rPr>
              <w:br/>
              <w:t xml:space="preserve">    If you opt for a sauce keep it to one or maybe even ask for a half serve of sauce.</w:t>
            </w:r>
            <w:r w:rsidRPr="000238FE">
              <w:rPr>
                <w:rFonts w:eastAsia="Times New Roman" w:cstheme="minorHAnsi"/>
                <w:sz w:val="18"/>
                <w:szCs w:val="18"/>
                <w:lang w:eastAsia="en-AU"/>
              </w:rPr>
              <w:br/>
              <w:t xml:space="preserve">    While you can choose the number of beef patties that make up your gourmet burger, stick with just the one it will still taste great and again help to keep kilojoules down.</w:t>
            </w:r>
            <w:r w:rsidRPr="000238FE">
              <w:rPr>
                <w:rFonts w:eastAsia="Times New Roman" w:cstheme="minorHAnsi"/>
                <w:sz w:val="18"/>
                <w:szCs w:val="18"/>
                <w:lang w:eastAsia="en-AU"/>
              </w:rPr>
              <w:br/>
              <w:t xml:space="preserve">    And if you are managing your weight I’d suggest going to a </w:t>
            </w:r>
            <w:r w:rsidRPr="000238FE">
              <w:rPr>
                <w:rFonts w:eastAsia="Times New Roman" w:cstheme="minorHAnsi"/>
                <w:b/>
                <w:bCs/>
                <w:sz w:val="18"/>
                <w:szCs w:val="18"/>
                <w:lang w:eastAsia="en-AU"/>
              </w:rPr>
              <w:t>low kilojoule beverage like a diet soft drink or water to top it off</w:t>
            </w:r>
            <w:r w:rsidRPr="000238FE">
              <w:rPr>
                <w:rFonts w:eastAsia="Times New Roman" w:cstheme="minorHAnsi"/>
                <w:sz w:val="18"/>
                <w:szCs w:val="18"/>
                <w:lang w:eastAsia="en-AU"/>
              </w:rPr>
              <w:t>.</w:t>
            </w:r>
            <w:r w:rsidRPr="000238FE">
              <w:rPr>
                <w:rFonts w:eastAsia="Times New Roman" w:cstheme="minorHAnsi"/>
                <w:sz w:val="18"/>
                <w:szCs w:val="18"/>
                <w:lang w:eastAsia="en-AU"/>
              </w:rPr>
              <w:br/>
              <w:t xml:space="preserve">McDonalds have come up with the future of fast food. It has the potential to be </w:t>
            </w:r>
            <w:r w:rsidRPr="000238FE">
              <w:rPr>
                <w:rFonts w:eastAsia="Times New Roman" w:cstheme="minorHAnsi"/>
                <w:b/>
                <w:bCs/>
                <w:sz w:val="18"/>
                <w:szCs w:val="18"/>
                <w:lang w:eastAsia="en-AU"/>
              </w:rPr>
              <w:t>an easy option for those wishing to make more health-conscious decisions</w:t>
            </w:r>
            <w:r w:rsidRPr="000238FE">
              <w:rPr>
                <w:rFonts w:eastAsia="Times New Roman" w:cstheme="minorHAnsi"/>
                <w:sz w:val="18"/>
                <w:szCs w:val="18"/>
                <w:lang w:eastAsia="en-AU"/>
              </w:rPr>
              <w:t>, or for those with dietary restrictions"</w:t>
            </w:r>
          </w:p>
        </w:tc>
        <w:tc>
          <w:tcPr>
            <w:tcW w:w="2835" w:type="dxa"/>
            <w:hideMark/>
          </w:tcPr>
          <w:p w:rsidR="00442D12" w:rsidRPr="000238FE" w:rsidRDefault="00C76E27" w:rsidP="000238FE">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Coca Cola promoting Mc</w:t>
            </w:r>
            <w:r w:rsidR="00442D12" w:rsidRPr="000238FE">
              <w:rPr>
                <w:rFonts w:eastAsia="Times New Roman" w:cstheme="minorHAnsi"/>
                <w:sz w:val="18"/>
                <w:szCs w:val="18"/>
                <w:lang w:eastAsia="en-AU"/>
              </w:rPr>
              <w:t>Donald's</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http://www.coca-colajourney.com.au/stories/the-future-of-fast-food-creating-your-own-menu-at-mcdonalds</w:t>
            </w:r>
          </w:p>
        </w:tc>
      </w:tr>
      <w:tr w:rsidR="00442D12" w:rsidRPr="000238FE" w:rsidTr="00BC785A">
        <w:trPr>
          <w:trHeight w:val="12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open road is calling. So are the back tracks, mountain passes and bike trails. Victoria’s got a strong claim on being the nation’s cycling capital, with beautiful rides throughout the state.</w:t>
            </w:r>
            <w:r w:rsidRPr="000238FE">
              <w:rPr>
                <w:rFonts w:eastAsia="Times New Roman" w:cstheme="minorHAnsi"/>
                <w:sz w:val="18"/>
                <w:szCs w:val="18"/>
                <w:lang w:eastAsia="en-AU"/>
              </w:rPr>
              <w:br/>
              <w:t xml:space="preserve">Whether you’re up for some heavy-duty bush bashing or a more relaxed ride, there are routes for cyclists of every stripe. Here are a few of our favourite bicycle tours – both day-long and overnight – across the garden state.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In the "Health and Wellbeing" section</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http://www.coca-colajourney.com.au/stories/happy-trails-summer-cycling-in-victoria</w:t>
            </w:r>
          </w:p>
        </w:tc>
      </w:tr>
      <w:tr w:rsidR="00442D12" w:rsidRPr="000238FE" w:rsidTr="00BC785A">
        <w:trPr>
          <w:trHeight w:val="514"/>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A video featuring employees practising sports or playing instruments - video is called "being balanced"</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http://www.coca-colajourney.com.au/videos/being-balanced-bc4026681158001</w:t>
            </w:r>
          </w:p>
        </w:tc>
      </w:tr>
      <w:tr w:rsidR="00442D12" w:rsidRPr="000238FE" w:rsidTr="00BC785A">
        <w:trPr>
          <w:trHeight w:val="18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Teenagers are sophisticated, opinionated and digitally savvy. So </w:t>
            </w:r>
            <w:r w:rsidRPr="000238FE">
              <w:rPr>
                <w:rFonts w:eastAsia="Times New Roman" w:cstheme="minorHAnsi"/>
                <w:b/>
                <w:bCs/>
                <w:sz w:val="18"/>
                <w:szCs w:val="18"/>
                <w:lang w:eastAsia="en-AU"/>
              </w:rPr>
              <w:t xml:space="preserve">when it comes to encouraging teens to get active, you have to think a little outside the square </w:t>
            </w:r>
            <w:r w:rsidRPr="000238FE">
              <w:rPr>
                <w:rFonts w:eastAsia="Times New Roman" w:cstheme="minorHAnsi"/>
                <w:sz w:val="18"/>
                <w:szCs w:val="18"/>
                <w:lang w:eastAsia="en-AU"/>
              </w:rPr>
              <w:t>to get them on board.</w:t>
            </w:r>
            <w:r w:rsidRPr="000238FE">
              <w:rPr>
                <w:rFonts w:eastAsia="Times New Roman" w:cstheme="minorHAnsi"/>
                <w:sz w:val="18"/>
                <w:szCs w:val="18"/>
                <w:lang w:eastAsia="en-AU"/>
              </w:rPr>
              <w:br/>
              <w:t>The Happiness Cycle is anything but square. The initiative by Coca-Cola and Bicycle Network saw over 5000 new bicycles delivered to teens across the country.</w:t>
            </w:r>
            <w:r w:rsidRPr="000238FE">
              <w:rPr>
                <w:rFonts w:eastAsia="Times New Roman" w:cstheme="minorHAnsi"/>
                <w:sz w:val="18"/>
                <w:szCs w:val="18"/>
                <w:lang w:eastAsia="en-AU"/>
              </w:rPr>
              <w:br/>
              <w:t>Not only were high school students given their own bicycles, they were also trained to build it themselves and given tools to track their rides. The point of the Happiness Cycle was simple: inspire teens to get moving for an hour a day.</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http://www.coca-colajourney.com.au/happiness-cycle/happiness-is-5-400-new-cyclists-how-bicycle-network-got-the-happiness-cycle-up-and-running</w:t>
            </w:r>
          </w:p>
        </w:tc>
      </w:tr>
      <w:tr w:rsidR="00442D12" w:rsidRPr="000238FE" w:rsidTr="00BC785A">
        <w:trPr>
          <w:trHeight w:val="15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News</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Video: 5 small changes to help manage your help - eating versus physical activity</w:t>
            </w:r>
            <w:r w:rsidRPr="000238FE">
              <w:rPr>
                <w:rFonts w:eastAsia="Times New Roman" w:cstheme="minorHAnsi"/>
                <w:sz w:val="18"/>
                <w:szCs w:val="18"/>
                <w:lang w:eastAsia="en-AU"/>
              </w:rPr>
              <w:br/>
              <w:t xml:space="preserve">"According to Jim Hill, Professor of </w:t>
            </w:r>
            <w:r w:rsidR="00B308E5" w:rsidRPr="000238FE">
              <w:rPr>
                <w:rFonts w:eastAsia="Times New Roman" w:cstheme="minorHAnsi"/>
                <w:sz w:val="18"/>
                <w:szCs w:val="18"/>
                <w:lang w:eastAsia="en-AU"/>
              </w:rPr>
              <w:t>Paediatrics</w:t>
            </w:r>
            <w:r w:rsidRPr="000238FE">
              <w:rPr>
                <w:rFonts w:eastAsia="Times New Roman" w:cstheme="minorHAnsi"/>
                <w:sz w:val="18"/>
                <w:szCs w:val="18"/>
                <w:lang w:eastAsia="en-AU"/>
              </w:rPr>
              <w:t xml:space="preserve"> and Medicine at the University of Colorado"</w:t>
            </w:r>
            <w:r w:rsidRPr="000238FE">
              <w:rPr>
                <w:rFonts w:eastAsia="Times New Roman" w:cstheme="minorHAnsi"/>
                <w:sz w:val="18"/>
                <w:szCs w:val="18"/>
                <w:lang w:eastAsia="en-AU"/>
              </w:rPr>
              <w:br/>
              <w:t>Get a pedometer</w:t>
            </w:r>
            <w:r w:rsidRPr="000238FE">
              <w:rPr>
                <w:rFonts w:eastAsia="Times New Roman" w:cstheme="minorHAnsi"/>
                <w:sz w:val="18"/>
                <w:szCs w:val="18"/>
                <w:lang w:eastAsia="en-AU"/>
              </w:rPr>
              <w:br/>
              <w:t>Eat breakfast "when we eat breakfast, we manage our calories"</w:t>
            </w:r>
            <w:r w:rsidRPr="000238FE">
              <w:rPr>
                <w:rFonts w:eastAsia="Times New Roman" w:cstheme="minorHAnsi"/>
                <w:sz w:val="18"/>
                <w:szCs w:val="18"/>
                <w:lang w:eastAsia="en-AU"/>
              </w:rPr>
              <w:br/>
              <w:t xml:space="preserve">video not working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http://www.coca-colajourney.com.au/videos/prof-jim-hill-5-small-changes-bc3982876002001</w:t>
            </w:r>
          </w:p>
        </w:tc>
      </w:tr>
      <w:tr w:rsidR="00442D12" w:rsidRPr="000238FE" w:rsidTr="00BC785A">
        <w:trPr>
          <w:trHeight w:val="545"/>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retweeted</w:t>
            </w:r>
            <w:r w:rsidRPr="000238FE">
              <w:rPr>
                <w:rFonts w:eastAsia="Times New Roman" w:cstheme="minorHAnsi"/>
                <w:sz w:val="18"/>
                <w:szCs w:val="18"/>
                <w:lang w:eastAsia="en-AU"/>
              </w:rPr>
              <w:br/>
              <w:t>Bicycle Network @bicycle_network  ·  Sep 16</w:t>
            </w:r>
            <w:r w:rsidRPr="000238FE">
              <w:rPr>
                <w:rFonts w:eastAsia="Times New Roman" w:cstheme="minorHAnsi"/>
                <w:sz w:val="18"/>
                <w:szCs w:val="18"/>
                <w:lang w:eastAsia="en-AU"/>
              </w:rPr>
              <w:br/>
              <w:t xml:space="preserve">Bikes built - let's ride! #happinesscycle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https://twitter.com/CocaColaAU</w:t>
            </w:r>
          </w:p>
        </w:tc>
      </w:tr>
      <w:tr w:rsidR="00442D12" w:rsidRPr="000238FE" w:rsidTr="00BC785A">
        <w:trPr>
          <w:trHeight w:val="6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129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Twitter</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D50EB6"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AustraliaVerified account ‏@CocaColaAU</w:t>
            </w:r>
            <w:r w:rsidRPr="000238FE">
              <w:rPr>
                <w:rFonts w:eastAsia="Times New Roman" w:cstheme="minorHAnsi"/>
                <w:sz w:val="18"/>
                <w:szCs w:val="18"/>
                <w:lang w:eastAsia="en-AU"/>
              </w:rPr>
              <w:br/>
              <w:t xml:space="preserve">How do you travel to work? Some of us cycle: http://CokeURL.com/xclgs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Then link to the Coca Cola Journey website with story about Bicycle Network - http://www.coca-colajourney.com.au/stories/bikes-for-breakfast-why-riding-to-work-is-a-great-start-to-the-day </w:t>
            </w:r>
          </w:p>
        </w:tc>
        <w:tc>
          <w:tcPr>
            <w:tcW w:w="2977" w:type="dxa"/>
            <w:hideMark/>
          </w:tcPr>
          <w:p w:rsidR="00442D12" w:rsidRPr="000238FE" w:rsidRDefault="00E95214" w:rsidP="000238FE">
            <w:pPr>
              <w:spacing w:before="0" w:after="0" w:line="240" w:lineRule="auto"/>
              <w:jc w:val="left"/>
              <w:rPr>
                <w:rFonts w:eastAsia="Times New Roman" w:cstheme="minorHAnsi"/>
                <w:sz w:val="18"/>
                <w:szCs w:val="18"/>
                <w:u w:val="single"/>
                <w:lang w:eastAsia="en-AU"/>
              </w:rPr>
            </w:pPr>
            <w:hyperlink r:id="rId8" w:history="1">
              <w:r w:rsidR="00442D12" w:rsidRPr="000238FE">
                <w:rPr>
                  <w:rFonts w:eastAsia="Times New Roman" w:cstheme="minorHAnsi"/>
                  <w:sz w:val="18"/>
                  <w:szCs w:val="18"/>
                  <w:u w:val="single"/>
                  <w:lang w:eastAsia="en-AU"/>
                </w:rPr>
                <w:t>https://twitter.com/CocaColaAU/status/542060957338718208</w:t>
              </w:r>
            </w:hyperlink>
          </w:p>
        </w:tc>
      </w:tr>
      <w:tr w:rsidR="00442D12" w:rsidRPr="000238FE" w:rsidTr="00BC785A">
        <w:trPr>
          <w:trHeight w:val="516"/>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Lobby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A4406A"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 xml:space="preserve">Lobby </w:t>
            </w:r>
            <w:r w:rsidR="00996BB9">
              <w:rPr>
                <w:rFonts w:eastAsia="Times New Roman" w:cstheme="minorHAnsi"/>
                <w:sz w:val="16"/>
                <w:szCs w:val="16"/>
                <w:lang w:eastAsia="en-AU"/>
              </w:rPr>
              <w:t>Establish relationships with policy makers</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Lobby Register</w:t>
            </w:r>
            <w:r w:rsidRPr="000238FE">
              <w:rPr>
                <w:rFonts w:eastAsia="Times New Roman" w:cstheme="minorHAnsi"/>
                <w:sz w:val="18"/>
                <w:szCs w:val="18"/>
                <w:lang w:eastAsia="en-AU"/>
              </w:rPr>
              <w:br/>
              <w:t>Endeavour Consulting Group Pty Ltd and Hill and Knowlton</w:t>
            </w:r>
            <w:r w:rsidRPr="000238FE">
              <w:rPr>
                <w:rFonts w:eastAsia="Times New Roman" w:cstheme="minorHAnsi"/>
                <w:sz w:val="18"/>
                <w:szCs w:val="18"/>
                <w:lang w:eastAsia="en-AU"/>
              </w:rPr>
              <w:br/>
              <w:t>Client: Coca Cola South Pacific</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http://lobbyists.pmc.gov.au/export/export_client.cfm</w:t>
            </w:r>
          </w:p>
        </w:tc>
      </w:tr>
      <w:tr w:rsidR="00442D12" w:rsidRPr="000238FE" w:rsidTr="00716C70">
        <w:trPr>
          <w:trHeight w:val="17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131</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Conference</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Dietitians Association of Australia 31st National Conference - Exhibitors: Coca-Cola South Pacific</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http://arinex.com.au/dietitians2014/sponsorship-exhibition/</w:t>
            </w:r>
          </w:p>
        </w:tc>
      </w:tr>
      <w:tr w:rsidR="00442D12" w:rsidRPr="000238FE" w:rsidTr="00716C70">
        <w:trPr>
          <w:trHeight w:val="2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132</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Conference</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Nutrition Society of Australia 2014 Annual Scientific Meeting - Major Sponsor and Breakfast sponsor: Coca Cola</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http://www.nsa.asn.au/index.php/2014_ASM/general_information/</w:t>
            </w:r>
          </w:p>
        </w:tc>
      </w:tr>
      <w:tr w:rsidR="00442D12" w:rsidRPr="000238FE" w:rsidTr="00716C70">
        <w:trPr>
          <w:trHeight w:val="17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133</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Conference</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Wednesday 26 November 2014 - 2014 Nutrition Society of Australia Annual Scientific Meeting</w:t>
            </w:r>
            <w:r w:rsidRPr="000238FE">
              <w:rPr>
                <w:rFonts w:eastAsia="Times New Roman" w:cstheme="minorHAnsi"/>
                <w:sz w:val="18"/>
                <w:szCs w:val="18"/>
                <w:lang w:eastAsia="en-AU"/>
              </w:rPr>
              <w:br/>
              <w:t>Do small changes make a big difference? Insights into weight loss maintenance research.</w:t>
            </w:r>
            <w:r w:rsidRPr="000238FE">
              <w:rPr>
                <w:rFonts w:eastAsia="Times New Roman" w:cstheme="minorHAnsi"/>
                <w:sz w:val="18"/>
                <w:szCs w:val="18"/>
                <w:lang w:eastAsia="en-AU"/>
              </w:rPr>
              <w:br/>
              <w:t>Presenter: Professor James Hill, Denver University, USA</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Sponsored by Coca Cola</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http://www.nsa.asn.au/index.php/2014_ASM/breakfast_sessions/</w:t>
            </w:r>
          </w:p>
        </w:tc>
      </w:tr>
      <w:tr w:rsidR="00442D12" w:rsidRPr="000238FE" w:rsidTr="00BC785A">
        <w:trPr>
          <w:trHeight w:val="12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134</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While they contribute minimal kilojoules to the diet, people question the role of diet soft drinks when managing their weight. [...]</w:t>
            </w:r>
            <w:r w:rsidRPr="000238FE">
              <w:rPr>
                <w:rFonts w:eastAsia="Times New Roman" w:cstheme="minorHAnsi"/>
                <w:sz w:val="18"/>
                <w:szCs w:val="18"/>
                <w:lang w:eastAsia="en-AU"/>
              </w:rPr>
              <w:br/>
              <w:t xml:space="preserve">A new study funded by the American Beverage Association and published in the journal Obesity may just have provided evidence to suggest otherwise. The study, conducted by researchers from the University of Colorado and Temple University, investigated the impact of low- and no-kilojoule beverages on weight loss among overweight and obese men and women.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http://www.coca-colajourney.com.au/stories/study-shows-diet-drinks-can-be-part-of-weight-loss-plans</w:t>
            </w:r>
          </w:p>
        </w:tc>
      </w:tr>
      <w:tr w:rsidR="00442D12" w:rsidRPr="000238FE" w:rsidTr="00716C70">
        <w:trPr>
          <w:trHeight w:val="227"/>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135</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As part of our commitment to providing Australians with more low-kilojoule beverage options we understand there are sometimes questions around sweeteners. Here’s a look at what the science says. </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Then provides infographics with a mix of evidence from professionals bodies or international organisations (not all evidence is peer reviewed evidence) and at least 3/20 from the food industry or front groups (not exhau</w:t>
            </w:r>
            <w:r w:rsidR="00716C70">
              <w:rPr>
                <w:rFonts w:eastAsia="Times New Roman" w:cstheme="minorHAnsi"/>
                <w:sz w:val="18"/>
                <w:szCs w:val="18"/>
                <w:lang w:eastAsia="en-AU"/>
              </w:rPr>
              <w:t>stive</w:t>
            </w:r>
            <w:r w:rsidRPr="000238FE">
              <w:rPr>
                <w:rFonts w:eastAsia="Times New Roman" w:cstheme="minorHAnsi"/>
                <w:sz w:val="18"/>
                <w:szCs w:val="18"/>
                <w:lang w:eastAsia="en-AU"/>
              </w:rPr>
              <w:t>):</w:t>
            </w:r>
            <w:r w:rsidRPr="000238FE">
              <w:rPr>
                <w:rFonts w:eastAsia="Times New Roman" w:cstheme="minorHAnsi"/>
                <w:sz w:val="18"/>
                <w:szCs w:val="18"/>
                <w:lang w:eastAsia="en-AU"/>
              </w:rPr>
              <w:br/>
              <w:t>- Ref 6 "The Use of Low-Calorie Sweeteners by Adults: Impact on Weight Management" Supported by the Committee on Low-Calorie Sweeteners of the North American Branch of the International Life Sciences Institute. G. H. Anderson and J. Foreyt received a modest honorarium for their participation in the workshop and development of the manuscript. All authors received travel funding to attend the workshop.  http://jn.nutrition.org/content/142/6/1163s.full</w:t>
            </w:r>
            <w:r w:rsidRPr="000238FE">
              <w:rPr>
                <w:rFonts w:eastAsia="Times New Roman" w:cstheme="minorHAnsi"/>
                <w:sz w:val="18"/>
                <w:szCs w:val="18"/>
                <w:lang w:eastAsia="en-AU"/>
              </w:rPr>
              <w:br/>
              <w:t>- Ref 8 The Calorie Control Council, established in 1966, is an international association representing the low- and reduced-calorie food and beverage industry.</w:t>
            </w:r>
            <w:r w:rsidRPr="000238FE">
              <w:rPr>
                <w:rFonts w:eastAsia="Times New Roman" w:cstheme="minorHAnsi"/>
                <w:sz w:val="18"/>
                <w:szCs w:val="18"/>
                <w:lang w:eastAsia="en-AU"/>
              </w:rPr>
              <w:br/>
              <w:t>http://www.caloriecontrol.org/about-the-council</w:t>
            </w:r>
            <w:r w:rsidRPr="000238FE">
              <w:rPr>
                <w:rFonts w:eastAsia="Times New Roman" w:cstheme="minorHAnsi"/>
                <w:sz w:val="18"/>
                <w:szCs w:val="18"/>
                <w:lang w:eastAsia="en-AU"/>
              </w:rPr>
              <w:br/>
              <w:t>- Ref 15: authors from the Burdock Group (working with food companies) http://informahealthcare.com/doi/pdf/10.1080/10408440701516184</w:t>
            </w:r>
            <w:r w:rsidRPr="000238FE">
              <w:rPr>
                <w:rFonts w:eastAsia="Times New Roman" w:cstheme="minorHAnsi"/>
                <w:sz w:val="18"/>
                <w:szCs w:val="18"/>
                <w:lang w:eastAsia="en-AU"/>
              </w:rPr>
              <w:br/>
              <w:t>- Ref 16: authors from  The NutraSweet Company, Mt. Prospect, Illinois http://www.sciencedirect.com/science/article/pii/S0273230002915424</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http://www.coca-colajourney.com.au/stories/sweetener-questions-answered</w:t>
            </w:r>
          </w:p>
        </w:tc>
      </w:tr>
      <w:tr w:rsidR="00442D12" w:rsidRPr="000238FE" w:rsidTr="00BC785A">
        <w:trPr>
          <w:trHeight w:val="15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136</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"Concerns have been growing regarding the role of fructose-containing dietary sugars and their food and beverage sources in the development of obesity and cardio-metabolic disease. On the 2nd December, 2013, a Symposium held in Sydney, Australia brought together international and local experts to explore the current evidence on fructose-containing sugars and sugar-sweetened beverage </w:t>
            </w:r>
            <w:r w:rsidR="00B308E5" w:rsidRPr="000238FE">
              <w:rPr>
                <w:rFonts w:eastAsia="Times New Roman" w:cstheme="minorHAnsi"/>
                <w:sz w:val="18"/>
                <w:szCs w:val="18"/>
                <w:lang w:eastAsia="en-AU"/>
              </w:rPr>
              <w:t>trends,</w:t>
            </w:r>
            <w:r w:rsidRPr="000238FE">
              <w:rPr>
                <w:rFonts w:eastAsia="Times New Roman" w:cstheme="minorHAnsi"/>
                <w:sz w:val="18"/>
                <w:szCs w:val="18"/>
                <w:lang w:eastAsia="en-AU"/>
              </w:rPr>
              <w:t xml:space="preserve"> discussing these issues in the context of the changing landscape."</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http://www.coca-colajourney.com.au/health-professionals/sweet-symposium-webinar-a-spotlight-on-fructose-sugar-sweetened-beverage-trends</w:t>
            </w:r>
          </w:p>
        </w:tc>
      </w:tr>
      <w:tr w:rsidR="00442D12" w:rsidRPr="000238FE" w:rsidTr="00BC785A">
        <w:trPr>
          <w:trHeight w:val="12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137</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"Quick Guide to Low and No Kilojoule Sweeteners - As part of our commitment to providing Australians with more low-kilojoule beverage options we understand there is some confusion surrounding the low-kilojoule sweeteners used in our drinks. That's why we have developed this summary brochure to assist healthcare professionals in answering common questions you may receive from your patients."</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http://www.coca-colajourney.com.au/health-professionals/quick-guide-to-low-and-no-kilojoule-sweeteners</w:t>
            </w:r>
          </w:p>
        </w:tc>
      </w:tr>
      <w:tr w:rsidR="00442D12" w:rsidRPr="000238FE" w:rsidTr="00BC785A">
        <w:trPr>
          <w:trHeight w:val="3000"/>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138</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"The Prescription is Exercise Webinar</w:t>
            </w:r>
            <w:r w:rsidRPr="000238FE">
              <w:rPr>
                <w:rFonts w:eastAsia="Times New Roman" w:cstheme="minorHAnsi"/>
                <w:sz w:val="18"/>
                <w:szCs w:val="18"/>
                <w:lang w:eastAsia="en-AU"/>
              </w:rPr>
              <w:br/>
              <w:t>What if there was one medicine so powerful in maintaining and improving health that it could help prevent or treat many diseases, such as diabetes, hypertension, heart disease and obesity? [1]</w:t>
            </w:r>
            <w:r w:rsidRPr="000238FE">
              <w:rPr>
                <w:rFonts w:eastAsia="Times New Roman" w:cstheme="minorHAnsi"/>
                <w:sz w:val="18"/>
                <w:szCs w:val="18"/>
                <w:lang w:eastAsia="en-AU"/>
              </w:rPr>
              <w:br/>
              <w:t>Scientific studies show that regular exercise can reduce the risk of more than 20 illnesses and is a useful treatment for type 2 diabetes, hypertension, depression, and other conditions</w:t>
            </w:r>
            <w:r w:rsidR="00B308E5" w:rsidRPr="000238FE">
              <w:rPr>
                <w:rFonts w:eastAsia="Times New Roman" w:cstheme="minorHAnsi"/>
                <w:sz w:val="18"/>
                <w:szCs w:val="18"/>
                <w:lang w:eastAsia="en-AU"/>
              </w:rPr>
              <w:t>. [</w:t>
            </w:r>
            <w:r w:rsidRPr="000238FE">
              <w:rPr>
                <w:rFonts w:eastAsia="Times New Roman" w:cstheme="minorHAnsi"/>
                <w:sz w:val="18"/>
                <w:szCs w:val="18"/>
                <w:lang w:eastAsia="en-AU"/>
              </w:rPr>
              <w:t>2] Exercise is Medicine Australia is an initiative designed to help improve the health and well-being of the nation through a regular physical activity prescription from doctors and other health care providers.</w:t>
            </w:r>
            <w:r w:rsidRPr="000238FE">
              <w:rPr>
                <w:rFonts w:eastAsia="Times New Roman" w:cstheme="minorHAnsi"/>
                <w:sz w:val="18"/>
                <w:szCs w:val="18"/>
                <w:lang w:eastAsia="en-AU"/>
              </w:rPr>
              <w:br/>
              <w:t>Join us in this free webinar to hear from international guest speaker, Professor Steven Blair, one of the world's leading exercise scientists from the University of South Carolina, as he provides a global overview of Exercise is Medicine and its benefits to health and the prevention and treatment of many chronic diseases. Providing a local perspective including its current status in Australia will be Professor Robert Newton, from the Edith Cowan University Health and Wellness Institute."</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xml:space="preserve">"Exercice is Medicine" was funded by Coca Cola </w:t>
            </w:r>
            <w:r w:rsidRPr="000238FE">
              <w:rPr>
                <w:rFonts w:eastAsia="Times New Roman" w:cstheme="minorHAnsi"/>
                <w:sz w:val="18"/>
                <w:szCs w:val="18"/>
                <w:lang w:eastAsia="en-AU"/>
              </w:rPr>
              <w:br/>
              <w:t>Steven Blair received a grant from Coca Cola</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http://www.coca-colajourney.com.au/webinar-the-prescription-is-exercise</w:t>
            </w:r>
          </w:p>
        </w:tc>
      </w:tr>
      <w:tr w:rsidR="00442D12" w:rsidRPr="000238FE" w:rsidTr="00BC785A">
        <w:trPr>
          <w:trHeight w:val="1781"/>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139</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Industry</w:t>
            </w:r>
          </w:p>
        </w:tc>
        <w:tc>
          <w:tcPr>
            <w:tcW w:w="1275" w:type="dxa"/>
            <w:hideMark/>
          </w:tcPr>
          <w:p w:rsidR="00442D12" w:rsidRPr="000238FE" w:rsidRDefault="00FB25B3"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0238FE" w:rsidRDefault="00464F57" w:rsidP="000238FE">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0238FE">
              <w:rPr>
                <w:rFonts w:eastAsia="Times New Roman" w:cstheme="minorHAnsi"/>
                <w:sz w:val="16"/>
                <w:szCs w:val="16"/>
                <w:lang w:eastAsia="en-AU"/>
              </w:rPr>
              <w:t xml:space="preserve"> evidence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"Coca-Cola Australia has an advisory council of experts in the area of obesity, public health and nutrition, who provide advice and counsel to the Company. In 2010 the Council reviewed the latest research on the sweeteners we use in our beverages. The review found that these sweeteners are acceptable and safe for use and that they can also play a beneficial role in the diet of people with diabetes or people interested in managing their weight"</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http://www.coca-colajourney.com.au/position-statement-non-nutritive-sweeteners-aspartame-acesulphame-k-and-stevia</w:t>
            </w:r>
            <w:r w:rsidRPr="000238FE">
              <w:rPr>
                <w:rFonts w:eastAsia="Times New Roman" w:cstheme="minorHAnsi"/>
                <w:sz w:val="18"/>
                <w:szCs w:val="18"/>
                <w:lang w:eastAsia="en-AU"/>
              </w:rPr>
              <w:br/>
              <w:t>http://assets.coca-colacompany.com/39/e7/dc387d3d47dfb6a17cf66844d102/position-statement-on-the-non-nutritive-sweeteners-aspartame-acesulphame-k-and-stevia.pdf</w:t>
            </w:r>
          </w:p>
        </w:tc>
      </w:tr>
      <w:tr w:rsidR="00442D12" w:rsidRPr="000238FE" w:rsidTr="00BC785A">
        <w:trPr>
          <w:trHeight w:val="408"/>
        </w:trPr>
        <w:tc>
          <w:tcPr>
            <w:tcW w:w="1101" w:type="dxa"/>
          </w:tcPr>
          <w:p w:rsidR="00442D12" w:rsidRPr="00442D12" w:rsidRDefault="000A5FA9" w:rsidP="00442D12">
            <w:pPr>
              <w:jc w:val="left"/>
              <w:rPr>
                <w:rFonts w:cstheme="minorHAnsi"/>
                <w:color w:val="000000"/>
                <w:sz w:val="16"/>
                <w:szCs w:val="16"/>
              </w:rPr>
            </w:pPr>
            <w:r>
              <w:rPr>
                <w:rFonts w:cstheme="minorHAnsi"/>
                <w:color w:val="000000"/>
                <w:sz w:val="16"/>
                <w:szCs w:val="16"/>
              </w:rPr>
              <w:t>A</w:t>
            </w:r>
            <w:r w:rsidR="00442D12" w:rsidRPr="00442D12">
              <w:rPr>
                <w:rFonts w:cstheme="minorHAnsi"/>
                <w:color w:val="000000"/>
                <w:sz w:val="16"/>
                <w:szCs w:val="16"/>
              </w:rPr>
              <w:t>140</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Government</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Policy substitution</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Policy substitution</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Food and Health Dialogue - Industry roundtable participants include: SPC Ardmona</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http://www.foodhealthdialogue.gov.au/internet/foodandhealth/publishing.nsf/Content/about-us</w:t>
            </w:r>
          </w:p>
        </w:tc>
      </w:tr>
      <w:tr w:rsidR="00442D12" w:rsidRPr="000238FE" w:rsidTr="00BC785A">
        <w:trPr>
          <w:trHeight w:val="692"/>
        </w:trPr>
        <w:tc>
          <w:tcPr>
            <w:tcW w:w="1101" w:type="dxa"/>
          </w:tcPr>
          <w:p w:rsidR="00442D12" w:rsidRPr="00442D12" w:rsidRDefault="00442D12" w:rsidP="00442D12">
            <w:pPr>
              <w:jc w:val="left"/>
              <w:rPr>
                <w:rFonts w:cstheme="minorHAnsi"/>
                <w:color w:val="000000"/>
                <w:sz w:val="16"/>
                <w:szCs w:val="16"/>
              </w:rPr>
            </w:pPr>
            <w:r>
              <w:rPr>
                <w:rFonts w:cstheme="minorHAnsi"/>
                <w:color w:val="000000"/>
                <w:sz w:val="16"/>
                <w:szCs w:val="16"/>
              </w:rPr>
              <w:t>Non coded</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Government</w:t>
            </w:r>
          </w:p>
        </w:tc>
        <w:tc>
          <w:tcPr>
            <w:tcW w:w="1275"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 </w:t>
            </w:r>
          </w:p>
        </w:tc>
        <w:tc>
          <w:tcPr>
            <w:tcW w:w="1134" w:type="dxa"/>
            <w:hideMark/>
          </w:tcPr>
          <w:p w:rsidR="00442D12" w:rsidRPr="000238FE" w:rsidRDefault="00442D12" w:rsidP="000238FE">
            <w:pPr>
              <w:spacing w:before="0" w:after="0" w:line="240" w:lineRule="auto"/>
              <w:jc w:val="left"/>
              <w:rPr>
                <w:rFonts w:eastAsia="Times New Roman" w:cstheme="minorHAnsi"/>
                <w:sz w:val="16"/>
                <w:szCs w:val="16"/>
                <w:lang w:eastAsia="en-AU"/>
              </w:rPr>
            </w:pPr>
            <w:r w:rsidRPr="000238FE">
              <w:rPr>
                <w:rFonts w:eastAsia="Times New Roman" w:cstheme="minorHAnsi"/>
                <w:sz w:val="16"/>
                <w:szCs w:val="16"/>
                <w:lang w:eastAsia="en-AU"/>
              </w:rPr>
              <w:t>Free code</w:t>
            </w:r>
          </w:p>
        </w:tc>
        <w:tc>
          <w:tcPr>
            <w:tcW w:w="5103"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44th Parliament: Members' Interest Statements</w:t>
            </w:r>
            <w:r w:rsidRPr="000238FE">
              <w:rPr>
                <w:rFonts w:eastAsia="Times New Roman" w:cstheme="minorHAnsi"/>
                <w:sz w:val="18"/>
                <w:szCs w:val="18"/>
                <w:lang w:eastAsia="en-AU"/>
              </w:rPr>
              <w:br/>
              <w:t>MP D Coleman:</w:t>
            </w:r>
            <w:r w:rsidRPr="000238FE">
              <w:rPr>
                <w:rFonts w:eastAsia="Times New Roman" w:cstheme="minorHAnsi"/>
                <w:sz w:val="18"/>
                <w:szCs w:val="18"/>
                <w:lang w:eastAsia="en-AU"/>
              </w:rPr>
              <w:br/>
              <w:t>Shareholding: Coca Cola Amatil Ltd</w:t>
            </w:r>
          </w:p>
        </w:tc>
        <w:tc>
          <w:tcPr>
            <w:tcW w:w="2835"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 </w:t>
            </w:r>
          </w:p>
        </w:tc>
        <w:tc>
          <w:tcPr>
            <w:tcW w:w="2977" w:type="dxa"/>
            <w:hideMark/>
          </w:tcPr>
          <w:p w:rsidR="00442D12" w:rsidRPr="000238FE" w:rsidRDefault="00442D12" w:rsidP="000238FE">
            <w:pPr>
              <w:spacing w:before="0" w:after="0" w:line="240" w:lineRule="auto"/>
              <w:jc w:val="left"/>
              <w:rPr>
                <w:rFonts w:eastAsia="Times New Roman" w:cstheme="minorHAnsi"/>
                <w:sz w:val="18"/>
                <w:szCs w:val="18"/>
                <w:lang w:eastAsia="en-AU"/>
              </w:rPr>
            </w:pPr>
            <w:r w:rsidRPr="000238FE">
              <w:rPr>
                <w:rFonts w:eastAsia="Times New Roman" w:cstheme="minorHAnsi"/>
                <w:sz w:val="18"/>
                <w:szCs w:val="18"/>
                <w:lang w:eastAsia="en-AU"/>
              </w:rPr>
              <w:t>http://www.aph.gov.au/~/media/03%20Senators%20and%20Members/32%20Members/Register/44p/CF/ColemanD_44P.pdf</w:t>
            </w:r>
          </w:p>
        </w:tc>
      </w:tr>
    </w:tbl>
    <w:p w:rsidR="000238FE" w:rsidRDefault="00C76E27" w:rsidP="00560571">
      <w:pPr>
        <w:pStyle w:val="Heading2"/>
      </w:pPr>
      <w:r>
        <w:t>Mc</w:t>
      </w:r>
      <w:r w:rsidR="00560571">
        <w:t>Donald’s</w:t>
      </w:r>
    </w:p>
    <w:tbl>
      <w:tblPr>
        <w:tblStyle w:val="TableGrid"/>
        <w:tblW w:w="15559" w:type="dxa"/>
        <w:tblLayout w:type="fixed"/>
        <w:tblLook w:val="04A0"/>
      </w:tblPr>
      <w:tblGrid>
        <w:gridCol w:w="999"/>
        <w:gridCol w:w="1236"/>
        <w:gridCol w:w="1275"/>
        <w:gridCol w:w="1134"/>
        <w:gridCol w:w="5103"/>
        <w:gridCol w:w="2835"/>
        <w:gridCol w:w="2977"/>
      </w:tblGrid>
      <w:tr w:rsidR="00560571" w:rsidRPr="00560571" w:rsidTr="00B875E7">
        <w:trPr>
          <w:trHeight w:val="549"/>
        </w:trPr>
        <w:tc>
          <w:tcPr>
            <w:tcW w:w="999" w:type="dxa"/>
          </w:tcPr>
          <w:p w:rsidR="00560571" w:rsidRPr="00B875E7" w:rsidRDefault="00B875E7" w:rsidP="00B875E7">
            <w:pPr>
              <w:spacing w:before="0" w:after="0" w:line="240" w:lineRule="auto"/>
              <w:jc w:val="center"/>
              <w:rPr>
                <w:rFonts w:eastAsia="Times New Roman" w:cstheme="minorHAnsi"/>
                <w:b/>
                <w:bCs/>
                <w:sz w:val="16"/>
                <w:szCs w:val="16"/>
                <w:lang w:eastAsia="en-AU"/>
              </w:rPr>
            </w:pPr>
            <w:r w:rsidRPr="00B875E7">
              <w:rPr>
                <w:rFonts w:eastAsia="Times New Roman" w:cstheme="minorHAnsi"/>
                <w:b/>
                <w:bCs/>
                <w:sz w:val="16"/>
                <w:szCs w:val="16"/>
                <w:lang w:eastAsia="en-AU"/>
              </w:rPr>
              <w:t>Reference in manuscript</w:t>
            </w:r>
          </w:p>
        </w:tc>
        <w:tc>
          <w:tcPr>
            <w:tcW w:w="1236" w:type="dxa"/>
            <w:hideMark/>
          </w:tcPr>
          <w:p w:rsidR="00560571" w:rsidRPr="00B875E7" w:rsidRDefault="00560571" w:rsidP="00B875E7">
            <w:pPr>
              <w:spacing w:before="0" w:after="0" w:line="240" w:lineRule="auto"/>
              <w:jc w:val="center"/>
              <w:rPr>
                <w:rFonts w:eastAsia="Times New Roman" w:cstheme="minorHAnsi"/>
                <w:b/>
                <w:bCs/>
                <w:sz w:val="16"/>
                <w:szCs w:val="16"/>
                <w:lang w:eastAsia="en-AU"/>
              </w:rPr>
            </w:pPr>
            <w:r w:rsidRPr="00B875E7">
              <w:rPr>
                <w:rFonts w:eastAsia="Times New Roman" w:cstheme="minorHAnsi"/>
                <w:b/>
                <w:bCs/>
                <w:sz w:val="16"/>
                <w:szCs w:val="16"/>
                <w:lang w:eastAsia="en-AU"/>
              </w:rPr>
              <w:t>Source</w:t>
            </w:r>
          </w:p>
        </w:tc>
        <w:tc>
          <w:tcPr>
            <w:tcW w:w="1275" w:type="dxa"/>
            <w:hideMark/>
          </w:tcPr>
          <w:p w:rsidR="00560571" w:rsidRPr="00B875E7" w:rsidRDefault="00560571" w:rsidP="00B875E7">
            <w:pPr>
              <w:spacing w:before="0" w:after="0" w:line="240" w:lineRule="auto"/>
              <w:jc w:val="center"/>
              <w:rPr>
                <w:rFonts w:eastAsia="Times New Roman" w:cstheme="minorHAnsi"/>
                <w:b/>
                <w:bCs/>
                <w:sz w:val="16"/>
                <w:szCs w:val="16"/>
                <w:lang w:eastAsia="en-AU"/>
              </w:rPr>
            </w:pPr>
            <w:r w:rsidRPr="00B875E7">
              <w:rPr>
                <w:rFonts w:eastAsia="Times New Roman" w:cstheme="minorHAnsi"/>
                <w:b/>
                <w:bCs/>
                <w:sz w:val="16"/>
                <w:szCs w:val="16"/>
                <w:lang w:eastAsia="en-AU"/>
              </w:rPr>
              <w:t>Strategy</w:t>
            </w:r>
          </w:p>
        </w:tc>
        <w:tc>
          <w:tcPr>
            <w:tcW w:w="1134" w:type="dxa"/>
            <w:hideMark/>
          </w:tcPr>
          <w:p w:rsidR="00560571" w:rsidRPr="00B875E7" w:rsidRDefault="0091455D" w:rsidP="00B875E7">
            <w:pPr>
              <w:spacing w:before="0"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Practice (code used for analysis)</w:t>
            </w:r>
          </w:p>
        </w:tc>
        <w:tc>
          <w:tcPr>
            <w:tcW w:w="5103" w:type="dxa"/>
            <w:hideMark/>
          </w:tcPr>
          <w:p w:rsidR="00560571" w:rsidRPr="00560571" w:rsidRDefault="00560571" w:rsidP="00B875E7">
            <w:pPr>
              <w:spacing w:before="0" w:after="0" w:line="240" w:lineRule="auto"/>
              <w:jc w:val="center"/>
              <w:rPr>
                <w:rFonts w:eastAsia="Times New Roman" w:cstheme="minorHAnsi"/>
                <w:b/>
                <w:bCs/>
                <w:sz w:val="18"/>
                <w:szCs w:val="18"/>
                <w:lang w:eastAsia="en-AU"/>
              </w:rPr>
            </w:pPr>
            <w:r w:rsidRPr="00560571">
              <w:rPr>
                <w:rFonts w:eastAsia="Times New Roman" w:cstheme="minorHAnsi"/>
                <w:b/>
                <w:bCs/>
                <w:sz w:val="18"/>
                <w:szCs w:val="18"/>
                <w:lang w:eastAsia="en-AU"/>
              </w:rPr>
              <w:t>Data coded</w:t>
            </w:r>
          </w:p>
        </w:tc>
        <w:tc>
          <w:tcPr>
            <w:tcW w:w="2835" w:type="dxa"/>
            <w:hideMark/>
          </w:tcPr>
          <w:p w:rsidR="00560571" w:rsidRPr="00560571" w:rsidRDefault="00560571" w:rsidP="00B875E7">
            <w:pPr>
              <w:spacing w:before="0" w:after="0" w:line="240" w:lineRule="auto"/>
              <w:jc w:val="center"/>
              <w:rPr>
                <w:rFonts w:eastAsia="Times New Roman" w:cstheme="minorHAnsi"/>
                <w:b/>
                <w:bCs/>
                <w:sz w:val="18"/>
                <w:szCs w:val="18"/>
                <w:lang w:eastAsia="en-AU"/>
              </w:rPr>
            </w:pPr>
            <w:r w:rsidRPr="00560571">
              <w:rPr>
                <w:rFonts w:eastAsia="Times New Roman" w:cstheme="minorHAnsi"/>
                <w:b/>
                <w:bCs/>
                <w:sz w:val="18"/>
                <w:szCs w:val="18"/>
                <w:lang w:eastAsia="en-AU"/>
              </w:rPr>
              <w:t>Notes</w:t>
            </w:r>
          </w:p>
        </w:tc>
        <w:tc>
          <w:tcPr>
            <w:tcW w:w="2977" w:type="dxa"/>
            <w:hideMark/>
          </w:tcPr>
          <w:p w:rsidR="00560571" w:rsidRPr="00560571" w:rsidRDefault="00560571" w:rsidP="00B875E7">
            <w:pPr>
              <w:spacing w:before="0" w:after="0" w:line="240" w:lineRule="auto"/>
              <w:jc w:val="center"/>
              <w:rPr>
                <w:rFonts w:eastAsia="Times New Roman" w:cstheme="minorHAnsi"/>
                <w:b/>
                <w:bCs/>
                <w:sz w:val="18"/>
                <w:szCs w:val="18"/>
                <w:lang w:eastAsia="en-AU"/>
              </w:rPr>
            </w:pPr>
            <w:r w:rsidRPr="00560571">
              <w:rPr>
                <w:rFonts w:eastAsia="Times New Roman" w:cstheme="minorHAnsi"/>
                <w:b/>
                <w:bCs/>
                <w:sz w:val="18"/>
                <w:szCs w:val="18"/>
                <w:lang w:eastAsia="en-AU"/>
              </w:rPr>
              <w:t>Website URL</w:t>
            </w:r>
          </w:p>
        </w:tc>
      </w:tr>
      <w:tr w:rsidR="00442D12" w:rsidRPr="00560571" w:rsidTr="00442D12">
        <w:trPr>
          <w:trHeight w:val="99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141</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Charity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At Macca’s we’re proud to play an active role in neighbourhoods all over Australia. One of the ways we do this is by supporting groups and charities that are important to our customers or that make a difference to the lives of our fellow Australians.</w:t>
            </w:r>
            <w:r w:rsidRPr="00560571">
              <w:rPr>
                <w:rFonts w:eastAsia="Times New Roman" w:cstheme="minorHAnsi"/>
                <w:sz w:val="18"/>
                <w:szCs w:val="18"/>
                <w:lang w:eastAsia="en-AU"/>
              </w:rPr>
              <w:br/>
              <w:t xml:space="preserve">At the heart of our </w:t>
            </w:r>
            <w:r w:rsidR="00233484">
              <w:rPr>
                <w:rFonts w:eastAsia="Times New Roman" w:cstheme="minorHAnsi"/>
                <w:sz w:val="18"/>
                <w:szCs w:val="18"/>
                <w:lang w:eastAsia="en-AU"/>
              </w:rPr>
              <w:t>community</w:t>
            </w:r>
            <w:r w:rsidRPr="00560571">
              <w:rPr>
                <w:rFonts w:eastAsia="Times New Roman" w:cstheme="minorHAnsi"/>
                <w:sz w:val="18"/>
                <w:szCs w:val="18"/>
                <w:lang w:eastAsia="en-AU"/>
              </w:rPr>
              <w:t xml:space="preserve"> commitment is Ronald McDonald House Charities (RMHC). RMHC is one of Australia’s major children’s charities and helps thousands of seriously ill children and their families every year.</w:t>
            </w:r>
            <w:r w:rsidRPr="00560571">
              <w:rPr>
                <w:rFonts w:eastAsia="Times New Roman" w:cstheme="minorHAnsi"/>
                <w:sz w:val="18"/>
                <w:szCs w:val="18"/>
                <w:lang w:eastAsia="en-AU"/>
              </w:rPr>
              <w:br/>
              <w:t xml:space="preserve">To raise funds for RMHC, McHappy Day is held annually and everyone in the McDonald’s business – franchisees, crew, managers, head office staff and suppliers – participates in some way. Celebrities and local personalities join in the fun and </w:t>
            </w:r>
            <w:r w:rsidRPr="00560571">
              <w:rPr>
                <w:rFonts w:eastAsia="Times New Roman" w:cstheme="minorHAnsi"/>
                <w:b/>
                <w:bCs/>
                <w:sz w:val="18"/>
                <w:szCs w:val="18"/>
                <w:lang w:eastAsia="en-AU"/>
              </w:rPr>
              <w:t>two dollars from every Big Mac® sold is donated to RMHC</w:t>
            </w:r>
            <w:r w:rsidRPr="00560571">
              <w:rPr>
                <w:rFonts w:eastAsia="Times New Roman" w:cstheme="minorHAnsi"/>
                <w:sz w:val="18"/>
                <w:szCs w:val="18"/>
                <w:lang w:eastAsia="en-AU"/>
              </w:rPr>
              <w:t>. Other products and merchandise are also sold to contribute to the fundraising.</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http://www.rmhc.org.au/</w:t>
            </w:r>
          </w:p>
        </w:tc>
      </w:tr>
      <w:tr w:rsidR="00442D12" w:rsidRPr="00560571" w:rsidTr="00442D12">
        <w:trPr>
          <w:trHeight w:val="15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142</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Facebook</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McDonald's Australia Facebook post</w:t>
            </w:r>
            <w:r w:rsidR="00B308E5" w:rsidRPr="00560571">
              <w:rPr>
                <w:rFonts w:eastAsia="Times New Roman" w:cstheme="minorHAnsi"/>
                <w:sz w:val="18"/>
                <w:szCs w:val="18"/>
                <w:lang w:eastAsia="en-AU"/>
              </w:rPr>
              <w:t xml:space="preserve">: </w:t>
            </w:r>
            <w:r w:rsidRPr="00560571">
              <w:rPr>
                <w:rFonts w:eastAsia="Times New Roman" w:cstheme="minorHAnsi"/>
                <w:sz w:val="18"/>
                <w:szCs w:val="18"/>
                <w:lang w:eastAsia="en-AU"/>
              </w:rPr>
              <w:br/>
              <w:t>17 october</w:t>
            </w:r>
            <w:r w:rsidRPr="00560571">
              <w:rPr>
                <w:rFonts w:eastAsia="Times New Roman" w:cstheme="minorHAnsi"/>
                <w:sz w:val="18"/>
                <w:szCs w:val="18"/>
                <w:lang w:eastAsia="en-AU"/>
              </w:rPr>
              <w:br/>
              <w:t>We're proud to have Ryan Kwanten support Ronald McDonald House Charities Australia on #McHappyDay.</w:t>
            </w:r>
            <w:r w:rsidRPr="00560571">
              <w:rPr>
                <w:rFonts w:eastAsia="Times New Roman" w:cstheme="minorHAnsi"/>
                <w:sz w:val="18"/>
                <w:szCs w:val="18"/>
                <w:lang w:eastAsia="en-AU"/>
              </w:rPr>
              <w:br/>
              <w:t>You can catch him at McDonald's Darling Quarter between 12pm and 2pm today!</w:t>
            </w:r>
            <w:r w:rsidRPr="00560571">
              <w:rPr>
                <w:rFonts w:eastAsia="Times New Roman" w:cstheme="minorHAnsi"/>
                <w:sz w:val="18"/>
                <w:szCs w:val="18"/>
                <w:lang w:eastAsia="en-AU"/>
              </w:rPr>
              <w:br/>
              <w:t xml:space="preserve">"Today, at noon, I will be at the McDonalds in Darling Harbour. </w:t>
            </w:r>
            <w:r w:rsidRPr="00560571">
              <w:rPr>
                <w:rFonts w:eastAsia="Times New Roman" w:cstheme="minorHAnsi"/>
                <w:b/>
                <w:bCs/>
                <w:sz w:val="18"/>
                <w:szCs w:val="18"/>
                <w:lang w:eastAsia="en-AU"/>
              </w:rPr>
              <w:t>Please come down and share a Big Mac</w:t>
            </w:r>
            <w:r w:rsidRPr="00560571">
              <w:rPr>
                <w:rFonts w:eastAsia="Times New Roman" w:cstheme="minorHAnsi"/>
                <w:sz w:val="18"/>
                <w:szCs w:val="18"/>
                <w:lang w:eastAsia="en-AU"/>
              </w:rPr>
              <w:t xml:space="preserve"> with the #McHappyDay team…" (original post from Ryan Kwanten)</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Also changed its profile picture</w:t>
            </w:r>
            <w:r w:rsidRPr="00560571">
              <w:rPr>
                <w:rFonts w:eastAsia="Times New Roman" w:cstheme="minorHAnsi"/>
                <w:sz w:val="18"/>
                <w:szCs w:val="18"/>
                <w:lang w:eastAsia="en-AU"/>
              </w:rPr>
              <w:br/>
            </w:r>
            <w:r w:rsidR="00716C70" w:rsidRPr="00716C70">
              <w:rPr>
                <w:rFonts w:eastAsia="Times New Roman" w:cstheme="minorHAnsi"/>
                <w:sz w:val="18"/>
                <w:szCs w:val="18"/>
                <w:lang w:eastAsia="en-AU"/>
              </w:rPr>
              <w:t>https://www.facebook.com/McDonaldsAU/photos/a.357069394336000.77558.179866158722992/796564243719844/?type=1</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https://www.facebook.com/McDonaldsAU/posts/797435676966034</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143</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Macca's Grassroots is a new initiative in Western Australia which provides local </w:t>
            </w:r>
            <w:r w:rsidRPr="00560571">
              <w:rPr>
                <w:rFonts w:eastAsia="Times New Roman" w:cstheme="minorHAnsi"/>
                <w:b/>
                <w:bCs/>
                <w:sz w:val="18"/>
                <w:szCs w:val="18"/>
                <w:lang w:eastAsia="en-AU"/>
              </w:rPr>
              <w:t>sporting clubs</w:t>
            </w:r>
            <w:r w:rsidRPr="00560571">
              <w:rPr>
                <w:rFonts w:eastAsia="Times New Roman" w:cstheme="minorHAnsi"/>
                <w:sz w:val="18"/>
                <w:szCs w:val="18"/>
                <w:lang w:eastAsia="en-AU"/>
              </w:rPr>
              <w:t xml:space="preserve">, </w:t>
            </w:r>
            <w:r w:rsidR="00233484">
              <w:rPr>
                <w:rFonts w:eastAsia="Times New Roman" w:cstheme="minorHAnsi"/>
                <w:b/>
                <w:bCs/>
                <w:sz w:val="18"/>
                <w:szCs w:val="18"/>
                <w:lang w:eastAsia="en-AU"/>
              </w:rPr>
              <w:t>community</w:t>
            </w:r>
            <w:r w:rsidRPr="00560571">
              <w:rPr>
                <w:rFonts w:eastAsia="Times New Roman" w:cstheme="minorHAnsi"/>
                <w:sz w:val="18"/>
                <w:szCs w:val="18"/>
                <w:lang w:eastAsia="en-AU"/>
              </w:rPr>
              <w:t xml:space="preserve"> groups and charitable organisations the opportunity to host a fundraising day at their local participating McDonald’s restaurant. (Western Australia)</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https://mcdonalds.com.au/grassrootswa/about</w:t>
            </w:r>
          </w:p>
        </w:tc>
      </w:tr>
      <w:tr w:rsidR="00442D12" w:rsidRPr="00560571" w:rsidTr="00442D12">
        <w:trPr>
          <w:trHeight w:val="12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144</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Mac Pack Basketball Super Clinic</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"Check out these pics to see how much fun participants had with NBA superstar Andrew Bogut at this year’s Clinic!" - Pictures with kids wearing red an</w:t>
            </w:r>
            <w:r w:rsidR="00C76E27">
              <w:rPr>
                <w:rFonts w:eastAsia="Times New Roman" w:cstheme="minorHAnsi"/>
                <w:sz w:val="18"/>
                <w:szCs w:val="18"/>
                <w:lang w:eastAsia="en-AU"/>
              </w:rPr>
              <w:t>d yellow equipments - Ronald Mc</w:t>
            </w:r>
            <w:r w:rsidRPr="00560571">
              <w:rPr>
                <w:rFonts w:eastAsia="Times New Roman" w:cstheme="minorHAnsi"/>
                <w:sz w:val="18"/>
                <w:szCs w:val="18"/>
                <w:lang w:eastAsia="en-AU"/>
              </w:rPr>
              <w:t>Donald's playing with them</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https://mcdonalds.com.au/mac-pack/champions-of-play/basketball</w:t>
            </w:r>
          </w:p>
        </w:tc>
      </w:tr>
      <w:tr w:rsidR="00442D12" w:rsidRPr="00233484" w:rsidTr="00442D12">
        <w:trPr>
          <w:trHeight w:val="9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145</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C76E27" w:rsidP="00233484">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Mc</w:t>
            </w:r>
            <w:r w:rsidR="00442D12" w:rsidRPr="00560571">
              <w:rPr>
                <w:rFonts w:eastAsia="Times New Roman" w:cstheme="minorHAnsi"/>
                <w:sz w:val="18"/>
                <w:szCs w:val="18"/>
                <w:lang w:eastAsia="en-AU"/>
              </w:rPr>
              <w:t xml:space="preserve">Donald's </w:t>
            </w:r>
            <w:r w:rsidR="00233484">
              <w:rPr>
                <w:rFonts w:eastAsia="Times New Roman" w:cstheme="minorHAnsi"/>
                <w:b/>
                <w:bCs/>
                <w:sz w:val="18"/>
                <w:szCs w:val="18"/>
                <w:lang w:eastAsia="en-AU"/>
              </w:rPr>
              <w:t>community</w:t>
            </w:r>
            <w:r w:rsidR="00442D12" w:rsidRPr="00560571">
              <w:rPr>
                <w:rFonts w:eastAsia="Times New Roman" w:cstheme="minorHAnsi"/>
                <w:sz w:val="18"/>
                <w:szCs w:val="18"/>
                <w:lang w:eastAsia="en-AU"/>
              </w:rPr>
              <w:t xml:space="preserve"> Cinemas: We're Perth's </w:t>
            </w:r>
            <w:r w:rsidR="00233484">
              <w:rPr>
                <w:rFonts w:eastAsia="Times New Roman" w:cstheme="minorHAnsi"/>
                <w:sz w:val="18"/>
                <w:szCs w:val="18"/>
                <w:lang w:eastAsia="en-AU"/>
              </w:rPr>
              <w:t>community</w:t>
            </w:r>
            <w:r w:rsidR="00442D12" w:rsidRPr="00560571">
              <w:rPr>
                <w:rFonts w:eastAsia="Times New Roman" w:cstheme="minorHAnsi"/>
                <w:sz w:val="18"/>
                <w:szCs w:val="18"/>
                <w:lang w:eastAsia="en-AU"/>
              </w:rPr>
              <w:t xml:space="preserve"> outdoor cinema group screening blockbuster films, classics and all your favourite movies throughout Perth's Summer months. Run by over 700 volunteers, now with five outdoor movie venues, we proudly donate all profits to kids charities. To date we've raised $5.25 million for kids in a health or physical crisis. </w:t>
            </w:r>
          </w:p>
        </w:tc>
        <w:tc>
          <w:tcPr>
            <w:tcW w:w="2835" w:type="dxa"/>
            <w:hideMark/>
          </w:tcPr>
          <w:p w:rsidR="00442D12" w:rsidRPr="00560571" w:rsidRDefault="00C76E27" w:rsidP="00560571">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Mc</w:t>
            </w:r>
            <w:r w:rsidR="00442D12" w:rsidRPr="00560571">
              <w:rPr>
                <w:rFonts w:eastAsia="Times New Roman" w:cstheme="minorHAnsi"/>
                <w:sz w:val="18"/>
                <w:szCs w:val="18"/>
                <w:lang w:eastAsia="en-AU"/>
              </w:rPr>
              <w:t>Donald's logo</w:t>
            </w:r>
          </w:p>
        </w:tc>
        <w:tc>
          <w:tcPr>
            <w:tcW w:w="2977" w:type="dxa"/>
            <w:hideMark/>
          </w:tcPr>
          <w:p w:rsidR="00442D12" w:rsidRPr="00233484" w:rsidRDefault="00442D12" w:rsidP="00233484">
            <w:pPr>
              <w:spacing w:before="0" w:after="0" w:line="240" w:lineRule="auto"/>
              <w:jc w:val="left"/>
              <w:rPr>
                <w:rFonts w:eastAsia="Times New Roman" w:cstheme="minorHAnsi"/>
                <w:sz w:val="18"/>
                <w:szCs w:val="18"/>
                <w:lang w:val="fr-FR" w:eastAsia="en-AU"/>
              </w:rPr>
            </w:pPr>
            <w:r w:rsidRPr="00233484">
              <w:rPr>
                <w:rFonts w:eastAsia="Times New Roman" w:cstheme="minorHAnsi"/>
                <w:sz w:val="18"/>
                <w:szCs w:val="18"/>
                <w:lang w:val="fr-FR" w:eastAsia="en-AU"/>
              </w:rPr>
              <w:t>https://</w:t>
            </w:r>
            <w:r w:rsidR="00233484" w:rsidRPr="00233484">
              <w:rPr>
                <w:rFonts w:eastAsia="Times New Roman" w:cstheme="minorHAnsi"/>
                <w:sz w:val="18"/>
                <w:szCs w:val="18"/>
                <w:lang w:val="fr-FR" w:eastAsia="en-AU"/>
              </w:rPr>
              <w:t xml:space="preserve"> community</w:t>
            </w:r>
            <w:r w:rsidRPr="00233484">
              <w:rPr>
                <w:rFonts w:eastAsia="Times New Roman" w:cstheme="minorHAnsi"/>
                <w:sz w:val="18"/>
                <w:szCs w:val="18"/>
                <w:lang w:val="fr-FR" w:eastAsia="en-AU"/>
              </w:rPr>
              <w:t>cinemas.com.au/UniqueContent/cinemaselect.htm</w:t>
            </w:r>
          </w:p>
        </w:tc>
      </w:tr>
      <w:tr w:rsidR="00442D12" w:rsidRPr="00560571" w:rsidTr="00716C70">
        <w:trPr>
          <w:trHeight w:val="227"/>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146</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"We take seriously the responsibilities that come with being a leader. We help our customers build better</w:t>
            </w:r>
            <w:r w:rsidRPr="00560571">
              <w:rPr>
                <w:rFonts w:eastAsia="Times New Roman" w:cstheme="minorHAnsi"/>
                <w:b/>
                <w:bCs/>
                <w:sz w:val="18"/>
                <w:szCs w:val="18"/>
                <w:lang w:eastAsia="en-AU"/>
              </w:rPr>
              <w:t xml:space="preserve"> communities</w:t>
            </w:r>
            <w:r w:rsidRPr="00560571">
              <w:rPr>
                <w:rFonts w:eastAsia="Times New Roman" w:cstheme="minorHAnsi"/>
                <w:sz w:val="18"/>
                <w:szCs w:val="18"/>
                <w:lang w:eastAsia="en-AU"/>
              </w:rPr>
              <w:t>, support RMHC®, and leverage our size, scope and resources to help make the world a better place. "</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https://mcdonalds.com.au/learn/careers/maccas-core-values</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147</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"The Charlie Bell Scholarship for Future Leaders will reward successful candidates with a contribution of up to $15,000 towards tuition fees for their chosen undergraduate or post graduate study."</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https://mcdonalds.com.au/charlie-bell-scholarship</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148</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L</w:t>
            </w:r>
            <w:r w:rsidR="00C76E27">
              <w:rPr>
                <w:rFonts w:eastAsia="Times New Roman" w:cstheme="minorHAnsi"/>
                <w:sz w:val="18"/>
                <w:szCs w:val="18"/>
                <w:lang w:eastAsia="en-AU"/>
              </w:rPr>
              <w:t>ittle Athletics WA partners: Mc</w:t>
            </w:r>
            <w:r w:rsidRPr="00560571">
              <w:rPr>
                <w:rFonts w:eastAsia="Times New Roman" w:cstheme="minorHAnsi"/>
                <w:sz w:val="18"/>
                <w:szCs w:val="18"/>
                <w:lang w:eastAsia="en-AU"/>
              </w:rPr>
              <w:t>Donald's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http://www.walittleathletics.com.au/site/index.cfm?fuseaction=display_main&amp;OrgID=3670</w:t>
            </w:r>
          </w:p>
        </w:tc>
      </w:tr>
      <w:tr w:rsidR="00442D12" w:rsidRPr="00560571" w:rsidTr="00716C70">
        <w:trPr>
          <w:trHeight w:val="2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149</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S</w:t>
            </w:r>
            <w:r w:rsidR="00C76E27">
              <w:rPr>
                <w:rFonts w:eastAsia="Times New Roman" w:cstheme="minorHAnsi"/>
                <w:sz w:val="18"/>
                <w:szCs w:val="18"/>
                <w:lang w:eastAsia="en-AU"/>
              </w:rPr>
              <w:t>wimming Queensland sponsors: Mc</w:t>
            </w:r>
            <w:r w:rsidRPr="00560571">
              <w:rPr>
                <w:rFonts w:eastAsia="Times New Roman" w:cstheme="minorHAnsi"/>
                <w:sz w:val="18"/>
                <w:szCs w:val="18"/>
                <w:lang w:eastAsia="en-AU"/>
              </w:rPr>
              <w:t>Donald's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Default="001034F9" w:rsidP="00560571">
            <w:pPr>
              <w:spacing w:before="0" w:after="0" w:line="240" w:lineRule="auto"/>
              <w:jc w:val="left"/>
              <w:rPr>
                <w:rFonts w:eastAsia="Times New Roman" w:cstheme="minorHAnsi"/>
                <w:sz w:val="18"/>
                <w:szCs w:val="18"/>
                <w:lang w:eastAsia="en-AU"/>
              </w:rPr>
            </w:pPr>
            <w:r w:rsidRPr="001034F9">
              <w:rPr>
                <w:rFonts w:eastAsia="Times New Roman" w:cstheme="minorHAnsi"/>
                <w:sz w:val="18"/>
                <w:szCs w:val="18"/>
                <w:lang w:eastAsia="en-AU"/>
              </w:rPr>
              <w:t>http://qld.swimming.org.au/page.php?id=69</w:t>
            </w:r>
          </w:p>
          <w:p w:rsidR="001034F9" w:rsidRPr="00560571" w:rsidRDefault="001034F9" w:rsidP="00233484">
            <w:pPr>
              <w:spacing w:before="0" w:after="0" w:line="240" w:lineRule="auto"/>
              <w:jc w:val="left"/>
              <w:rPr>
                <w:rFonts w:eastAsia="Times New Roman" w:cstheme="minorHAnsi"/>
                <w:sz w:val="18"/>
                <w:szCs w:val="18"/>
                <w:lang w:eastAsia="en-AU"/>
              </w:rPr>
            </w:pPr>
            <w:r w:rsidRPr="001034F9">
              <w:rPr>
                <w:rFonts w:eastAsia="Times New Roman" w:cstheme="minorHAnsi"/>
                <w:sz w:val="18"/>
                <w:szCs w:val="18"/>
                <w:lang w:eastAsia="en-AU"/>
              </w:rPr>
              <w:t>https://mcdonalds.com.au/learn/responsibility/maccas-</w:t>
            </w:r>
            <w:r w:rsidR="00233484">
              <w:rPr>
                <w:rFonts w:eastAsia="Times New Roman" w:cstheme="minorHAnsi"/>
                <w:sz w:val="18"/>
                <w:szCs w:val="18"/>
                <w:lang w:eastAsia="en-AU"/>
              </w:rPr>
              <w:t>community</w:t>
            </w:r>
            <w:r w:rsidRPr="001034F9">
              <w:rPr>
                <w:rFonts w:eastAsia="Times New Roman" w:cstheme="minorHAnsi"/>
                <w:sz w:val="18"/>
                <w:szCs w:val="18"/>
                <w:lang w:eastAsia="en-AU"/>
              </w:rPr>
              <w:t>/the-next-steps</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150</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South Australian National Football League - Macca’s Cup – the SANFL’s Under 18s competition</w:t>
            </w:r>
            <w:r w:rsidRPr="00560571">
              <w:rPr>
                <w:rFonts w:eastAsia="Times New Roman" w:cstheme="minorHAnsi"/>
                <w:sz w:val="18"/>
                <w:szCs w:val="18"/>
                <w:lang w:eastAsia="en-AU"/>
              </w:rPr>
              <w:br/>
              <w:t>"</w:t>
            </w:r>
            <w:r w:rsidRPr="00560571">
              <w:rPr>
                <w:rFonts w:eastAsia="Times New Roman" w:cstheme="minorHAnsi"/>
                <w:b/>
                <w:bCs/>
                <w:sz w:val="18"/>
                <w:szCs w:val="18"/>
                <w:lang w:eastAsia="en-AU"/>
              </w:rPr>
              <w:t>Giving kids every opportunity to have fun and succeed in sport</w:t>
            </w:r>
            <w:r w:rsidRPr="00560571">
              <w:rPr>
                <w:rFonts w:eastAsia="Times New Roman" w:cstheme="minorHAnsi"/>
                <w:sz w:val="18"/>
                <w:szCs w:val="18"/>
                <w:lang w:eastAsia="en-AU"/>
              </w:rPr>
              <w:t xml:space="preserve"> is a passion that both McDonald’s and the South Australian National Football League share"</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http://www.sanfl.com.au/maccas_cup/</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151</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McDonald's WA is partnering with the Association for the Blind of WA to assist in the training of four Guide Dogs and developing a library of audio described DVDs.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r w:rsidR="00233484">
              <w:rPr>
                <w:rFonts w:eastAsia="Times New Roman" w:cstheme="minorHAnsi"/>
                <w:sz w:val="18"/>
                <w:szCs w:val="18"/>
                <w:lang w:eastAsia="en-AU"/>
              </w:rPr>
              <w:t>community</w:t>
            </w:r>
            <w:r w:rsidRPr="00560571">
              <w:rPr>
                <w:rFonts w:eastAsia="Times New Roman" w:cstheme="minorHAnsi"/>
                <w:sz w:val="18"/>
                <w:szCs w:val="18"/>
                <w:lang w:eastAsia="en-AU"/>
              </w:rPr>
              <w:t>.html</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152</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McDonald's WA has been a proud supporter of Telethon for many years. Each year all 64 McDonald's family restaurants in WA support Telethon by holding promotions in store to boost donations.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r w:rsidR="00233484">
              <w:rPr>
                <w:rFonts w:eastAsia="Times New Roman" w:cstheme="minorHAnsi"/>
                <w:sz w:val="18"/>
                <w:szCs w:val="18"/>
                <w:lang w:eastAsia="en-AU"/>
              </w:rPr>
              <w:t>community</w:t>
            </w:r>
            <w:r w:rsidRPr="00560571">
              <w:rPr>
                <w:rFonts w:eastAsia="Times New Roman" w:cstheme="minorHAnsi"/>
                <w:sz w:val="18"/>
                <w:szCs w:val="18"/>
                <w:lang w:eastAsia="en-AU"/>
              </w:rPr>
              <w:t>.html</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153</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McDonald's WA sponsors the annual Salvation Army Youth Camp to ensure this valuable program can continue. The Youth Camps provide 50 young West Australians from disadvantaged backgrounds the chance to overcome life issues and open them up to a world of opportunity.</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r w:rsidR="00233484">
              <w:rPr>
                <w:rFonts w:eastAsia="Times New Roman" w:cstheme="minorHAnsi"/>
                <w:sz w:val="18"/>
                <w:szCs w:val="18"/>
                <w:lang w:eastAsia="en-AU"/>
              </w:rPr>
              <w:t xml:space="preserve"> community</w:t>
            </w:r>
            <w:r w:rsidRPr="00560571">
              <w:rPr>
                <w:rFonts w:eastAsia="Times New Roman" w:cstheme="minorHAnsi"/>
                <w:sz w:val="18"/>
                <w:szCs w:val="18"/>
                <w:lang w:eastAsia="en-AU"/>
              </w:rPr>
              <w:t>.html</w:t>
            </w:r>
          </w:p>
        </w:tc>
      </w:tr>
      <w:tr w:rsidR="00442D12" w:rsidRPr="00560571" w:rsidTr="00716C70">
        <w:trPr>
          <w:trHeight w:val="2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154</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McDonald's is a Founding Partner of Clean up Australia.</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r w:rsidR="00233484">
              <w:rPr>
                <w:rFonts w:eastAsia="Times New Roman" w:cstheme="minorHAnsi"/>
                <w:sz w:val="18"/>
                <w:szCs w:val="18"/>
                <w:lang w:eastAsia="en-AU"/>
              </w:rPr>
              <w:t>community</w:t>
            </w:r>
            <w:r w:rsidRPr="00560571">
              <w:rPr>
                <w:rFonts w:eastAsia="Times New Roman" w:cstheme="minorHAnsi"/>
                <w:sz w:val="18"/>
                <w:szCs w:val="18"/>
                <w:lang w:eastAsia="en-AU"/>
              </w:rPr>
              <w:t>.html</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155</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McDonald's has been a supporter of Earth Hour since </w:t>
            </w:r>
            <w:r w:rsidR="00B308E5" w:rsidRPr="00560571">
              <w:rPr>
                <w:rFonts w:eastAsia="Times New Roman" w:cstheme="minorHAnsi"/>
                <w:sz w:val="18"/>
                <w:szCs w:val="18"/>
                <w:lang w:eastAsia="en-AU"/>
              </w:rPr>
              <w:t>its</w:t>
            </w:r>
            <w:r w:rsidRPr="00560571">
              <w:rPr>
                <w:rFonts w:eastAsia="Times New Roman" w:cstheme="minorHAnsi"/>
                <w:sz w:val="18"/>
                <w:szCs w:val="18"/>
                <w:lang w:eastAsia="en-AU"/>
              </w:rPr>
              <w:t xml:space="preserve"> inception in 2007. All of the 64 McDonald's family restaurants in WA support this initiative by turning off their famous Golden Arches.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r w:rsidR="00233484">
              <w:rPr>
                <w:rFonts w:eastAsia="Times New Roman" w:cstheme="minorHAnsi"/>
                <w:sz w:val="18"/>
                <w:szCs w:val="18"/>
                <w:lang w:eastAsia="en-AU"/>
              </w:rPr>
              <w:t xml:space="preserve"> community</w:t>
            </w:r>
            <w:r w:rsidRPr="00560571">
              <w:rPr>
                <w:rFonts w:eastAsia="Times New Roman" w:cstheme="minorHAnsi"/>
                <w:sz w:val="18"/>
                <w:szCs w:val="18"/>
                <w:lang w:eastAsia="en-AU"/>
              </w:rPr>
              <w:t>.html</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156</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McDonald's WA Restaurants are supporting the Cystic Fibrosis fundraising event called "Great Strides". </w:t>
            </w:r>
            <w:r w:rsidR="00B308E5" w:rsidRPr="00560571">
              <w:rPr>
                <w:rFonts w:eastAsia="Times New Roman" w:cstheme="minorHAnsi"/>
                <w:sz w:val="18"/>
                <w:szCs w:val="18"/>
                <w:lang w:eastAsia="en-AU"/>
              </w:rPr>
              <w:t>These fundraising events combined with corporate support ensure</w:t>
            </w:r>
            <w:r w:rsidRPr="00560571">
              <w:rPr>
                <w:rFonts w:eastAsia="Times New Roman" w:cstheme="minorHAnsi"/>
                <w:sz w:val="18"/>
                <w:szCs w:val="18"/>
                <w:lang w:eastAsia="en-AU"/>
              </w:rPr>
              <w:t xml:space="preserve"> that Cystic Fibrosis WA can continue to provide a range of support and services.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r w:rsidR="00233484">
              <w:rPr>
                <w:rFonts w:eastAsia="Times New Roman" w:cstheme="minorHAnsi"/>
                <w:sz w:val="18"/>
                <w:szCs w:val="18"/>
                <w:lang w:eastAsia="en-AU"/>
              </w:rPr>
              <w:t xml:space="preserve"> community</w:t>
            </w:r>
            <w:r w:rsidRPr="00560571">
              <w:rPr>
                <w:rFonts w:eastAsia="Times New Roman" w:cstheme="minorHAnsi"/>
                <w:sz w:val="18"/>
                <w:szCs w:val="18"/>
                <w:lang w:eastAsia="en-AU"/>
              </w:rPr>
              <w:t>.html</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157</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Lifeline WA delivers services that aim to prevent suicide, support people in crisis and create opportunities for emotional wellbeing. One such service is a 24/7 telephone crisis support service. To encourage people to keep the Lifeline contact details with them at all times, McDonald's have provided an exclusive ongoing offer that is printed on the back of the Lifeline cards.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http://mgjst.com.au/macca-s-in-the-wa-</w:t>
            </w:r>
          </w:p>
        </w:tc>
      </w:tr>
      <w:tr w:rsidR="00442D12" w:rsidRPr="00560571" w:rsidTr="00442D12">
        <w:trPr>
          <w:trHeight w:val="12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158</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C76E27" w:rsidP="00560571">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Ronald Mc</w:t>
            </w:r>
            <w:r w:rsidR="00442D12" w:rsidRPr="00560571">
              <w:rPr>
                <w:rFonts w:eastAsia="Times New Roman" w:cstheme="minorHAnsi"/>
                <w:sz w:val="18"/>
                <w:szCs w:val="18"/>
                <w:lang w:eastAsia="en-AU"/>
              </w:rPr>
              <w:t>Donald learning program:</w:t>
            </w:r>
            <w:r w:rsidR="00442D12" w:rsidRPr="00560571">
              <w:rPr>
                <w:rFonts w:eastAsia="Times New Roman" w:cstheme="minorHAnsi"/>
                <w:sz w:val="18"/>
                <w:szCs w:val="18"/>
                <w:lang w:eastAsia="en-AU"/>
              </w:rPr>
              <w:br/>
              <w:t>"As teachers, it's important to consider the whole of the child's wellbeing when planning for the student - socially, emotionally, cognitively and physically.</w:t>
            </w:r>
            <w:r w:rsidR="00442D12" w:rsidRPr="00560571">
              <w:rPr>
                <w:rFonts w:eastAsia="Times New Roman" w:cstheme="minorHAnsi"/>
                <w:sz w:val="18"/>
                <w:szCs w:val="18"/>
                <w:lang w:eastAsia="en-AU"/>
              </w:rPr>
              <w:br/>
              <w:t>Our EDMed Professional Development provides teachers with information and educational strategies that can be applied to children with a diverse range of illnesses."</w:t>
            </w:r>
            <w:r w:rsidR="00442D12" w:rsidRPr="00560571">
              <w:rPr>
                <w:rFonts w:eastAsia="Times New Roman" w:cstheme="minorHAnsi"/>
                <w:sz w:val="18"/>
                <w:szCs w:val="18"/>
                <w:lang w:eastAsia="en-AU"/>
              </w:rPr>
              <w:br/>
              <w:t xml:space="preserve">"Please find below presentations and photographs from the recent 2011 Inaugural </w:t>
            </w:r>
            <w:r w:rsidR="00442D12" w:rsidRPr="00560571">
              <w:rPr>
                <w:rFonts w:eastAsia="Times New Roman" w:cstheme="minorHAnsi"/>
                <w:b/>
                <w:bCs/>
                <w:sz w:val="18"/>
                <w:szCs w:val="18"/>
                <w:lang w:eastAsia="en-AU"/>
              </w:rPr>
              <w:t>H.E.L.P. Conference</w:t>
            </w:r>
            <w:r w:rsidR="00442D12" w:rsidRPr="00560571">
              <w:rPr>
                <w:rFonts w:eastAsia="Times New Roman" w:cstheme="minorHAnsi"/>
                <w:sz w:val="18"/>
                <w:szCs w:val="18"/>
                <w:lang w:eastAsia="en-AU"/>
              </w:rPr>
              <w:t xml:space="preserve"> (Health. Educators. Learners. Practitioners) held in Sydney on the 5th &amp; 6th September."</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https://learningprogram.rmhc.org.au/about/edmed-professional-development.php</w:t>
            </w:r>
          </w:p>
        </w:tc>
      </w:tr>
      <w:tr w:rsidR="00442D12" w:rsidRPr="00560571" w:rsidTr="00716C70">
        <w:trPr>
          <w:trHeight w:val="57"/>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159</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The RMHC Cord Blood Bank Program funds the collection and storage of umbilical cord blood</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https://learningprogram.rmhc.org.au/docs/rmhc-school-kit.pdf</w:t>
            </w:r>
          </w:p>
        </w:tc>
      </w:tr>
      <w:tr w:rsidR="00442D12" w:rsidRPr="00560571" w:rsidTr="00442D12">
        <w:trPr>
          <w:trHeight w:val="21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160</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The Ronald McDonald Learning Program provides educational support to help students with serious illness catch up on missed schooling.</w:t>
            </w:r>
            <w:r w:rsidRPr="00560571">
              <w:rPr>
                <w:rFonts w:eastAsia="Times New Roman" w:cstheme="minorHAnsi"/>
                <w:sz w:val="18"/>
                <w:szCs w:val="18"/>
                <w:lang w:eastAsia="en-AU"/>
              </w:rPr>
              <w:br/>
              <w:t>Silly Socks 4 Sick Kids is an easy and fun way to raise funds with a gold coin donation for events such as;</w:t>
            </w:r>
            <w:r w:rsidRPr="00560571">
              <w:rPr>
                <w:rFonts w:eastAsia="Times New Roman" w:cstheme="minorHAnsi"/>
                <w:sz w:val="18"/>
                <w:szCs w:val="18"/>
                <w:lang w:eastAsia="en-AU"/>
              </w:rPr>
              <w:br/>
              <w:t xml:space="preserve">    • Silly Socks Free Dress Day</w:t>
            </w:r>
            <w:r w:rsidRPr="00560571">
              <w:rPr>
                <w:rFonts w:eastAsia="Times New Roman" w:cstheme="minorHAnsi"/>
                <w:sz w:val="18"/>
                <w:szCs w:val="18"/>
                <w:lang w:eastAsia="en-AU"/>
              </w:rPr>
              <w:br/>
              <w:t xml:space="preserve">    • Silly Socks Fashion Parade</w:t>
            </w:r>
            <w:r w:rsidRPr="00560571">
              <w:rPr>
                <w:rFonts w:eastAsia="Times New Roman" w:cstheme="minorHAnsi"/>
                <w:sz w:val="18"/>
                <w:szCs w:val="18"/>
                <w:lang w:eastAsia="en-AU"/>
              </w:rPr>
              <w:br/>
              <w:t xml:space="preserve">    • Silly Socks Walkathon</w:t>
            </w:r>
            <w:r w:rsidRPr="00560571">
              <w:rPr>
                <w:rFonts w:eastAsia="Times New Roman" w:cstheme="minorHAnsi"/>
                <w:sz w:val="18"/>
                <w:szCs w:val="18"/>
                <w:lang w:eastAsia="en-AU"/>
              </w:rPr>
              <w:br/>
              <w:t xml:space="preserve">    • Silly Socks Disco</w:t>
            </w:r>
            <w:r w:rsidRPr="00560571">
              <w:rPr>
                <w:rFonts w:eastAsia="Times New Roman" w:cstheme="minorHAnsi"/>
                <w:sz w:val="18"/>
                <w:szCs w:val="18"/>
                <w:lang w:eastAsia="en-AU"/>
              </w:rPr>
              <w:br/>
              <w:t xml:space="preserve">    • Silly Socks Sports Day</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https://learningprogram.rmhc.org.au/help-out/silly-socks.php</w:t>
            </w:r>
          </w:p>
        </w:tc>
      </w:tr>
      <w:tr w:rsidR="00442D12" w:rsidRPr="00560571" w:rsidTr="00442D12">
        <w:trPr>
          <w:trHeight w:val="12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161</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Our Ronald McDonald® Family Room program gives families visiting a sick child a comfortable haven where they can take a break and relax during their visit. Here, we are able to offer a welcoming environment for the family, with the space and facilities to make everyday life caring for a sick child just that little bit easier. We currently have six Family Rooms in Australia, and we have plans to open more than 15 in the coming years.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https://www.rmhc.org.au/sites/default/files/Family%20Room%20Brochure-2.pdf</w:t>
            </w:r>
            <w:r w:rsidRPr="00560571">
              <w:rPr>
                <w:rFonts w:eastAsia="Times New Roman" w:cstheme="minorHAnsi"/>
                <w:sz w:val="18"/>
                <w:szCs w:val="18"/>
                <w:lang w:eastAsia="en-AU"/>
              </w:rPr>
              <w:br/>
              <w:t>https://www.rmhc.org.au/our-programs/family-rooms</w:t>
            </w:r>
          </w:p>
        </w:tc>
      </w:tr>
      <w:tr w:rsidR="00442D12" w:rsidRPr="00560571" w:rsidTr="00442D12">
        <w:trPr>
          <w:trHeight w:val="12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162</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There are currently six Ronald McDonald Family Retreats in Australia. Whether a cottage, beach house or country retreat, each Family Retreat is a holiday home kitted out </w:t>
            </w:r>
            <w:r w:rsidR="00B308E5" w:rsidRPr="00560571">
              <w:rPr>
                <w:rFonts w:eastAsia="Times New Roman" w:cstheme="minorHAnsi"/>
                <w:sz w:val="18"/>
                <w:szCs w:val="18"/>
                <w:lang w:eastAsia="en-AU"/>
              </w:rPr>
              <w:t>with everything</w:t>
            </w:r>
            <w:r w:rsidRPr="00560571">
              <w:rPr>
                <w:rFonts w:eastAsia="Times New Roman" w:cstheme="minorHAnsi"/>
                <w:sz w:val="18"/>
                <w:szCs w:val="18"/>
                <w:lang w:eastAsia="en-AU"/>
              </w:rPr>
              <w:t xml:space="preserve"> a family needs to spend a relaxing week together. We are very fortunate to have the support of local volunteers who help with running, cleaning and maintenance of each Retreat</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https://www.rmhc.org.au/our-programs/family-retreats</w:t>
            </w:r>
            <w:r w:rsidRPr="00560571">
              <w:rPr>
                <w:rFonts w:eastAsia="Times New Roman" w:cstheme="minorHAnsi"/>
                <w:sz w:val="18"/>
                <w:szCs w:val="18"/>
                <w:lang w:eastAsia="en-AU"/>
              </w:rPr>
              <w:br/>
              <w:t>https://www.rmhc.org.au/sites/default/files/Family%20Retreat%20Brochure_0.pdf</w:t>
            </w:r>
          </w:p>
        </w:tc>
      </w:tr>
      <w:tr w:rsidR="00442D12" w:rsidRPr="00560571" w:rsidTr="00442D12">
        <w:trPr>
          <w:trHeight w:val="9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163</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Living in rural or remote NSW can mean families have to make long, tiring and often expensive journeys so their child can get their health </w:t>
            </w:r>
            <w:r w:rsidR="00B308E5" w:rsidRPr="00560571">
              <w:rPr>
                <w:rFonts w:eastAsia="Times New Roman" w:cstheme="minorHAnsi"/>
                <w:sz w:val="18"/>
                <w:szCs w:val="18"/>
                <w:lang w:eastAsia="en-AU"/>
              </w:rPr>
              <w:t>check-ups</w:t>
            </w:r>
            <w:r w:rsidRPr="00560571">
              <w:rPr>
                <w:rFonts w:eastAsia="Times New Roman" w:cstheme="minorHAnsi"/>
                <w:sz w:val="18"/>
                <w:szCs w:val="18"/>
                <w:lang w:eastAsia="en-AU"/>
              </w:rPr>
              <w:t xml:space="preserve"> from city hospitals.</w:t>
            </w:r>
            <w:r w:rsidRPr="00560571">
              <w:rPr>
                <w:rFonts w:eastAsia="Times New Roman" w:cstheme="minorHAnsi"/>
                <w:sz w:val="18"/>
                <w:szCs w:val="18"/>
                <w:lang w:eastAsia="en-AU"/>
              </w:rPr>
              <w:br/>
              <w:t>To lessen the burden, Ronald McDonald House Charities has partnered with Royal Far West to launch the first Australian  Ronald McDonald Care Mobile to bring healthcare to rural &amp; remote areas of NSW.</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https://www.rmhc.org.au/our-programs/care-mobile</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164</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News</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6951C8" w:rsidP="00560571">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As the</w:t>
            </w:r>
            <w:r w:rsidR="00442D12" w:rsidRPr="00560571">
              <w:rPr>
                <w:rFonts w:eastAsia="Times New Roman" w:cstheme="minorHAnsi"/>
                <w:sz w:val="18"/>
                <w:szCs w:val="18"/>
                <w:lang w:eastAsia="en-AU"/>
              </w:rPr>
              <w:t xml:space="preserve"> McHappy Day countdown begins, Bundaberg residents are being encouraged to purchase a $1 Helping Hand at their local McDonald's restaurant to help raise much-needed funds for Ronald McDonald House Charities (RMHC). </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http://www.news-mail.com.au/news/call-locals-make-donation-ronald-mcdonald-house/2391046/</w:t>
            </w:r>
          </w:p>
        </w:tc>
      </w:tr>
      <w:tr w:rsidR="00442D12" w:rsidRPr="00560571" w:rsidTr="00716C70">
        <w:trPr>
          <w:trHeight w:val="397"/>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165</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News</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"The inclusion of a McDonalds at the new Monash Children’s Hospital would create a misleading “health halo” around the fast food chain, a leading health expert says.</w:t>
            </w:r>
            <w:r w:rsidRPr="00560571">
              <w:rPr>
                <w:rFonts w:eastAsia="Times New Roman" w:cstheme="minorHAnsi"/>
                <w:sz w:val="18"/>
                <w:szCs w:val="18"/>
                <w:lang w:eastAsia="en-AU"/>
              </w:rPr>
              <w:br/>
              <w:t>Melbourne University professor of public health Rob Moodie said he was fearful that the new hospital, which is set to open in 2017, would include a McDonalds.</w:t>
            </w:r>
            <w:r w:rsidRPr="00560571">
              <w:rPr>
                <w:rFonts w:eastAsia="Times New Roman" w:cstheme="minorHAnsi"/>
                <w:sz w:val="18"/>
                <w:szCs w:val="18"/>
                <w:lang w:eastAsia="en-AU"/>
              </w:rPr>
              <w:br/>
              <w:t>Monash Children’s benefits from the Ronald McDonald House charity, as does the Royal Children’s Hospital, which controversially opened a restaurant on its site in 2009."</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http://www.heraldsun.com.au/leader/east/health-expert-concerned-monash-childrens-hospital-will-include-mcdonalds/story-fngnvlxu-1227169451293?nk=fafccdbcb7e6f0f67bd6f03ac038eb26</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166</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PR</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233484"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Mc Happy Day - One of the country’s biggest </w:t>
            </w:r>
            <w:r w:rsidRPr="00560571">
              <w:rPr>
                <w:rFonts w:eastAsia="Times New Roman" w:cstheme="minorHAnsi"/>
                <w:b/>
                <w:bCs/>
                <w:sz w:val="18"/>
                <w:szCs w:val="18"/>
                <w:lang w:eastAsia="en-AU"/>
              </w:rPr>
              <w:t>national publicity campaigns</w:t>
            </w:r>
            <w:r w:rsidRPr="00560571">
              <w:rPr>
                <w:rFonts w:eastAsia="Times New Roman" w:cstheme="minorHAnsi"/>
                <w:sz w:val="18"/>
                <w:szCs w:val="18"/>
                <w:lang w:eastAsia="en-AU"/>
              </w:rPr>
              <w:t xml:space="preserve"> involving a high profile celebrity ambassadors program, a state media program to support every individual restaurant, and an internal communications program to boost crew engagement and local fundraising at over 850 McDonald’s restaurants. </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http://ppr.com.au/portfolio-item/mchappy-day/</w:t>
            </w:r>
          </w:p>
        </w:tc>
      </w:tr>
      <w:tr w:rsidR="00442D12" w:rsidRPr="00560571" w:rsidTr="00716C70">
        <w:trPr>
          <w:trHeight w:val="567"/>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167</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Government</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Constituency building</w:t>
            </w:r>
          </w:p>
        </w:tc>
        <w:tc>
          <w:tcPr>
            <w:tcW w:w="1134" w:type="dxa"/>
            <w:hideMark/>
          </w:tcPr>
          <w:p w:rsidR="00442D12" w:rsidRPr="00B875E7" w:rsidRDefault="00996BB9"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The following organisations form membership of the Dialogue:</w:t>
            </w:r>
            <w:r w:rsidR="00C76E27">
              <w:rPr>
                <w:rFonts w:eastAsia="Times New Roman" w:cstheme="minorHAnsi"/>
                <w:sz w:val="18"/>
                <w:szCs w:val="18"/>
                <w:lang w:eastAsia="en-AU"/>
              </w:rPr>
              <w:t xml:space="preserve"> (Food and Health Dialogue): Mc</w:t>
            </w:r>
            <w:r w:rsidRPr="00560571">
              <w:rPr>
                <w:rFonts w:eastAsia="Times New Roman" w:cstheme="minorHAnsi"/>
                <w:sz w:val="18"/>
                <w:szCs w:val="18"/>
                <w:lang w:eastAsia="en-AU"/>
              </w:rPr>
              <w:t>Donald's Australia</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http://www.foodhealthdialogue.gov.au/internet/foodandhealth/publishing.nsf/Content/about-us</w:t>
            </w:r>
          </w:p>
        </w:tc>
      </w:tr>
      <w:tr w:rsidR="00442D12" w:rsidRPr="00560571" w:rsidTr="00442D12">
        <w:trPr>
          <w:trHeight w:val="917"/>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168</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A4406A"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"Sure we're here to make dollars, but that's what keeps 90,000 of us in a job."</w:t>
            </w:r>
            <w:r w:rsidRPr="00560571">
              <w:rPr>
                <w:rFonts w:eastAsia="Times New Roman" w:cstheme="minorHAnsi"/>
                <w:sz w:val="18"/>
                <w:szCs w:val="18"/>
                <w:lang w:eastAsia="en-AU"/>
              </w:rPr>
              <w:br/>
              <w:t>"Employer of choice for women"</w:t>
            </w:r>
            <w:r w:rsidRPr="00560571">
              <w:rPr>
                <w:rFonts w:eastAsia="Times New Roman" w:cstheme="minorHAnsi"/>
                <w:sz w:val="18"/>
                <w:szCs w:val="18"/>
                <w:lang w:eastAsia="en-AU"/>
              </w:rPr>
              <w:br/>
              <w:t>"A responsible employer of students"</w:t>
            </w:r>
            <w:r w:rsidRPr="00560571">
              <w:rPr>
                <w:rFonts w:eastAsia="Times New Roman" w:cstheme="minorHAnsi"/>
                <w:sz w:val="18"/>
                <w:szCs w:val="18"/>
                <w:lang w:eastAsia="en-AU"/>
              </w:rPr>
              <w:br/>
              <w:t>"Indigenous employment"</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https://mcdonalds.com.au/learn/careers/maccas-core-values</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169</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D50EB6"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Mac Pack: a sporting movement for kids promoting healthy living through fun and play (Victoria)</w:t>
            </w:r>
            <w:r w:rsidRPr="00560571">
              <w:rPr>
                <w:rFonts w:eastAsia="Times New Roman" w:cstheme="minorHAnsi"/>
                <w:sz w:val="18"/>
                <w:szCs w:val="18"/>
                <w:lang w:eastAsia="en-AU"/>
              </w:rPr>
              <w:br/>
              <w:t>Weekly Mac Pack Wrap: champions of play on the Challenge Leader Board</w:t>
            </w:r>
          </w:p>
        </w:tc>
        <w:tc>
          <w:tcPr>
            <w:tcW w:w="2835" w:type="dxa"/>
            <w:hideMark/>
          </w:tcPr>
          <w:p w:rsidR="00442D12" w:rsidRPr="00560571" w:rsidRDefault="00442D12" w:rsidP="00C76E27">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A few de</w:t>
            </w:r>
            <w:r w:rsidR="00C76E27">
              <w:rPr>
                <w:rFonts w:eastAsia="Times New Roman" w:cstheme="minorHAnsi"/>
                <w:sz w:val="18"/>
                <w:szCs w:val="18"/>
                <w:lang w:eastAsia="en-AU"/>
              </w:rPr>
              <w:t>dicated webpages - Mc</w:t>
            </w:r>
            <w:r w:rsidRPr="00560571">
              <w:rPr>
                <w:rFonts w:eastAsia="Times New Roman" w:cstheme="minorHAnsi"/>
                <w:sz w:val="18"/>
                <w:szCs w:val="18"/>
                <w:lang w:eastAsia="en-AU"/>
              </w:rPr>
              <w:t>Donad's</w:t>
            </w:r>
            <w:r w:rsidR="00C76E27">
              <w:rPr>
                <w:rFonts w:eastAsia="Times New Roman" w:cstheme="minorHAnsi"/>
                <w:sz w:val="18"/>
                <w:szCs w:val="18"/>
                <w:lang w:eastAsia="en-AU"/>
              </w:rPr>
              <w:t xml:space="preserve"> colours</w:t>
            </w:r>
            <w:r w:rsidRPr="00560571">
              <w:rPr>
                <w:rFonts w:eastAsia="Times New Roman" w:cstheme="minorHAnsi"/>
                <w:sz w:val="18"/>
                <w:szCs w:val="18"/>
                <w:lang w:eastAsia="en-AU"/>
              </w:rPr>
              <w:t xml:space="preserve"> (red and yellow)</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https://mcdonalds.com.au/mac-pack</w:t>
            </w:r>
          </w:p>
        </w:tc>
      </w:tr>
      <w:tr w:rsidR="00442D12" w:rsidRPr="00560571" w:rsidTr="00442D12">
        <w:trPr>
          <w:trHeight w:val="12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170</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D50EB6"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w:t>
            </w:r>
            <w:r w:rsidRPr="00560571">
              <w:rPr>
                <w:rFonts w:eastAsia="Times New Roman" w:cstheme="minorHAnsi"/>
                <w:b/>
                <w:bCs/>
                <w:sz w:val="18"/>
                <w:szCs w:val="18"/>
                <w:lang w:eastAsia="en-AU"/>
              </w:rPr>
              <w:t>You are what you eat</w:t>
            </w:r>
            <w:r w:rsidRPr="00560571">
              <w:rPr>
                <w:rFonts w:eastAsia="Times New Roman" w:cstheme="minorHAnsi"/>
                <w:sz w:val="18"/>
                <w:szCs w:val="18"/>
                <w:lang w:eastAsia="en-AU"/>
              </w:rPr>
              <w:t xml:space="preserve">, and you have a right to know what’s in your food. </w:t>
            </w:r>
            <w:r w:rsidRPr="00560571">
              <w:rPr>
                <w:rFonts w:eastAsia="Times New Roman" w:cstheme="minorHAnsi"/>
                <w:sz w:val="18"/>
                <w:szCs w:val="18"/>
                <w:lang w:eastAsia="en-AU"/>
              </w:rPr>
              <w:br/>
              <w:t xml:space="preserve">To </w:t>
            </w:r>
            <w:r w:rsidRPr="00560571">
              <w:rPr>
                <w:rFonts w:eastAsia="Times New Roman" w:cstheme="minorHAnsi"/>
                <w:b/>
                <w:bCs/>
                <w:sz w:val="18"/>
                <w:szCs w:val="18"/>
                <w:lang w:eastAsia="en-AU"/>
              </w:rPr>
              <w:t>help you make the best choices for you and your family</w:t>
            </w:r>
            <w:r w:rsidRPr="00560571">
              <w:rPr>
                <w:rFonts w:eastAsia="Times New Roman" w:cstheme="minorHAnsi"/>
                <w:sz w:val="18"/>
                <w:szCs w:val="18"/>
                <w:lang w:eastAsia="en-AU"/>
              </w:rPr>
              <w:t xml:space="preserve"> we’ve put together some easy-access nutrition information about our standard menu items."</w:t>
            </w:r>
            <w:r w:rsidRPr="00560571">
              <w:rPr>
                <w:rFonts w:eastAsia="Times New Roman" w:cstheme="minorHAnsi"/>
                <w:sz w:val="18"/>
                <w:szCs w:val="18"/>
                <w:lang w:eastAsia="en-AU"/>
              </w:rPr>
              <w:br/>
              <w:t xml:space="preserve">"We're committed to help our customers confidently </w:t>
            </w:r>
            <w:r w:rsidRPr="00560571">
              <w:rPr>
                <w:rFonts w:eastAsia="Times New Roman" w:cstheme="minorHAnsi"/>
                <w:b/>
                <w:bCs/>
                <w:sz w:val="18"/>
                <w:szCs w:val="18"/>
                <w:lang w:eastAsia="en-AU"/>
              </w:rPr>
              <w:t xml:space="preserve">make healthier choices </w:t>
            </w:r>
            <w:r w:rsidRPr="00560571">
              <w:rPr>
                <w:rFonts w:eastAsia="Times New Roman" w:cstheme="minorHAnsi"/>
                <w:sz w:val="18"/>
                <w:szCs w:val="18"/>
                <w:lang w:eastAsia="en-AU"/>
              </w:rPr>
              <w:t>when visiting our restaurants."</w:t>
            </w:r>
            <w:r w:rsidRPr="00560571">
              <w:rPr>
                <w:rFonts w:eastAsia="Times New Roman" w:cstheme="minorHAnsi"/>
                <w:sz w:val="18"/>
                <w:szCs w:val="18"/>
                <w:lang w:eastAsia="en-AU"/>
              </w:rPr>
              <w:br/>
              <w:t xml:space="preserve">"Happy Meal Choices menu, which enables </w:t>
            </w:r>
            <w:r w:rsidRPr="00560571">
              <w:rPr>
                <w:rFonts w:eastAsia="Times New Roman" w:cstheme="minorHAnsi"/>
                <w:b/>
                <w:bCs/>
                <w:sz w:val="18"/>
                <w:szCs w:val="18"/>
                <w:lang w:eastAsia="en-AU"/>
              </w:rPr>
              <w:t>parents and children to select meal components to suit individual tastes and dietary requirements</w:t>
            </w:r>
            <w:r w:rsidRPr="00560571">
              <w:rPr>
                <w:rFonts w:eastAsia="Times New Roman" w:cstheme="minorHAnsi"/>
                <w:sz w:val="18"/>
                <w:szCs w:val="18"/>
                <w:lang w:eastAsia="en-AU"/>
              </w:rPr>
              <w:t>"</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https://mcdonalds.com.au/maccas-food/nutrition</w:t>
            </w:r>
          </w:p>
        </w:tc>
      </w:tr>
      <w:tr w:rsidR="00442D12" w:rsidRPr="00560571" w:rsidTr="00442D12">
        <w:trPr>
          <w:trHeight w:val="9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171</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D50EB6"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The McDonald's GWN7 Junior Sports Trust: "So, if your school or club is in regional Western Australia and requires equipment, uniforms or something else that </w:t>
            </w:r>
            <w:r w:rsidRPr="00560571">
              <w:rPr>
                <w:rFonts w:eastAsia="Times New Roman" w:cstheme="minorHAnsi"/>
                <w:b/>
                <w:bCs/>
                <w:sz w:val="18"/>
                <w:szCs w:val="18"/>
                <w:lang w:eastAsia="en-AU"/>
              </w:rPr>
              <w:t>encourages participation in sport</w:t>
            </w:r>
            <w:r w:rsidRPr="00560571">
              <w:rPr>
                <w:rFonts w:eastAsia="Times New Roman" w:cstheme="minorHAnsi"/>
                <w:sz w:val="18"/>
                <w:szCs w:val="18"/>
                <w:lang w:eastAsia="en-AU"/>
              </w:rPr>
              <w:t xml:space="preserve">, we are happy to help." </w:t>
            </w:r>
            <w:r w:rsidRPr="00560571">
              <w:rPr>
                <w:rFonts w:eastAsia="Times New Roman" w:cstheme="minorHAnsi"/>
                <w:sz w:val="18"/>
                <w:szCs w:val="18"/>
                <w:lang w:eastAsia="en-AU"/>
              </w:rPr>
              <w:br/>
              <w:t>"Now in its sixth year, the MGJST gives clubs and schools the opportunity to share in $60,000 worth of grants each year. Over the past six years MGJST has granted over $270,000."</w:t>
            </w:r>
          </w:p>
        </w:tc>
        <w:tc>
          <w:tcPr>
            <w:tcW w:w="2835" w:type="dxa"/>
            <w:hideMark/>
          </w:tcPr>
          <w:p w:rsidR="00442D12" w:rsidRPr="00560571" w:rsidRDefault="00C76E27" w:rsidP="00560571">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A dedicated website with Mc</w:t>
            </w:r>
            <w:r w:rsidR="00442D12" w:rsidRPr="00560571">
              <w:rPr>
                <w:rFonts w:eastAsia="Times New Roman" w:cstheme="minorHAnsi"/>
                <w:sz w:val="18"/>
                <w:szCs w:val="18"/>
                <w:lang w:eastAsia="en-AU"/>
              </w:rPr>
              <w:t>Donald's colo</w:t>
            </w:r>
            <w:r>
              <w:rPr>
                <w:rFonts w:eastAsia="Times New Roman" w:cstheme="minorHAnsi"/>
                <w:sz w:val="18"/>
                <w:szCs w:val="18"/>
                <w:lang w:eastAsia="en-AU"/>
              </w:rPr>
              <w:t>u</w:t>
            </w:r>
            <w:r w:rsidR="00442D12" w:rsidRPr="00560571">
              <w:rPr>
                <w:rFonts w:eastAsia="Times New Roman" w:cstheme="minorHAnsi"/>
                <w:sz w:val="18"/>
                <w:szCs w:val="18"/>
                <w:lang w:eastAsia="en-AU"/>
              </w:rPr>
              <w:t>rs</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http://www.mgjst.com.au/</w:t>
            </w:r>
          </w:p>
        </w:tc>
      </w:tr>
      <w:tr w:rsidR="00442D12" w:rsidRPr="00560571" w:rsidTr="00442D12">
        <w:trPr>
          <w:trHeight w:val="18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172</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D50EB6"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"Today </w:t>
            </w:r>
            <w:r w:rsidRPr="00560571">
              <w:rPr>
                <w:rFonts w:eastAsia="Times New Roman" w:cstheme="minorHAnsi"/>
                <w:b/>
                <w:bCs/>
                <w:sz w:val="18"/>
                <w:szCs w:val="18"/>
                <w:lang w:eastAsia="en-AU"/>
              </w:rPr>
              <w:t>we like to focus on activities that improve the health and wellbeing of Australian children</w:t>
            </w:r>
            <w:r w:rsidRPr="00560571">
              <w:rPr>
                <w:rFonts w:eastAsia="Times New Roman" w:cstheme="minorHAnsi"/>
                <w:sz w:val="18"/>
                <w:szCs w:val="18"/>
                <w:lang w:eastAsia="en-AU"/>
              </w:rPr>
              <w:t>. We contribute to sporting organisations that develop kids’ sports skills and provide opportunities for them to play. Hundreds of sporting clubs across Australia benefit from the support of their local McDonald’s restaurant and in some states restaurants work together to support state-wide programs."</w:t>
            </w:r>
            <w:r w:rsidRPr="00560571">
              <w:rPr>
                <w:rFonts w:eastAsia="Times New Roman" w:cstheme="minorHAnsi"/>
                <w:sz w:val="18"/>
                <w:szCs w:val="18"/>
                <w:lang w:eastAsia="en-AU"/>
              </w:rPr>
              <w:br/>
              <w:t xml:space="preserve">"What we're looking for: We want to deliver valuable benefits to the wider </w:t>
            </w:r>
            <w:r w:rsidR="00233484">
              <w:rPr>
                <w:rFonts w:eastAsia="Times New Roman" w:cstheme="minorHAnsi"/>
                <w:b/>
                <w:bCs/>
                <w:sz w:val="18"/>
                <w:szCs w:val="18"/>
                <w:lang w:eastAsia="en-AU"/>
              </w:rPr>
              <w:t>community</w:t>
            </w:r>
            <w:r w:rsidRPr="00560571">
              <w:rPr>
                <w:rFonts w:eastAsia="Times New Roman" w:cstheme="minorHAnsi"/>
                <w:b/>
                <w:bCs/>
                <w:sz w:val="18"/>
                <w:szCs w:val="18"/>
                <w:lang w:eastAsia="en-AU"/>
              </w:rPr>
              <w:t>.</w:t>
            </w:r>
            <w:r w:rsidRPr="00560571">
              <w:rPr>
                <w:rFonts w:eastAsia="Times New Roman" w:cstheme="minorHAnsi"/>
                <w:sz w:val="18"/>
                <w:szCs w:val="18"/>
                <w:lang w:eastAsia="en-AU"/>
              </w:rPr>
              <w:t xml:space="preserve"> We want to help children live a more</w:t>
            </w:r>
            <w:r w:rsidRPr="00560571">
              <w:rPr>
                <w:rFonts w:eastAsia="Times New Roman" w:cstheme="minorHAnsi"/>
                <w:b/>
                <w:bCs/>
                <w:sz w:val="18"/>
                <w:szCs w:val="18"/>
                <w:lang w:eastAsia="en-AU"/>
              </w:rPr>
              <w:t xml:space="preserve"> balanced, active and enriched lifestyle</w:t>
            </w:r>
            <w:r w:rsidRPr="00560571">
              <w:rPr>
                <w:rFonts w:eastAsia="Times New Roman" w:cstheme="minorHAnsi"/>
                <w:sz w:val="18"/>
                <w:szCs w:val="18"/>
                <w:lang w:eastAsia="en-AU"/>
              </w:rPr>
              <w:t xml:space="preserve">. Our sponsorships must reflect a </w:t>
            </w:r>
            <w:r w:rsidRPr="00560571">
              <w:rPr>
                <w:rFonts w:eastAsia="Times New Roman" w:cstheme="minorHAnsi"/>
                <w:b/>
                <w:bCs/>
                <w:sz w:val="18"/>
                <w:szCs w:val="18"/>
                <w:lang w:eastAsia="en-AU"/>
              </w:rPr>
              <w:t xml:space="preserve">grassroots and </w:t>
            </w:r>
            <w:r w:rsidR="00233484">
              <w:rPr>
                <w:rFonts w:eastAsia="Times New Roman" w:cstheme="minorHAnsi"/>
                <w:b/>
                <w:bCs/>
                <w:sz w:val="18"/>
                <w:szCs w:val="18"/>
                <w:lang w:eastAsia="en-AU"/>
              </w:rPr>
              <w:t>community</w:t>
            </w:r>
            <w:r w:rsidRPr="00560571">
              <w:rPr>
                <w:rFonts w:eastAsia="Times New Roman" w:cstheme="minorHAnsi"/>
                <w:b/>
                <w:bCs/>
                <w:sz w:val="18"/>
                <w:szCs w:val="18"/>
                <w:lang w:eastAsia="en-AU"/>
              </w:rPr>
              <w:t xml:space="preserve"> focus</w:t>
            </w:r>
            <w:r w:rsidRPr="00560571">
              <w:rPr>
                <w:rFonts w:eastAsia="Times New Roman" w:cstheme="minorHAnsi"/>
                <w:sz w:val="18"/>
                <w:szCs w:val="18"/>
                <w:lang w:eastAsia="en-AU"/>
              </w:rPr>
              <w:t>."</w:t>
            </w:r>
            <w:r w:rsidRPr="00560571">
              <w:rPr>
                <w:rFonts w:eastAsia="Times New Roman" w:cstheme="minorHAnsi"/>
                <w:sz w:val="18"/>
                <w:szCs w:val="18"/>
                <w:lang w:eastAsia="en-AU"/>
              </w:rPr>
              <w:br/>
              <w:t xml:space="preserve">""Providing customers with </w:t>
            </w:r>
            <w:r w:rsidRPr="00560571">
              <w:rPr>
                <w:rFonts w:eastAsia="Times New Roman" w:cstheme="minorHAnsi"/>
                <w:b/>
                <w:bCs/>
                <w:sz w:val="18"/>
                <w:szCs w:val="18"/>
                <w:lang w:eastAsia="en-AU"/>
              </w:rPr>
              <w:t xml:space="preserve">safe food </w:t>
            </w:r>
            <w:r w:rsidRPr="00560571">
              <w:rPr>
                <w:rFonts w:eastAsia="Times New Roman" w:cstheme="minorHAnsi"/>
                <w:sz w:val="18"/>
                <w:szCs w:val="18"/>
                <w:lang w:eastAsia="en-AU"/>
              </w:rPr>
              <w:t>is our first priority and our most critical responsibility. "</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A</w:t>
            </w:r>
            <w:r w:rsidR="00C76E27">
              <w:rPr>
                <w:rFonts w:eastAsia="Times New Roman" w:cstheme="minorHAnsi"/>
                <w:sz w:val="18"/>
                <w:szCs w:val="18"/>
                <w:lang w:eastAsia="en-AU"/>
              </w:rPr>
              <w:t xml:space="preserve"> kid with a bathing cap with Mc</w:t>
            </w:r>
            <w:r w:rsidRPr="00560571">
              <w:rPr>
                <w:rFonts w:eastAsia="Times New Roman" w:cstheme="minorHAnsi"/>
                <w:sz w:val="18"/>
                <w:szCs w:val="18"/>
                <w:lang w:eastAsia="en-AU"/>
              </w:rPr>
              <w:t>Donald's colo</w:t>
            </w:r>
            <w:r w:rsidR="00C76E27">
              <w:rPr>
                <w:rFonts w:eastAsia="Times New Roman" w:cstheme="minorHAnsi"/>
                <w:sz w:val="18"/>
                <w:szCs w:val="18"/>
                <w:lang w:eastAsia="en-AU"/>
              </w:rPr>
              <w:t>u</w:t>
            </w:r>
            <w:r w:rsidRPr="00560571">
              <w:rPr>
                <w:rFonts w:eastAsia="Times New Roman" w:cstheme="minorHAnsi"/>
                <w:sz w:val="18"/>
                <w:szCs w:val="18"/>
                <w:lang w:eastAsia="en-AU"/>
              </w:rPr>
              <w:t>rs</w:t>
            </w:r>
          </w:p>
        </w:tc>
        <w:tc>
          <w:tcPr>
            <w:tcW w:w="2977" w:type="dxa"/>
            <w:hideMark/>
          </w:tcPr>
          <w:p w:rsidR="00442D12" w:rsidRPr="00560571" w:rsidRDefault="00442D12" w:rsidP="00233484">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https://mcdonalds.com.au/learn/responsibility/maccas-</w:t>
            </w:r>
            <w:r w:rsidR="00233484">
              <w:rPr>
                <w:rFonts w:eastAsia="Times New Roman" w:cstheme="minorHAnsi"/>
                <w:sz w:val="18"/>
                <w:szCs w:val="18"/>
                <w:lang w:eastAsia="en-AU"/>
              </w:rPr>
              <w:t>community</w:t>
            </w:r>
            <w:r w:rsidRPr="00560571">
              <w:rPr>
                <w:rFonts w:eastAsia="Times New Roman" w:cstheme="minorHAnsi"/>
                <w:sz w:val="18"/>
                <w:szCs w:val="18"/>
                <w:lang w:eastAsia="en-AU"/>
              </w:rPr>
              <w:br/>
              <w:t>https://mcdonalds.com.au/about-maccas/quality-and-sustainability</w:t>
            </w:r>
          </w:p>
        </w:tc>
      </w:tr>
      <w:tr w:rsidR="00442D12" w:rsidRPr="00560571" w:rsidTr="00442D12">
        <w:trPr>
          <w:trHeight w:val="594"/>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173</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Lobby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A4406A"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 xml:space="preserve">Lobby </w:t>
            </w:r>
            <w:r w:rsidR="00996BB9">
              <w:rPr>
                <w:rFonts w:eastAsia="Times New Roman" w:cstheme="minorHAnsi"/>
                <w:sz w:val="16"/>
                <w:szCs w:val="16"/>
                <w:lang w:eastAsia="en-AU"/>
              </w:rPr>
              <w:t>Establish relationships with policy makers</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Lobby Register</w:t>
            </w:r>
            <w:r w:rsidRPr="00560571">
              <w:rPr>
                <w:rFonts w:eastAsia="Times New Roman" w:cstheme="minorHAnsi"/>
                <w:sz w:val="18"/>
                <w:szCs w:val="18"/>
                <w:lang w:eastAsia="en-AU"/>
              </w:rPr>
              <w:br/>
              <w:t>Professional Public Relations Pty Ltd (</w:t>
            </w:r>
            <w:r w:rsidR="00C76E27">
              <w:rPr>
                <w:rFonts w:eastAsia="Times New Roman" w:cstheme="minorHAnsi"/>
                <w:sz w:val="18"/>
                <w:szCs w:val="18"/>
                <w:lang w:eastAsia="en-AU"/>
              </w:rPr>
              <w:t>PPR) &amp; Barton Deakin</w:t>
            </w:r>
            <w:r w:rsidR="00C76E27">
              <w:rPr>
                <w:rFonts w:eastAsia="Times New Roman" w:cstheme="minorHAnsi"/>
                <w:sz w:val="18"/>
                <w:szCs w:val="18"/>
                <w:lang w:eastAsia="en-AU"/>
              </w:rPr>
              <w:br/>
              <w:t>Client: Mc</w:t>
            </w:r>
            <w:r w:rsidRPr="00560571">
              <w:rPr>
                <w:rFonts w:eastAsia="Times New Roman" w:cstheme="minorHAnsi"/>
                <w:sz w:val="18"/>
                <w:szCs w:val="18"/>
                <w:lang w:eastAsia="en-AU"/>
              </w:rPr>
              <w:t>Donald's</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http://lobbyists.pmc.gov.au/export/export_client.cfm</w:t>
            </w:r>
          </w:p>
        </w:tc>
      </w:tr>
      <w:tr w:rsidR="00442D12" w:rsidRPr="00560571" w:rsidTr="00716C70">
        <w:trPr>
          <w:trHeight w:val="17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174</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Conference</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464F57"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B875E7">
              <w:rPr>
                <w:rFonts w:eastAsia="Times New Roman" w:cstheme="minorHAnsi"/>
                <w:sz w:val="16"/>
                <w:szCs w:val="16"/>
                <w:lang w:eastAsia="en-AU"/>
              </w:rPr>
              <w:t xml:space="preserve"> evidence</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Dietitians Association of Australia 31st National Conference - Exhibitors: McDonald’s Australia</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http://arinex.com.au/dietitians2014/sponsorship-exhibition/</w:t>
            </w:r>
          </w:p>
        </w:tc>
      </w:tr>
      <w:tr w:rsidR="00442D12" w:rsidRPr="00560571" w:rsidTr="00716C70">
        <w:trPr>
          <w:trHeight w:val="1191"/>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175</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FB25B3"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442D12" w:rsidRPr="00B875E7" w:rsidRDefault="00464F57" w:rsidP="0056057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442D12" w:rsidRPr="00B875E7">
              <w:rPr>
                <w:rFonts w:eastAsia="Times New Roman" w:cstheme="minorHAnsi"/>
                <w:sz w:val="16"/>
                <w:szCs w:val="16"/>
                <w:lang w:eastAsia="en-AU"/>
              </w:rPr>
              <w:t xml:space="preserve"> evidence</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McDonald’s junior development basketball programs in partnership with Basketball Victoria - "McDonald’s Hoop Time is a series of one-day basketball round robins held at local basketball stadiums around Victoria. With a 30-year history, the program offers children in Grade 3/4 (Junior) and Grade 5/6 (Senior) the opportunity to play in a fun inter-school competition with qualified referees and receive some great prizes along the way. "</w:t>
            </w:r>
            <w:r w:rsidRPr="00560571">
              <w:rPr>
                <w:rFonts w:eastAsia="Times New Roman" w:cstheme="minorHAnsi"/>
                <w:sz w:val="18"/>
                <w:szCs w:val="18"/>
                <w:lang w:eastAsia="en-AU"/>
              </w:rPr>
              <w:br/>
            </w:r>
            <w:r w:rsidRPr="00560571">
              <w:rPr>
                <w:rFonts w:eastAsia="Times New Roman" w:cstheme="minorHAnsi"/>
                <w:sz w:val="18"/>
                <w:szCs w:val="18"/>
                <w:lang w:eastAsia="en-AU"/>
              </w:rPr>
              <w:br/>
              <w:t>"We had many great entries and we congratulate our lucky 5 winning schools that each took home the $1,000 prize in 2013"</w:t>
            </w:r>
            <w:r w:rsidRPr="00560571">
              <w:rPr>
                <w:rFonts w:eastAsia="Times New Roman" w:cstheme="minorHAnsi"/>
                <w:sz w:val="18"/>
                <w:szCs w:val="18"/>
                <w:lang w:eastAsia="en-AU"/>
              </w:rPr>
              <w:br/>
            </w:r>
            <w:r w:rsidRPr="00560571">
              <w:rPr>
                <w:rFonts w:eastAsia="Times New Roman" w:cstheme="minorHAnsi"/>
                <w:sz w:val="18"/>
                <w:szCs w:val="18"/>
                <w:lang w:eastAsia="en-AU"/>
              </w:rPr>
              <w:br/>
              <w:t>School resources - lessons plan (Upper Primary):</w:t>
            </w:r>
            <w:r w:rsidRPr="00560571">
              <w:rPr>
                <w:rFonts w:eastAsia="Times New Roman" w:cstheme="minorHAnsi"/>
                <w:sz w:val="18"/>
                <w:szCs w:val="18"/>
                <w:lang w:eastAsia="en-AU"/>
              </w:rPr>
              <w:br/>
              <w:t>o Nutrition</w:t>
            </w:r>
            <w:r w:rsidRPr="00560571">
              <w:rPr>
                <w:rFonts w:eastAsia="Times New Roman" w:cstheme="minorHAnsi"/>
                <w:sz w:val="18"/>
                <w:szCs w:val="18"/>
                <w:lang w:eastAsia="en-AU"/>
              </w:rPr>
              <w:br/>
              <w:t>Students develop an understanding of everyday and sometimes foods and hydration for everyday activities. Through this they begin to link the importance of healthy eating with Basketball through activities and discussion encompassing:</w:t>
            </w:r>
            <w:r w:rsidRPr="00560571">
              <w:rPr>
                <w:rFonts w:eastAsia="Times New Roman" w:cstheme="minorHAnsi"/>
                <w:sz w:val="18"/>
                <w:szCs w:val="18"/>
                <w:lang w:eastAsia="en-AU"/>
              </w:rPr>
              <w:br/>
              <w:t xml:space="preserve">    The five food groups  </w:t>
            </w:r>
            <w:r w:rsidRPr="00560571">
              <w:rPr>
                <w:rFonts w:eastAsia="Times New Roman" w:cstheme="minorHAnsi"/>
                <w:sz w:val="18"/>
                <w:szCs w:val="18"/>
                <w:lang w:eastAsia="en-AU"/>
              </w:rPr>
              <w:br/>
              <w:t xml:space="preserve">    The nutrient’s they contain     </w:t>
            </w:r>
            <w:r w:rsidRPr="00560571">
              <w:rPr>
                <w:rFonts w:eastAsia="Times New Roman" w:cstheme="minorHAnsi"/>
                <w:sz w:val="18"/>
                <w:szCs w:val="18"/>
                <w:lang w:eastAsia="en-AU"/>
              </w:rPr>
              <w:br/>
              <w:t xml:space="preserve">    </w:t>
            </w:r>
            <w:r w:rsidRPr="00560571">
              <w:rPr>
                <w:rFonts w:eastAsia="Times New Roman" w:cstheme="minorHAnsi"/>
                <w:b/>
                <w:bCs/>
                <w:sz w:val="18"/>
                <w:szCs w:val="18"/>
                <w:lang w:eastAsia="en-AU"/>
              </w:rPr>
              <w:t>Why they are good for our body</w:t>
            </w:r>
            <w:r w:rsidRPr="00560571">
              <w:rPr>
                <w:rFonts w:eastAsia="Times New Roman" w:cstheme="minorHAnsi"/>
                <w:sz w:val="18"/>
                <w:szCs w:val="18"/>
                <w:lang w:eastAsia="en-AU"/>
              </w:rPr>
              <w:t xml:space="preserve">     </w:t>
            </w:r>
            <w:r w:rsidRPr="00560571">
              <w:rPr>
                <w:rFonts w:eastAsia="Times New Roman" w:cstheme="minorHAnsi"/>
                <w:sz w:val="18"/>
                <w:szCs w:val="18"/>
                <w:lang w:eastAsia="en-AU"/>
              </w:rPr>
              <w:br/>
              <w:t xml:space="preserve">    How much of each food group we should eat     </w:t>
            </w:r>
            <w:r w:rsidRPr="00560571">
              <w:rPr>
                <w:rFonts w:eastAsia="Times New Roman" w:cstheme="minorHAnsi"/>
                <w:sz w:val="18"/>
                <w:szCs w:val="18"/>
                <w:lang w:eastAsia="en-AU"/>
              </w:rPr>
              <w:br/>
              <w:t xml:space="preserve">    </w:t>
            </w:r>
            <w:r w:rsidRPr="00560571">
              <w:rPr>
                <w:rFonts w:eastAsia="Times New Roman" w:cstheme="minorHAnsi"/>
                <w:b/>
                <w:bCs/>
                <w:sz w:val="18"/>
                <w:szCs w:val="18"/>
                <w:lang w:eastAsia="en-AU"/>
              </w:rPr>
              <w:t xml:space="preserve">How each food group helps us when we play basketball </w:t>
            </w:r>
            <w:r w:rsidRPr="00560571">
              <w:rPr>
                <w:rFonts w:eastAsia="Times New Roman" w:cstheme="minorHAnsi"/>
                <w:sz w:val="18"/>
                <w:szCs w:val="18"/>
                <w:lang w:eastAsia="en-AU"/>
              </w:rPr>
              <w:t xml:space="preserve">    </w:t>
            </w:r>
            <w:r w:rsidRPr="00560571">
              <w:rPr>
                <w:rFonts w:eastAsia="Times New Roman" w:cstheme="minorHAnsi"/>
                <w:sz w:val="18"/>
                <w:szCs w:val="18"/>
                <w:lang w:eastAsia="en-AU"/>
              </w:rPr>
              <w:br/>
              <w:t xml:space="preserve">    </w:t>
            </w:r>
            <w:r w:rsidRPr="00560571">
              <w:rPr>
                <w:rFonts w:eastAsia="Times New Roman" w:cstheme="minorHAnsi"/>
                <w:b/>
                <w:bCs/>
                <w:sz w:val="18"/>
                <w:szCs w:val="18"/>
                <w:lang w:eastAsia="en-AU"/>
              </w:rPr>
              <w:t xml:space="preserve">The importance of hydration </w:t>
            </w:r>
            <w:r w:rsidRPr="00560571">
              <w:rPr>
                <w:rFonts w:eastAsia="Times New Roman" w:cstheme="minorHAnsi"/>
                <w:sz w:val="18"/>
                <w:szCs w:val="18"/>
                <w:lang w:eastAsia="en-AU"/>
              </w:rPr>
              <w:br/>
              <w:t xml:space="preserve">"Discuss the </w:t>
            </w:r>
            <w:r w:rsidRPr="00560571">
              <w:rPr>
                <w:rFonts w:eastAsia="Times New Roman" w:cstheme="minorHAnsi"/>
                <w:b/>
                <w:bCs/>
                <w:sz w:val="18"/>
                <w:szCs w:val="18"/>
                <w:lang w:eastAsia="en-AU"/>
              </w:rPr>
              <w:t>benefits of eating with only a small number of “Sometimes” foods included each week</w:t>
            </w:r>
            <w:r w:rsidRPr="00560571">
              <w:rPr>
                <w:rFonts w:eastAsia="Times New Roman" w:cstheme="minorHAnsi"/>
                <w:sz w:val="18"/>
                <w:szCs w:val="18"/>
                <w:lang w:eastAsia="en-AU"/>
              </w:rPr>
              <w:t>."</w:t>
            </w:r>
            <w:r w:rsidRPr="00560571">
              <w:rPr>
                <w:rFonts w:eastAsia="Times New Roman" w:cstheme="minorHAnsi"/>
                <w:sz w:val="18"/>
                <w:szCs w:val="18"/>
                <w:lang w:eastAsia="en-AU"/>
              </w:rPr>
              <w:br/>
              <w:t xml:space="preserve">" Comment on the mix of foods – were most healthy, were there any “different” foods, does it </w:t>
            </w:r>
            <w:r w:rsidRPr="00560571">
              <w:rPr>
                <w:rFonts w:eastAsia="Times New Roman" w:cstheme="minorHAnsi"/>
                <w:b/>
                <w:bCs/>
                <w:sz w:val="18"/>
                <w:szCs w:val="18"/>
                <w:lang w:eastAsia="en-AU"/>
              </w:rPr>
              <w:t>balance out with their energy requirements</w:t>
            </w:r>
            <w:r w:rsidRPr="00560571">
              <w:rPr>
                <w:rFonts w:eastAsia="Times New Roman" w:cstheme="minorHAnsi"/>
                <w:sz w:val="18"/>
                <w:szCs w:val="18"/>
                <w:lang w:eastAsia="en-AU"/>
              </w:rPr>
              <w:t>?"</w:t>
            </w:r>
            <w:r w:rsidRPr="00560571">
              <w:rPr>
                <w:rFonts w:eastAsia="Times New Roman" w:cstheme="minorHAnsi"/>
                <w:sz w:val="18"/>
                <w:szCs w:val="18"/>
                <w:lang w:eastAsia="en-AU"/>
              </w:rPr>
              <w:br/>
              <w:t>o Reading Nutrition Labels</w:t>
            </w:r>
            <w:r w:rsidRPr="00560571">
              <w:rPr>
                <w:rFonts w:eastAsia="Times New Roman" w:cstheme="minorHAnsi"/>
                <w:sz w:val="18"/>
                <w:szCs w:val="18"/>
                <w:lang w:eastAsia="en-AU"/>
              </w:rPr>
              <w:br/>
              <w:t xml:space="preserve">Students begin to understand the importance and complexity of food labelling. It addresses product ingredients, reading the nutrition information panel, and what the claims on the front of the pack really mean. </w:t>
            </w:r>
            <w:r w:rsidRPr="00560571">
              <w:rPr>
                <w:rFonts w:eastAsia="Times New Roman" w:cstheme="minorHAnsi"/>
                <w:sz w:val="18"/>
                <w:szCs w:val="18"/>
                <w:lang w:eastAsia="en-AU"/>
              </w:rPr>
              <w:br/>
            </w:r>
            <w:r w:rsidR="00B308E5" w:rsidRPr="00560571">
              <w:rPr>
                <w:rFonts w:eastAsia="Times New Roman" w:cstheme="minorHAnsi"/>
                <w:sz w:val="18"/>
                <w:szCs w:val="18"/>
                <w:lang w:eastAsia="en-AU"/>
              </w:rPr>
              <w:t>“A</w:t>
            </w:r>
            <w:r w:rsidRPr="00560571">
              <w:rPr>
                <w:rFonts w:eastAsia="Times New Roman" w:cstheme="minorHAnsi"/>
                <w:sz w:val="18"/>
                <w:szCs w:val="18"/>
                <w:lang w:eastAsia="en-AU"/>
              </w:rPr>
              <w:t xml:space="preserve"> </w:t>
            </w:r>
            <w:r w:rsidRPr="00560571">
              <w:rPr>
                <w:rFonts w:eastAsia="Times New Roman" w:cstheme="minorHAnsi"/>
                <w:b/>
                <w:bCs/>
                <w:sz w:val="18"/>
                <w:szCs w:val="18"/>
                <w:lang w:eastAsia="en-AU"/>
              </w:rPr>
              <w:t>fruit based product may have a higher sugar level</w:t>
            </w:r>
            <w:r w:rsidRPr="00560571">
              <w:rPr>
                <w:rFonts w:eastAsia="Times New Roman" w:cstheme="minorHAnsi"/>
                <w:sz w:val="18"/>
                <w:szCs w:val="18"/>
                <w:lang w:eastAsia="en-AU"/>
              </w:rPr>
              <w:t xml:space="preserve"> because of the naturally occurring sugar content"</w:t>
            </w:r>
            <w:r w:rsidRPr="00560571">
              <w:rPr>
                <w:rFonts w:eastAsia="Times New Roman" w:cstheme="minorHAnsi"/>
                <w:sz w:val="18"/>
                <w:szCs w:val="18"/>
                <w:lang w:eastAsia="en-AU"/>
              </w:rPr>
              <w:br/>
              <w:t>o Healthy Lifestyle</w:t>
            </w:r>
            <w:r w:rsidRPr="00560571">
              <w:rPr>
                <w:rFonts w:eastAsia="Times New Roman" w:cstheme="minorHAnsi"/>
                <w:sz w:val="18"/>
                <w:szCs w:val="18"/>
                <w:lang w:eastAsia="en-AU"/>
              </w:rPr>
              <w:br/>
              <w:t xml:space="preserve">Students develop an understanding of </w:t>
            </w:r>
            <w:r w:rsidRPr="00560571">
              <w:rPr>
                <w:rFonts w:eastAsia="Times New Roman" w:cstheme="minorHAnsi"/>
                <w:b/>
                <w:bCs/>
                <w:sz w:val="18"/>
                <w:szCs w:val="18"/>
                <w:lang w:eastAsia="en-AU"/>
              </w:rPr>
              <w:t>everyday and sometimes foods and hydration</w:t>
            </w:r>
            <w:r w:rsidRPr="00560571">
              <w:rPr>
                <w:rFonts w:eastAsia="Times New Roman" w:cstheme="minorHAnsi"/>
                <w:sz w:val="18"/>
                <w:szCs w:val="18"/>
                <w:lang w:eastAsia="en-AU"/>
              </w:rPr>
              <w:t>. Additionally, they are provided with information about the importance of sleep in relation to sport. Through this they begin to link the importance of healthy eating with Basketball through activities and classroom discussion encompassing:</w:t>
            </w:r>
            <w:r w:rsidRPr="00560571">
              <w:rPr>
                <w:rFonts w:eastAsia="Times New Roman" w:cstheme="minorHAnsi"/>
                <w:sz w:val="18"/>
                <w:szCs w:val="18"/>
                <w:lang w:eastAsia="en-AU"/>
              </w:rPr>
              <w:br/>
              <w:t xml:space="preserve">    The five food groups     </w:t>
            </w:r>
            <w:r w:rsidRPr="00560571">
              <w:rPr>
                <w:rFonts w:eastAsia="Times New Roman" w:cstheme="minorHAnsi"/>
                <w:sz w:val="18"/>
                <w:szCs w:val="18"/>
                <w:lang w:eastAsia="en-AU"/>
              </w:rPr>
              <w:br/>
              <w:t xml:space="preserve">    The nutrient’s they contain     </w:t>
            </w:r>
            <w:r w:rsidRPr="00560571">
              <w:rPr>
                <w:rFonts w:eastAsia="Times New Roman" w:cstheme="minorHAnsi"/>
                <w:sz w:val="18"/>
                <w:szCs w:val="18"/>
                <w:lang w:eastAsia="en-AU"/>
              </w:rPr>
              <w:br/>
              <w:t xml:space="preserve">    </w:t>
            </w:r>
            <w:r w:rsidRPr="00560571">
              <w:rPr>
                <w:rFonts w:eastAsia="Times New Roman" w:cstheme="minorHAnsi"/>
                <w:b/>
                <w:bCs/>
                <w:sz w:val="18"/>
                <w:szCs w:val="18"/>
                <w:lang w:eastAsia="en-AU"/>
              </w:rPr>
              <w:t xml:space="preserve">Why they are good for our body     </w:t>
            </w:r>
            <w:r w:rsidRPr="00560571">
              <w:rPr>
                <w:rFonts w:eastAsia="Times New Roman" w:cstheme="minorHAnsi"/>
                <w:b/>
                <w:bCs/>
                <w:sz w:val="18"/>
                <w:szCs w:val="18"/>
                <w:lang w:eastAsia="en-AU"/>
              </w:rPr>
              <w:br/>
              <w:t xml:space="preserve">    How much of each food group we should eat     </w:t>
            </w:r>
            <w:r w:rsidRPr="00560571">
              <w:rPr>
                <w:rFonts w:eastAsia="Times New Roman" w:cstheme="minorHAnsi"/>
                <w:b/>
                <w:bCs/>
                <w:sz w:val="18"/>
                <w:szCs w:val="18"/>
                <w:lang w:eastAsia="en-AU"/>
              </w:rPr>
              <w:br/>
              <w:t xml:space="preserve">    How each food group helps us when we play basketball </w:t>
            </w:r>
            <w:r w:rsidRPr="00560571">
              <w:rPr>
                <w:rFonts w:eastAsia="Times New Roman" w:cstheme="minorHAnsi"/>
                <w:b/>
                <w:bCs/>
                <w:sz w:val="18"/>
                <w:szCs w:val="18"/>
                <w:lang w:eastAsia="en-AU"/>
              </w:rPr>
              <w:br/>
              <w:t>" Water is separate to indicate how important it is"</w:t>
            </w:r>
            <w:r w:rsidRPr="00560571">
              <w:rPr>
                <w:rFonts w:eastAsia="Times New Roman" w:cstheme="minorHAnsi"/>
                <w:b/>
                <w:bCs/>
                <w:sz w:val="18"/>
                <w:szCs w:val="18"/>
                <w:lang w:eastAsia="en-AU"/>
              </w:rPr>
              <w:br/>
              <w:t>"Do any of them have drink bottles with them at their desk? Do they sip all day? "</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A full dedicated website</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http://www.hooptimebasketball.com.au/</w:t>
            </w:r>
          </w:p>
        </w:tc>
      </w:tr>
      <w:tr w:rsidR="00442D12" w:rsidRPr="00560571" w:rsidTr="00442D12">
        <w:trPr>
          <w:trHeight w:val="6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176</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Government</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Policy substitution</w:t>
            </w:r>
          </w:p>
        </w:tc>
        <w:tc>
          <w:tcPr>
            <w:tcW w:w="1134"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Policy substitution</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xml:space="preserve">Food and Health Dialogue - meeting May 2013  - </w:t>
            </w:r>
            <w:r w:rsidR="00B308E5" w:rsidRPr="00560571">
              <w:rPr>
                <w:rFonts w:eastAsia="Times New Roman" w:cstheme="minorHAnsi"/>
                <w:sz w:val="18"/>
                <w:szCs w:val="18"/>
                <w:lang w:eastAsia="en-AU"/>
              </w:rPr>
              <w:t>Attended</w:t>
            </w:r>
            <w:r w:rsidRPr="00560571">
              <w:rPr>
                <w:rFonts w:eastAsia="Times New Roman" w:cstheme="minorHAnsi"/>
                <w:sz w:val="18"/>
                <w:szCs w:val="18"/>
                <w:lang w:eastAsia="en-AU"/>
              </w:rPr>
              <w:t>:</w:t>
            </w:r>
            <w:r w:rsidRPr="00560571">
              <w:rPr>
                <w:rFonts w:eastAsia="Times New Roman" w:cstheme="minorHAnsi"/>
                <w:sz w:val="18"/>
                <w:szCs w:val="18"/>
                <w:lang w:eastAsia="en-AU"/>
              </w:rPr>
              <w:br/>
              <w:t xml:space="preserve">Member </w:t>
            </w:r>
            <w:r w:rsidR="00B91A34">
              <w:rPr>
                <w:rFonts w:eastAsia="Times New Roman" w:cstheme="minorHAnsi"/>
                <w:sz w:val="18"/>
                <w:szCs w:val="18"/>
                <w:lang w:eastAsia="en-AU"/>
              </w:rPr>
              <w:t xml:space="preserve">from food industry </w:t>
            </w:r>
            <w:r w:rsidRPr="00560571">
              <w:rPr>
                <w:rFonts w:eastAsia="Times New Roman" w:cstheme="minorHAnsi"/>
                <w:sz w:val="18"/>
                <w:szCs w:val="18"/>
                <w:lang w:eastAsia="en-AU"/>
              </w:rPr>
              <w:t>- Ms Tracey Monahan: Directo</w:t>
            </w:r>
            <w:r w:rsidR="00C76E27">
              <w:rPr>
                <w:rFonts w:eastAsia="Times New Roman" w:cstheme="minorHAnsi"/>
                <w:sz w:val="18"/>
                <w:szCs w:val="18"/>
                <w:lang w:eastAsia="en-AU"/>
              </w:rPr>
              <w:t>r of Quality Insurance, ANZ, Mc</w:t>
            </w:r>
            <w:r w:rsidRPr="00560571">
              <w:rPr>
                <w:rFonts w:eastAsia="Times New Roman" w:cstheme="minorHAnsi"/>
                <w:sz w:val="18"/>
                <w:szCs w:val="18"/>
                <w:lang w:eastAsia="en-AU"/>
              </w:rPr>
              <w:t>Donald's Australia, representing the Quick Service Restaurants Forum</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8 members and 4 observers</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r>
      <w:tr w:rsidR="00442D12" w:rsidRPr="00560571" w:rsidTr="00442D12">
        <w:trPr>
          <w:trHeight w:val="27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177</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Policy substitution</w:t>
            </w:r>
          </w:p>
        </w:tc>
        <w:tc>
          <w:tcPr>
            <w:tcW w:w="1134"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Policy substitution</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r w:rsidR="00B308E5" w:rsidRPr="00560571">
              <w:rPr>
                <w:rFonts w:eastAsia="Times New Roman" w:cstheme="minorHAnsi"/>
                <w:sz w:val="18"/>
                <w:szCs w:val="18"/>
                <w:lang w:eastAsia="en-AU"/>
              </w:rPr>
              <w:t>In</w:t>
            </w:r>
            <w:r w:rsidRPr="00560571">
              <w:rPr>
                <w:rFonts w:eastAsia="Times New Roman" w:cstheme="minorHAnsi"/>
                <w:sz w:val="18"/>
                <w:szCs w:val="18"/>
                <w:lang w:eastAsia="en-AU"/>
              </w:rPr>
              <w:t xml:space="preserve"> 2009 McDonald’s Australia and other Quick Service Restaurants launched the </w:t>
            </w:r>
            <w:r w:rsidRPr="00560571">
              <w:rPr>
                <w:rFonts w:eastAsia="Times New Roman" w:cstheme="minorHAnsi"/>
                <w:b/>
                <w:bCs/>
                <w:sz w:val="18"/>
                <w:szCs w:val="18"/>
                <w:lang w:eastAsia="en-AU"/>
              </w:rPr>
              <w:t>self-regulatory</w:t>
            </w:r>
            <w:r w:rsidRPr="00560571">
              <w:rPr>
                <w:rFonts w:eastAsia="Times New Roman" w:cstheme="minorHAnsi"/>
                <w:sz w:val="18"/>
                <w:szCs w:val="18"/>
                <w:lang w:eastAsia="en-AU"/>
              </w:rPr>
              <w:t xml:space="preserve"> </w:t>
            </w:r>
            <w:r w:rsidRPr="00560571">
              <w:rPr>
                <w:rFonts w:eastAsia="Times New Roman" w:cstheme="minorHAnsi"/>
                <w:b/>
                <w:bCs/>
                <w:sz w:val="18"/>
                <w:szCs w:val="18"/>
                <w:lang w:eastAsia="en-AU"/>
              </w:rPr>
              <w:t>Quick Service Restaurant Initiative for Responsible Advertising and Marketing Communications to Children</w:t>
            </w:r>
            <w:r w:rsidRPr="00560571">
              <w:rPr>
                <w:rFonts w:eastAsia="Times New Roman" w:cstheme="minorHAnsi"/>
                <w:sz w:val="18"/>
                <w:szCs w:val="18"/>
                <w:lang w:eastAsia="en-AU"/>
              </w:rPr>
              <w:t>.</w:t>
            </w:r>
            <w:r w:rsidRPr="00560571">
              <w:rPr>
                <w:rFonts w:eastAsia="Times New Roman" w:cstheme="minorHAnsi"/>
                <w:sz w:val="18"/>
                <w:szCs w:val="18"/>
                <w:lang w:eastAsia="en-AU"/>
              </w:rPr>
              <w:br/>
              <w:t xml:space="preserve">The main principle of the Initiative states that when we are promoting food and beverages to children under 14 years we will only use foods that are healthier options. For a meal to be considered a </w:t>
            </w:r>
            <w:r w:rsidRPr="00560571">
              <w:rPr>
                <w:rFonts w:eastAsia="Times New Roman" w:cstheme="minorHAnsi"/>
                <w:b/>
                <w:bCs/>
                <w:sz w:val="18"/>
                <w:szCs w:val="18"/>
                <w:lang w:eastAsia="en-AU"/>
              </w:rPr>
              <w:t>healthier choice it should reflect general principles of healthy eating as defined by credible nutrition authorities and must comply with defined criteria</w:t>
            </w:r>
            <w:r w:rsidRPr="00560571">
              <w:rPr>
                <w:rFonts w:eastAsia="Times New Roman" w:cstheme="minorHAnsi"/>
                <w:sz w:val="18"/>
                <w:szCs w:val="18"/>
                <w:lang w:eastAsia="en-AU"/>
              </w:rPr>
              <w:t xml:space="preserve"> for energy, saturated fat, sugar and sodium.</w:t>
            </w:r>
            <w:r w:rsidRPr="00560571">
              <w:rPr>
                <w:rFonts w:eastAsia="Times New Roman" w:cstheme="minorHAnsi"/>
                <w:b/>
                <w:bCs/>
                <w:sz w:val="18"/>
                <w:szCs w:val="18"/>
                <w:lang w:eastAsia="en-AU"/>
              </w:rPr>
              <w:t xml:space="preserve"> These criteria were developed by a team of Accredited Practising Dietitians</w:t>
            </w:r>
            <w:r w:rsidRPr="00560571">
              <w:rPr>
                <w:rFonts w:eastAsia="Times New Roman" w:cstheme="minorHAnsi"/>
                <w:sz w:val="18"/>
                <w:szCs w:val="18"/>
                <w:lang w:eastAsia="en-AU"/>
              </w:rPr>
              <w:t xml:space="preserve"> in consultation with national guidelines and authorities on children’s nutrition.</w:t>
            </w:r>
            <w:r w:rsidRPr="00560571">
              <w:rPr>
                <w:rFonts w:eastAsia="Times New Roman" w:cstheme="minorHAnsi"/>
                <w:sz w:val="18"/>
                <w:szCs w:val="18"/>
                <w:lang w:eastAsia="en-AU"/>
              </w:rPr>
              <w:br/>
              <w:t>As part of the joint initiative, a complaints mechanism has been established whereby consumers can make a complaint directly to the Advertising Standards Bureau providing a single speedy source for complaint resolution."</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Some TV programs not covered by the initiatives (e.g., The X Factor, Futurama</w:t>
            </w:r>
            <w:r w:rsidR="00B308E5" w:rsidRPr="00560571">
              <w:rPr>
                <w:rFonts w:eastAsia="Times New Roman" w:cstheme="minorHAnsi"/>
                <w:sz w:val="18"/>
                <w:szCs w:val="18"/>
                <w:lang w:eastAsia="en-AU"/>
              </w:rPr>
              <w:t xml:space="preserve">) </w:t>
            </w:r>
            <w:r w:rsidRPr="00560571">
              <w:rPr>
                <w:rFonts w:eastAsia="Times New Roman" w:cstheme="minorHAnsi"/>
                <w:sz w:val="18"/>
                <w:szCs w:val="18"/>
                <w:lang w:eastAsia="en-AU"/>
              </w:rPr>
              <w:br/>
              <w:t xml:space="preserve">Age under 14 </w:t>
            </w:r>
            <w:r w:rsidRPr="00560571">
              <w:rPr>
                <w:rFonts w:eastAsia="Times New Roman" w:cstheme="minorHAnsi"/>
                <w:sz w:val="18"/>
                <w:szCs w:val="18"/>
                <w:lang w:eastAsia="en-AU"/>
              </w:rPr>
              <w:br/>
              <w:t>In-house nutritional criteria</w:t>
            </w:r>
            <w:r w:rsidRPr="00560571">
              <w:rPr>
                <w:rFonts w:eastAsia="Times New Roman" w:cstheme="minorHAnsi"/>
                <w:sz w:val="18"/>
                <w:szCs w:val="18"/>
                <w:lang w:eastAsia="en-AU"/>
              </w:rPr>
              <w:br/>
              <w:t>If "healthier choices", can be marketed to anyone</w:t>
            </w:r>
            <w:r w:rsidRPr="00560571">
              <w:rPr>
                <w:rFonts w:eastAsia="Times New Roman" w:cstheme="minorHAnsi"/>
                <w:sz w:val="18"/>
                <w:szCs w:val="18"/>
                <w:lang w:eastAsia="en-AU"/>
              </w:rPr>
              <w:br/>
              <w:t xml:space="preserve">"McDonald’s does not advertise in schools or conduct marketing activity in schools without prior approval of the school authorities. Such activity is </w:t>
            </w:r>
            <w:r w:rsidRPr="00560571">
              <w:rPr>
                <w:rFonts w:eastAsia="Times New Roman" w:cstheme="minorHAnsi"/>
                <w:b/>
                <w:bCs/>
                <w:sz w:val="18"/>
                <w:szCs w:val="18"/>
                <w:lang w:eastAsia="en-AU"/>
              </w:rPr>
              <w:t>usually</w:t>
            </w:r>
            <w:r w:rsidRPr="00560571">
              <w:rPr>
                <w:rFonts w:eastAsia="Times New Roman" w:cstheme="minorHAnsi"/>
                <w:sz w:val="18"/>
                <w:szCs w:val="18"/>
                <w:lang w:eastAsia="en-AU"/>
              </w:rPr>
              <w:t xml:space="preserve"> related to educational purposes or related to healthy lifestyle or physical activity"</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https://mcdonalds.com.au/about-maccas/quality-and-sustainability</w:t>
            </w:r>
          </w:p>
        </w:tc>
      </w:tr>
      <w:tr w:rsidR="00442D12" w:rsidRPr="00560571" w:rsidTr="00442D12">
        <w:trPr>
          <w:trHeight w:val="1500"/>
        </w:trPr>
        <w:tc>
          <w:tcPr>
            <w:tcW w:w="999" w:type="dxa"/>
          </w:tcPr>
          <w:p w:rsidR="00442D12" w:rsidRPr="00442D12" w:rsidRDefault="000A5FA9" w:rsidP="00442D12">
            <w:pPr>
              <w:jc w:val="left"/>
              <w:rPr>
                <w:rFonts w:ascii="Times New Roman" w:hAnsi="Times New Roman"/>
                <w:color w:val="000000"/>
                <w:sz w:val="16"/>
              </w:rPr>
            </w:pPr>
            <w:r>
              <w:rPr>
                <w:rFonts w:ascii="Times New Roman" w:hAnsi="Times New Roman"/>
                <w:color w:val="000000"/>
                <w:sz w:val="16"/>
                <w:szCs w:val="22"/>
              </w:rPr>
              <w:t>A</w:t>
            </w:r>
            <w:r w:rsidR="00442D12" w:rsidRPr="00442D12">
              <w:rPr>
                <w:rFonts w:ascii="Times New Roman" w:hAnsi="Times New Roman"/>
                <w:color w:val="000000"/>
                <w:sz w:val="16"/>
                <w:szCs w:val="22"/>
              </w:rPr>
              <w:t>178</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Industry</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Policy substitution</w:t>
            </w:r>
          </w:p>
        </w:tc>
        <w:tc>
          <w:tcPr>
            <w:tcW w:w="1134"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Policy substitution</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w:t>
            </w:r>
            <w:r w:rsidR="00B308E5" w:rsidRPr="00560571">
              <w:rPr>
                <w:rFonts w:eastAsia="Times New Roman" w:cstheme="minorHAnsi"/>
                <w:sz w:val="18"/>
                <w:szCs w:val="18"/>
                <w:lang w:eastAsia="en-AU"/>
              </w:rPr>
              <w:t>A</w:t>
            </w:r>
            <w:r w:rsidRPr="00560571">
              <w:rPr>
                <w:rFonts w:eastAsia="Times New Roman" w:cstheme="minorHAnsi"/>
                <w:sz w:val="18"/>
                <w:szCs w:val="18"/>
                <w:lang w:eastAsia="en-AU"/>
              </w:rPr>
              <w:t xml:space="preserve"> number of menu changes have been made to improve the nutritional value of our food. For example:</w:t>
            </w:r>
            <w:r w:rsidRPr="00560571">
              <w:rPr>
                <w:rFonts w:eastAsia="Times New Roman" w:cstheme="minorHAnsi"/>
                <w:sz w:val="18"/>
                <w:szCs w:val="18"/>
                <w:lang w:eastAsia="en-AU"/>
              </w:rPr>
              <w:br/>
              <w:t xml:space="preserve">    Reduced sugar content in our buns to just 5%</w:t>
            </w:r>
            <w:r w:rsidRPr="00560571">
              <w:rPr>
                <w:rFonts w:eastAsia="Times New Roman" w:cstheme="minorHAnsi"/>
                <w:sz w:val="18"/>
                <w:szCs w:val="18"/>
                <w:lang w:eastAsia="en-AU"/>
              </w:rPr>
              <w:br/>
              <w:t xml:space="preserve">    Reduced the sodium content of our signature cheese by 20%</w:t>
            </w:r>
            <w:r w:rsidRPr="00560571">
              <w:rPr>
                <w:rFonts w:eastAsia="Times New Roman" w:cstheme="minorHAnsi"/>
                <w:sz w:val="18"/>
                <w:szCs w:val="18"/>
                <w:lang w:eastAsia="en-AU"/>
              </w:rPr>
              <w:br/>
              <w:t xml:space="preserve">    Happy Meal Choices menu, which enables parents and children to select meal components to suit individual tastes and dietary requirements. Choices include, 3 or 6 pack of nuggets, apple slices, French fries, garden salad, Calci-Yum flavoured low fat milk, water or apple juice"</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For specific details - see Sacks et al 2014</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https://mcdonalds.com.au/about-maccas/quality-and-sustainability</w:t>
            </w:r>
          </w:p>
        </w:tc>
      </w:tr>
      <w:tr w:rsidR="00442D12" w:rsidRPr="00560571" w:rsidTr="00442D12">
        <w:trPr>
          <w:trHeight w:val="1200"/>
        </w:trPr>
        <w:tc>
          <w:tcPr>
            <w:tcW w:w="999" w:type="dxa"/>
          </w:tcPr>
          <w:p w:rsidR="00442D12" w:rsidRPr="00442D12" w:rsidRDefault="007B7C4B" w:rsidP="00442D12">
            <w:pPr>
              <w:jc w:val="left"/>
              <w:rPr>
                <w:rFonts w:ascii="Times New Roman" w:hAnsi="Times New Roman"/>
                <w:color w:val="000000"/>
                <w:sz w:val="16"/>
              </w:rPr>
            </w:pPr>
            <w:r>
              <w:rPr>
                <w:rFonts w:eastAsia="Times New Roman" w:cstheme="minorHAnsi"/>
                <w:sz w:val="16"/>
                <w:szCs w:val="18"/>
                <w:lang w:eastAsia="en-AU"/>
              </w:rPr>
              <w:t>Free code</w:t>
            </w:r>
          </w:p>
        </w:tc>
        <w:tc>
          <w:tcPr>
            <w:tcW w:w="1236"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Government</w:t>
            </w:r>
          </w:p>
        </w:tc>
        <w:tc>
          <w:tcPr>
            <w:tcW w:w="1275"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 </w:t>
            </w:r>
          </w:p>
        </w:tc>
        <w:tc>
          <w:tcPr>
            <w:tcW w:w="1134" w:type="dxa"/>
            <w:hideMark/>
          </w:tcPr>
          <w:p w:rsidR="00442D12" w:rsidRPr="00B875E7" w:rsidRDefault="00442D12" w:rsidP="00560571">
            <w:pPr>
              <w:spacing w:before="0" w:after="0" w:line="240" w:lineRule="auto"/>
              <w:jc w:val="left"/>
              <w:rPr>
                <w:rFonts w:eastAsia="Times New Roman" w:cstheme="minorHAnsi"/>
                <w:sz w:val="16"/>
                <w:szCs w:val="16"/>
                <w:lang w:eastAsia="en-AU"/>
              </w:rPr>
            </w:pPr>
            <w:r w:rsidRPr="00B875E7">
              <w:rPr>
                <w:rFonts w:eastAsia="Times New Roman" w:cstheme="minorHAnsi"/>
                <w:sz w:val="16"/>
                <w:szCs w:val="16"/>
                <w:lang w:eastAsia="en-AU"/>
              </w:rPr>
              <w:t>Free code</w:t>
            </w:r>
          </w:p>
        </w:tc>
        <w:tc>
          <w:tcPr>
            <w:tcW w:w="5103"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44th Parliament: Members' Interest Statements</w:t>
            </w:r>
            <w:r w:rsidRPr="00560571">
              <w:rPr>
                <w:rFonts w:eastAsia="Times New Roman" w:cstheme="minorHAnsi"/>
                <w:sz w:val="18"/>
                <w:szCs w:val="18"/>
                <w:lang w:eastAsia="en-AU"/>
              </w:rPr>
              <w:br/>
              <w:t>MP Tony Abbott:</w:t>
            </w:r>
            <w:r w:rsidRPr="00560571">
              <w:rPr>
                <w:rFonts w:eastAsia="Times New Roman" w:cstheme="minorHAnsi"/>
                <w:sz w:val="18"/>
                <w:szCs w:val="18"/>
                <w:lang w:eastAsia="en-AU"/>
              </w:rPr>
              <w:br/>
              <w:t xml:space="preserve">"For over 15 years, my annual "Pollie Pedal" cycling ride has raised funds for </w:t>
            </w:r>
            <w:r w:rsidR="00B308E5" w:rsidRPr="00560571">
              <w:rPr>
                <w:rFonts w:eastAsia="Times New Roman" w:cstheme="minorHAnsi"/>
                <w:sz w:val="18"/>
                <w:szCs w:val="18"/>
                <w:lang w:eastAsia="en-AU"/>
              </w:rPr>
              <w:t>charity</w:t>
            </w:r>
            <w:r w:rsidRPr="00560571">
              <w:rPr>
                <w:rFonts w:eastAsia="Times New Roman" w:cstheme="minorHAnsi"/>
                <w:sz w:val="18"/>
                <w:szCs w:val="18"/>
                <w:lang w:eastAsia="en-AU"/>
              </w:rPr>
              <w:t>.</w:t>
            </w:r>
            <w:r w:rsidRPr="00560571">
              <w:rPr>
                <w:rFonts w:eastAsia="Times New Roman" w:cstheme="minorHAnsi"/>
                <w:sz w:val="18"/>
                <w:szCs w:val="18"/>
                <w:lang w:eastAsia="en-AU"/>
              </w:rPr>
              <w:br/>
              <w:t>To date, over $3,763,000 has been raised for good causes including: […] Ronald McDonald House."</w:t>
            </w:r>
          </w:p>
        </w:tc>
        <w:tc>
          <w:tcPr>
            <w:tcW w:w="2835"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 </w:t>
            </w:r>
          </w:p>
        </w:tc>
        <w:tc>
          <w:tcPr>
            <w:tcW w:w="2977" w:type="dxa"/>
            <w:hideMark/>
          </w:tcPr>
          <w:p w:rsidR="00442D12" w:rsidRPr="00560571" w:rsidRDefault="00442D12" w:rsidP="00560571">
            <w:pPr>
              <w:spacing w:before="0" w:after="0" w:line="240" w:lineRule="auto"/>
              <w:jc w:val="left"/>
              <w:rPr>
                <w:rFonts w:eastAsia="Times New Roman" w:cstheme="minorHAnsi"/>
                <w:sz w:val="18"/>
                <w:szCs w:val="18"/>
                <w:lang w:eastAsia="en-AU"/>
              </w:rPr>
            </w:pPr>
            <w:r w:rsidRPr="00560571">
              <w:rPr>
                <w:rFonts w:eastAsia="Times New Roman" w:cstheme="minorHAnsi"/>
                <w:sz w:val="18"/>
                <w:szCs w:val="18"/>
                <w:lang w:eastAsia="en-AU"/>
              </w:rPr>
              <w:t>http://www.aph.gov.au/~/media/03%20Senators%20and%20Members/32%20Members/Register/44p/AB/AbbottA_44P.pdf</w:t>
            </w:r>
          </w:p>
        </w:tc>
      </w:tr>
    </w:tbl>
    <w:p w:rsidR="00560571" w:rsidRDefault="00E53411" w:rsidP="00E53411">
      <w:pPr>
        <w:pStyle w:val="Heading2"/>
      </w:pPr>
      <w:r>
        <w:t>Nestle</w:t>
      </w:r>
    </w:p>
    <w:tbl>
      <w:tblPr>
        <w:tblStyle w:val="TableGrid"/>
        <w:tblW w:w="15559" w:type="dxa"/>
        <w:tblLayout w:type="fixed"/>
        <w:tblLook w:val="04A0"/>
      </w:tblPr>
      <w:tblGrid>
        <w:gridCol w:w="959"/>
        <w:gridCol w:w="1276"/>
        <w:gridCol w:w="1275"/>
        <w:gridCol w:w="1134"/>
        <w:gridCol w:w="5103"/>
        <w:gridCol w:w="2835"/>
        <w:gridCol w:w="2977"/>
      </w:tblGrid>
      <w:tr w:rsidR="00E53411" w:rsidRPr="00E53411" w:rsidTr="00DD3A1C">
        <w:trPr>
          <w:trHeight w:val="340"/>
        </w:trPr>
        <w:tc>
          <w:tcPr>
            <w:tcW w:w="959" w:type="dxa"/>
          </w:tcPr>
          <w:p w:rsidR="00E53411" w:rsidRPr="00DD3A1C" w:rsidRDefault="00E53411" w:rsidP="00E53411">
            <w:pPr>
              <w:spacing w:before="0" w:after="0" w:line="240" w:lineRule="auto"/>
              <w:jc w:val="center"/>
              <w:rPr>
                <w:rFonts w:eastAsia="Times New Roman" w:cstheme="minorHAnsi"/>
                <w:b/>
                <w:bCs/>
                <w:sz w:val="16"/>
                <w:szCs w:val="16"/>
                <w:lang w:eastAsia="en-AU"/>
              </w:rPr>
            </w:pPr>
            <w:r w:rsidRPr="00DD3A1C">
              <w:rPr>
                <w:rFonts w:eastAsia="Times New Roman" w:cstheme="minorHAnsi"/>
                <w:b/>
                <w:bCs/>
                <w:sz w:val="14"/>
                <w:szCs w:val="16"/>
                <w:lang w:eastAsia="en-AU"/>
              </w:rPr>
              <w:t>Reference in manuscript</w:t>
            </w:r>
          </w:p>
        </w:tc>
        <w:tc>
          <w:tcPr>
            <w:tcW w:w="1276" w:type="dxa"/>
            <w:hideMark/>
          </w:tcPr>
          <w:p w:rsidR="00E53411" w:rsidRPr="00DD3A1C" w:rsidRDefault="00E53411" w:rsidP="00E53411">
            <w:pPr>
              <w:spacing w:before="0" w:after="0" w:line="240" w:lineRule="auto"/>
              <w:jc w:val="center"/>
              <w:rPr>
                <w:rFonts w:eastAsia="Times New Roman" w:cstheme="minorHAnsi"/>
                <w:b/>
                <w:bCs/>
                <w:sz w:val="16"/>
                <w:szCs w:val="16"/>
                <w:lang w:eastAsia="en-AU"/>
              </w:rPr>
            </w:pPr>
            <w:r w:rsidRPr="00DD3A1C">
              <w:rPr>
                <w:rFonts w:eastAsia="Times New Roman" w:cstheme="minorHAnsi"/>
                <w:b/>
                <w:bCs/>
                <w:sz w:val="16"/>
                <w:szCs w:val="16"/>
                <w:lang w:eastAsia="en-AU"/>
              </w:rPr>
              <w:t>Source</w:t>
            </w:r>
          </w:p>
        </w:tc>
        <w:tc>
          <w:tcPr>
            <w:tcW w:w="1275" w:type="dxa"/>
            <w:hideMark/>
          </w:tcPr>
          <w:p w:rsidR="00E53411" w:rsidRPr="00DD3A1C" w:rsidRDefault="00E53411" w:rsidP="00E53411">
            <w:pPr>
              <w:spacing w:before="0" w:after="0" w:line="240" w:lineRule="auto"/>
              <w:jc w:val="center"/>
              <w:rPr>
                <w:rFonts w:eastAsia="Times New Roman" w:cstheme="minorHAnsi"/>
                <w:b/>
                <w:bCs/>
                <w:sz w:val="16"/>
                <w:szCs w:val="16"/>
                <w:lang w:eastAsia="en-AU"/>
              </w:rPr>
            </w:pPr>
            <w:r w:rsidRPr="00DD3A1C">
              <w:rPr>
                <w:rFonts w:eastAsia="Times New Roman" w:cstheme="minorHAnsi"/>
                <w:b/>
                <w:bCs/>
                <w:sz w:val="16"/>
                <w:szCs w:val="16"/>
                <w:lang w:eastAsia="en-AU"/>
              </w:rPr>
              <w:t>Strategy</w:t>
            </w:r>
          </w:p>
        </w:tc>
        <w:tc>
          <w:tcPr>
            <w:tcW w:w="1134" w:type="dxa"/>
            <w:hideMark/>
          </w:tcPr>
          <w:p w:rsidR="00E53411" w:rsidRPr="00DD3A1C" w:rsidRDefault="0091455D" w:rsidP="00E53411">
            <w:pPr>
              <w:spacing w:before="0"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Practice (code used for analysis)</w:t>
            </w:r>
          </w:p>
        </w:tc>
        <w:tc>
          <w:tcPr>
            <w:tcW w:w="5103" w:type="dxa"/>
            <w:hideMark/>
          </w:tcPr>
          <w:p w:rsidR="00E53411" w:rsidRPr="00E53411" w:rsidRDefault="00E53411" w:rsidP="00E53411">
            <w:pPr>
              <w:spacing w:before="0" w:after="0" w:line="240" w:lineRule="auto"/>
              <w:jc w:val="center"/>
              <w:rPr>
                <w:rFonts w:eastAsia="Times New Roman" w:cstheme="minorHAnsi"/>
                <w:b/>
                <w:bCs/>
                <w:sz w:val="18"/>
                <w:szCs w:val="18"/>
                <w:lang w:eastAsia="en-AU"/>
              </w:rPr>
            </w:pPr>
            <w:r w:rsidRPr="00E53411">
              <w:rPr>
                <w:rFonts w:eastAsia="Times New Roman" w:cstheme="minorHAnsi"/>
                <w:b/>
                <w:bCs/>
                <w:sz w:val="18"/>
                <w:szCs w:val="18"/>
                <w:lang w:eastAsia="en-AU"/>
              </w:rPr>
              <w:t>Data coded</w:t>
            </w:r>
          </w:p>
        </w:tc>
        <w:tc>
          <w:tcPr>
            <w:tcW w:w="2835" w:type="dxa"/>
            <w:hideMark/>
          </w:tcPr>
          <w:p w:rsidR="00E53411" w:rsidRPr="00E53411" w:rsidRDefault="00E53411" w:rsidP="00E53411">
            <w:pPr>
              <w:spacing w:before="0" w:after="0" w:line="240" w:lineRule="auto"/>
              <w:jc w:val="center"/>
              <w:rPr>
                <w:rFonts w:eastAsia="Times New Roman" w:cstheme="minorHAnsi"/>
                <w:b/>
                <w:bCs/>
                <w:sz w:val="18"/>
                <w:szCs w:val="18"/>
                <w:lang w:eastAsia="en-AU"/>
              </w:rPr>
            </w:pPr>
            <w:r w:rsidRPr="00E53411">
              <w:rPr>
                <w:rFonts w:eastAsia="Times New Roman" w:cstheme="minorHAnsi"/>
                <w:b/>
                <w:bCs/>
                <w:sz w:val="18"/>
                <w:szCs w:val="18"/>
                <w:lang w:eastAsia="en-AU"/>
              </w:rPr>
              <w:t>Notes</w:t>
            </w:r>
          </w:p>
        </w:tc>
        <w:tc>
          <w:tcPr>
            <w:tcW w:w="2977" w:type="dxa"/>
            <w:hideMark/>
          </w:tcPr>
          <w:p w:rsidR="00E53411" w:rsidRPr="00E53411" w:rsidRDefault="00E53411" w:rsidP="00E53411">
            <w:pPr>
              <w:spacing w:before="0" w:after="0" w:line="240" w:lineRule="auto"/>
              <w:jc w:val="center"/>
              <w:rPr>
                <w:rFonts w:eastAsia="Times New Roman" w:cstheme="minorHAnsi"/>
                <w:b/>
                <w:bCs/>
                <w:sz w:val="18"/>
                <w:szCs w:val="18"/>
                <w:lang w:eastAsia="en-AU"/>
              </w:rPr>
            </w:pPr>
            <w:r w:rsidRPr="00E53411">
              <w:rPr>
                <w:rFonts w:eastAsia="Times New Roman" w:cstheme="minorHAnsi"/>
                <w:b/>
                <w:bCs/>
                <w:sz w:val="18"/>
                <w:szCs w:val="18"/>
                <w:lang w:eastAsia="en-AU"/>
              </w:rPr>
              <w:t>Website URL</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179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"For almost 20 years, Nestlé Australia has partnered with Cricket Australia through our MILO brand to support junior cricket development (Milo Australia). We are proud of this long-term partnership and that the number of children participating in cricket activities is increasing each year."</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Kids wearing </w:t>
            </w:r>
            <w:r w:rsidR="00B308E5" w:rsidRPr="00E53411">
              <w:rPr>
                <w:rFonts w:eastAsia="Times New Roman" w:cstheme="minorHAnsi"/>
                <w:sz w:val="18"/>
                <w:szCs w:val="18"/>
                <w:lang w:eastAsia="en-AU"/>
              </w:rPr>
              <w:t>T-shirts</w:t>
            </w:r>
            <w:r w:rsidRPr="00E53411">
              <w:rPr>
                <w:rFonts w:eastAsia="Times New Roman" w:cstheme="minorHAnsi"/>
                <w:sz w:val="18"/>
                <w:szCs w:val="18"/>
                <w:lang w:eastAsia="en-AU"/>
              </w:rPr>
              <w:t xml:space="preserve"> with Milo logo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http://www.nestle.com.au/creating-shared-value/</w:t>
            </w:r>
            <w:r w:rsidR="00233484">
              <w:rPr>
                <w:rFonts w:eastAsia="Times New Roman" w:cstheme="minorHAnsi"/>
                <w:sz w:val="18"/>
                <w:szCs w:val="18"/>
                <w:lang w:eastAsia="en-AU"/>
              </w:rPr>
              <w:t>community</w:t>
            </w:r>
            <w:r w:rsidRPr="00E53411">
              <w:rPr>
                <w:rFonts w:eastAsia="Times New Roman" w:cstheme="minorHAnsi"/>
                <w:sz w:val="18"/>
                <w:szCs w:val="18"/>
                <w:lang w:eastAsia="en-AU"/>
              </w:rPr>
              <w:t>-programs/milo-programs</w:t>
            </w:r>
          </w:p>
        </w:tc>
      </w:tr>
      <w:tr w:rsidR="00DD3A1C" w:rsidRPr="00E53411" w:rsidTr="00DD3A1C">
        <w:trPr>
          <w:trHeight w:val="21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"The Nestlé GOLDEN CHEF'S HAT AWARD is dedicated to helping junior and apprentice chefs develop their cooking skills and broaden their culinary horizons.</w:t>
            </w:r>
            <w:r w:rsidRPr="00E53411">
              <w:rPr>
                <w:rFonts w:eastAsia="Times New Roman" w:cstheme="minorHAnsi"/>
                <w:sz w:val="18"/>
                <w:szCs w:val="18"/>
                <w:lang w:eastAsia="en-AU"/>
              </w:rPr>
              <w:br/>
              <w:t>It’s the longest running culinary competition in Australia that offers young chefs the chance to really find out where they are as a chef, by pitting themselves against their peers and benchmarking their cooking skills.</w:t>
            </w:r>
            <w:r w:rsidRPr="00E53411">
              <w:rPr>
                <w:rFonts w:eastAsia="Times New Roman" w:cstheme="minorHAnsi"/>
                <w:sz w:val="18"/>
                <w:szCs w:val="18"/>
                <w:lang w:eastAsia="en-AU"/>
              </w:rPr>
              <w:br/>
              <w:t>Taking part in the Nestlé GOLDEN CHEF'S HAT AWARD provides young chefs with the added opportunity of being mentored by culinary instructors and given access to a national network of professional chefs.</w:t>
            </w:r>
            <w:r w:rsidRPr="00E53411">
              <w:rPr>
                <w:rFonts w:eastAsia="Times New Roman" w:cstheme="minorHAnsi"/>
                <w:sz w:val="18"/>
                <w:szCs w:val="18"/>
                <w:lang w:eastAsia="en-AU"/>
              </w:rPr>
              <w:br/>
              <w:t>This year, the national winning team will be off to France for the world’s most prestigious cooking competition, the Bocuse d’Or World Finals, to see the best chefs in the world cook for the ultimate title."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products are used by chefs during the competition: https://www.nestleprofessional.com/australia/en/SiteArticles/Pages/GCHAProductList.aspx</w:t>
            </w:r>
          </w:p>
        </w:tc>
        <w:tc>
          <w:tcPr>
            <w:tcW w:w="2977" w:type="dxa"/>
            <w:hideMark/>
          </w:tcPr>
          <w:p w:rsidR="00DD3A1C" w:rsidRPr="00E53411" w:rsidRDefault="00233484" w:rsidP="00E53411">
            <w:pPr>
              <w:spacing w:before="0" w:after="0" w:line="240" w:lineRule="auto"/>
              <w:jc w:val="left"/>
              <w:rPr>
                <w:rFonts w:eastAsia="Times New Roman" w:cstheme="minorHAnsi"/>
                <w:sz w:val="18"/>
                <w:szCs w:val="18"/>
                <w:lang w:eastAsia="en-AU"/>
              </w:rPr>
            </w:pPr>
            <w:r w:rsidRPr="00233484">
              <w:rPr>
                <w:rFonts w:eastAsia="Times New Roman" w:cstheme="minorHAnsi"/>
                <w:sz w:val="18"/>
                <w:szCs w:val="18"/>
                <w:lang w:eastAsia="en-AU"/>
              </w:rPr>
              <w:t>https://www.nestleprofessional.com/australia/en/CulinaryExpertise/Pages/GoldenChefsCompetitionInformation.aspx?UrlReferrer=http%3a%2f%2fwww.nestle.com.au%2fcreating-shared-value</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"Swim Kids Operation 10,000 was a fundraising campaign developed by Uncle Tobys to help the Royal Life Saving Society raise awareness and funds to provide FREE Swim and Survive lessons for 10,000 children who would otherwise miss out."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http://www.uncletobys.com.au/</w:t>
            </w:r>
            <w:r w:rsidR="00233484">
              <w:rPr>
                <w:rFonts w:eastAsia="Times New Roman" w:cstheme="minorHAnsi"/>
                <w:sz w:val="18"/>
                <w:szCs w:val="18"/>
                <w:lang w:eastAsia="en-AU"/>
              </w:rPr>
              <w:t>community</w:t>
            </w:r>
            <w:r w:rsidRPr="00E53411">
              <w:rPr>
                <w:rFonts w:eastAsia="Times New Roman" w:cstheme="minorHAnsi"/>
                <w:sz w:val="18"/>
                <w:szCs w:val="18"/>
                <w:lang w:eastAsia="en-AU"/>
              </w:rPr>
              <w:t>/royal-life-saving-society-australia/</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has had a long-standing partnership with Foodbank Australia donating unsaleable or surplus food which is still safe and nutritious to eat. (...)</w:t>
            </w:r>
            <w:r w:rsidRPr="00E53411">
              <w:rPr>
                <w:rFonts w:eastAsia="Times New Roman" w:cstheme="minorHAnsi"/>
                <w:sz w:val="18"/>
                <w:szCs w:val="18"/>
                <w:lang w:eastAsia="en-AU"/>
              </w:rPr>
              <w:br/>
              <w:t>In 2012, Nestlé Australia donated more than 331,000kg of food to the organisation, enough to make up 442,000 meals. On top of this, as part of a collaborative initiative with the charity, our Uncle Tobys factory at Wahgunyah on the Victorian and NSW border has donated an entire day’s production of Oats porridge over the past few years."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http://www.nestle.com.au/creating-shared-value/</w:t>
            </w:r>
            <w:r w:rsidR="00233484">
              <w:rPr>
                <w:rFonts w:eastAsia="Times New Roman" w:cstheme="minorHAnsi"/>
                <w:sz w:val="18"/>
                <w:szCs w:val="18"/>
                <w:lang w:eastAsia="en-AU"/>
              </w:rPr>
              <w:t>community</w:t>
            </w:r>
            <w:r w:rsidRPr="00E53411">
              <w:rPr>
                <w:rFonts w:eastAsia="Times New Roman" w:cstheme="minorHAnsi"/>
                <w:sz w:val="18"/>
                <w:szCs w:val="18"/>
                <w:lang w:eastAsia="en-AU"/>
              </w:rPr>
              <w:t>-programs/foodbank</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How we’re working with the WWF in Pakistan to reduce our water footprint: http://bddy.me/1vQL5Lo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https://twitter.com/nestleaunews/status/538116674629545985</w:t>
            </w:r>
          </w:p>
        </w:tc>
      </w:tr>
      <w:tr w:rsidR="00DD3A1C" w:rsidRPr="00E53411" w:rsidTr="00DD3A1C">
        <w:trPr>
          <w:trHeight w:val="63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@nestleaunews  ·  Feb 24</w:t>
            </w:r>
            <w:r w:rsidRPr="00E53411">
              <w:rPr>
                <w:rFonts w:eastAsia="Times New Roman" w:cstheme="minorHAnsi"/>
                <w:sz w:val="18"/>
                <w:szCs w:val="18"/>
                <w:lang w:eastAsia="en-AU"/>
              </w:rPr>
              <w:br/>
              <w:t xml:space="preserve">More than 10,000 cases of food are on their way to Qld to help people affected by Cyclone Marcia. http://bit.ly/1BaURca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Then link to their website: http://www.nestle.com.au/media</w:t>
            </w:r>
            <w:r w:rsidRPr="00E53411">
              <w:rPr>
                <w:rFonts w:eastAsia="Times New Roman" w:cstheme="minorHAnsi"/>
                <w:sz w:val="18"/>
                <w:szCs w:val="18"/>
                <w:lang w:eastAsia="en-AU"/>
              </w:rPr>
              <w:br/>
            </w:r>
            <w:r w:rsidRPr="00E53411">
              <w:rPr>
                <w:rFonts w:eastAsia="Times New Roman" w:cstheme="minorHAnsi"/>
                <w:b/>
                <w:bCs/>
                <w:sz w:val="18"/>
                <w:szCs w:val="18"/>
                <w:lang w:eastAsia="en-AU"/>
              </w:rPr>
              <w:t xml:space="preserve">More than 10,000 cases of food will be donated by Nestlé Australia </w:t>
            </w:r>
            <w:r w:rsidRPr="00E53411">
              <w:rPr>
                <w:rFonts w:eastAsia="Times New Roman" w:cstheme="minorHAnsi"/>
                <w:sz w:val="18"/>
                <w:szCs w:val="18"/>
                <w:lang w:eastAsia="en-AU"/>
              </w:rPr>
              <w:t>to those affected by Cyclone Marcia which destroyed 350 homes and left 40,000 without power last week.</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Cases of </w:t>
            </w:r>
            <w:r w:rsidRPr="00E53411">
              <w:rPr>
                <w:rFonts w:eastAsia="Times New Roman" w:cstheme="minorHAnsi"/>
                <w:b/>
                <w:bCs/>
                <w:sz w:val="18"/>
                <w:szCs w:val="18"/>
                <w:lang w:eastAsia="en-AU"/>
              </w:rPr>
              <w:t xml:space="preserve">Uncle Tobys cereal, Uncle Tobys Muesli bars, Maggi noodles, Nescafé coffee and Milo powder </w:t>
            </w:r>
            <w:r w:rsidRPr="00E53411">
              <w:rPr>
                <w:rFonts w:eastAsia="Times New Roman" w:cstheme="minorHAnsi"/>
                <w:sz w:val="18"/>
                <w:szCs w:val="18"/>
                <w:lang w:eastAsia="en-AU"/>
              </w:rPr>
              <w:t>are currently on their way to Foodbank in Queensland, one of the charities co-ordinating the relief efforts.</w:t>
            </w:r>
            <w:r w:rsidRPr="00E53411">
              <w:rPr>
                <w:rFonts w:eastAsia="Times New Roman" w:cstheme="minorHAnsi"/>
                <w:sz w:val="18"/>
                <w:szCs w:val="18"/>
                <w:lang w:eastAsia="en-AU"/>
              </w:rPr>
              <w:br/>
            </w:r>
            <w:r w:rsidRPr="00E53411">
              <w:rPr>
                <w:rFonts w:eastAsia="Times New Roman" w:cstheme="minorHAnsi"/>
                <w:sz w:val="18"/>
                <w:szCs w:val="18"/>
                <w:lang w:eastAsia="en-AU"/>
              </w:rPr>
              <w:br/>
              <w:t>It’s expected the cases of food will begin arriving in Brisbane by Friday then distributed to those in Rockhampton, Yeppoon and surrounding areas.</w:t>
            </w:r>
            <w:r w:rsidRPr="00E53411">
              <w:rPr>
                <w:rFonts w:eastAsia="Times New Roman" w:cstheme="minorHAnsi"/>
                <w:sz w:val="18"/>
                <w:szCs w:val="18"/>
                <w:lang w:eastAsia="en-AU"/>
              </w:rPr>
              <w:br/>
            </w:r>
            <w:r w:rsidRPr="00E53411">
              <w:rPr>
                <w:rFonts w:eastAsia="Times New Roman" w:cstheme="minorHAnsi"/>
                <w:sz w:val="18"/>
                <w:szCs w:val="18"/>
                <w:lang w:eastAsia="en-AU"/>
              </w:rPr>
              <w:br/>
              <w:t>When it hit land, Cyclone Marcia, was rated as a category five, one of the most severe as it cut through central Queensland with the coastal towns of Yeppoon and Rockhampton worst hit. In addition to the destruction caused by the wind, many homes have been affected by widespread flooding.</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As Cyclone Marcia approached Australia, </w:t>
            </w:r>
            <w:r w:rsidRPr="00E53411">
              <w:rPr>
                <w:rFonts w:eastAsia="Times New Roman" w:cstheme="minorHAnsi"/>
                <w:b/>
                <w:bCs/>
                <w:sz w:val="18"/>
                <w:szCs w:val="18"/>
                <w:lang w:eastAsia="en-AU"/>
              </w:rPr>
              <w:t>Foodbank reached out to major manufacturers seeking donations of essential items such as food, nappies and personal hygiene items</w:t>
            </w:r>
            <w:r w:rsidRPr="00E53411">
              <w:rPr>
                <w:rFonts w:eastAsia="Times New Roman" w:cstheme="minorHAnsi"/>
                <w:sz w:val="18"/>
                <w:szCs w:val="18"/>
                <w:lang w:eastAsia="en-AU"/>
              </w:rPr>
              <w:t>.</w:t>
            </w:r>
            <w:r w:rsidRPr="00E53411">
              <w:rPr>
                <w:rFonts w:eastAsia="Times New Roman" w:cstheme="minorHAnsi"/>
                <w:sz w:val="18"/>
                <w:szCs w:val="18"/>
                <w:lang w:eastAsia="en-AU"/>
              </w:rPr>
              <w:br/>
            </w:r>
            <w:r w:rsidRPr="00E53411">
              <w:rPr>
                <w:rFonts w:eastAsia="Times New Roman" w:cstheme="minorHAnsi"/>
                <w:sz w:val="18"/>
                <w:szCs w:val="18"/>
                <w:lang w:eastAsia="en-AU"/>
              </w:rPr>
              <w:br/>
              <w:t>Foodbank said it expects relief efforts to continue for the next few weeks when the flooding subsides and the full extent of Marcia’s devastation is revealed.</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https://twitter.com/nestleaunews/status/570440392438468608</w:t>
            </w:r>
          </w:p>
        </w:tc>
      </w:tr>
      <w:tr w:rsidR="00DD3A1C" w:rsidRPr="00E53411" w:rsidTr="00DD3A1C">
        <w:trPr>
          <w:trHeight w:val="12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Fun at the farm for Indigenous kids</w:t>
            </w:r>
            <w:r w:rsidRPr="00E53411">
              <w:rPr>
                <w:rFonts w:eastAsia="Times New Roman" w:cstheme="minorHAnsi"/>
                <w:sz w:val="18"/>
                <w:szCs w:val="18"/>
                <w:lang w:eastAsia="en-AU"/>
              </w:rPr>
              <w:br/>
              <w:t>Sep 24, 2014 [...</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 xml:space="preserve">The highly successful Nestlé volunteer program, which has been operating for the past three years in Coonamble and Gulargambone in north-west NSW, has recently formed a partnership with the Tamworth Local Aboriginal Land Council.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http://www.nestle.com.au/media/newsandfeatures/fun-farm-indigenous-kids</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School Canteen Association partners</w:t>
            </w:r>
            <w:r w:rsidRPr="00E53411">
              <w:rPr>
                <w:rFonts w:eastAsia="Times New Roman" w:cstheme="minorHAnsi"/>
                <w:sz w:val="18"/>
                <w:szCs w:val="18"/>
                <w:lang w:eastAsia="en-AU"/>
              </w:rPr>
              <w:br/>
              <w:t xml:space="preserve">Nestlé believes in the importance of </w:t>
            </w:r>
            <w:r w:rsidRPr="00E53411">
              <w:rPr>
                <w:rFonts w:eastAsia="Times New Roman" w:cstheme="minorHAnsi"/>
                <w:b/>
                <w:bCs/>
                <w:sz w:val="18"/>
                <w:szCs w:val="18"/>
                <w:lang w:eastAsia="en-AU"/>
              </w:rPr>
              <w:t>providing better food choices for children</w:t>
            </w:r>
            <w:r w:rsidRPr="00E53411">
              <w:rPr>
                <w:rFonts w:eastAsia="Times New Roman" w:cstheme="minorHAnsi"/>
                <w:sz w:val="18"/>
                <w:szCs w:val="18"/>
                <w:lang w:eastAsia="en-AU"/>
              </w:rPr>
              <w:t>. We have approximately 60 products Healthy Kids registered (optional as Green or Amber).</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http://www.nestle.com.au/nhw/our-nutrition-partners</w:t>
            </w:r>
          </w:p>
        </w:tc>
      </w:tr>
      <w:tr w:rsidR="00DD3A1C" w:rsidRPr="00E53411" w:rsidTr="00DD3A1C">
        <w:trPr>
          <w:trHeight w:val="24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Remember playing sport as a kid? Being a brave loser, being a humble winner, kicking the winning goal, or leading the pack…and tripping over just before the finish line!</w:t>
            </w:r>
            <w:r w:rsidRPr="00E53411">
              <w:rPr>
                <w:rFonts w:eastAsia="Times New Roman" w:cstheme="minorHAnsi"/>
                <w:sz w:val="18"/>
                <w:szCs w:val="18"/>
                <w:lang w:eastAsia="en-AU"/>
              </w:rPr>
              <w:br/>
            </w:r>
            <w:r w:rsidRPr="00E53411">
              <w:rPr>
                <w:rFonts w:eastAsia="Times New Roman" w:cstheme="minorHAnsi"/>
                <w:b/>
                <w:bCs/>
                <w:sz w:val="18"/>
                <w:szCs w:val="18"/>
                <w:lang w:eastAsia="en-AU"/>
              </w:rPr>
              <w:t xml:space="preserve">MILO is searching for kids who are the best and fairest when it comes to sport </w:t>
            </w:r>
            <w:r w:rsidRPr="00E53411">
              <w:rPr>
                <w:rFonts w:eastAsia="Times New Roman" w:cstheme="minorHAnsi"/>
                <w:sz w:val="18"/>
                <w:szCs w:val="18"/>
                <w:lang w:eastAsia="en-AU"/>
              </w:rPr>
              <w:t>– those kids who are good sports both on and off the field.</w:t>
            </w:r>
            <w:r w:rsidRPr="00E53411">
              <w:rPr>
                <w:rFonts w:eastAsia="Times New Roman" w:cstheme="minorHAnsi"/>
                <w:sz w:val="18"/>
                <w:szCs w:val="18"/>
                <w:lang w:eastAsia="en-AU"/>
              </w:rPr>
              <w:br/>
              <w:t xml:space="preserve">The </w:t>
            </w:r>
            <w:r w:rsidRPr="00E53411">
              <w:rPr>
                <w:rFonts w:eastAsia="Times New Roman" w:cstheme="minorHAnsi"/>
                <w:b/>
                <w:bCs/>
                <w:sz w:val="18"/>
                <w:szCs w:val="18"/>
                <w:lang w:eastAsia="en-AU"/>
              </w:rPr>
              <w:t xml:space="preserve">MILO Valuable Player program (MVP) </w:t>
            </w:r>
            <w:r w:rsidRPr="00E53411">
              <w:rPr>
                <w:rFonts w:eastAsia="Times New Roman" w:cstheme="minorHAnsi"/>
                <w:sz w:val="18"/>
                <w:szCs w:val="18"/>
                <w:lang w:eastAsia="en-AU"/>
              </w:rPr>
              <w:t>was launched last December and so far hundreds of children aged 5 to 12 years have been nominated by their family, friends and sporting coaches in the MILO Wall of Fame.</w:t>
            </w:r>
            <w:r w:rsidRPr="00E53411">
              <w:rPr>
                <w:rFonts w:eastAsia="Times New Roman" w:cstheme="minorHAnsi"/>
                <w:sz w:val="18"/>
                <w:szCs w:val="18"/>
                <w:lang w:eastAsia="en-AU"/>
              </w:rPr>
              <w:br/>
              <w:t>The program is all about celebrating the lessons kids learn through sport – all sports, boys and girls, lessons big and small. MVP also gives parents the chance to celebrate their child’s success through social sharing.</w:t>
            </w:r>
            <w:r w:rsidRPr="00E53411">
              <w:rPr>
                <w:rFonts w:eastAsia="Times New Roman" w:cstheme="minorHAnsi"/>
                <w:sz w:val="18"/>
                <w:szCs w:val="18"/>
                <w:lang w:eastAsia="en-AU"/>
              </w:rPr>
              <w:br/>
              <w:t>Earlier this year, some of the lucky MVP’s got the opportunity to hone their skills at special cricket clinic with legends such as Australian captain and MILO Ambassador, Michael Clarke along with Holly Ferling and James Faulkner.</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Kids wearing Milo </w:t>
            </w:r>
            <w:r w:rsidR="00B308E5" w:rsidRPr="00E53411">
              <w:rPr>
                <w:rFonts w:eastAsia="Times New Roman" w:cstheme="minorHAnsi"/>
                <w:sz w:val="18"/>
                <w:szCs w:val="18"/>
                <w:lang w:eastAsia="en-AU"/>
              </w:rPr>
              <w:t>T-shirts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http://www.nestle.com.au/media/newsandfeatures/who-will-be-australias-best-and-fairest-young-sporting-stars</w:t>
            </w:r>
          </w:p>
        </w:tc>
      </w:tr>
      <w:tr w:rsidR="00DD3A1C" w:rsidRPr="00E53411" w:rsidTr="00DD3A1C">
        <w:trPr>
          <w:trHeight w:val="689"/>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Visit Nestlé’s Choose Wellness Roadshow in the school holidays</w:t>
            </w:r>
            <w:r w:rsidRPr="00E53411">
              <w:rPr>
                <w:rFonts w:eastAsia="Times New Roman" w:cstheme="minorHAnsi"/>
                <w:sz w:val="18"/>
                <w:szCs w:val="18"/>
                <w:lang w:eastAsia="en-AU"/>
              </w:rPr>
              <w:br/>
              <w:t xml:space="preserve">[...] Partnering with some of Australia’s leading health and physical education bodies – including the </w:t>
            </w:r>
            <w:r w:rsidRPr="00E53411">
              <w:rPr>
                <w:rFonts w:eastAsia="Times New Roman" w:cstheme="minorHAnsi"/>
                <w:b/>
                <w:bCs/>
                <w:sz w:val="18"/>
                <w:szCs w:val="18"/>
                <w:lang w:eastAsia="en-AU"/>
              </w:rPr>
              <w:t xml:space="preserve">Dietitians Association of Australia and the Glycemic Index Foundation </w:t>
            </w:r>
            <w:r w:rsidRPr="00E53411">
              <w:rPr>
                <w:rFonts w:eastAsia="Times New Roman" w:cstheme="minorHAnsi"/>
                <w:sz w:val="18"/>
                <w:szCs w:val="18"/>
                <w:lang w:eastAsia="en-AU"/>
              </w:rPr>
              <w:t xml:space="preserve">– the Nestlé Choose Wellness Roadshow will visit six centres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http://www.nestlechoosewellness.com.au/your-wellbeing/choose-wellness-choose-to-visit-the-nestle-choose-wellness-roadshow-in-the-school-holidays/</w:t>
            </w:r>
          </w:p>
        </w:tc>
      </w:tr>
      <w:tr w:rsidR="00DD3A1C" w:rsidRPr="00E53411" w:rsidTr="00DD3A1C">
        <w:trPr>
          <w:trHeight w:val="608"/>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189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Professional  - Our Partners: Dietitians Association of Australia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https://www.nestleprofessional.com/australia/en/Insights/Our-NHW-Vision/Pages/OurPartners.aspx</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recognises the importance of the Heart Foundation Tick Program as a guide to helping people make healthier food choices. 100% of UNCLE TOBYS cereals meet the Heart Foundation Tick nutrient criteria.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http://www.nestle.com.au/nhw/our-nutrition-partners</w:t>
            </w:r>
          </w:p>
        </w:tc>
      </w:tr>
      <w:tr w:rsidR="00DD3A1C" w:rsidRPr="00E53411" w:rsidTr="00DD3A1C">
        <w:trPr>
          <w:trHeight w:val="137"/>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Professional  - Our Partners: Glycemic Index Foundation</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https://www.nestleprofessional.com/australia/en/Insights/Our-NHW-Vision/Pages/OurPartners.aspx</w:t>
            </w:r>
          </w:p>
        </w:tc>
      </w:tr>
      <w:tr w:rsidR="00DD3A1C" w:rsidRPr="00E53411" w:rsidTr="00DD3A1C">
        <w:trPr>
          <w:trHeight w:val="139"/>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Professional  - Our Partners: Heart Foundation</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https://www.nestleprofessional.com/australia/en/Insights/Our-NHW-Vision/Pages/OurPartners.aspx</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Nestlé Chairman Peter Brabeck, the company’s CEO, Paul Bulcke and </w:t>
            </w:r>
            <w:r w:rsidRPr="00E53411">
              <w:rPr>
                <w:rFonts w:eastAsia="Times New Roman" w:cstheme="minorHAnsi"/>
                <w:b/>
                <w:bCs/>
                <w:sz w:val="18"/>
                <w:szCs w:val="18"/>
                <w:lang w:eastAsia="en-AU"/>
              </w:rPr>
              <w:t xml:space="preserve">UNCTAD’s Secretary-General Mukhisa Kituyi </w:t>
            </w:r>
            <w:r w:rsidRPr="00E53411">
              <w:rPr>
                <w:rFonts w:eastAsia="Times New Roman" w:cstheme="minorHAnsi"/>
                <w:sz w:val="18"/>
                <w:szCs w:val="18"/>
                <w:lang w:eastAsia="en-AU"/>
              </w:rPr>
              <w:t xml:space="preserve">will be joined by Arancha Gonzalez, the Executive Director of the International Trade Centre; Mark R. Kramer of the Harvard Kennedy School of Government; </w:t>
            </w:r>
            <w:r w:rsidRPr="00E53411">
              <w:rPr>
                <w:rFonts w:eastAsia="Times New Roman" w:cstheme="minorHAnsi"/>
                <w:b/>
                <w:bCs/>
                <w:sz w:val="18"/>
                <w:szCs w:val="18"/>
                <w:lang w:eastAsia="en-AU"/>
              </w:rPr>
              <w:t>Ruth Oniango, Professor of Nutrition at Kenya’s Great Lakes University as well as the Secretary General of the International Federation of the Red Cross and Red Crescent Societies, As Sy</w:t>
            </w:r>
            <w:r w:rsidRPr="00E53411">
              <w:rPr>
                <w:rFonts w:eastAsia="Times New Roman" w:cstheme="minorHAnsi"/>
                <w:sz w:val="18"/>
                <w:szCs w:val="18"/>
                <w:lang w:eastAsia="en-AU"/>
              </w:rPr>
              <w:t xml:space="preserve">.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http://www.nestle.com.au/media/newsandfeatures/new-role-business-nestle-creating-shared-value-forum</w:t>
            </w:r>
          </w:p>
        </w:tc>
      </w:tr>
      <w:tr w:rsidR="00DD3A1C" w:rsidRPr="00E53411" w:rsidTr="00DD3A1C">
        <w:trPr>
          <w:trHeight w:val="33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RT @Nestle: #ICYMI: How can we solve the problem of Hidden Hunger? http://bddy.me/1ACdh2H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And then link to Nestle's website with publications funded by Nestle and then solutions with their products: </w:t>
            </w:r>
            <w:r w:rsidRPr="00E53411">
              <w:rPr>
                <w:rFonts w:eastAsia="Times New Roman" w:cstheme="minorHAnsi"/>
                <w:sz w:val="18"/>
                <w:szCs w:val="18"/>
                <w:lang w:eastAsia="en-AU"/>
              </w:rPr>
              <w:br/>
              <w:t>"Most recently, we launched a joint study and communications campaign in the Philippines, in collaboration with the Food National Research Institute, to encourage parents to give schoolchildren iron-fortified milks every day, and to measure the impact over time. (...)</w:t>
            </w:r>
            <w:r w:rsidRPr="00E53411">
              <w:rPr>
                <w:rFonts w:eastAsia="Times New Roman" w:cstheme="minorHAnsi"/>
                <w:sz w:val="18"/>
                <w:szCs w:val="18"/>
                <w:lang w:eastAsia="en-AU"/>
              </w:rPr>
              <w:br/>
              <w:t>As an industry, we’re showing we’re credible partners, going beyond using our scientific knowhow to put micronutrients safely in a product and ensure they’re preserved until the end of its shelf life.</w:t>
            </w:r>
            <w:r w:rsidRPr="00E53411">
              <w:rPr>
                <w:rFonts w:eastAsia="Times New Roman" w:cstheme="minorHAnsi"/>
                <w:sz w:val="18"/>
                <w:szCs w:val="18"/>
                <w:lang w:eastAsia="en-AU"/>
              </w:rPr>
              <w:br/>
              <w:t>We’re investing more in research that demonstrates these products are making a difference.</w:t>
            </w:r>
            <w:r w:rsidRPr="00E53411">
              <w:rPr>
                <w:rFonts w:eastAsia="Times New Roman" w:cstheme="minorHAnsi"/>
                <w:sz w:val="18"/>
                <w:szCs w:val="18"/>
                <w:lang w:eastAsia="en-AU"/>
              </w:rPr>
              <w:br/>
              <w:t>And we’re doing more to use our marketing knowhow to help educate people to choose more nutritious products, at a price they can afford."</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http://www.nestle.com/media/newsandfeatures/insight-joerg-spieldenner-micronutrient-deficiency?app_data={%22pi%22:%2255653_1415977072_2088302348%22,%22pt%22:%22twitter%22}</w:t>
            </w:r>
          </w:p>
        </w:tc>
      </w:tr>
      <w:tr w:rsidR="00DD3A1C" w:rsidRPr="00E53411" w:rsidTr="00716C70">
        <w:trPr>
          <w:trHeight w:val="113"/>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PH</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Dietitians Association Australia Major partners: Nestle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http://daa.asn.au/advertising-corporate-partners/major-partners/</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key opinion leaders and health organisations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Glycemic Index Program</w:t>
            </w:r>
            <w:r w:rsidRPr="00E53411">
              <w:rPr>
                <w:rFonts w:eastAsia="Times New Roman" w:cstheme="minorHAnsi"/>
                <w:sz w:val="18"/>
                <w:szCs w:val="18"/>
                <w:lang w:eastAsia="en-AU"/>
              </w:rPr>
              <w:br/>
              <w:t>Nestlé is a supporter of the GI Symbol Program, a public health initiative which provides</w:t>
            </w:r>
            <w:r w:rsidRPr="00E53411">
              <w:rPr>
                <w:rFonts w:eastAsia="Times New Roman" w:cstheme="minorHAnsi"/>
                <w:b/>
                <w:bCs/>
                <w:sz w:val="18"/>
                <w:szCs w:val="18"/>
                <w:lang w:eastAsia="en-AU"/>
              </w:rPr>
              <w:t xml:space="preserve"> accurate and balanced information </w:t>
            </w:r>
            <w:r w:rsidRPr="00E53411">
              <w:rPr>
                <w:rFonts w:eastAsia="Times New Roman" w:cstheme="minorHAnsi"/>
                <w:sz w:val="18"/>
                <w:szCs w:val="18"/>
                <w:lang w:eastAsia="en-AU"/>
              </w:rPr>
              <w:t xml:space="preserve">on the benefits of low GI and </w:t>
            </w:r>
            <w:r w:rsidRPr="00E53411">
              <w:rPr>
                <w:rFonts w:eastAsia="Times New Roman" w:cstheme="minorHAnsi"/>
                <w:b/>
                <w:bCs/>
                <w:sz w:val="18"/>
                <w:szCs w:val="18"/>
                <w:lang w:eastAsia="en-AU"/>
              </w:rPr>
              <w:t>sound nutrition</w:t>
            </w:r>
            <w:r w:rsidRPr="00E53411">
              <w:rPr>
                <w:rFonts w:eastAsia="Times New Roman" w:cstheme="minorHAnsi"/>
                <w:sz w:val="18"/>
                <w:szCs w:val="18"/>
                <w:lang w:eastAsia="en-AU"/>
              </w:rPr>
              <w: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http://www.nestle.com.au/nhw/our-nutrition-partners</w:t>
            </w:r>
          </w:p>
        </w:tc>
      </w:tr>
      <w:tr w:rsidR="00DD3A1C" w:rsidRPr="00E53411" w:rsidTr="00DD3A1C">
        <w:trPr>
          <w:trHeight w:val="564"/>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996BB9"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Update of Register of Interests - July 2014:</w:t>
            </w:r>
            <w:r w:rsidRPr="00E53411">
              <w:rPr>
                <w:rFonts w:eastAsia="Times New Roman" w:cstheme="minorHAnsi"/>
                <w:sz w:val="18"/>
                <w:szCs w:val="18"/>
                <w:lang w:eastAsia="en-AU"/>
              </w:rPr>
              <w:br/>
              <w:t>- Dr David Roberts: Member – Science and Nutrition Advisory Group for Nestlé</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http://www.foodstandards.gov.au/about/board/Documents/Update%20of%20Register%20of%20Interests%20-%20July%202014.pdf</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996BB9"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Update of Register of Interests - July 2014:</w:t>
            </w:r>
            <w:r w:rsidRPr="00E53411">
              <w:rPr>
                <w:rFonts w:eastAsia="Times New Roman" w:cstheme="minorHAnsi"/>
                <w:sz w:val="18"/>
                <w:szCs w:val="18"/>
                <w:lang w:eastAsia="en-AU"/>
              </w:rPr>
              <w:br/>
              <w:t>- Professor Lynne Daniels: Research Funding past – 1999-2001 Nestle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http://www.foodstandards.gov.au/about/board/Documents/Update%20of%20Register%20of%20Interests%20-%20July%202014.pdf</w:t>
            </w:r>
          </w:p>
        </w:tc>
      </w:tr>
      <w:tr w:rsidR="00DD3A1C" w:rsidRPr="00E53411" w:rsidTr="00DD3A1C">
        <w:trPr>
          <w:trHeight w:val="2175"/>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199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996BB9"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Establish relationships with policy makers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Dietary Guidelines Working Committee - Conflict of interest information:</w:t>
            </w:r>
            <w:r w:rsidRPr="00E53411">
              <w:rPr>
                <w:rFonts w:eastAsia="Times New Roman" w:cstheme="minorHAnsi"/>
                <w:sz w:val="18"/>
                <w:szCs w:val="18"/>
                <w:lang w:eastAsia="en-AU"/>
              </w:rPr>
              <w:br/>
              <w:t>*Professor Peter Davies</w:t>
            </w:r>
            <w:r w:rsidRPr="00E53411">
              <w:rPr>
                <w:rFonts w:eastAsia="Times New Roman" w:cstheme="minorHAnsi"/>
                <w:sz w:val="18"/>
                <w:szCs w:val="18"/>
                <w:lang w:eastAsia="en-AU"/>
              </w:rPr>
              <w:br/>
              <w:t>Has received financial support to attend meetings for Nestle, Bayer, Nutrica, Danone, Wyeth, Pfizer, Ipsen, Novo Nordisk, Merck Serono.</w:t>
            </w:r>
            <w:r w:rsidRPr="00E53411">
              <w:rPr>
                <w:rFonts w:eastAsia="Times New Roman" w:cstheme="minorHAnsi"/>
                <w:sz w:val="18"/>
                <w:szCs w:val="18"/>
                <w:lang w:eastAsia="en-AU"/>
              </w:rPr>
              <w:br/>
              <w:t>Peter's research group will receive a non-specific grant of $25,000 from Nestle Nutrition Institute (NNI) in return for his time.  NNI will also be paying for travel and any accommodation costs.</w:t>
            </w:r>
            <w:r w:rsidRPr="00E53411">
              <w:rPr>
                <w:rFonts w:eastAsia="Times New Roman" w:cstheme="minorHAnsi"/>
                <w:sz w:val="18"/>
                <w:szCs w:val="18"/>
                <w:lang w:eastAsia="en-AU"/>
              </w:rPr>
              <w:br/>
              <w:t xml:space="preserve">Agreed to take part in 5 Nutrition Update Days jointly run by NNI and Nutrition Society of Australia in 2011. </w:t>
            </w:r>
            <w:r w:rsidRPr="00E53411">
              <w:rPr>
                <w:rFonts w:eastAsia="Times New Roman" w:cstheme="minorHAnsi"/>
                <w:sz w:val="18"/>
                <w:szCs w:val="18"/>
                <w:lang w:eastAsia="en-AU"/>
              </w:rPr>
              <w:br/>
              <w:t xml:space="preserve">Gave two talks at each venue 1) Infant Feeding and later outcomes 2) Nutrition in pregnancy, getting the best outcomes. </w:t>
            </w:r>
            <w:r w:rsidRPr="00E53411">
              <w:rPr>
                <w:rFonts w:eastAsia="Times New Roman" w:cstheme="minorHAnsi"/>
                <w:sz w:val="18"/>
                <w:szCs w:val="18"/>
                <w:lang w:eastAsia="en-AU"/>
              </w:rPr>
              <w:br/>
              <w:t xml:space="preserve">Gave talks to either paediatricians and/or other health professionals at NNI sponsored event on 5 occasions in 2011 entitled 'Infant feeding and later outcomes'.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http://www.nhmrc.gov.au/your-health/nutrition/dietary-guidelines-working-committee/declarations-conflict-interest-dietary</w:t>
            </w:r>
          </w:p>
        </w:tc>
      </w:tr>
      <w:tr w:rsidR="00DD3A1C" w:rsidRPr="00E53411" w:rsidTr="00DD3A1C">
        <w:trPr>
          <w:trHeight w:val="15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A4406A"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Proposal 293 Nutrition Health and Related Claims Consultation</w:t>
            </w:r>
            <w:r w:rsidRPr="00E53411">
              <w:rPr>
                <w:rFonts w:eastAsia="Times New Roman" w:cstheme="minorHAnsi"/>
                <w:sz w:val="18"/>
                <w:szCs w:val="18"/>
                <w:lang w:eastAsia="en-AU"/>
              </w:rPr>
              <w:br/>
              <w:t>Submission by Nestle:</w:t>
            </w:r>
            <w:r w:rsidRPr="00E53411">
              <w:rPr>
                <w:rFonts w:eastAsia="Times New Roman" w:cstheme="minorHAnsi"/>
                <w:sz w:val="18"/>
                <w:szCs w:val="18"/>
                <w:lang w:eastAsia="en-AU"/>
              </w:rPr>
              <w:br/>
              <w:t xml:space="preserve">"Not permitting portion controlled snacks to communicate about these benefits </w:t>
            </w:r>
            <w:r w:rsidRPr="00E53411">
              <w:rPr>
                <w:rFonts w:eastAsia="Times New Roman" w:cstheme="minorHAnsi"/>
                <w:b/>
                <w:bCs/>
                <w:sz w:val="18"/>
                <w:szCs w:val="18"/>
                <w:lang w:eastAsia="en-AU"/>
              </w:rPr>
              <w:t xml:space="preserve">restricts the ability for consumers to receive this type of information </w:t>
            </w:r>
            <w:r w:rsidRPr="00E53411">
              <w:rPr>
                <w:rFonts w:eastAsia="Times New Roman" w:cstheme="minorHAnsi"/>
                <w:sz w:val="18"/>
                <w:szCs w:val="18"/>
                <w:lang w:eastAsia="en-AU"/>
              </w:rPr>
              <w:t>and a greater understanding of energy ba</w:t>
            </w:r>
            <w:r w:rsidR="00AF0816">
              <w:rPr>
                <w:rFonts w:eastAsia="Times New Roman" w:cstheme="minorHAnsi"/>
                <w:sz w:val="18"/>
                <w:szCs w:val="18"/>
                <w:lang w:eastAsia="en-AU"/>
              </w:rPr>
              <w:t>lance and ‘weight maintenance’.” [page 5]</w:t>
            </w:r>
            <w:r w:rsidRPr="00E53411">
              <w:rPr>
                <w:rFonts w:eastAsia="Times New Roman" w:cstheme="minorHAnsi"/>
                <w:sz w:val="18"/>
                <w:szCs w:val="18"/>
                <w:lang w:eastAsia="en-AU"/>
              </w:rPr>
              <w:br/>
              <w:t>"</w:t>
            </w:r>
            <w:r w:rsidR="00AF0816">
              <w:rPr>
                <w:sz w:val="20"/>
                <w:szCs w:val="20"/>
              </w:rPr>
              <w:t xml:space="preserve"> Seeking Pre-approval to have new health claims […] [is] </w:t>
            </w:r>
            <w:r w:rsidRPr="00E53411">
              <w:rPr>
                <w:rFonts w:eastAsia="Times New Roman" w:cstheme="minorHAnsi"/>
                <w:sz w:val="18"/>
                <w:szCs w:val="18"/>
                <w:lang w:eastAsia="en-AU"/>
              </w:rPr>
              <w:t xml:space="preserve">potentially </w:t>
            </w:r>
            <w:r w:rsidR="00233484">
              <w:rPr>
                <w:rFonts w:eastAsia="Times New Roman" w:cstheme="minorHAnsi"/>
                <w:b/>
                <w:bCs/>
                <w:sz w:val="18"/>
                <w:szCs w:val="18"/>
                <w:lang w:eastAsia="en-AU"/>
              </w:rPr>
              <w:t>deny consumers within the community</w:t>
            </w:r>
            <w:r w:rsidRPr="00E53411">
              <w:rPr>
                <w:rFonts w:eastAsia="Times New Roman" w:cstheme="minorHAnsi"/>
                <w:b/>
                <w:bCs/>
                <w:sz w:val="18"/>
                <w:szCs w:val="18"/>
                <w:lang w:eastAsia="en-AU"/>
              </w:rPr>
              <w:t xml:space="preserve"> beneficial products, nutrition information and education</w:t>
            </w:r>
            <w:r w:rsidRPr="00E53411">
              <w:rPr>
                <w:rFonts w:eastAsia="Times New Roman" w:cstheme="minorHAnsi"/>
                <w:sz w:val="18"/>
                <w:szCs w:val="18"/>
                <w:lang w:eastAsia="en-AU"/>
              </w:rPr>
              <w:t>"</w:t>
            </w:r>
            <w:r w:rsidR="00AF0816">
              <w:rPr>
                <w:rFonts w:eastAsia="Times New Roman" w:cstheme="minorHAnsi"/>
                <w:sz w:val="18"/>
                <w:szCs w:val="18"/>
                <w:lang w:eastAsia="en-AU"/>
              </w:rPr>
              <w:t xml:space="preserve"> [page 6]</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http://www.foodstandards.gov.au/code/proposals/Documents/P293_consultation_2012.zip</w:t>
            </w:r>
          </w:p>
        </w:tc>
      </w:tr>
      <w:tr w:rsidR="00DD3A1C" w:rsidRPr="00E53411" w:rsidTr="00DD3A1C">
        <w:trPr>
          <w:trHeight w:val="7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Information</w:t>
            </w:r>
            <w:r w:rsidR="00FB25B3">
              <w:rPr>
                <w:rFonts w:eastAsia="Times New Roman" w:cstheme="minorHAnsi"/>
                <w:sz w:val="16"/>
                <w:szCs w:val="16"/>
                <w:lang w:eastAsia="en-AU"/>
              </w:rPr>
              <w:t xml:space="preserve"> and messaging</w:t>
            </w:r>
          </w:p>
        </w:tc>
        <w:tc>
          <w:tcPr>
            <w:tcW w:w="1134" w:type="dxa"/>
            <w:hideMark/>
          </w:tcPr>
          <w:p w:rsidR="00DD3A1C" w:rsidRPr="00DD3A1C" w:rsidRDefault="00A4406A"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Promote deregulation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Proposal 293 Nutrition Health and Related Claims Consultation</w:t>
            </w:r>
            <w:r w:rsidRPr="00E53411">
              <w:rPr>
                <w:rFonts w:eastAsia="Times New Roman" w:cstheme="minorHAnsi"/>
                <w:sz w:val="18"/>
                <w:szCs w:val="18"/>
                <w:lang w:eastAsia="en-AU"/>
              </w:rPr>
              <w:br/>
              <w:t>Submission by Nestle:</w:t>
            </w:r>
            <w:r w:rsidRPr="00E53411">
              <w:rPr>
                <w:rFonts w:eastAsia="Times New Roman" w:cstheme="minorHAnsi"/>
                <w:sz w:val="18"/>
                <w:szCs w:val="18"/>
                <w:lang w:eastAsia="en-AU"/>
              </w:rPr>
              <w:br/>
              <w:t>"</w:t>
            </w:r>
            <w:r w:rsidR="00AF0816">
              <w:rPr>
                <w:sz w:val="20"/>
                <w:szCs w:val="20"/>
              </w:rPr>
              <w:t xml:space="preserve"> a co-regulatory approach […] would [be] </w:t>
            </w:r>
            <w:r w:rsidR="00AF0816">
              <w:rPr>
                <w:rFonts w:eastAsia="Times New Roman" w:cstheme="minorHAnsi"/>
                <w:sz w:val="18"/>
                <w:szCs w:val="18"/>
                <w:lang w:eastAsia="en-AU"/>
              </w:rPr>
              <w:t xml:space="preserve">[…] </w:t>
            </w:r>
            <w:r w:rsidRPr="00E53411">
              <w:rPr>
                <w:rFonts w:eastAsia="Times New Roman" w:cstheme="minorHAnsi"/>
                <w:sz w:val="18"/>
                <w:szCs w:val="18"/>
                <w:lang w:eastAsia="en-AU"/>
              </w:rPr>
              <w:t xml:space="preserve">cost effective overall, and </w:t>
            </w:r>
            <w:r w:rsidRPr="00E53411">
              <w:rPr>
                <w:rFonts w:eastAsia="Times New Roman" w:cstheme="minorHAnsi"/>
                <w:b/>
                <w:bCs/>
                <w:sz w:val="18"/>
                <w:szCs w:val="18"/>
                <w:lang w:eastAsia="en-AU"/>
              </w:rPr>
              <w:t>not more trade restrictive than necessary</w:t>
            </w:r>
            <w:r w:rsidRPr="00E53411">
              <w:rPr>
                <w:rFonts w:eastAsia="Times New Roman" w:cstheme="minorHAnsi"/>
                <w:sz w:val="18"/>
                <w:szCs w:val="18"/>
                <w:lang w:eastAsia="en-AU"/>
              </w:rPr>
              <w:t>"</w:t>
            </w:r>
            <w:r w:rsidR="00AF0816">
              <w:rPr>
                <w:rFonts w:eastAsia="Times New Roman" w:cstheme="minorHAnsi"/>
                <w:sz w:val="18"/>
                <w:szCs w:val="18"/>
                <w:lang w:eastAsia="en-AU"/>
              </w:rPr>
              <w:t xml:space="preserve"> [page 4]</w:t>
            </w:r>
            <w:r w:rsidRPr="00E53411">
              <w:rPr>
                <w:rFonts w:eastAsia="Times New Roman" w:cstheme="minorHAnsi"/>
                <w:sz w:val="18"/>
                <w:szCs w:val="18"/>
                <w:lang w:eastAsia="en-AU"/>
              </w:rPr>
              <w:br/>
              <w:t>On health claims:</w:t>
            </w:r>
            <w:r w:rsidRPr="00E53411">
              <w:rPr>
                <w:rFonts w:eastAsia="Times New Roman" w:cstheme="minorHAnsi"/>
                <w:sz w:val="18"/>
                <w:szCs w:val="18"/>
                <w:lang w:eastAsia="en-AU"/>
              </w:rPr>
              <w:br/>
              <w:t>"</w:t>
            </w:r>
            <w:r w:rsidR="00AF0816">
              <w:rPr>
                <w:sz w:val="20"/>
                <w:szCs w:val="20"/>
              </w:rPr>
              <w:t xml:space="preserve"> Seeking Pre-approval to have new health claims  […] [is] </w:t>
            </w:r>
            <w:r w:rsidRPr="00E53411">
              <w:rPr>
                <w:rFonts w:eastAsia="Times New Roman" w:cstheme="minorHAnsi"/>
                <w:sz w:val="18"/>
                <w:szCs w:val="18"/>
                <w:lang w:eastAsia="en-AU"/>
              </w:rPr>
              <w:t xml:space="preserve">a </w:t>
            </w:r>
            <w:r w:rsidRPr="00E53411">
              <w:rPr>
                <w:rFonts w:eastAsia="Times New Roman" w:cstheme="minorHAnsi"/>
                <w:b/>
                <w:bCs/>
                <w:sz w:val="18"/>
                <w:szCs w:val="18"/>
                <w:lang w:eastAsia="en-AU"/>
              </w:rPr>
              <w:t>costly, resource intensive and a potentially slow process</w:t>
            </w:r>
            <w:r w:rsidRPr="00E53411">
              <w:rPr>
                <w:rFonts w:eastAsia="Times New Roman" w:cstheme="minorHAnsi"/>
                <w:sz w:val="18"/>
                <w:szCs w:val="18"/>
                <w:lang w:eastAsia="en-AU"/>
              </w:rPr>
              <w:t xml:space="preserve">. This will </w:t>
            </w:r>
            <w:r w:rsidRPr="00E53411">
              <w:rPr>
                <w:rFonts w:eastAsia="Times New Roman" w:cstheme="minorHAnsi"/>
                <w:b/>
                <w:bCs/>
                <w:sz w:val="18"/>
                <w:szCs w:val="18"/>
                <w:lang w:eastAsia="en-AU"/>
              </w:rPr>
              <w:t>discourage R &amp; D investment</w:t>
            </w:r>
            <w:r w:rsidRPr="00E53411">
              <w:rPr>
                <w:rFonts w:eastAsia="Times New Roman" w:cstheme="minorHAnsi"/>
                <w:sz w:val="18"/>
                <w:szCs w:val="18"/>
                <w:lang w:eastAsia="en-AU"/>
              </w:rPr>
              <w:t xml:space="preserve"> [...]. It is unlikely that small to medium size businesses will be able to engage easily in seeking health claim pre-approval as there would be a </w:t>
            </w:r>
            <w:r w:rsidRPr="00E53411">
              <w:rPr>
                <w:rFonts w:eastAsia="Times New Roman" w:cstheme="minorHAnsi"/>
                <w:b/>
                <w:bCs/>
                <w:sz w:val="18"/>
                <w:szCs w:val="18"/>
                <w:lang w:eastAsia="en-AU"/>
              </w:rPr>
              <w:t>significant business burden imposed</w:t>
            </w:r>
            <w:r w:rsidRPr="00E53411">
              <w:rPr>
                <w:rFonts w:eastAsia="Times New Roman" w:cstheme="minorHAnsi"/>
                <w:sz w:val="18"/>
                <w:szCs w:val="18"/>
                <w:lang w:eastAsia="en-AU"/>
              </w:rPr>
              <w:t>."</w:t>
            </w:r>
            <w:r w:rsidR="00AF0816">
              <w:rPr>
                <w:rFonts w:eastAsia="Times New Roman" w:cstheme="minorHAnsi"/>
                <w:sz w:val="18"/>
                <w:szCs w:val="18"/>
                <w:lang w:eastAsia="en-AU"/>
              </w:rPr>
              <w:t xml:space="preserve"> [page 6]</w:t>
            </w:r>
            <w:r w:rsidRPr="00E53411">
              <w:rPr>
                <w:rFonts w:eastAsia="Times New Roman" w:cstheme="minorHAnsi"/>
                <w:sz w:val="18"/>
                <w:szCs w:val="18"/>
                <w:lang w:eastAsia="en-AU"/>
              </w:rPr>
              <w:br/>
              <w:t>On Nutrient Profiling Scoring Criteria:</w:t>
            </w:r>
            <w:r w:rsidRPr="00E53411">
              <w:rPr>
                <w:rFonts w:eastAsia="Times New Roman" w:cstheme="minorHAnsi"/>
                <w:sz w:val="18"/>
                <w:szCs w:val="18"/>
                <w:lang w:eastAsia="en-AU"/>
              </w:rPr>
              <w:br/>
              <w:t>"NPSC will ultimately</w:t>
            </w:r>
            <w:r w:rsidRPr="00E53411">
              <w:rPr>
                <w:rFonts w:eastAsia="Times New Roman" w:cstheme="minorHAnsi"/>
                <w:b/>
                <w:bCs/>
                <w:sz w:val="18"/>
                <w:szCs w:val="18"/>
                <w:lang w:eastAsia="en-AU"/>
              </w:rPr>
              <w:t xml:space="preserve"> undermine the competitiveness of the Australian &amp; New Zealand food manufacturers, thereby affecting their longer term viability</w:t>
            </w:r>
            <w:r w:rsidRPr="00E53411">
              <w:rPr>
                <w:rFonts w:eastAsia="Times New Roman" w:cstheme="minorHAnsi"/>
                <w:sz w:val="18"/>
                <w:szCs w:val="18"/>
                <w:lang w:eastAsia="en-AU"/>
              </w:rPr>
              <w:t>."</w:t>
            </w:r>
            <w:r w:rsidR="00AF0816">
              <w:rPr>
                <w:rFonts w:eastAsia="Times New Roman" w:cstheme="minorHAnsi"/>
                <w:sz w:val="18"/>
                <w:szCs w:val="18"/>
                <w:lang w:eastAsia="en-AU"/>
              </w:rPr>
              <w:t xml:space="preserve"> [page 8]</w:t>
            </w:r>
            <w:r w:rsidRPr="00E53411">
              <w:rPr>
                <w:rFonts w:eastAsia="Times New Roman" w:cstheme="minorHAnsi"/>
                <w:sz w:val="18"/>
                <w:szCs w:val="18"/>
                <w:lang w:eastAsia="en-AU"/>
              </w:rPr>
              <w:br/>
              <w:t>"creating</w:t>
            </w:r>
            <w:r w:rsidRPr="00E53411">
              <w:rPr>
                <w:rFonts w:eastAsia="Times New Roman" w:cstheme="minorHAnsi"/>
                <w:b/>
                <w:bCs/>
                <w:sz w:val="18"/>
                <w:szCs w:val="18"/>
                <w:lang w:eastAsia="en-AU"/>
              </w:rPr>
              <w:t xml:space="preserve"> unfair competitive issues</w:t>
            </w:r>
            <w:r w:rsidRPr="00E53411">
              <w:rPr>
                <w:rFonts w:eastAsia="Times New Roman" w:cstheme="minorHAnsi"/>
                <w:sz w:val="18"/>
                <w:szCs w:val="18"/>
                <w:lang w:eastAsia="en-AU"/>
              </w:rPr>
              <w:t xml:space="preserve"> for Australian and New Zealand manufacturers"</w:t>
            </w:r>
            <w:r w:rsidR="00AF0816">
              <w:rPr>
                <w:rFonts w:eastAsia="Times New Roman" w:cstheme="minorHAnsi"/>
                <w:sz w:val="18"/>
                <w:szCs w:val="18"/>
                <w:lang w:eastAsia="en-AU"/>
              </w:rPr>
              <w:t xml:space="preserve"> [page 9]</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http://www.foodstandards.gov.au/code/proposals/Documents/P293_consultation_2012.zip</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A4406A"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Stress the economic importance of the industry</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Oceania employs more than 6,000 people, operates 12 factories, 5 distribution centres and 20 offices across the Oceania region - taking in Australia, New Zealand and the Pacific Islands."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http://www.nestle.com.au/aboutus</w:t>
            </w:r>
          </w:p>
        </w:tc>
      </w:tr>
      <w:tr w:rsidR="00DD3A1C" w:rsidRPr="00E53411" w:rsidTr="00DD3A1C">
        <w:trPr>
          <w:trHeight w:val="3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233484">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Proposal 293 Nutrition Health and Related Claims Consultation</w:t>
            </w:r>
            <w:r w:rsidRPr="00E53411">
              <w:rPr>
                <w:rFonts w:eastAsia="Times New Roman" w:cstheme="minorHAnsi"/>
                <w:sz w:val="18"/>
                <w:szCs w:val="18"/>
                <w:lang w:eastAsia="en-AU"/>
              </w:rPr>
              <w:br/>
              <w:t>Submission by Nestle:</w:t>
            </w:r>
            <w:r w:rsidRPr="00E53411">
              <w:rPr>
                <w:rFonts w:eastAsia="Times New Roman" w:cstheme="minorHAnsi"/>
                <w:sz w:val="18"/>
                <w:szCs w:val="18"/>
                <w:lang w:eastAsia="en-AU"/>
              </w:rPr>
              <w:br/>
              <w:t>"This type of approach is also consistent with the Policy Guidance provided by: [...</w:t>
            </w:r>
            <w:r w:rsidR="00B308E5" w:rsidRPr="00E53411">
              <w:rPr>
                <w:rFonts w:eastAsia="Times New Roman" w:cstheme="minorHAnsi"/>
                <w:sz w:val="18"/>
                <w:szCs w:val="18"/>
                <w:lang w:eastAsia="en-AU"/>
              </w:rPr>
              <w:t>] supporting</w:t>
            </w:r>
            <w:r w:rsidR="00233484">
              <w:rPr>
                <w:rFonts w:eastAsia="Times New Roman" w:cstheme="minorHAnsi"/>
                <w:sz w:val="18"/>
                <w:szCs w:val="18"/>
                <w:lang w:eastAsia="en-AU"/>
              </w:rPr>
              <w:t xml:space="preserve"> government, community</w:t>
            </w:r>
            <w:r w:rsidRPr="00E53411">
              <w:rPr>
                <w:rFonts w:eastAsia="Times New Roman" w:cstheme="minorHAnsi"/>
                <w:b/>
                <w:bCs/>
                <w:sz w:val="18"/>
                <w:szCs w:val="18"/>
                <w:lang w:eastAsia="en-AU"/>
              </w:rPr>
              <w:t xml:space="preserve"> and industry</w:t>
            </w:r>
            <w:r w:rsidRPr="00E53411">
              <w:rPr>
                <w:rFonts w:eastAsia="Times New Roman" w:cstheme="minorHAnsi"/>
                <w:sz w:val="18"/>
                <w:szCs w:val="18"/>
                <w:lang w:eastAsia="en-AU"/>
              </w:rPr>
              <w:t xml:space="preserve"> initiatives that promote healthy food choices by the population"</w:t>
            </w:r>
            <w:r w:rsidRPr="00E53411">
              <w:rPr>
                <w:rFonts w:eastAsia="Times New Roman" w:cstheme="minorHAnsi"/>
                <w:sz w:val="18"/>
                <w:szCs w:val="18"/>
                <w:lang w:eastAsia="en-AU"/>
              </w:rPr>
              <w:br/>
              <w:t>"optimises potential to educate consumers on a balanced diet"</w:t>
            </w:r>
            <w:r w:rsidRPr="00E53411">
              <w:rPr>
                <w:rFonts w:eastAsia="Times New Roman" w:cstheme="minorHAnsi"/>
                <w:sz w:val="18"/>
                <w:szCs w:val="18"/>
                <w:lang w:eastAsia="en-AU"/>
              </w:rPr>
              <w:br/>
              <w:t>"</w:t>
            </w:r>
            <w:r w:rsidRPr="00E53411">
              <w:rPr>
                <w:rFonts w:eastAsia="Times New Roman" w:cstheme="minorHAnsi"/>
                <w:b/>
                <w:bCs/>
                <w:sz w:val="18"/>
                <w:szCs w:val="18"/>
                <w:lang w:eastAsia="en-AU"/>
              </w:rPr>
              <w:t>consumer education and information activities</w:t>
            </w:r>
            <w:r w:rsidRPr="00E53411">
              <w:rPr>
                <w:rFonts w:eastAsia="Times New Roman" w:cstheme="minorHAnsi"/>
                <w:sz w:val="18"/>
                <w:szCs w:val="18"/>
                <w:lang w:eastAsia="en-AU"/>
              </w:rPr>
              <w:t xml:space="preserve"> can be undertaken where claims will no longer be represented on food products."</w:t>
            </w:r>
            <w:r w:rsidR="00AF0816">
              <w:rPr>
                <w:rFonts w:eastAsia="Times New Roman" w:cstheme="minorHAnsi"/>
                <w:sz w:val="18"/>
                <w:szCs w:val="18"/>
                <w:lang w:eastAsia="en-AU"/>
              </w:rPr>
              <w:t xml:space="preserve"> [page 4]</w:t>
            </w:r>
            <w:r w:rsidRPr="00E53411">
              <w:rPr>
                <w:rFonts w:eastAsia="Times New Roman" w:cstheme="minorHAnsi"/>
                <w:sz w:val="18"/>
                <w:szCs w:val="18"/>
                <w:lang w:eastAsia="en-AU"/>
              </w:rPr>
              <w:br/>
              <w:t xml:space="preserve">"Nestlé suggests that ‘the concept of prohibiting the use of claims on certain foods on the basis of their nutritional profile is </w:t>
            </w:r>
            <w:r w:rsidRPr="00E53411">
              <w:rPr>
                <w:rFonts w:eastAsia="Times New Roman" w:cstheme="minorHAnsi"/>
                <w:b/>
                <w:bCs/>
                <w:sz w:val="18"/>
                <w:szCs w:val="18"/>
                <w:lang w:eastAsia="en-AU"/>
              </w:rPr>
              <w:t>contrary to the basic principle in nutrition that there are no ‘good’ and ‘bad’ foods but rather ‘good’ and ‘bad’ diets</w:t>
            </w:r>
            <w:r w:rsidRPr="00E53411">
              <w:rPr>
                <w:rFonts w:eastAsia="Times New Roman" w:cstheme="minorHAnsi"/>
                <w:sz w:val="18"/>
                <w:szCs w:val="18"/>
                <w:lang w:eastAsia="en-AU"/>
              </w:rPr>
              <w:t>"</w:t>
            </w:r>
            <w:r w:rsidR="00AF0816">
              <w:rPr>
                <w:rFonts w:eastAsia="Times New Roman" w:cstheme="minorHAnsi"/>
                <w:sz w:val="18"/>
                <w:szCs w:val="18"/>
                <w:lang w:eastAsia="en-AU"/>
              </w:rPr>
              <w:t xml:space="preserve"> [page 8]</w:t>
            </w:r>
            <w:r w:rsidRPr="00E53411">
              <w:rPr>
                <w:rFonts w:eastAsia="Times New Roman" w:cstheme="minorHAnsi"/>
                <w:sz w:val="18"/>
                <w:szCs w:val="18"/>
                <w:lang w:eastAsia="en-AU"/>
              </w:rPr>
              <w:br/>
              <w:t>On fat free and % fat-free claims:</w:t>
            </w:r>
            <w:r w:rsidRPr="00E53411">
              <w:rPr>
                <w:rFonts w:eastAsia="Times New Roman" w:cstheme="minorHAnsi"/>
                <w:sz w:val="18"/>
                <w:szCs w:val="18"/>
                <w:lang w:eastAsia="en-AU"/>
              </w:rPr>
              <w:br/>
              <w:t xml:space="preserve">"The </w:t>
            </w:r>
            <w:r w:rsidRPr="00E53411">
              <w:rPr>
                <w:rFonts w:eastAsia="Times New Roman" w:cstheme="minorHAnsi"/>
                <w:b/>
                <w:bCs/>
                <w:sz w:val="18"/>
                <w:szCs w:val="18"/>
                <w:lang w:eastAsia="en-AU"/>
              </w:rPr>
              <w:t>business has decided to focus on enjoyment of these ‘sometimes’ treat products in the context of an overall balanced diet</w:t>
            </w:r>
            <w:r w:rsidRPr="00E53411">
              <w:rPr>
                <w:rFonts w:eastAsia="Times New Roman" w:cstheme="minorHAnsi"/>
                <w:sz w:val="18"/>
                <w:szCs w:val="18"/>
                <w:lang w:eastAsia="en-AU"/>
              </w:rPr>
              <w:t>."</w:t>
            </w:r>
            <w:r w:rsidR="00AF0816">
              <w:rPr>
                <w:rFonts w:eastAsia="Times New Roman" w:cstheme="minorHAnsi"/>
                <w:sz w:val="18"/>
                <w:szCs w:val="18"/>
                <w:lang w:eastAsia="en-AU"/>
              </w:rPr>
              <w:t xml:space="preserve"> [page 10]</w:t>
            </w:r>
            <w:r w:rsidRPr="00E53411">
              <w:rPr>
                <w:rFonts w:eastAsia="Times New Roman" w:cstheme="minorHAnsi"/>
                <w:sz w:val="18"/>
                <w:szCs w:val="18"/>
                <w:lang w:eastAsia="en-AU"/>
              </w:rPr>
              <w:br/>
              <w:t>On Nutrient Profiling Scoring Criteria:</w:t>
            </w:r>
            <w:r w:rsidRPr="00E53411">
              <w:rPr>
                <w:rFonts w:eastAsia="Times New Roman" w:cstheme="minorHAnsi"/>
                <w:sz w:val="18"/>
                <w:szCs w:val="18"/>
                <w:lang w:eastAsia="en-AU"/>
              </w:rPr>
              <w:br/>
              <w:t>"The food industry needs to be able to communicate or claim the benefits of food to provide consumers with information to make appropriate food choices for their particular lifestyle."</w:t>
            </w:r>
            <w:r w:rsidR="00AF0816">
              <w:rPr>
                <w:rFonts w:eastAsia="Times New Roman" w:cstheme="minorHAnsi"/>
                <w:sz w:val="18"/>
                <w:szCs w:val="18"/>
                <w:lang w:eastAsia="en-AU"/>
              </w:rPr>
              <w:t xml:space="preserve"> [page 8]</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http://www.foodstandards.gov.au/code/proposals/Documents/P293_consultation_2012.zip</w:t>
            </w:r>
          </w:p>
        </w:tc>
      </w:tr>
      <w:tr w:rsidR="00DD3A1C" w:rsidRPr="00E53411" w:rsidTr="00DD3A1C">
        <w:trPr>
          <w:trHeight w:val="12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Proposal 293 Nutrition Health and Related Claims Consultation</w:t>
            </w:r>
            <w:r w:rsidRPr="00E53411">
              <w:rPr>
                <w:rFonts w:eastAsia="Times New Roman" w:cstheme="minorHAnsi"/>
                <w:sz w:val="18"/>
                <w:szCs w:val="18"/>
                <w:lang w:eastAsia="en-AU"/>
              </w:rPr>
              <w:br/>
              <w:t>Submission by Nestle</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On Nutrient Profiling Scoring Criteria (NPSC):</w:t>
            </w:r>
            <w:r w:rsidRPr="00E53411">
              <w:rPr>
                <w:rFonts w:eastAsia="Times New Roman" w:cstheme="minorHAnsi"/>
                <w:sz w:val="18"/>
                <w:szCs w:val="18"/>
                <w:lang w:eastAsia="en-AU"/>
              </w:rPr>
              <w:br/>
              <w:t xml:space="preserve">"The selection of a </w:t>
            </w:r>
            <w:r w:rsidRPr="00E53411">
              <w:rPr>
                <w:rFonts w:eastAsia="Times New Roman" w:cstheme="minorHAnsi"/>
                <w:b/>
                <w:bCs/>
                <w:sz w:val="18"/>
                <w:szCs w:val="18"/>
                <w:lang w:eastAsia="en-AU"/>
              </w:rPr>
              <w:t xml:space="preserve">balanced diet </w:t>
            </w:r>
            <w:r w:rsidRPr="00E53411">
              <w:rPr>
                <w:rFonts w:eastAsia="Times New Roman" w:cstheme="minorHAnsi"/>
                <w:sz w:val="18"/>
                <w:szCs w:val="18"/>
                <w:lang w:eastAsia="en-AU"/>
              </w:rPr>
              <w:t xml:space="preserve">should be a </w:t>
            </w:r>
            <w:r w:rsidRPr="00E53411">
              <w:rPr>
                <w:rFonts w:eastAsia="Times New Roman" w:cstheme="minorHAnsi"/>
                <w:b/>
                <w:bCs/>
                <w:sz w:val="18"/>
                <w:szCs w:val="18"/>
                <w:lang w:eastAsia="en-AU"/>
              </w:rPr>
              <w:t>matter of choice based on the judicious and preferential selection of foods by consumers</w:t>
            </w:r>
            <w:r w:rsidRPr="00E53411">
              <w:rPr>
                <w:rFonts w:eastAsia="Times New Roman" w:cstheme="minorHAnsi"/>
                <w:sz w:val="18"/>
                <w:szCs w:val="18"/>
                <w:lang w:eastAsia="en-AU"/>
              </w:rPr>
              <w:t>.</w:t>
            </w:r>
            <w:r w:rsidR="00AF0816">
              <w:rPr>
                <w:rFonts w:eastAsia="Times New Roman" w:cstheme="minorHAnsi"/>
                <w:sz w:val="18"/>
                <w:szCs w:val="18"/>
                <w:lang w:eastAsia="en-AU"/>
              </w:rPr>
              <w:t>” [page 8]</w:t>
            </w:r>
            <w:r w:rsidRPr="00E53411">
              <w:rPr>
                <w:rFonts w:eastAsia="Times New Roman" w:cstheme="minorHAnsi"/>
                <w:sz w:val="18"/>
                <w:szCs w:val="18"/>
                <w:lang w:eastAsia="en-AU"/>
              </w:rPr>
              <w:t xml:space="preserve">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http://www.foodstandards.gov.au/code/proposals/Documents/P293_consultation_2012.zip</w:t>
            </w:r>
          </w:p>
        </w:tc>
      </w:tr>
      <w:tr w:rsidR="00DD3A1C" w:rsidRPr="00E53411" w:rsidTr="00DD3A1C">
        <w:trPr>
          <w:trHeight w:val="51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Healthy Kids Program - Healthy Kids is a global program which focuses on improving basic knowledge of nutrition and physical activity levels in children around the world. The global program is aimed at improving the nutritional status of school children aged 6 – 16 years old and includes both nutrition education and physical activity programs at the national level. In 2001 Nestlé Australia developed, in partnership with the Australian Institute of Sport (AIS), the Healthy Active Kids resource. It has the common goal of helping Australian families get active and healthy."</w:t>
            </w:r>
            <w:r w:rsidRPr="00E53411">
              <w:rPr>
                <w:rFonts w:eastAsia="Times New Roman" w:cstheme="minorHAnsi"/>
                <w:sz w:val="18"/>
                <w:szCs w:val="18"/>
                <w:lang w:eastAsia="en-AU"/>
              </w:rPr>
              <w:br/>
              <w:t>o "We realise how a busy life can make it challenging to</w:t>
            </w:r>
            <w:r w:rsidRPr="00E53411">
              <w:rPr>
                <w:rFonts w:eastAsia="Times New Roman" w:cstheme="minorHAnsi"/>
                <w:b/>
                <w:bCs/>
                <w:sz w:val="18"/>
                <w:szCs w:val="18"/>
                <w:lang w:eastAsia="en-AU"/>
              </w:rPr>
              <w:t xml:space="preserve"> eat well and be active</w:t>
            </w:r>
            <w:r w:rsidRPr="00E53411">
              <w:rPr>
                <w:rFonts w:eastAsia="Times New Roman" w:cstheme="minorHAnsi"/>
                <w:sz w:val="18"/>
                <w:szCs w:val="18"/>
                <w:lang w:eastAsia="en-AU"/>
              </w:rPr>
              <w:t xml:space="preserve">. So we have put together, with the help of nutritionists, </w:t>
            </w:r>
            <w:r w:rsidRPr="00E53411">
              <w:rPr>
                <w:rFonts w:eastAsia="Times New Roman" w:cstheme="minorHAnsi"/>
                <w:b/>
                <w:bCs/>
                <w:sz w:val="18"/>
                <w:szCs w:val="18"/>
                <w:lang w:eastAsia="en-AU"/>
              </w:rPr>
              <w:t xml:space="preserve">healthy eating tips </w:t>
            </w:r>
            <w:r w:rsidRPr="00E53411">
              <w:rPr>
                <w:rFonts w:eastAsia="Times New Roman" w:cstheme="minorHAnsi"/>
                <w:sz w:val="18"/>
                <w:szCs w:val="18"/>
                <w:lang w:eastAsia="en-AU"/>
              </w:rPr>
              <w:t xml:space="preserve">for every part of your child’s day. We’ve got great articles on </w:t>
            </w:r>
            <w:r w:rsidRPr="00E53411">
              <w:rPr>
                <w:rFonts w:eastAsia="Times New Roman" w:cstheme="minorHAnsi"/>
                <w:b/>
                <w:bCs/>
                <w:sz w:val="18"/>
                <w:szCs w:val="18"/>
                <w:lang w:eastAsia="en-AU"/>
              </w:rPr>
              <w:t>breakfast, tips for packing a balanced lunchbox and also ideas on how to get your kids cooking</w:t>
            </w:r>
            <w:r w:rsidRPr="00E53411">
              <w:rPr>
                <w:rFonts w:eastAsia="Times New Roman" w:cstheme="minorHAnsi"/>
                <w:sz w:val="18"/>
                <w:szCs w:val="18"/>
                <w:lang w:eastAsia="en-AU"/>
              </w:rPr>
              <w:t>"</w:t>
            </w:r>
            <w:r w:rsidRPr="00E53411">
              <w:rPr>
                <w:rFonts w:eastAsia="Times New Roman" w:cstheme="minorHAnsi"/>
                <w:sz w:val="18"/>
                <w:szCs w:val="18"/>
                <w:lang w:eastAsia="en-AU"/>
              </w:rPr>
              <w:br/>
              <w:t>o "A good balance", "</w:t>
            </w:r>
            <w:r w:rsidR="00B308E5" w:rsidRPr="00E53411">
              <w:rPr>
                <w:rFonts w:eastAsia="Times New Roman" w:cstheme="minorHAnsi"/>
                <w:sz w:val="18"/>
                <w:szCs w:val="18"/>
                <w:lang w:eastAsia="en-AU"/>
              </w:rPr>
              <w:t>Enjoy</w:t>
            </w:r>
            <w:r w:rsidRPr="00E53411">
              <w:rPr>
                <w:rFonts w:eastAsia="Times New Roman" w:cstheme="minorHAnsi"/>
                <w:sz w:val="18"/>
                <w:szCs w:val="18"/>
                <w:lang w:eastAsia="en-AU"/>
              </w:rPr>
              <w:t xml:space="preserve"> variety", "Keep hydrated"</w:t>
            </w:r>
            <w:r w:rsidRPr="00E53411">
              <w:rPr>
                <w:rFonts w:eastAsia="Times New Roman" w:cstheme="minorHAnsi"/>
                <w:sz w:val="18"/>
                <w:szCs w:val="18"/>
                <w:lang w:eastAsia="en-AU"/>
              </w:rPr>
              <w:br/>
              <w:t>o "Whether it’s playing with friends or family, or taking part in sports and other physical activities, being active is good for everyone!"</w:t>
            </w:r>
            <w:r w:rsidRPr="00E53411">
              <w:rPr>
                <w:rFonts w:eastAsia="Times New Roman" w:cstheme="minorHAnsi"/>
                <w:sz w:val="18"/>
                <w:szCs w:val="18"/>
                <w:lang w:eastAsia="en-AU"/>
              </w:rPr>
              <w:br/>
              <w:t>o "Playing for Life Resource Kit &amp; Companion Book Kit"</w:t>
            </w:r>
            <w:r w:rsidRPr="00E53411">
              <w:rPr>
                <w:rFonts w:eastAsia="Times New Roman" w:cstheme="minorHAnsi"/>
                <w:sz w:val="18"/>
                <w:szCs w:val="18"/>
                <w:lang w:eastAsia="en-AU"/>
              </w:rPr>
              <w:br/>
              <w:t xml:space="preserve">o Lot of information on physical activity: </w:t>
            </w:r>
            <w:r w:rsidRPr="00E53411">
              <w:rPr>
                <w:rFonts w:eastAsia="Times New Roman" w:cstheme="minorHAnsi"/>
                <w:sz w:val="18"/>
                <w:szCs w:val="18"/>
                <w:lang w:eastAsia="en-AU"/>
              </w:rPr>
              <w:br/>
              <w:t>https://www.healthyactivekids.com.au/families/some-to-read/</w:t>
            </w:r>
            <w:r w:rsidRPr="00E53411">
              <w:rPr>
                <w:rFonts w:eastAsia="Times New Roman" w:cstheme="minorHAnsi"/>
                <w:sz w:val="18"/>
                <w:szCs w:val="18"/>
                <w:lang w:eastAsia="en-AU"/>
              </w:rPr>
              <w:br/>
              <w:t>Health and Activity Articles:</w:t>
            </w:r>
            <w:r w:rsidRPr="00E53411">
              <w:rPr>
                <w:rFonts w:eastAsia="Times New Roman" w:cstheme="minorHAnsi"/>
                <w:sz w:val="18"/>
                <w:szCs w:val="18"/>
                <w:lang w:eastAsia="en-AU"/>
              </w:rPr>
              <w:br/>
              <w:t xml:space="preserve">    10 Ways to get Kids Active</w:t>
            </w:r>
            <w:r w:rsidRPr="00E53411">
              <w:rPr>
                <w:rFonts w:eastAsia="Times New Roman" w:cstheme="minorHAnsi"/>
                <w:sz w:val="18"/>
                <w:szCs w:val="18"/>
                <w:lang w:eastAsia="en-AU"/>
              </w:rPr>
              <w:br/>
              <w:t xml:space="preserve">    Eating your Fruit and Vegies</w:t>
            </w:r>
            <w:r w:rsidRPr="00E53411">
              <w:rPr>
                <w:rFonts w:eastAsia="Times New Roman" w:cstheme="minorHAnsi"/>
                <w:sz w:val="18"/>
                <w:szCs w:val="18"/>
                <w:lang w:eastAsia="en-AU"/>
              </w:rPr>
              <w:br/>
              <w:t xml:space="preserve">    Getting Kids into Sport</w:t>
            </w:r>
            <w:r w:rsidRPr="00E53411">
              <w:rPr>
                <w:rFonts w:eastAsia="Times New Roman" w:cstheme="minorHAnsi"/>
                <w:sz w:val="18"/>
                <w:szCs w:val="18"/>
                <w:lang w:eastAsia="en-AU"/>
              </w:rPr>
              <w:br/>
              <w:t xml:space="preserve">    Getting Kids to Eat their Vegies</w:t>
            </w:r>
            <w:r w:rsidRPr="00E53411">
              <w:rPr>
                <w:rFonts w:eastAsia="Times New Roman" w:cstheme="minorHAnsi"/>
                <w:sz w:val="18"/>
                <w:szCs w:val="18"/>
                <w:lang w:eastAsia="en-AU"/>
              </w:rPr>
              <w:br/>
              <w:t xml:space="preserve">    Staying Active with Your Kids</w:t>
            </w:r>
          </w:p>
        </w:tc>
        <w:tc>
          <w:tcPr>
            <w:tcW w:w="2835" w:type="dxa"/>
            <w:hideMark/>
          </w:tcPr>
          <w:p w:rsidR="00E4243F"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 dedicated website for kids with a lot of information!</w:t>
            </w:r>
          </w:p>
          <w:p w:rsidR="00DD3A1C" w:rsidRPr="00E53411" w:rsidRDefault="00E4243F" w:rsidP="00E53411">
            <w:pPr>
              <w:spacing w:before="0" w:after="0" w:line="240" w:lineRule="auto"/>
              <w:jc w:val="left"/>
              <w:rPr>
                <w:rFonts w:eastAsia="Times New Roman" w:cstheme="minorHAnsi"/>
                <w:sz w:val="18"/>
                <w:szCs w:val="18"/>
                <w:lang w:eastAsia="en-AU"/>
              </w:rPr>
            </w:pPr>
            <w:r w:rsidRPr="00D833CE">
              <w:rPr>
                <w:rFonts w:eastAsia="Times New Roman" w:cstheme="minorHAnsi"/>
                <w:sz w:val="18"/>
                <w:szCs w:val="18"/>
                <w:lang w:eastAsia="en-AU"/>
              </w:rPr>
              <w:t>Only</w:t>
            </w:r>
            <w:r>
              <w:rPr>
                <w:rFonts w:eastAsia="Times New Roman" w:cstheme="minorHAnsi"/>
                <w:sz w:val="18"/>
                <w:szCs w:val="18"/>
                <w:lang w:eastAsia="en-AU"/>
              </w:rPr>
              <w:t xml:space="preserve"> illustrative</w:t>
            </w:r>
            <w:r w:rsidRPr="00D833CE">
              <w:rPr>
                <w:rFonts w:eastAsia="Times New Roman" w:cstheme="minorHAnsi"/>
                <w:sz w:val="18"/>
                <w:szCs w:val="18"/>
                <w:lang w:eastAsia="en-AU"/>
              </w:rPr>
              <w:t xml:space="preserve"> e</w:t>
            </w:r>
            <w:r>
              <w:rPr>
                <w:rFonts w:eastAsia="Times New Roman" w:cstheme="minorHAnsi"/>
                <w:sz w:val="18"/>
                <w:szCs w:val="18"/>
                <w:lang w:eastAsia="en-AU"/>
              </w:rPr>
              <w:t>xamples presented here</w:t>
            </w:r>
            <w:r w:rsidR="00DD3A1C" w:rsidRPr="00E53411">
              <w:rPr>
                <w:rFonts w:eastAsia="Times New Roman" w:cstheme="minorHAnsi"/>
                <w:sz w:val="18"/>
                <w:szCs w:val="18"/>
                <w:lang w:eastAsia="en-AU"/>
              </w:rPr>
              <w:br/>
              <w:t>Recipes promote Nestlé's products</w:t>
            </w:r>
            <w:r w:rsidR="00DD3A1C" w:rsidRPr="00E53411">
              <w:rPr>
                <w:rFonts w:eastAsia="Times New Roman" w:cstheme="minorHAnsi"/>
                <w:sz w:val="18"/>
                <w:szCs w:val="18"/>
                <w:lang w:eastAsia="en-AU"/>
              </w:rPr>
              <w:br/>
              <w:t>Booklet: 7 out of 20 pages on physical activity or sport (including cover and back)</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https://www.healthyactivekids.com.au/about-the-resource/ais-nestle/</w:t>
            </w:r>
            <w:r w:rsidRPr="00E53411">
              <w:rPr>
                <w:rFonts w:eastAsia="Times New Roman" w:cstheme="minorHAnsi"/>
                <w:sz w:val="18"/>
                <w:szCs w:val="18"/>
                <w:lang w:eastAsia="en-AU"/>
              </w:rPr>
              <w:br/>
              <w:t>http://www.nestle.com.au/nhw/healthy-active-kids</w:t>
            </w:r>
          </w:p>
        </w:tc>
      </w:tr>
      <w:tr w:rsidR="00DD3A1C" w:rsidRPr="00E53411" w:rsidTr="00DD3A1C">
        <w:trPr>
          <w:trHeight w:val="24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851E25">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"Nestle Good Life Program - The Nestlé Good Life Program is a group </w:t>
            </w:r>
            <w:r w:rsidR="00233484">
              <w:rPr>
                <w:rFonts w:eastAsia="Times New Roman" w:cstheme="minorHAnsi"/>
                <w:sz w:val="18"/>
                <w:szCs w:val="18"/>
                <w:lang w:eastAsia="en-AU"/>
              </w:rPr>
              <w:t>of community</w:t>
            </w:r>
            <w:r w:rsidRPr="00E53411">
              <w:rPr>
                <w:rFonts w:eastAsia="Times New Roman" w:cstheme="minorHAnsi"/>
                <w:sz w:val="18"/>
                <w:szCs w:val="18"/>
                <w:lang w:eastAsia="en-AU"/>
              </w:rPr>
              <w:t xml:space="preserve"> initiatives covering a wide diversity of activity and interest in the areas of sport, health, nutrition, education, food and promoting active lifestyles We are also focused on improving the environmental sustainability within the communities we operate in. This includes our major nutrition education partnership with the Australian Institute of Sport, our Milo in2CRICKET program with over 600,000 kids participating in cricket initiatives in 2012, the Nestle </w:t>
            </w:r>
            <w:r w:rsidR="00233484">
              <w:rPr>
                <w:rFonts w:eastAsia="Times New Roman" w:cstheme="minorHAnsi"/>
                <w:sz w:val="18"/>
                <w:szCs w:val="18"/>
                <w:lang w:eastAsia="en-AU"/>
              </w:rPr>
              <w:t>community</w:t>
            </w:r>
            <w:r w:rsidRPr="00E53411">
              <w:rPr>
                <w:rFonts w:eastAsia="Times New Roman" w:cstheme="minorHAnsi"/>
                <w:sz w:val="18"/>
                <w:szCs w:val="18"/>
                <w:lang w:eastAsia="en-AU"/>
              </w:rPr>
              <w:t xml:space="preserve"> Environment Program, The Nestlé Golden Chef’s Hat Award, Meals on Wheels, UNCLE TOBYS Swim, Survive, Stay Alive Program and various other initiatives."</w:t>
            </w:r>
            <w:r w:rsidRPr="00E53411">
              <w:rPr>
                <w:rFonts w:eastAsia="Times New Roman" w:cstheme="minorHAnsi"/>
                <w:sz w:val="18"/>
                <w:szCs w:val="18"/>
                <w:lang w:eastAsia="en-AU"/>
              </w:rPr>
              <w:br/>
              <w:t xml:space="preserve">"Good Food, Good Life in the </w:t>
            </w:r>
            <w:r w:rsidR="00233484">
              <w:rPr>
                <w:rFonts w:eastAsia="Times New Roman" w:cstheme="minorHAnsi"/>
                <w:sz w:val="18"/>
                <w:szCs w:val="18"/>
                <w:lang w:eastAsia="en-AU"/>
              </w:rPr>
              <w:t>community</w:t>
            </w:r>
            <w:r w:rsidRPr="00E53411">
              <w:rPr>
                <w:rFonts w:eastAsia="Times New Roman" w:cstheme="minorHAnsi"/>
                <w:sz w:val="18"/>
                <w:szCs w:val="18"/>
                <w:lang w:eastAsia="en-AU"/>
              </w:rPr>
              <w:br/>
              <w:t xml:space="preserve">Our </w:t>
            </w:r>
            <w:r w:rsidR="00233484">
              <w:rPr>
                <w:rFonts w:eastAsia="Times New Roman" w:cstheme="minorHAnsi"/>
                <w:sz w:val="18"/>
                <w:szCs w:val="18"/>
                <w:lang w:eastAsia="en-AU"/>
              </w:rPr>
              <w:t>community</w:t>
            </w:r>
            <w:r w:rsidRPr="00E53411">
              <w:rPr>
                <w:rFonts w:eastAsia="Times New Roman" w:cstheme="minorHAnsi"/>
                <w:sz w:val="18"/>
                <w:szCs w:val="18"/>
                <w:lang w:eastAsia="en-AU"/>
              </w:rPr>
              <w:t xml:space="preserve"> partnerships, related programs and sponsorship activities here in Oceania all come together under the Nestlé Good Life Program. To have the greatest possible impact, we focus on areas where we believe we can add the most value: food, nutrition, and health and wellness. These are areas where we can best contribute our expertise, scientific insight and decades of experience. We also support a range of environmental initiatives in our communities.</w:t>
            </w:r>
            <w:r w:rsidRPr="00E53411">
              <w:rPr>
                <w:rFonts w:ascii="Cambria Math" w:eastAsia="Times New Roman" w:hAnsi="Cambria Math" w:cs="Cambria Math"/>
                <w:sz w:val="18"/>
                <w:szCs w:val="18"/>
                <w:lang w:eastAsia="en-AU"/>
              </w:rPr>
              <w:t>​</w:t>
            </w:r>
            <w:r w:rsidRPr="00E53411">
              <w:rPr>
                <w:rFonts w:eastAsia="Times New Roman" w:cstheme="minorHAnsi"/>
                <w:sz w:val="18"/>
                <w:szCs w:val="18"/>
                <w:lang w:eastAsia="en-AU"/>
              </w:rPr>
              <w: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233484">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http://www.nestle.com.au/csv/good-life-program</w:t>
            </w:r>
            <w:r w:rsidRPr="00E53411">
              <w:rPr>
                <w:rFonts w:eastAsia="Times New Roman" w:cstheme="minorHAnsi"/>
                <w:sz w:val="18"/>
                <w:szCs w:val="18"/>
                <w:lang w:eastAsia="en-AU"/>
              </w:rPr>
              <w:br/>
              <w:t>http://www.nestle.com.au/creating-shared-value/</w:t>
            </w:r>
            <w:r w:rsidR="00233484">
              <w:rPr>
                <w:rFonts w:eastAsia="Times New Roman" w:cstheme="minorHAnsi"/>
                <w:sz w:val="18"/>
                <w:szCs w:val="18"/>
                <w:lang w:eastAsia="en-AU"/>
              </w:rPr>
              <w:t>community</w:t>
            </w:r>
            <w:r w:rsidRPr="00E53411">
              <w:rPr>
                <w:rFonts w:eastAsia="Times New Roman" w:cstheme="minorHAnsi"/>
                <w:sz w:val="18"/>
                <w:szCs w:val="18"/>
                <w:lang w:eastAsia="en-AU"/>
              </w:rPr>
              <w:t>-programs</w:t>
            </w:r>
          </w:p>
        </w:tc>
      </w:tr>
      <w:tr w:rsidR="00DD3A1C" w:rsidRPr="00E53411" w:rsidTr="00DD3A1C">
        <w:trPr>
          <w:trHeight w:val="24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851E25">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"We believe that we have a </w:t>
            </w:r>
            <w:r w:rsidRPr="00E53411">
              <w:rPr>
                <w:rFonts w:eastAsia="Times New Roman" w:cstheme="minorHAnsi"/>
                <w:b/>
                <w:bCs/>
                <w:sz w:val="18"/>
                <w:szCs w:val="18"/>
                <w:lang w:eastAsia="en-AU"/>
              </w:rPr>
              <w:t>shared responsibility</w:t>
            </w:r>
            <w:r w:rsidRPr="00E53411">
              <w:rPr>
                <w:rFonts w:eastAsia="Times New Roman" w:cstheme="minorHAnsi"/>
                <w:sz w:val="18"/>
                <w:szCs w:val="18"/>
                <w:lang w:eastAsia="en-AU"/>
              </w:rPr>
              <w:t xml:space="preserve"> – together with governments, other companies, non-government agencies, the healthcare profession, and other </w:t>
            </w:r>
            <w:r w:rsidR="00233484">
              <w:rPr>
                <w:rFonts w:eastAsia="Times New Roman" w:cstheme="minorHAnsi"/>
                <w:sz w:val="18"/>
                <w:szCs w:val="18"/>
                <w:lang w:eastAsia="en-AU"/>
              </w:rPr>
              <w:t>community</w:t>
            </w:r>
            <w:r w:rsidRPr="00E53411">
              <w:rPr>
                <w:rFonts w:eastAsia="Times New Roman" w:cstheme="minorHAnsi"/>
                <w:sz w:val="18"/>
                <w:szCs w:val="18"/>
                <w:lang w:eastAsia="en-AU"/>
              </w:rPr>
              <w:t xml:space="preserve"> stakeholders – to effect positive nutritional and lifestyle change through the business we do and the consumers we serve throughout life."</w:t>
            </w:r>
            <w:r w:rsidRPr="00E53411">
              <w:rPr>
                <w:rFonts w:eastAsia="Times New Roman" w:cstheme="minorHAnsi"/>
                <w:sz w:val="18"/>
                <w:szCs w:val="18"/>
                <w:lang w:eastAsia="en-AU"/>
              </w:rPr>
              <w:br/>
              <w:t>"We recognise three dimensions of Nutrition, Health and Wellness.</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Pleasure</w:t>
            </w:r>
            <w:r w:rsidRPr="00E53411">
              <w:rPr>
                <w:rFonts w:eastAsia="Times New Roman" w:cstheme="minorHAnsi"/>
                <w:sz w:val="18"/>
                <w:szCs w:val="18"/>
                <w:lang w:eastAsia="en-AU"/>
              </w:rPr>
              <w:t>: Winning consumer preference on taste and pleasure while enhancing the nutritional value of our products.</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Balance</w:t>
            </w:r>
            <w:r w:rsidRPr="00E53411">
              <w:rPr>
                <w:rFonts w:eastAsia="Times New Roman" w:cstheme="minorHAnsi"/>
                <w:sz w:val="18"/>
                <w:szCs w:val="18"/>
                <w:lang w:eastAsia="en-AU"/>
              </w:rPr>
              <w:t xml:space="preserve">: Encouraging responsible nutrition and moderation and variety in food habits. </w:t>
            </w:r>
            <w:r w:rsidRPr="00E53411">
              <w:rPr>
                <w:rFonts w:eastAsia="Times New Roman" w:cstheme="minorHAnsi"/>
                <w:b/>
                <w:bCs/>
                <w:sz w:val="18"/>
                <w:szCs w:val="18"/>
                <w:lang w:eastAsia="en-AU"/>
              </w:rPr>
              <w:t>There is no such thing as bad food.</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Understanding</w:t>
            </w:r>
            <w:r w:rsidRPr="00E53411">
              <w:rPr>
                <w:rFonts w:eastAsia="Times New Roman" w:cstheme="minorHAnsi"/>
                <w:sz w:val="18"/>
                <w:szCs w:val="18"/>
                <w:lang w:eastAsia="en-AU"/>
              </w:rPr>
              <w:t xml:space="preserve">: Providing clear nutritional advice and information to </w:t>
            </w:r>
            <w:r w:rsidRPr="00E53411">
              <w:rPr>
                <w:rFonts w:eastAsia="Times New Roman" w:cstheme="minorHAnsi"/>
                <w:b/>
                <w:bCs/>
                <w:sz w:val="18"/>
                <w:szCs w:val="18"/>
                <w:lang w:eastAsia="en-AU"/>
              </w:rPr>
              <w:t xml:space="preserve">help consumers make </w:t>
            </w:r>
            <w:r w:rsidR="00B308E5" w:rsidRPr="00E53411">
              <w:rPr>
                <w:rFonts w:eastAsia="Times New Roman" w:cstheme="minorHAnsi"/>
                <w:b/>
                <w:bCs/>
                <w:sz w:val="18"/>
                <w:szCs w:val="18"/>
                <w:lang w:eastAsia="en-AU"/>
              </w:rPr>
              <w:t>informed choices</w:t>
            </w:r>
            <w:r w:rsidRPr="00E53411">
              <w:rPr>
                <w:rFonts w:eastAsia="Times New Roman" w:cstheme="minorHAnsi"/>
                <w:b/>
                <w:bCs/>
                <w:sz w:val="18"/>
                <w:szCs w:val="18"/>
                <w:lang w:eastAsia="en-AU"/>
              </w:rPr>
              <w:t xml:space="preserve"> </w:t>
            </w:r>
            <w:r w:rsidRPr="00E53411">
              <w:rPr>
                <w:rFonts w:eastAsia="Times New Roman" w:cstheme="minorHAnsi"/>
                <w:sz w:val="18"/>
                <w:szCs w:val="18"/>
                <w:lang w:eastAsia="en-AU"/>
              </w:rPr>
              <w:t>about their diet and lifestyle."</w:t>
            </w:r>
            <w:r w:rsidRPr="00E53411">
              <w:rPr>
                <w:rFonts w:eastAsia="Times New Roman" w:cstheme="minorHAnsi"/>
                <w:sz w:val="18"/>
                <w:szCs w:val="18"/>
                <w:lang w:eastAsia="en-AU"/>
              </w:rPr>
              <w:br/>
              <w:t xml:space="preserve">"A </w:t>
            </w:r>
            <w:r w:rsidRPr="00E53411">
              <w:rPr>
                <w:rFonts w:eastAsia="Times New Roman" w:cstheme="minorHAnsi"/>
                <w:b/>
                <w:bCs/>
                <w:sz w:val="18"/>
                <w:szCs w:val="18"/>
                <w:lang w:eastAsia="en-AU"/>
              </w:rPr>
              <w:t>balanced eating plan, along with some moderate intensity physical activity</w:t>
            </w:r>
            <w:r w:rsidRPr="00E53411">
              <w:rPr>
                <w:rFonts w:eastAsia="Times New Roman" w:cstheme="minorHAnsi"/>
                <w:sz w:val="18"/>
                <w:szCs w:val="18"/>
                <w:lang w:eastAsia="en-AU"/>
              </w:rPr>
              <w:t xml:space="preserve">, is the best and safest approach to losing weight and keeping your </w:t>
            </w:r>
            <w:r w:rsidR="00464F57">
              <w:rPr>
                <w:rFonts w:eastAsia="Times New Roman" w:cstheme="minorHAnsi"/>
                <w:sz w:val="18"/>
                <w:szCs w:val="18"/>
                <w:lang w:eastAsia="en-AU"/>
              </w:rPr>
              <w:t>shape</w:t>
            </w:r>
            <w:r w:rsidRPr="00E53411">
              <w:rPr>
                <w:rFonts w:eastAsia="Times New Roman" w:cstheme="minorHAnsi"/>
                <w:sz w:val="18"/>
                <w:szCs w:val="18"/>
                <w:lang w:eastAsia="en-AU"/>
              </w:rPr>
              <w:t>." - and then tips for physical activity and weight loss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Too many webpages -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p>
        </w:tc>
        <w:tc>
          <w:tcPr>
            <w:tcW w:w="2977" w:type="dxa"/>
            <w:hideMark/>
          </w:tcPr>
          <w:p w:rsidR="00DD3A1C" w:rsidRPr="00E53411" w:rsidRDefault="00DD3A1C" w:rsidP="00464F57">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http://www.nestle.com.au/creating-shared-value/nutrition</w:t>
            </w:r>
            <w:r w:rsidRPr="00E53411">
              <w:rPr>
                <w:rFonts w:eastAsia="Times New Roman" w:cstheme="minorHAnsi"/>
                <w:sz w:val="18"/>
                <w:szCs w:val="18"/>
                <w:lang w:eastAsia="en-AU"/>
              </w:rPr>
              <w:br/>
              <w:t>http://www.nestle.com.au/nhw/our-promise/our-commitment-to-nutrition-health-and-wellness</w:t>
            </w:r>
            <w:r w:rsidRPr="00E53411">
              <w:rPr>
                <w:rFonts w:eastAsia="Times New Roman" w:cstheme="minorHAnsi"/>
                <w:sz w:val="18"/>
                <w:szCs w:val="18"/>
                <w:lang w:eastAsia="en-AU"/>
              </w:rPr>
              <w:br/>
              <w:t>http://www.nestle.com.au/nhw/staying-in-</w:t>
            </w:r>
            <w:r w:rsidR="00464F57">
              <w:rPr>
                <w:rFonts w:eastAsia="Times New Roman" w:cstheme="minorHAnsi"/>
                <w:sz w:val="18"/>
                <w:szCs w:val="18"/>
                <w:lang w:eastAsia="en-AU"/>
              </w:rPr>
              <w:t>shape</w:t>
            </w:r>
          </w:p>
        </w:tc>
      </w:tr>
      <w:tr w:rsidR="00DD3A1C" w:rsidRPr="00E53411" w:rsidTr="00DD3A1C">
        <w:trPr>
          <w:trHeight w:val="1705"/>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w:t>
            </w:r>
            <w:r w:rsidRPr="00E53411">
              <w:rPr>
                <w:rFonts w:eastAsia="Times New Roman" w:cstheme="minorHAnsi"/>
                <w:b/>
                <w:bCs/>
                <w:sz w:val="18"/>
                <w:szCs w:val="18"/>
                <w:lang w:eastAsia="en-AU"/>
              </w:rPr>
              <w:t xml:space="preserve"> Choose Wellness</w:t>
            </w:r>
            <w:r w:rsidRPr="00E53411">
              <w:rPr>
                <w:rFonts w:eastAsia="Times New Roman" w:cstheme="minorHAnsi"/>
                <w:sz w:val="18"/>
                <w:szCs w:val="18"/>
                <w:lang w:eastAsia="en-AU"/>
              </w:rPr>
              <w:t xml:space="preserve"> website </w:t>
            </w:r>
            <w:r w:rsidRPr="00E53411">
              <w:rPr>
                <w:rFonts w:eastAsia="Times New Roman" w:cstheme="minorHAnsi"/>
                <w:sz w:val="18"/>
                <w:szCs w:val="18"/>
                <w:lang w:eastAsia="en-AU"/>
              </w:rPr>
              <w:br/>
              <w:t>Categories:</w:t>
            </w:r>
            <w:r w:rsidRPr="00E53411">
              <w:rPr>
                <w:rFonts w:eastAsia="Times New Roman" w:cstheme="minorHAnsi"/>
                <w:sz w:val="18"/>
                <w:szCs w:val="18"/>
                <w:lang w:eastAsia="en-AU"/>
              </w:rPr>
              <w:br/>
              <w:t xml:space="preserve">    TAKE THE QUIZ</w:t>
            </w:r>
            <w:r w:rsidRPr="00E53411">
              <w:rPr>
                <w:rFonts w:eastAsia="Times New Roman" w:cstheme="minorHAnsi"/>
                <w:sz w:val="18"/>
                <w:szCs w:val="18"/>
                <w:lang w:eastAsia="en-AU"/>
              </w:rPr>
              <w:br/>
              <w:t xml:space="preserve">    EATING WELL </w:t>
            </w:r>
            <w:r w:rsidRPr="00E53411">
              <w:rPr>
                <w:rFonts w:eastAsia="Times New Roman" w:cstheme="minorHAnsi"/>
                <w:sz w:val="18"/>
                <w:szCs w:val="18"/>
                <w:lang w:eastAsia="en-AU"/>
              </w:rPr>
              <w:br/>
              <w:t xml:space="preserve">    STAYING HEALTHY - general</w:t>
            </w:r>
            <w:r w:rsidRPr="00E53411">
              <w:rPr>
                <w:rFonts w:eastAsia="Times New Roman" w:cstheme="minorHAnsi"/>
                <w:sz w:val="18"/>
                <w:szCs w:val="18"/>
                <w:lang w:eastAsia="en-AU"/>
              </w:rPr>
              <w:br/>
              <w:t xml:space="preserve">    YOUR WELLBEING - general</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 xml:space="preserve">GETTING ACTIVE </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 xml:space="preserve">  Recipes.com.au - </w:t>
            </w:r>
            <w:r w:rsidRPr="00E53411">
              <w:rPr>
                <w:rFonts w:eastAsia="Times New Roman" w:cstheme="minorHAnsi"/>
                <w:sz w:val="18"/>
                <w:szCs w:val="18"/>
                <w:lang w:eastAsia="en-AU"/>
              </w:rPr>
              <w:t>All recipes contain at least one product from Nestle, some recipes qualified as "healthy"</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Too much information -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 xml:space="preserve">xamples presented here - </w:t>
            </w:r>
            <w:r w:rsidRPr="00E53411">
              <w:rPr>
                <w:rFonts w:eastAsia="Times New Roman" w:cstheme="minorHAnsi"/>
                <w:sz w:val="18"/>
                <w:szCs w:val="18"/>
                <w:lang w:eastAsia="en-AU"/>
              </w:rPr>
              <w:t xml:space="preserve">not only specific to nutrition (physical activity, mental health, smoking, alcohol, </w:t>
            </w:r>
            <w:r w:rsidR="00B308E5" w:rsidRPr="00E53411">
              <w:rPr>
                <w:rFonts w:eastAsia="Times New Roman" w:cstheme="minorHAnsi"/>
                <w:sz w:val="18"/>
                <w:szCs w:val="18"/>
                <w:lang w:eastAsia="en-AU"/>
              </w:rPr>
              <w:t>etc.</w:t>
            </w:r>
            <w:r w:rsidRPr="00E53411">
              <w:rPr>
                <w:rFonts w:eastAsia="Times New Roman" w:cstheme="minorHAnsi"/>
                <w:sz w:val="18"/>
                <w:szCs w:val="18"/>
                <w:lang w:eastAsia="en-AU"/>
              </w:rPr>
              <w:t>)</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http://www.nestlechoosewellness.com.au/get-active/</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209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 new role for business: Nestlé’s Creating Shared Value Forum</w:t>
            </w:r>
            <w:r w:rsidRPr="00E53411">
              <w:rPr>
                <w:rFonts w:eastAsia="Times New Roman" w:cstheme="minorHAnsi"/>
                <w:sz w:val="18"/>
                <w:szCs w:val="18"/>
                <w:lang w:eastAsia="en-AU"/>
              </w:rPr>
              <w:br/>
              <w:t xml:space="preserve">Participants will discuss how civil society and the private sector can work in partnership to strengthen and speed up sustainable development, focusing on the key areas of nutrition, water and rural development.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http://www.nestle.com.au/media/newsandfeatures/new-role-business-nestle-creating-shared-value-forum</w:t>
            </w:r>
          </w:p>
        </w:tc>
      </w:tr>
      <w:tr w:rsidR="00DD3A1C" w:rsidRPr="00E53411" w:rsidTr="00716C70">
        <w:trPr>
          <w:trHeight w:val="1644"/>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Nestle Australia ‏@nestleaunews </w:t>
            </w:r>
            <w:r w:rsidRPr="00E53411">
              <w:rPr>
                <w:rFonts w:eastAsia="Times New Roman" w:cstheme="minorHAnsi"/>
                <w:sz w:val="18"/>
                <w:szCs w:val="18"/>
                <w:lang w:eastAsia="en-AU"/>
              </w:rPr>
              <w:br/>
              <w:t xml:space="preserve">Check out what we are doing to help kids lead healthy and active lives. http://bit.ly/1r5qCtU </w:t>
            </w:r>
            <w:r w:rsidRPr="00E53411">
              <w:rPr>
                <w:rFonts w:eastAsia="Times New Roman" w:cstheme="minorHAnsi"/>
                <w:sz w:val="18"/>
                <w:szCs w:val="18"/>
                <w:lang w:eastAsia="en-AU"/>
              </w:rPr>
              <w:br/>
              <w:t xml:space="preserve">Link to website: </w:t>
            </w:r>
            <w:r w:rsidRPr="00E53411">
              <w:rPr>
                <w:rFonts w:eastAsia="Times New Roman" w:cstheme="minorHAnsi"/>
                <w:b/>
                <w:bCs/>
                <w:sz w:val="18"/>
                <w:szCs w:val="18"/>
                <w:lang w:eastAsia="en-AU"/>
              </w:rPr>
              <w:t>Five schools across Australia will improve their nutrition and physical education facilities after each was awarded a $5000 grant from Nestlé Healthy Active Kids.</w:t>
            </w:r>
            <w:r w:rsidRPr="00E53411">
              <w:rPr>
                <w:rFonts w:eastAsia="Times New Roman" w:cstheme="minorHAnsi"/>
                <w:sz w:val="18"/>
                <w:szCs w:val="18"/>
                <w:lang w:eastAsia="en-AU"/>
              </w:rPr>
              <w:br/>
              <w:t>More than 1,000 grant applications were received with requests to fund a wide variety of projects such as upgrading playgrounds, new bubblers, shade cloths, breakfast programs and sports equipment. The winning schools in New South Wales, Victoria and Western Australia have welcomed the boost to their school projects around health and activity.</w:t>
            </w:r>
            <w:r w:rsidRPr="00E53411">
              <w:rPr>
                <w:rFonts w:eastAsia="Times New Roman" w:cstheme="minorHAnsi"/>
                <w:sz w:val="18"/>
                <w:szCs w:val="18"/>
                <w:lang w:eastAsia="en-AU"/>
              </w:rPr>
              <w:br/>
              <w:t>[...] Since January more than 25,000 teachers have accessed the online lesson plans – a 194 per cent increase from early 2013. The new website has also had around 220,000 views over the same period, up 340 per cent. [...]</w:t>
            </w:r>
            <w:r w:rsidRPr="00E53411">
              <w:rPr>
                <w:rFonts w:eastAsia="Times New Roman" w:cstheme="minorHAnsi"/>
                <w:sz w:val="18"/>
                <w:szCs w:val="18"/>
                <w:lang w:eastAsia="en-AU"/>
              </w:rPr>
              <w:br/>
              <w:t>The online resource builds on a 15 year partnership between the AIS and Nestlé and includes more than 80 lesson plans, videos, worksheets, handouts and online games and quizzes.</w:t>
            </w:r>
            <w:r w:rsidRPr="00E53411">
              <w:rPr>
                <w:rFonts w:eastAsia="Times New Roman" w:cstheme="minorHAnsi"/>
                <w:sz w:val="18"/>
                <w:szCs w:val="18"/>
                <w:lang w:eastAsia="en-AU"/>
              </w:rPr>
              <w:br/>
            </w:r>
            <w:r w:rsidRPr="00E53411">
              <w:rPr>
                <w:rFonts w:eastAsia="Times New Roman" w:cstheme="minorHAnsi"/>
                <w:b/>
                <w:bCs/>
                <w:sz w:val="18"/>
                <w:szCs w:val="18"/>
                <w:lang w:eastAsia="en-AU"/>
              </w:rPr>
              <w:t>Head of Nestlé Nutrition, Health and Wellness, Katrina Koutoulas, said teaching children about nutrition and active living was an investment in their future and that of Australia.</w:t>
            </w:r>
            <w:r w:rsidRPr="00E53411">
              <w:rPr>
                <w:rFonts w:eastAsia="Times New Roman" w:cstheme="minorHAnsi"/>
                <w:sz w:val="18"/>
                <w:szCs w:val="18"/>
                <w:lang w:eastAsia="en-AU"/>
              </w:rPr>
              <w:br/>
            </w:r>
            <w:r w:rsidRPr="00E53411">
              <w:rPr>
                <w:rFonts w:eastAsia="Times New Roman" w:cstheme="minorHAnsi"/>
                <w:b/>
                <w:bCs/>
                <w:sz w:val="18"/>
                <w:szCs w:val="18"/>
                <w:lang w:eastAsia="en-AU"/>
              </w:rPr>
              <w:t>"The Healthy Active Kids Global Programme and all the initiatives that are part of this, are designed to help schools and their communities to provide the best healthy, active education that they can, as well as giving parents the latest nutrition information available,” Ms Koutoulas said.</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https://twitter.com/nestleaunews/status/507412783361585152</w:t>
            </w:r>
            <w:r w:rsidRPr="00E53411">
              <w:rPr>
                <w:rFonts w:eastAsia="Times New Roman" w:cstheme="minorHAnsi"/>
                <w:sz w:val="18"/>
                <w:szCs w:val="18"/>
                <w:lang w:eastAsia="en-AU"/>
              </w:rPr>
              <w:br/>
              <w:t>http://www.nestle.com.au/media/newsandfeatures/helping-kids-lead-healthy-active-lives</w:t>
            </w:r>
          </w:p>
        </w:tc>
      </w:tr>
      <w:tr w:rsidR="00DD3A1C" w:rsidRPr="00E53411" w:rsidTr="00716C70">
        <w:trPr>
          <w:trHeight w:val="1247"/>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Choose Wellness events:</w:t>
            </w:r>
            <w:r w:rsidRPr="00E53411">
              <w:rPr>
                <w:rFonts w:eastAsia="Times New Roman" w:cstheme="minorHAnsi"/>
                <w:sz w:val="18"/>
                <w:szCs w:val="18"/>
                <w:lang w:eastAsia="en-AU"/>
              </w:rPr>
              <w:br/>
              <w:t>-Nestle Australia ‏@nestleaunews</w:t>
            </w:r>
            <w:r w:rsidRPr="00E53411">
              <w:rPr>
                <w:rFonts w:eastAsia="Times New Roman" w:cstheme="minorHAnsi"/>
                <w:sz w:val="18"/>
                <w:szCs w:val="18"/>
                <w:lang w:eastAsia="en-AU"/>
              </w:rPr>
              <w:br/>
              <w:t xml:space="preserve">Don't let your kids climb the walls these school holidays, come and climb ours at Nestle Choose Wellness events. http://bit.ly/1x3do8v </w:t>
            </w:r>
            <w:r w:rsidRPr="00E53411">
              <w:rPr>
                <w:rFonts w:eastAsia="Times New Roman" w:cstheme="minorHAnsi"/>
                <w:sz w:val="18"/>
                <w:szCs w:val="18"/>
                <w:lang w:eastAsia="en-AU"/>
              </w:rPr>
              <w:br/>
              <w:t>4:36 PM - 22 Sep 2014</w:t>
            </w:r>
            <w:r w:rsidRPr="00E53411">
              <w:rPr>
                <w:rFonts w:eastAsia="Times New Roman" w:cstheme="minorHAnsi"/>
                <w:sz w:val="18"/>
                <w:szCs w:val="18"/>
                <w:lang w:eastAsia="en-AU"/>
              </w:rPr>
              <w:br/>
            </w:r>
            <w:r w:rsidRPr="00E53411">
              <w:rPr>
                <w:rFonts w:eastAsia="Times New Roman" w:cstheme="minorHAnsi"/>
                <w:sz w:val="18"/>
                <w:szCs w:val="18"/>
                <w:lang w:eastAsia="en-AU"/>
              </w:rPr>
              <w:br/>
              <w:t>-Nestle Australia ‏@nestleaunews</w:t>
            </w:r>
            <w:r w:rsidRPr="00E53411">
              <w:rPr>
                <w:rFonts w:eastAsia="Times New Roman" w:cstheme="minorHAnsi"/>
                <w:sz w:val="18"/>
                <w:szCs w:val="18"/>
                <w:lang w:eastAsia="en-AU"/>
              </w:rPr>
              <w:br/>
              <w:t>Olympic swim stars the Campbell sisters at Nestle Choose Wellness event with @TheTodayShow pic.twitter.com/LZxtGjAnjf</w:t>
            </w:r>
            <w:r w:rsidRPr="00E53411">
              <w:rPr>
                <w:rFonts w:eastAsia="Times New Roman" w:cstheme="minorHAnsi"/>
                <w:sz w:val="18"/>
                <w:szCs w:val="18"/>
                <w:lang w:eastAsia="en-AU"/>
              </w:rPr>
              <w:br/>
              <w:t>2:35 PM - 24 Sep 2014</w:t>
            </w:r>
            <w:r w:rsidRPr="00E53411">
              <w:rPr>
                <w:rFonts w:eastAsia="Times New Roman" w:cstheme="minorHAnsi"/>
                <w:sz w:val="18"/>
                <w:szCs w:val="18"/>
                <w:lang w:eastAsia="en-AU"/>
              </w:rPr>
              <w:br/>
            </w:r>
            <w:r w:rsidRPr="00E53411">
              <w:rPr>
                <w:rFonts w:eastAsia="Times New Roman" w:cstheme="minorHAnsi"/>
                <w:sz w:val="18"/>
                <w:szCs w:val="18"/>
                <w:lang w:eastAsia="en-AU"/>
              </w:rPr>
              <w:br/>
              <w:t>-Nestle Australia ‏@nestleaunews</w:t>
            </w:r>
            <w:r w:rsidRPr="00E53411">
              <w:rPr>
                <w:rFonts w:eastAsia="Times New Roman" w:cstheme="minorHAnsi"/>
                <w:sz w:val="18"/>
                <w:szCs w:val="18"/>
                <w:lang w:eastAsia="en-AU"/>
              </w:rPr>
              <w:br/>
              <w:t>Cate and bronte Campbell give their fitness tips at Nestle Choose wellness event with @TheTodayShow pic.twitter.com/ovioKpNqML</w:t>
            </w:r>
            <w:r w:rsidRPr="00E53411">
              <w:rPr>
                <w:rFonts w:eastAsia="Times New Roman" w:cstheme="minorHAnsi"/>
                <w:sz w:val="18"/>
                <w:szCs w:val="18"/>
                <w:lang w:eastAsia="en-AU"/>
              </w:rPr>
              <w:br/>
              <w:t>2:44 PM - 24 Sep 2014</w:t>
            </w:r>
            <w:r w:rsidRPr="00E53411">
              <w:rPr>
                <w:rFonts w:eastAsia="Times New Roman" w:cstheme="minorHAnsi"/>
                <w:sz w:val="18"/>
                <w:szCs w:val="18"/>
                <w:lang w:eastAsia="en-AU"/>
              </w:rPr>
              <w:br/>
            </w:r>
            <w:r w:rsidRPr="00E53411">
              <w:rPr>
                <w:rFonts w:eastAsia="Times New Roman" w:cstheme="minorHAnsi"/>
                <w:sz w:val="18"/>
                <w:szCs w:val="18"/>
                <w:lang w:eastAsia="en-AU"/>
              </w:rPr>
              <w:br/>
              <w:t>-Nestle Australia ‏@nestleaunews</w:t>
            </w:r>
            <w:r w:rsidRPr="00E53411">
              <w:rPr>
                <w:rFonts w:eastAsia="Times New Roman" w:cstheme="minorHAnsi"/>
                <w:sz w:val="18"/>
                <w:szCs w:val="18"/>
                <w:lang w:eastAsia="en-AU"/>
              </w:rPr>
              <w:br/>
              <w:t xml:space="preserve">Visit the Nestle Choose wellness event at Westfield shopping centres. http://Www.nestlechoosewellness.com.au </w:t>
            </w:r>
            <w:r w:rsidRPr="00E53411">
              <w:rPr>
                <w:rFonts w:eastAsia="Times New Roman" w:cstheme="minorHAnsi"/>
                <w:sz w:val="18"/>
                <w:szCs w:val="18"/>
                <w:lang w:eastAsia="en-AU"/>
              </w:rPr>
              <w:br/>
              <w:t>2:56 PM - 24 Sep 2014</w:t>
            </w:r>
            <w:r w:rsidRPr="00E53411">
              <w:rPr>
                <w:rFonts w:eastAsia="Times New Roman" w:cstheme="minorHAnsi"/>
                <w:sz w:val="18"/>
                <w:szCs w:val="18"/>
                <w:lang w:eastAsia="en-AU"/>
              </w:rPr>
              <w:br/>
            </w:r>
            <w:r w:rsidRPr="00E53411">
              <w:rPr>
                <w:rFonts w:eastAsia="Times New Roman" w:cstheme="minorHAnsi"/>
                <w:sz w:val="18"/>
                <w:szCs w:val="18"/>
                <w:lang w:eastAsia="en-AU"/>
              </w:rPr>
              <w:br/>
              <w:t>-Nina CurtisVerified account ‏@NinaEvaCurtis</w:t>
            </w:r>
            <w:r w:rsidRPr="00E53411">
              <w:rPr>
                <w:rFonts w:eastAsia="Times New Roman" w:cstheme="minorHAnsi"/>
                <w:sz w:val="18"/>
                <w:szCs w:val="18"/>
                <w:lang w:eastAsia="en-AU"/>
              </w:rPr>
              <w:br/>
              <w:t>Had an awesome time putting some kids through the paces with the @nestleaunews #choosewellness program on the @TheTodayShow this morning.</w:t>
            </w:r>
            <w:r w:rsidRPr="00E53411">
              <w:rPr>
                <w:rFonts w:eastAsia="Times New Roman" w:cstheme="minorHAnsi"/>
                <w:sz w:val="18"/>
                <w:szCs w:val="18"/>
                <w:lang w:eastAsia="en-AU"/>
              </w:rPr>
              <w:br/>
              <w:t>Sydney, New South Wales</w:t>
            </w:r>
            <w:r w:rsidRPr="00E53411">
              <w:rPr>
                <w:rFonts w:eastAsia="Times New Roman" w:cstheme="minorHAnsi"/>
                <w:sz w:val="18"/>
                <w:szCs w:val="18"/>
                <w:lang w:eastAsia="en-AU"/>
              </w:rPr>
              <w:br/>
              <w:t>3:41 PM - 24 Sep 2014</w:t>
            </w:r>
            <w:r w:rsidRPr="00E53411">
              <w:rPr>
                <w:rFonts w:eastAsia="Times New Roman" w:cstheme="minorHAnsi"/>
                <w:sz w:val="18"/>
                <w:szCs w:val="18"/>
                <w:lang w:eastAsia="en-AU"/>
              </w:rPr>
              <w:br/>
              <w:t xml:space="preserve">    Margaret Stuart ‏@Marg_A_Stuart Sep 24</w:t>
            </w:r>
            <w:r w:rsidRPr="00E53411">
              <w:rPr>
                <w:rFonts w:eastAsia="Times New Roman" w:cstheme="minorHAnsi"/>
                <w:sz w:val="18"/>
                <w:szCs w:val="18"/>
                <w:lang w:eastAsia="en-AU"/>
              </w:rPr>
              <w:br/>
              <w:t xml:space="preserve">    @NinaEvaCurtis @nestleaunews @TheTodayShow It was great to have you here - thank you!</w:t>
            </w:r>
            <w:r w:rsidRPr="00E53411">
              <w:rPr>
                <w:rFonts w:eastAsia="Times New Roman" w:cstheme="minorHAnsi"/>
                <w:sz w:val="18"/>
                <w:szCs w:val="18"/>
                <w:lang w:eastAsia="en-AU"/>
              </w:rPr>
              <w:br/>
              <w:t xml:space="preserve">    Nina Curtis ‏@NinaEvaCurtis Sep 24</w:t>
            </w:r>
            <w:r w:rsidRPr="00E53411">
              <w:rPr>
                <w:rFonts w:eastAsia="Times New Roman" w:cstheme="minorHAnsi"/>
                <w:sz w:val="18"/>
                <w:szCs w:val="18"/>
                <w:lang w:eastAsia="en-AU"/>
              </w:rPr>
              <w:br/>
              <w:t xml:space="preserve">    @Marg_A_Stuart @nestleaunews Thanks Margaret it was lovely to meet you!</w:t>
            </w:r>
            <w:r w:rsidRPr="00E53411">
              <w:rPr>
                <w:rFonts w:eastAsia="Times New Roman" w:cstheme="minorHAnsi"/>
                <w:sz w:val="18"/>
                <w:szCs w:val="18"/>
                <w:lang w:eastAsia="en-AU"/>
              </w:rPr>
              <w:br/>
              <w:t xml:space="preserve">    Margaret Stuart ‏@Marg_A_Stuart Sep 24</w:t>
            </w:r>
            <w:r w:rsidRPr="00E53411">
              <w:rPr>
                <w:rFonts w:eastAsia="Times New Roman" w:cstheme="minorHAnsi"/>
                <w:sz w:val="18"/>
                <w:szCs w:val="18"/>
                <w:lang w:eastAsia="en-AU"/>
              </w:rPr>
              <w:br/>
              <w:t xml:space="preserve">    @NinaEvaCurtis I've ordered roof bars. There's a kayak in my near future!</w:t>
            </w:r>
            <w:r w:rsidRPr="00E53411">
              <w:rPr>
                <w:rFonts w:eastAsia="Times New Roman" w:cstheme="minorHAnsi"/>
                <w:sz w:val="18"/>
                <w:szCs w:val="18"/>
                <w:lang w:eastAsia="en-AU"/>
              </w:rPr>
              <w:br/>
            </w:r>
            <w:r w:rsidRPr="00E53411">
              <w:rPr>
                <w:rFonts w:eastAsia="Times New Roman" w:cstheme="minorHAnsi"/>
                <w:sz w:val="18"/>
                <w:szCs w:val="18"/>
                <w:lang w:eastAsia="en-AU"/>
              </w:rPr>
              <w:br/>
              <w:t>-Nestle Australia ‏@nestleaunews</w:t>
            </w:r>
            <w:r w:rsidRPr="00E53411">
              <w:rPr>
                <w:rFonts w:eastAsia="Times New Roman" w:cstheme="minorHAnsi"/>
                <w:sz w:val="18"/>
                <w:szCs w:val="18"/>
                <w:lang w:eastAsia="en-AU"/>
              </w:rPr>
              <w:br/>
              <w:t>Thank you @NinaEvaCurtis for being part of the nestle choose wellness event! @TheTodayShow</w:t>
            </w:r>
            <w:r w:rsidRPr="00E53411">
              <w:rPr>
                <w:rFonts w:eastAsia="Times New Roman" w:cstheme="minorHAnsi"/>
                <w:sz w:val="18"/>
                <w:szCs w:val="18"/>
                <w:lang w:eastAsia="en-AU"/>
              </w:rPr>
              <w:br/>
              <w:t>3:43 PM - 24 Sep 2014</w:t>
            </w:r>
            <w:r w:rsidRPr="00E53411">
              <w:rPr>
                <w:rFonts w:eastAsia="Times New Roman" w:cstheme="minorHAnsi"/>
                <w:sz w:val="18"/>
                <w:szCs w:val="18"/>
                <w:lang w:eastAsia="en-AU"/>
              </w:rPr>
              <w:br/>
            </w:r>
            <w:r w:rsidRPr="00E53411">
              <w:rPr>
                <w:rFonts w:eastAsia="Times New Roman" w:cstheme="minorHAnsi"/>
                <w:sz w:val="18"/>
                <w:szCs w:val="18"/>
                <w:lang w:eastAsia="en-AU"/>
              </w:rPr>
              <w:br/>
              <w:t>-Nestle Australia ‏@nestleaunews</w:t>
            </w:r>
            <w:r w:rsidRPr="00E53411">
              <w:rPr>
                <w:rFonts w:eastAsia="Times New Roman" w:cstheme="minorHAnsi"/>
                <w:sz w:val="18"/>
                <w:szCs w:val="18"/>
                <w:lang w:eastAsia="en-AU"/>
              </w:rPr>
              <w:br/>
              <w:t>Olympic swimming stars Cate and Bronte Campbell at Westfield Carindale today from 10am @catecamp @Bronte_Campbell #nestlechoosewellness</w:t>
            </w:r>
            <w:r w:rsidRPr="00E53411">
              <w:rPr>
                <w:rFonts w:eastAsia="Times New Roman" w:cstheme="minorHAnsi"/>
                <w:sz w:val="18"/>
                <w:szCs w:val="18"/>
                <w:lang w:eastAsia="en-AU"/>
              </w:rPr>
              <w:br/>
              <w:t>3:48 PM - 25 Sep 2014</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During school holidays</w:t>
            </w:r>
            <w:r w:rsidRPr="00E53411">
              <w:rPr>
                <w:rFonts w:eastAsia="Times New Roman" w:cstheme="minorHAnsi"/>
                <w:sz w:val="18"/>
                <w:szCs w:val="18"/>
                <w:lang w:eastAsia="en-AU"/>
              </w:rPr>
              <w:br/>
              <w:t>Promote physical ac</w:t>
            </w:r>
            <w:r w:rsidR="00B308E5">
              <w:rPr>
                <w:rFonts w:eastAsia="Times New Roman" w:cstheme="minorHAnsi"/>
                <w:sz w:val="18"/>
                <w:szCs w:val="18"/>
                <w:lang w:eastAsia="en-AU"/>
              </w:rPr>
              <w:t>t</w:t>
            </w:r>
            <w:r w:rsidRPr="00E53411">
              <w:rPr>
                <w:rFonts w:eastAsia="Times New Roman" w:cstheme="minorHAnsi"/>
                <w:sz w:val="18"/>
                <w:szCs w:val="18"/>
                <w:lang w:eastAsia="en-AU"/>
              </w:rPr>
              <w:t xml:space="preserve">ivity (use the image of </w:t>
            </w:r>
            <w:r w:rsidR="00B308E5" w:rsidRPr="00E53411">
              <w:rPr>
                <w:rFonts w:eastAsia="Times New Roman" w:cstheme="minorHAnsi"/>
                <w:sz w:val="18"/>
                <w:szCs w:val="18"/>
                <w:lang w:eastAsia="en-AU"/>
              </w:rPr>
              <w:t>athletes</w:t>
            </w:r>
            <w:r w:rsidRPr="00E53411">
              <w:rPr>
                <w:rFonts w:eastAsia="Times New Roman" w:cstheme="minorHAnsi"/>
                <w:sz w:val="18"/>
                <w:szCs w:val="18"/>
                <w:lang w:eastAsia="en-AU"/>
              </w:rPr>
              <w:t>)</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https://twitter.com/nestleaunews/status/514196504534212608</w:t>
            </w:r>
            <w:r w:rsidRPr="00E53411">
              <w:rPr>
                <w:rFonts w:eastAsia="Times New Roman" w:cstheme="minorHAnsi"/>
                <w:sz w:val="18"/>
                <w:szCs w:val="18"/>
                <w:lang w:eastAsia="en-AU"/>
              </w:rPr>
              <w:br/>
              <w:t>https://twitter.com/nestleaunews/status/514890947398602752</w:t>
            </w:r>
            <w:r w:rsidRPr="00E53411">
              <w:rPr>
                <w:rFonts w:eastAsia="Times New Roman" w:cstheme="minorHAnsi"/>
                <w:sz w:val="18"/>
                <w:szCs w:val="18"/>
                <w:lang w:eastAsia="en-AU"/>
              </w:rPr>
              <w:br/>
              <w:t>https://twitter.com/nestleaunews/status/514893124556959746</w:t>
            </w:r>
            <w:r w:rsidRPr="00E53411">
              <w:rPr>
                <w:rFonts w:eastAsia="Times New Roman" w:cstheme="minorHAnsi"/>
                <w:sz w:val="18"/>
                <w:szCs w:val="18"/>
                <w:lang w:eastAsia="en-AU"/>
              </w:rPr>
              <w:br/>
              <w:t>https://twitter.com/nestleaunews/status/514896175514664960</w:t>
            </w:r>
            <w:r w:rsidRPr="00E53411">
              <w:rPr>
                <w:rFonts w:eastAsia="Times New Roman" w:cstheme="minorHAnsi"/>
                <w:sz w:val="18"/>
                <w:szCs w:val="18"/>
                <w:lang w:eastAsia="en-AU"/>
              </w:rPr>
              <w:br/>
              <w:t>https://twitter.com/NinaEvaCurtis/status/514907512227627008</w:t>
            </w:r>
            <w:r w:rsidRPr="00E53411">
              <w:rPr>
                <w:rFonts w:eastAsia="Times New Roman" w:cstheme="minorHAnsi"/>
                <w:sz w:val="18"/>
                <w:szCs w:val="18"/>
                <w:lang w:eastAsia="en-AU"/>
              </w:rPr>
              <w:br/>
              <w:t>https://twitter.com/nestleaunews/status/514907897608671232</w:t>
            </w:r>
            <w:r w:rsidRPr="00E53411">
              <w:rPr>
                <w:rFonts w:eastAsia="Times New Roman" w:cstheme="minorHAnsi"/>
                <w:sz w:val="18"/>
                <w:szCs w:val="18"/>
                <w:lang w:eastAsia="en-AU"/>
              </w:rPr>
              <w:br/>
              <w:t>https://twitter.com/nestleaunews/status/515271634706374656</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851E25">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Retweeted by Nestle Australia</w:t>
            </w:r>
            <w:r w:rsidRPr="00E53411">
              <w:rPr>
                <w:rFonts w:eastAsia="Times New Roman" w:cstheme="minorHAnsi"/>
                <w:sz w:val="18"/>
                <w:szCs w:val="18"/>
                <w:lang w:eastAsia="en-AU"/>
              </w:rPr>
              <w:br/>
              <w:t>Nestlé CSV ‏@nestlecsv</w:t>
            </w:r>
            <w:r w:rsidRPr="00E53411">
              <w:rPr>
                <w:rFonts w:eastAsia="Times New Roman" w:cstheme="minorHAnsi"/>
                <w:sz w:val="18"/>
                <w:szCs w:val="18"/>
                <w:lang w:eastAsia="en-AU"/>
              </w:rPr>
              <w:br/>
              <w:t xml:space="preserve">Peter Brabeck: Today is not only about large companies, but smaller companies, NGOs, investment </w:t>
            </w:r>
            <w:r w:rsidR="00233484">
              <w:rPr>
                <w:rFonts w:eastAsia="Times New Roman" w:cstheme="minorHAnsi"/>
                <w:sz w:val="18"/>
                <w:szCs w:val="18"/>
                <w:lang w:eastAsia="en-AU"/>
              </w:rPr>
              <w:t>community</w:t>
            </w:r>
            <w:r w:rsidRPr="00E53411">
              <w:rPr>
                <w:rFonts w:eastAsia="Times New Roman" w:cstheme="minorHAnsi"/>
                <w:sz w:val="18"/>
                <w:szCs w:val="18"/>
                <w:lang w:eastAsia="en-AU"/>
              </w:rPr>
              <w:t xml:space="preserve"> &amp; other stakeholders. #CSVForum</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https://twitter.com/nestlecsv/status/520111492990238721</w:t>
            </w:r>
          </w:p>
        </w:tc>
      </w:tr>
      <w:tr w:rsidR="00DD3A1C" w:rsidRPr="00E53411" w:rsidTr="00DD3A1C">
        <w:trPr>
          <w:trHeight w:val="18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#DidYouKnow your kids are more likely to eat fruit &amp; vegetables they've helped prepare? http://bddy.me/1zK4rze  </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And then link to their website and a paper funded by Nestle: </w:t>
            </w:r>
            <w:r w:rsidRPr="00E53411">
              <w:rPr>
                <w:rFonts w:eastAsia="Times New Roman" w:cstheme="minorHAnsi"/>
                <w:sz w:val="18"/>
                <w:szCs w:val="18"/>
                <w:lang w:eastAsia="en-AU"/>
              </w:rPr>
              <w:br/>
              <w:t>"Nestlé aims to</w:t>
            </w:r>
            <w:r w:rsidRPr="00E53411">
              <w:rPr>
                <w:rFonts w:eastAsia="Times New Roman" w:cstheme="minorHAnsi"/>
                <w:b/>
                <w:bCs/>
                <w:sz w:val="18"/>
                <w:szCs w:val="18"/>
                <w:lang w:eastAsia="en-AU"/>
              </w:rPr>
              <w:t xml:space="preserve"> help parents and children make healthier choices</w:t>
            </w:r>
            <w:r w:rsidRPr="00E53411">
              <w:rPr>
                <w:rFonts w:eastAsia="Times New Roman" w:cstheme="minorHAnsi"/>
                <w:sz w:val="18"/>
                <w:szCs w:val="18"/>
                <w:lang w:eastAsia="en-AU"/>
              </w:rPr>
              <w:t>, running cookery schools and educational programmes around the world including in countries like Germany, Thailand, Venezuela and India."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https://twitter.com/nestleaunews/status/542446120484339712</w:t>
            </w:r>
            <w:r w:rsidRPr="00E53411">
              <w:rPr>
                <w:rFonts w:eastAsia="Times New Roman" w:cstheme="minorHAnsi"/>
                <w:sz w:val="18"/>
                <w:szCs w:val="18"/>
                <w:lang w:eastAsia="en-AU"/>
              </w:rPr>
              <w:br/>
              <w:t>http://www.nestle.com/media/newsandfeatures/children-vegetables</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retweeted</w:t>
            </w:r>
            <w:r w:rsidRPr="00E53411">
              <w:rPr>
                <w:rFonts w:eastAsia="Times New Roman" w:cstheme="minorHAnsi"/>
                <w:sz w:val="18"/>
                <w:szCs w:val="18"/>
                <w:lang w:eastAsia="en-AU"/>
              </w:rPr>
              <w:br/>
              <w:t>cereal4brekkie @cereal4brekkie  ·  Feb 16</w:t>
            </w:r>
            <w:r w:rsidRPr="00E53411">
              <w:rPr>
                <w:rFonts w:eastAsia="Times New Roman" w:cstheme="minorHAnsi"/>
                <w:sz w:val="18"/>
                <w:szCs w:val="18"/>
                <w:lang w:eastAsia="en-AU"/>
              </w:rPr>
              <w:br/>
              <w:t xml:space="preserve">What’s your pledge this Healthy Weight Week #AHWW? Check out these tips on how to make breakfast work for you http://bit.ly/1x7p9XI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Tweets are promoted (sponsored) and appeared on people's timelines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https://twitter.com/cereal4brekkie/status/567104051355996160</w:t>
            </w:r>
          </w:p>
        </w:tc>
      </w:tr>
      <w:tr w:rsidR="00DD3A1C" w:rsidRPr="00E53411" w:rsidTr="001A04B5">
        <w:trPr>
          <w:trHeight w:val="2691"/>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FOI request</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D50EB6"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Frame the debate on diet- and public health-related issues the debate on diet- and public health-related issues</w:t>
            </w:r>
          </w:p>
        </w:tc>
        <w:tc>
          <w:tcPr>
            <w:tcW w:w="5103" w:type="dxa"/>
            <w:hideMark/>
          </w:tcPr>
          <w:p w:rsidR="00DD3A1C" w:rsidRPr="00E53411" w:rsidRDefault="00DD3A1C" w:rsidP="00AF0816">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February 29th, 2012</w:t>
            </w:r>
            <w:r w:rsidRPr="00E53411">
              <w:rPr>
                <w:rFonts w:eastAsia="Times New Roman" w:cstheme="minorHAnsi"/>
                <w:sz w:val="18"/>
                <w:szCs w:val="18"/>
                <w:lang w:eastAsia="en-AU"/>
              </w:rPr>
              <w:br/>
              <w:t>Nestle Australia Ltd</w:t>
            </w:r>
            <w:r w:rsidRPr="00E53411">
              <w:rPr>
                <w:rFonts w:eastAsia="Times New Roman" w:cstheme="minorHAnsi"/>
                <w:sz w:val="18"/>
                <w:szCs w:val="18"/>
                <w:lang w:eastAsia="en-AU"/>
              </w:rPr>
              <w:br/>
              <w:t>Response to Australian Dietary Guidelines</w:t>
            </w:r>
            <w:r w:rsidRPr="00E53411">
              <w:rPr>
                <w:rFonts w:eastAsia="Times New Roman" w:cstheme="minorHAnsi"/>
                <w:sz w:val="18"/>
                <w:szCs w:val="18"/>
                <w:lang w:eastAsia="en-AU"/>
              </w:rPr>
              <w:br/>
              <w:t>Incorporating the Australian Guide to Healthy Eating.</w:t>
            </w:r>
            <w:r w:rsidRPr="00E53411">
              <w:rPr>
                <w:rFonts w:eastAsia="Times New Roman" w:cstheme="minorHAnsi"/>
                <w:sz w:val="18"/>
                <w:szCs w:val="18"/>
                <w:lang w:eastAsia="en-AU"/>
              </w:rPr>
              <w:br/>
              <w:t>Draft for Public Consultation</w:t>
            </w:r>
            <w:r w:rsidRPr="00E53411">
              <w:rPr>
                <w:rFonts w:eastAsia="Times New Roman" w:cstheme="minorHAnsi"/>
                <w:sz w:val="18"/>
                <w:szCs w:val="18"/>
                <w:lang w:eastAsia="en-AU"/>
              </w:rPr>
              <w:br/>
              <w:t>National Health and Medical Research Council</w:t>
            </w:r>
            <w:r w:rsidRPr="00E53411">
              <w:rPr>
                <w:rFonts w:eastAsia="Times New Roman" w:cstheme="minorHAnsi"/>
                <w:sz w:val="18"/>
                <w:szCs w:val="18"/>
                <w:lang w:eastAsia="en-AU"/>
              </w:rPr>
              <w:br/>
              <w:t>December 2011</w:t>
            </w:r>
            <w:r w:rsidRPr="00E53411">
              <w:rPr>
                <w:rFonts w:eastAsia="Times New Roman" w:cstheme="minorHAnsi"/>
                <w:sz w:val="18"/>
                <w:szCs w:val="18"/>
                <w:lang w:eastAsia="en-AU"/>
              </w:rPr>
              <w:br/>
            </w:r>
            <w:r w:rsidRPr="00E53411">
              <w:rPr>
                <w:rFonts w:eastAsia="Times New Roman" w:cstheme="minorHAnsi"/>
                <w:sz w:val="18"/>
                <w:szCs w:val="18"/>
                <w:lang w:eastAsia="en-AU"/>
              </w:rPr>
              <w:br/>
              <w:t>Recommendation 3 : Dietary Guideline 2 section 3.3.4</w:t>
            </w:r>
            <w:r w:rsidRPr="00E53411">
              <w:rPr>
                <w:rFonts w:eastAsia="Times New Roman" w:cstheme="minorHAnsi"/>
                <w:sz w:val="18"/>
                <w:szCs w:val="18"/>
                <w:lang w:eastAsia="en-AU"/>
              </w:rPr>
              <w:br/>
            </w:r>
            <w:r w:rsidR="00AF0816">
              <w:rPr>
                <w:rFonts w:eastAsia="Times New Roman" w:cstheme="minorHAnsi"/>
                <w:sz w:val="18"/>
                <w:szCs w:val="18"/>
                <w:lang w:eastAsia="en-AU"/>
              </w:rPr>
              <w:t>“</w:t>
            </w:r>
            <w:r w:rsidRPr="00E53411">
              <w:rPr>
                <w:rFonts w:eastAsia="Times New Roman" w:cstheme="minorHAnsi"/>
                <w:sz w:val="18"/>
                <w:szCs w:val="18"/>
                <w:lang w:eastAsia="en-AU"/>
              </w:rPr>
              <w:t>• Replace the dietary recommendation on added sugars with a more positive, behaviour change that focuses on the selection of a variety of nutrient dense foods.</w:t>
            </w:r>
            <w:r w:rsidR="00AF0816">
              <w:rPr>
                <w:rFonts w:eastAsia="Times New Roman" w:cstheme="minorHAnsi"/>
                <w:sz w:val="18"/>
                <w:szCs w:val="18"/>
                <w:lang w:eastAsia="en-AU"/>
              </w:rPr>
              <w:t>”</w:t>
            </w:r>
            <w:r w:rsidRPr="00E53411">
              <w:rPr>
                <w:rFonts w:eastAsia="Times New Roman" w:cstheme="minorHAnsi"/>
                <w:sz w:val="18"/>
                <w:szCs w:val="18"/>
                <w:lang w:eastAsia="en-AU"/>
              </w:rPr>
              <w:br/>
              <w:t>[...]</w:t>
            </w:r>
            <w:r w:rsidRPr="00E53411">
              <w:rPr>
                <w:rFonts w:eastAsia="Times New Roman" w:cstheme="minorHAnsi"/>
                <w:sz w:val="18"/>
                <w:szCs w:val="18"/>
                <w:lang w:eastAsia="en-AU"/>
              </w:rPr>
              <w:br/>
              <w:t>Recommendation 5; Dietary Guideline 3 section 4.2.2</w:t>
            </w:r>
            <w:r w:rsidRPr="00E53411">
              <w:rPr>
                <w:rFonts w:eastAsia="Times New Roman" w:cstheme="minorHAnsi"/>
                <w:sz w:val="18"/>
                <w:szCs w:val="18"/>
                <w:lang w:eastAsia="en-AU"/>
              </w:rPr>
              <w:br/>
            </w:r>
            <w:r w:rsidR="00AF0816">
              <w:rPr>
                <w:rFonts w:eastAsia="Times New Roman" w:cstheme="minorHAnsi"/>
                <w:sz w:val="18"/>
                <w:szCs w:val="18"/>
                <w:lang w:eastAsia="en-AU"/>
              </w:rPr>
              <w:t>“</w:t>
            </w:r>
            <w:r w:rsidRPr="00E53411">
              <w:rPr>
                <w:rFonts w:eastAsia="Times New Roman" w:cstheme="minorHAnsi"/>
                <w:sz w:val="18"/>
                <w:szCs w:val="18"/>
                <w:lang w:eastAsia="en-AU"/>
              </w:rPr>
              <w:t xml:space="preserve">• An acknowledgement of effective types of weight management (e.g. behavioural treatments, surgery, pharmacotherapy and </w:t>
            </w:r>
            <w:r w:rsidR="00B308E5" w:rsidRPr="00E53411">
              <w:rPr>
                <w:rFonts w:eastAsia="Times New Roman" w:cstheme="minorHAnsi"/>
                <w:sz w:val="18"/>
                <w:szCs w:val="18"/>
                <w:lang w:eastAsia="en-AU"/>
              </w:rPr>
              <w:t>self-guided</w:t>
            </w:r>
            <w:r w:rsidRPr="00E53411">
              <w:rPr>
                <w:rFonts w:eastAsia="Times New Roman" w:cstheme="minorHAnsi"/>
                <w:sz w:val="18"/>
                <w:szCs w:val="18"/>
                <w:lang w:eastAsia="en-AU"/>
              </w:rPr>
              <w:t xml:space="preserve"> or commercial weight loss programs)</w:t>
            </w:r>
            <w:r w:rsidR="00AF0816">
              <w:rPr>
                <w:rFonts w:eastAsia="Times New Roman" w:cstheme="minorHAnsi"/>
                <w:sz w:val="18"/>
                <w:szCs w:val="18"/>
                <w:lang w:eastAsia="en-AU"/>
              </w:rPr>
              <w:t>”</w:t>
            </w:r>
            <w:r w:rsidR="00AF0816">
              <w:rPr>
                <w:rFonts w:eastAsia="Times New Roman" w:cstheme="minorHAnsi"/>
                <w:sz w:val="18"/>
                <w:szCs w:val="18"/>
                <w:lang w:eastAsia="en-AU"/>
              </w:rPr>
              <w:br/>
            </w:r>
            <w:r w:rsidRPr="00E53411">
              <w:rPr>
                <w:rFonts w:eastAsia="Times New Roman" w:cstheme="minorHAnsi"/>
                <w:sz w:val="18"/>
                <w:szCs w:val="18"/>
                <w:lang w:eastAsia="en-AU"/>
              </w:rPr>
              <w:br/>
            </w:r>
            <w:r w:rsidR="00AF0816">
              <w:rPr>
                <w:rFonts w:eastAsia="Times New Roman" w:cstheme="minorHAnsi"/>
                <w:sz w:val="18"/>
                <w:szCs w:val="18"/>
                <w:lang w:eastAsia="en-AU"/>
              </w:rPr>
              <w:t>“</w:t>
            </w:r>
            <w:r w:rsidRPr="00E53411">
              <w:rPr>
                <w:rFonts w:eastAsia="Times New Roman" w:cstheme="minorHAnsi"/>
                <w:sz w:val="18"/>
                <w:szCs w:val="18"/>
                <w:lang w:eastAsia="en-AU"/>
              </w:rPr>
              <w:t>[...] we recommend the adoption of a more consumer-</w:t>
            </w:r>
            <w:r w:rsidRPr="00E53411">
              <w:rPr>
                <w:rFonts w:eastAsia="Times New Roman" w:cstheme="minorHAnsi"/>
                <w:sz w:val="18"/>
                <w:szCs w:val="18"/>
                <w:lang w:eastAsia="en-AU"/>
              </w:rPr>
              <w:softHyphen/>
            </w:r>
            <w:r w:rsidRPr="00E53411">
              <w:rPr>
                <w:rFonts w:ascii="Cambria Math" w:eastAsia="Times New Roman" w:hAnsi="Cambria Math" w:cs="Cambria Math"/>
                <w:sz w:val="18"/>
                <w:szCs w:val="18"/>
                <w:lang w:eastAsia="en-AU"/>
              </w:rPr>
              <w:t>‐</w:t>
            </w:r>
            <w:r w:rsidRPr="00E53411">
              <w:rPr>
                <w:rFonts w:eastAsia="Times New Roman" w:cstheme="minorHAnsi"/>
                <w:sz w:val="18"/>
                <w:szCs w:val="18"/>
                <w:lang w:eastAsia="en-AU"/>
              </w:rPr>
              <w:t>friendly message to help guide consumers"</w:t>
            </w:r>
          </w:p>
        </w:tc>
        <w:tc>
          <w:tcPr>
            <w:tcW w:w="2835" w:type="dxa"/>
            <w:hideMark/>
          </w:tcPr>
          <w:p w:rsidR="00DD3A1C" w:rsidRPr="00E53411" w:rsidRDefault="00DD3A1C" w:rsidP="00AF0816">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asked for this submission to be confidential</w:t>
            </w:r>
            <w:r w:rsidRPr="00E53411">
              <w:rPr>
                <w:rFonts w:eastAsia="Times New Roman" w:cstheme="minorHAnsi"/>
                <w:sz w:val="18"/>
                <w:szCs w:val="18"/>
                <w:lang w:eastAsia="en-AU"/>
              </w:rPr>
              <w:br/>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r>
      <w:tr w:rsidR="00DD3A1C" w:rsidRPr="00E53411" w:rsidTr="00DD3A1C">
        <w:trPr>
          <w:trHeight w:val="666"/>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Lobby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A4406A"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 xml:space="preserve">Lobby </w:t>
            </w:r>
            <w:r w:rsidR="00996BB9">
              <w:rPr>
                <w:rFonts w:eastAsia="Times New Roman" w:cstheme="minorHAnsi"/>
                <w:sz w:val="16"/>
                <w:szCs w:val="16"/>
                <w:lang w:eastAsia="en-AU"/>
              </w:rPr>
              <w:t>Establish relationships with policy makers</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Lobby Register</w:t>
            </w:r>
            <w:r w:rsidRPr="00E53411">
              <w:rPr>
                <w:rFonts w:eastAsia="Times New Roman" w:cstheme="minorHAnsi"/>
                <w:sz w:val="18"/>
                <w:szCs w:val="18"/>
                <w:lang w:eastAsia="en-AU"/>
              </w:rPr>
              <w:br/>
              <w:t>Parker &amp; Partners Pty Ltd and Etched Communications Pty Ltd</w:t>
            </w:r>
            <w:r w:rsidRPr="00E53411">
              <w:rPr>
                <w:rFonts w:eastAsia="Times New Roman" w:cstheme="minorHAnsi"/>
                <w:sz w:val="18"/>
                <w:szCs w:val="18"/>
                <w:lang w:eastAsia="en-AU"/>
              </w:rPr>
              <w:br/>
              <w:t>Client: Nestle and Nestle Australia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http://lobbyists.pmc.gov.au/export/export_client.cfm</w:t>
            </w:r>
          </w:p>
        </w:tc>
      </w:tr>
      <w:tr w:rsidR="00DD3A1C" w:rsidRPr="00E53411" w:rsidTr="00DD3A1C">
        <w:trPr>
          <w:trHeight w:val="99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Conference</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Dietitians Association of Australia 31st National Conference - Sponsored Breakfast Seminars: Nestlé Corporate: Unlocking the facts on kid’s snack habits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http://arinex.com.au/dietitians2014/wp-content/uploads/2014/05/DAA-Conference-2014-Program-Only-PR-Version.pdf</w:t>
            </w:r>
            <w:r w:rsidRPr="00E53411">
              <w:rPr>
                <w:rFonts w:eastAsia="Times New Roman" w:cstheme="minorHAnsi"/>
                <w:sz w:val="18"/>
                <w:szCs w:val="18"/>
                <w:lang w:eastAsia="en-AU"/>
              </w:rPr>
              <w:br/>
              <w:t>http://arinex.com.au/dietitians2014/sponsored-breakfast-seminars/</w:t>
            </w:r>
          </w:p>
        </w:tc>
      </w:tr>
      <w:tr w:rsidR="00DD3A1C" w:rsidRPr="00E53411" w:rsidTr="00DD3A1C">
        <w:trPr>
          <w:trHeight w:val="1025"/>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Conference</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Dietitians Association of Australia 31st National Conference - Sponsored Breakfast Seminars: Nestlé Health Science: What’s on the menu at the global village? Mid project update on the International Dysphagia Diet Standardisation Initiative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http://arinex.com.au/dietitians2014/wp-content/uploads/2014/05/DAA-Conference-2014-Program-Only-PR-Version.pdf</w:t>
            </w:r>
            <w:r w:rsidRPr="00E53411">
              <w:rPr>
                <w:rFonts w:eastAsia="Times New Roman" w:cstheme="minorHAnsi"/>
                <w:sz w:val="18"/>
                <w:szCs w:val="18"/>
                <w:lang w:eastAsia="en-AU"/>
              </w:rPr>
              <w:br/>
              <w:t>http://arinex.com.au/dietitians2014/sponsored-breakfast-seminars/</w:t>
            </w:r>
          </w:p>
        </w:tc>
      </w:tr>
      <w:tr w:rsidR="00DD3A1C" w:rsidRPr="00E53411" w:rsidTr="00DD3A1C">
        <w:trPr>
          <w:trHeight w:val="522"/>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219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Conference</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ANZOS 2014</w:t>
            </w:r>
            <w:r w:rsidRPr="00E53411">
              <w:rPr>
                <w:rFonts w:eastAsia="Times New Roman" w:cstheme="minorHAnsi"/>
                <w:sz w:val="18"/>
                <w:szCs w:val="18"/>
                <w:lang w:eastAsia="en-AU"/>
              </w:rPr>
              <w:br/>
              <w:t>Supporter - Exhibitors</w:t>
            </w:r>
            <w:r w:rsidRPr="00E53411">
              <w:rPr>
                <w:rFonts w:eastAsia="Times New Roman" w:cstheme="minorHAnsi"/>
                <w:sz w:val="18"/>
                <w:szCs w:val="18"/>
                <w:lang w:eastAsia="en-AU"/>
              </w:rPr>
              <w:br/>
              <w:t>Nestle Healthscience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http://www.anzos2014.org.au/sponsorship/</w:t>
            </w:r>
          </w:p>
        </w:tc>
      </w:tr>
      <w:tr w:rsidR="00DD3A1C" w:rsidRPr="00E53411" w:rsidTr="00C0608A">
        <w:trPr>
          <w:trHeight w:val="17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Conference</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6th Exercise &amp; Sports Science Australia Conference and Sports Dietitians Australia Our Exhibitors - Musashi</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https://www.essa.org.au/2014conference/sponsorship-exhibition/</w:t>
            </w:r>
          </w:p>
        </w:tc>
      </w:tr>
      <w:tr w:rsidR="00DD3A1C" w:rsidRPr="00E53411" w:rsidTr="00C0608A">
        <w:trPr>
          <w:trHeight w:val="113"/>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Conference</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Dietitians Association of Australia 31st National Conference - Exhibitors: Nestlé Corporate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http://arinex.com.au/dietitians2014/sponsorship-exhibition/</w:t>
            </w:r>
          </w:p>
        </w:tc>
      </w:tr>
      <w:tr w:rsidR="00DD3A1C" w:rsidRPr="00E53411" w:rsidTr="00C0608A">
        <w:trPr>
          <w:trHeight w:val="283"/>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Conference</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Dietitians Association of Australia 31st National Conference - Exhibitors: Nestlé Health Science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http://arinex.com.au/dietitians2014/sponsorship-exhibition/</w:t>
            </w:r>
          </w:p>
        </w:tc>
      </w:tr>
      <w:tr w:rsidR="00DD3A1C" w:rsidRPr="00E53411" w:rsidTr="00C0608A">
        <w:trPr>
          <w:trHeight w:val="113"/>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FOI</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Nutrition Institute: Symposim 2014 - presentation on "Proteins" - a person from Curtin University presented</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r>
      <w:tr w:rsidR="00DD3A1C" w:rsidRPr="00E53411" w:rsidTr="00C0608A">
        <w:trPr>
          <w:trHeight w:val="397"/>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Healthy Active Kids is a global program which aims to improve the nutrition and health knowledge and promote physical activity among school-aged children by developing local programs and operating through multi-partnership approaches. In 2013 the program was operating in 68 countries, reaching 6.9 million children.</w:t>
            </w:r>
            <w:r w:rsidRPr="00E53411">
              <w:rPr>
                <w:rFonts w:eastAsia="Times New Roman" w:cstheme="minorHAnsi"/>
                <w:sz w:val="18"/>
                <w:szCs w:val="18"/>
                <w:lang w:eastAsia="en-AU"/>
              </w:rPr>
              <w:br/>
              <w:t>In Australia we re-launched the website enhancing resources for teachers by adding new lesson plans relating to healthy eating and exercise. As part of the program we distributed 80,000 Kids Nutrition Plates, 50,000 Healthy Active Kids booklets and as a result was able to reach 5,000 teachers and 250,000 school children."</w:t>
            </w:r>
            <w:r w:rsidRPr="00E53411">
              <w:rPr>
                <w:rFonts w:eastAsia="Times New Roman" w:cstheme="minorHAnsi"/>
                <w:sz w:val="18"/>
                <w:szCs w:val="18"/>
                <w:lang w:eastAsia="en-AU"/>
              </w:rPr>
              <w:br/>
              <w:t>o "Playing for Life Resource Kit &amp; Companion Book Kit"</w:t>
            </w:r>
            <w:r w:rsidRPr="00E53411">
              <w:rPr>
                <w:rFonts w:eastAsia="Times New Roman" w:cstheme="minorHAnsi"/>
                <w:sz w:val="18"/>
                <w:szCs w:val="18"/>
                <w:lang w:eastAsia="en-AU"/>
              </w:rPr>
              <w:br/>
              <w:t>o A curriculum on food and nutrition for each State in Australia - with a lot of units and material for teachers! 6 out of 8 units on other things than nutrition - and in the nutrition units, a lot of information on hydration rather than foods</w:t>
            </w:r>
            <w:r w:rsidRPr="00E53411">
              <w:rPr>
                <w:rFonts w:eastAsia="Times New Roman" w:cstheme="minorHAnsi"/>
                <w:sz w:val="18"/>
                <w:szCs w:val="18"/>
                <w:lang w:eastAsia="en-AU"/>
              </w:rPr>
              <w:br/>
              <w:t>o Booklet for teachers: https://www.healthyactivekids.com.au/wp-content/uploads/2013/09/AIS040_HEALTHY_KIDS_2013_BOOKLET_WEB.pdf</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 dedicated we</w:t>
            </w:r>
            <w:r w:rsidR="00C0608A">
              <w:rPr>
                <w:rFonts w:eastAsia="Times New Roman" w:cstheme="minorHAnsi"/>
                <w:sz w:val="18"/>
                <w:szCs w:val="18"/>
                <w:lang w:eastAsia="en-AU"/>
              </w:rPr>
              <w:t>bsite with a lot of information</w:t>
            </w:r>
            <w:r w:rsidR="00E4243F">
              <w:rPr>
                <w:rFonts w:eastAsia="Times New Roman" w:cstheme="minorHAnsi"/>
                <w:sz w:val="18"/>
                <w:szCs w:val="18"/>
                <w:lang w:eastAsia="en-AU"/>
              </w:rPr>
              <w:t xml:space="preserve"> - </w:t>
            </w:r>
            <w:r w:rsidR="00E4243F" w:rsidRPr="00D833CE">
              <w:rPr>
                <w:rFonts w:eastAsia="Times New Roman" w:cstheme="minorHAnsi"/>
                <w:sz w:val="18"/>
                <w:szCs w:val="18"/>
                <w:lang w:eastAsia="en-AU"/>
              </w:rPr>
              <w:t>Only</w:t>
            </w:r>
            <w:r w:rsidR="00E4243F">
              <w:rPr>
                <w:rFonts w:eastAsia="Times New Roman" w:cstheme="minorHAnsi"/>
                <w:sz w:val="18"/>
                <w:szCs w:val="18"/>
                <w:lang w:eastAsia="en-AU"/>
              </w:rPr>
              <w:t xml:space="preserve"> illustrative</w:t>
            </w:r>
            <w:r w:rsidR="00E4243F" w:rsidRPr="00D833CE">
              <w:rPr>
                <w:rFonts w:eastAsia="Times New Roman" w:cstheme="minorHAnsi"/>
                <w:sz w:val="18"/>
                <w:szCs w:val="18"/>
                <w:lang w:eastAsia="en-AU"/>
              </w:rPr>
              <w:t xml:space="preserve"> e</w:t>
            </w:r>
            <w:r w:rsidR="00E4243F">
              <w:rPr>
                <w:rFonts w:eastAsia="Times New Roman" w:cstheme="minorHAnsi"/>
                <w:sz w:val="18"/>
                <w:szCs w:val="18"/>
                <w:lang w:eastAsia="en-AU"/>
              </w:rPr>
              <w:t>xamples presented here</w:t>
            </w:r>
            <w:r w:rsidRPr="00E53411">
              <w:rPr>
                <w:rFonts w:eastAsia="Times New Roman" w:cstheme="minorHAnsi"/>
                <w:sz w:val="18"/>
                <w:szCs w:val="18"/>
                <w:lang w:eastAsia="en-AU"/>
              </w:rPr>
              <w:br/>
              <w:t>Recipes promote Nestlé's products</w:t>
            </w:r>
            <w:r w:rsidRPr="00E53411">
              <w:rPr>
                <w:rFonts w:eastAsia="Times New Roman" w:cstheme="minorHAnsi"/>
                <w:sz w:val="18"/>
                <w:szCs w:val="18"/>
                <w:lang w:eastAsia="en-AU"/>
              </w:rPr>
              <w:br/>
              <w:t>Booklet: 7 out of 20 pages on physical activity or sport (including cover and back)</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https://www.healthyactivekids.com.au/about-the-resource/ais-nestle/</w:t>
            </w:r>
            <w:r w:rsidRPr="00E53411">
              <w:rPr>
                <w:rFonts w:eastAsia="Times New Roman" w:cstheme="minorHAnsi"/>
                <w:sz w:val="18"/>
                <w:szCs w:val="18"/>
                <w:lang w:eastAsia="en-AU"/>
              </w:rPr>
              <w:br/>
              <w:t>http://www.nestle.com.au/nhw/healthy-active-kids</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"Survival for the Active Family' is the fourth official cookbook from the Australian Institute of Sport and Nestlé following on from the popular Survival cookbook series 'Survival for the Fittest', 'Survival from the Fittest' and 'Survival around the World'."</w:t>
            </w:r>
            <w:r w:rsidRPr="00E53411">
              <w:rPr>
                <w:rFonts w:eastAsia="Times New Roman" w:cstheme="minorHAnsi"/>
                <w:sz w:val="18"/>
                <w:szCs w:val="18"/>
                <w:lang w:eastAsia="en-AU"/>
              </w:rPr>
              <w:br/>
              <w:t>"available from all major bookstores around Australia"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Promote Nestle's products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http://www.nestle.com.au/nhw/resources/survival-cookbooks</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[Duplicate]</w:t>
            </w:r>
            <w:r w:rsidRPr="00E53411">
              <w:rPr>
                <w:rFonts w:eastAsia="Times New Roman" w:cstheme="minorHAnsi"/>
                <w:sz w:val="18"/>
                <w:szCs w:val="18"/>
                <w:lang w:eastAsia="en-AU"/>
              </w:rPr>
              <w:br/>
              <w:t>Nestlé has partnered with the Nutrition Society of Australia to jointly host over 20 Nutrition Update Days for healthcare professionals. Nestlé also supports an annual Emerging Researcher Award for Nutrition Society members.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http://www.nestle.com.au/nhw/our-nutrition-partners</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Australian Institute of Sport</w:t>
            </w:r>
            <w:r w:rsidRPr="00E53411">
              <w:rPr>
                <w:rFonts w:eastAsia="Times New Roman" w:cstheme="minorHAnsi"/>
                <w:sz w:val="18"/>
                <w:szCs w:val="18"/>
                <w:lang w:eastAsia="en-AU"/>
              </w:rPr>
              <w:br/>
              <w:t>Nestlé has partnered with the AIS since 1999 and has helped bring over 32 years of sports nutrition and fitness expertise into the lives of everyday Australians. This includes free nutrition education resources for school teachers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http://www.nestle.com.au/nhw/our-nutrition-partners</w:t>
            </w:r>
          </w:p>
        </w:tc>
      </w:tr>
      <w:tr w:rsidR="00DD3A1C" w:rsidRPr="00E53411" w:rsidTr="00DD3A1C">
        <w:trPr>
          <w:trHeight w:val="7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Visit Nestlé’s Choose Wellness Roadshow in the school </w:t>
            </w:r>
            <w:r w:rsidR="00B308E5" w:rsidRPr="00E53411">
              <w:rPr>
                <w:rFonts w:eastAsia="Times New Roman" w:cstheme="minorHAnsi"/>
                <w:sz w:val="18"/>
                <w:szCs w:val="18"/>
                <w:lang w:eastAsia="en-AU"/>
              </w:rPr>
              <w:t xml:space="preserve">holidays </w:t>
            </w:r>
            <w:r w:rsidRPr="00E53411">
              <w:rPr>
                <w:rFonts w:eastAsia="Times New Roman" w:cstheme="minorHAnsi"/>
                <w:sz w:val="18"/>
                <w:szCs w:val="18"/>
                <w:lang w:eastAsia="en-AU"/>
              </w:rPr>
              <w:br/>
              <w:t>[...],</w:t>
            </w:r>
            <w:r w:rsidRPr="00E53411">
              <w:rPr>
                <w:rFonts w:eastAsia="Times New Roman" w:cstheme="minorHAnsi"/>
                <w:b/>
                <w:bCs/>
                <w:sz w:val="18"/>
                <w:szCs w:val="18"/>
                <w:lang w:eastAsia="en-AU"/>
              </w:rPr>
              <w:t xml:space="preserve"> find out if you’re at risk of diabetes and speak to an accredited dietitian </w:t>
            </w:r>
            <w:r w:rsidRPr="00E53411">
              <w:rPr>
                <w:rFonts w:eastAsia="Times New Roman" w:cstheme="minorHAnsi"/>
                <w:sz w:val="18"/>
                <w:szCs w:val="18"/>
                <w:lang w:eastAsia="en-AU"/>
              </w:rPr>
              <w:t>at the Nestlé Choose Wellness event being held at a select number of Westfield shopping centres during the school holidays.</w:t>
            </w:r>
            <w:r w:rsidRPr="00E53411">
              <w:rPr>
                <w:rFonts w:eastAsia="Times New Roman" w:cstheme="minorHAnsi"/>
                <w:sz w:val="18"/>
                <w:szCs w:val="18"/>
                <w:lang w:eastAsia="en-AU"/>
              </w:rPr>
              <w:br/>
              <w:t>[...]</w:t>
            </w:r>
            <w:r w:rsidRPr="00E53411">
              <w:rPr>
                <w:rFonts w:eastAsia="Times New Roman" w:cstheme="minorHAnsi"/>
                <w:sz w:val="18"/>
                <w:szCs w:val="18"/>
                <w:lang w:eastAsia="en-AU"/>
              </w:rPr>
              <w:br/>
              <w:t>Highlights of the Nestlé Choose Wellness events include:</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 xml:space="preserve"> Advice from local Accredited Practising Dietitians (APDs)</w:t>
            </w:r>
            <w:r w:rsidRPr="00E53411">
              <w:rPr>
                <w:rFonts w:eastAsia="Times New Roman" w:cstheme="minorHAnsi"/>
                <w:b/>
                <w:bCs/>
                <w:sz w:val="18"/>
                <w:szCs w:val="18"/>
                <w:lang w:eastAsia="en-AU"/>
              </w:rPr>
              <w:br/>
              <w:t xml:space="preserve">    Free Diabetes testing conducted by the Australian Diabetes Council </w:t>
            </w:r>
            <w:r w:rsidRPr="00E53411">
              <w:rPr>
                <w:rFonts w:eastAsia="Times New Roman" w:cstheme="minorHAnsi"/>
                <w:sz w:val="18"/>
                <w:szCs w:val="18"/>
                <w:lang w:eastAsia="en-AU"/>
              </w:rPr>
              <w:t>(from 10am to 2pm each Friday at each location)</w:t>
            </w:r>
            <w:r w:rsidRPr="00E53411">
              <w:rPr>
                <w:rFonts w:eastAsia="Times New Roman" w:cstheme="minorHAnsi"/>
                <w:sz w:val="18"/>
                <w:szCs w:val="18"/>
                <w:lang w:eastAsia="en-AU"/>
              </w:rPr>
              <w:br/>
              <w:t>[...]</w:t>
            </w:r>
            <w:r w:rsidRPr="00E53411">
              <w:rPr>
                <w:rFonts w:eastAsia="Times New Roman" w:cstheme="minorHAnsi"/>
                <w:sz w:val="18"/>
                <w:szCs w:val="18"/>
                <w:lang w:eastAsia="en-AU"/>
              </w:rPr>
              <w:br/>
              <w:t>At all locations, you’ll also be able to</w:t>
            </w:r>
            <w:r w:rsidRPr="00E53411">
              <w:rPr>
                <w:rFonts w:eastAsia="Times New Roman" w:cstheme="minorHAnsi"/>
                <w:b/>
                <w:bCs/>
                <w:sz w:val="18"/>
                <w:szCs w:val="18"/>
                <w:lang w:eastAsia="en-AU"/>
              </w:rPr>
              <w:t xml:space="preserve"> learn how Nestlé products are the ideal partners to help you invite more fresh food into your diet, such as:</w:t>
            </w:r>
            <w:r w:rsidRPr="00E53411">
              <w:rPr>
                <w:rFonts w:eastAsia="Times New Roman" w:cstheme="minorHAnsi"/>
                <w:b/>
                <w:bCs/>
                <w:sz w:val="18"/>
                <w:szCs w:val="18"/>
                <w:lang w:eastAsia="en-AU"/>
              </w:rPr>
              <w:br/>
              <w:t xml:space="preserve">    Milk with MILO for nourishing energy</w:t>
            </w:r>
            <w:r w:rsidRPr="00E53411">
              <w:rPr>
                <w:rFonts w:eastAsia="Times New Roman" w:cstheme="minorHAnsi"/>
                <w:b/>
                <w:bCs/>
                <w:sz w:val="18"/>
                <w:szCs w:val="18"/>
                <w:lang w:eastAsia="en-AU"/>
              </w:rPr>
              <w:br/>
              <w:t xml:space="preserve">    Vegies with MAGGI for fresh meal ideas; and</w:t>
            </w:r>
            <w:r w:rsidRPr="00E53411">
              <w:rPr>
                <w:rFonts w:eastAsia="Times New Roman" w:cstheme="minorHAnsi"/>
                <w:b/>
                <w:bCs/>
                <w:sz w:val="18"/>
                <w:szCs w:val="18"/>
                <w:lang w:eastAsia="en-AU"/>
              </w:rPr>
              <w:br/>
              <w:t xml:space="preserve">    Wholegrains with UNCLE TOBYS to start your day with a nutritious breakfast</w:t>
            </w:r>
            <w:r w:rsidRPr="00E53411">
              <w:rPr>
                <w:rFonts w:eastAsia="Times New Roman" w:cstheme="minorHAnsi"/>
                <w:b/>
                <w:bCs/>
                <w:sz w:val="18"/>
                <w:szCs w:val="18"/>
                <w:lang w:eastAsia="en-AU"/>
              </w:rPr>
              <w:br/>
            </w:r>
            <w:r w:rsidRPr="00E53411">
              <w:rPr>
                <w:rFonts w:eastAsia="Times New Roman" w:cstheme="minorHAnsi"/>
                <w:sz w:val="18"/>
                <w:szCs w:val="18"/>
                <w:lang w:eastAsia="en-AU"/>
              </w:rPr>
              <w:t xml:space="preserve">[...]Nestlé’s Head of Nutrition, Health and Wellness, Katrina Koutoulas, says it is all </w:t>
            </w:r>
            <w:r w:rsidRPr="00E53411">
              <w:rPr>
                <w:rFonts w:eastAsia="Times New Roman" w:cstheme="minorHAnsi"/>
                <w:b/>
                <w:bCs/>
                <w:sz w:val="18"/>
                <w:szCs w:val="18"/>
                <w:lang w:eastAsia="en-AU"/>
              </w:rPr>
              <w:t>part of Nestlé’s commitment to helping improve the lives of Australians</w:t>
            </w:r>
            <w:r w:rsidRPr="00E53411">
              <w:rPr>
                <w:rFonts w:eastAsia="Times New Roman" w:cstheme="minorHAnsi"/>
                <w:sz w:val="18"/>
                <w:szCs w:val="18"/>
                <w:lang w:eastAsia="en-AU"/>
              </w:rPr>
              <w:t>.</w:t>
            </w:r>
            <w:r w:rsidRPr="00E53411">
              <w:rPr>
                <w:rFonts w:eastAsia="Times New Roman" w:cstheme="minorHAnsi"/>
                <w:sz w:val="18"/>
                <w:szCs w:val="18"/>
                <w:lang w:eastAsia="en-AU"/>
              </w:rPr>
              <w:br/>
              <w:t>“</w:t>
            </w:r>
            <w:r w:rsidRPr="00E53411">
              <w:rPr>
                <w:rFonts w:eastAsia="Times New Roman" w:cstheme="minorHAnsi"/>
                <w:b/>
                <w:bCs/>
                <w:sz w:val="18"/>
                <w:szCs w:val="18"/>
                <w:lang w:eastAsia="en-AU"/>
              </w:rPr>
              <w:t>As one of the leading Nutrition, Health and Wellness companies</w:t>
            </w:r>
            <w:r w:rsidRPr="00E53411">
              <w:rPr>
                <w:rFonts w:eastAsia="Times New Roman" w:cstheme="minorHAnsi"/>
                <w:sz w:val="18"/>
                <w:szCs w:val="18"/>
                <w:lang w:eastAsia="en-AU"/>
              </w:rPr>
              <w:t xml:space="preserve">, we want to help Australians to care for themselves and their families.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Promotion of their products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http://www.nestlechoosewellness.com.au/your-wellbeing/choose-wellness-choose-to-visit-the-nestle-choose-wellness-roadshow-in-the-school-holidays/</w:t>
            </w:r>
          </w:p>
        </w:tc>
      </w:tr>
      <w:tr w:rsidR="00DD3A1C" w:rsidRPr="00E53411" w:rsidTr="00C0608A">
        <w:trPr>
          <w:trHeight w:val="113"/>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229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Visit Nestlé’s Choose Wellness Roadshow in the school holidays</w:t>
            </w:r>
            <w:r w:rsidRPr="00E53411">
              <w:rPr>
                <w:rFonts w:eastAsia="Times New Roman" w:cstheme="minorHAnsi"/>
                <w:sz w:val="18"/>
                <w:szCs w:val="18"/>
                <w:lang w:eastAsia="en-AU"/>
              </w:rPr>
              <w:br/>
            </w:r>
            <w:r w:rsidRPr="00E53411">
              <w:rPr>
                <w:rFonts w:eastAsia="Times New Roman" w:cstheme="minorHAnsi"/>
                <w:b/>
                <w:bCs/>
                <w:sz w:val="18"/>
                <w:szCs w:val="18"/>
                <w:lang w:eastAsia="en-AU"/>
              </w:rPr>
              <w:t>Learn how to read food labels</w:t>
            </w:r>
            <w:r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Highlights of the Nestlé Choose Wellness events include:</w:t>
            </w:r>
            <w:r w:rsidRPr="00E53411">
              <w:rPr>
                <w:rFonts w:eastAsia="Times New Roman" w:cstheme="minorHAnsi"/>
                <w:sz w:val="18"/>
                <w:szCs w:val="18"/>
                <w:lang w:eastAsia="en-AU"/>
              </w:rPr>
              <w:br/>
              <w:t xml:space="preserve">    Free adults and children </w:t>
            </w:r>
            <w:r w:rsidRPr="00E53411">
              <w:rPr>
                <w:rFonts w:eastAsia="Times New Roman" w:cstheme="minorHAnsi"/>
                <w:b/>
                <w:bCs/>
                <w:sz w:val="18"/>
                <w:szCs w:val="18"/>
                <w:lang w:eastAsia="en-AU"/>
              </w:rPr>
              <w:t>portion plates</w:t>
            </w:r>
            <w:r w:rsidRPr="00E53411">
              <w:rPr>
                <w:rFonts w:eastAsia="Times New Roman" w:cstheme="minorHAnsi"/>
                <w:sz w:val="18"/>
                <w:szCs w:val="18"/>
                <w:lang w:eastAsia="en-AU"/>
              </w:rPr>
              <w:t xml:space="preserve"> to give away</w:t>
            </w:r>
            <w:r w:rsidRPr="00E53411">
              <w:rPr>
                <w:rFonts w:eastAsia="Times New Roman" w:cstheme="minorHAnsi"/>
                <w:sz w:val="18"/>
                <w:szCs w:val="18"/>
                <w:lang w:eastAsia="en-AU"/>
              </w:rPr>
              <w:br/>
              <w:t xml:space="preserve">    A child friendly 2.2 metre high</w:t>
            </w:r>
            <w:r w:rsidRPr="00E53411">
              <w:rPr>
                <w:rFonts w:eastAsia="Times New Roman" w:cstheme="minorHAnsi"/>
                <w:b/>
                <w:bCs/>
                <w:sz w:val="18"/>
                <w:szCs w:val="18"/>
                <w:lang w:eastAsia="en-AU"/>
              </w:rPr>
              <w:t xml:space="preserve"> climbing wall</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Healthy cooking</w:t>
            </w:r>
            <w:r w:rsidRPr="00E53411">
              <w:rPr>
                <w:rFonts w:eastAsia="Times New Roman" w:cstheme="minorHAnsi"/>
                <w:sz w:val="18"/>
                <w:szCs w:val="18"/>
                <w:lang w:eastAsia="en-AU"/>
              </w:rPr>
              <w:t xml:space="preserve"> demonstrations</w:t>
            </w:r>
            <w:r w:rsidRPr="00E53411">
              <w:rPr>
                <w:rFonts w:eastAsia="Times New Roman" w:cstheme="minorHAnsi"/>
                <w:sz w:val="18"/>
                <w:szCs w:val="18"/>
                <w:lang w:eastAsia="en-AU"/>
              </w:rPr>
              <w:br/>
              <w:t xml:space="preserve">    Help on how to </w:t>
            </w:r>
            <w:r w:rsidRPr="00E53411">
              <w:rPr>
                <w:rFonts w:eastAsia="Times New Roman" w:cstheme="minorHAnsi"/>
                <w:b/>
                <w:bCs/>
                <w:sz w:val="18"/>
                <w:szCs w:val="18"/>
                <w:lang w:eastAsia="en-AU"/>
              </w:rPr>
              <w:t>understand food labels</w:t>
            </w:r>
            <w:r w:rsidRPr="00E53411">
              <w:rPr>
                <w:rFonts w:eastAsia="Times New Roman" w:cstheme="minorHAnsi"/>
                <w:sz w:val="18"/>
                <w:szCs w:val="18"/>
                <w:lang w:eastAsia="en-AU"/>
              </w:rPr>
              <w:br/>
              <w:t xml:space="preserve">[...]And visitors to the Nestlé Choose Wellness event in Brisbane (Westfield Carindale) will be in for an extra treat when Commonwealth </w:t>
            </w:r>
            <w:r w:rsidRPr="00E53411">
              <w:rPr>
                <w:rFonts w:eastAsia="Times New Roman" w:cstheme="minorHAnsi"/>
                <w:b/>
                <w:bCs/>
                <w:sz w:val="18"/>
                <w:szCs w:val="18"/>
                <w:lang w:eastAsia="en-AU"/>
              </w:rPr>
              <w:t xml:space="preserve">Games Gold Medalists </w:t>
            </w:r>
            <w:r w:rsidRPr="00E53411">
              <w:rPr>
                <w:rFonts w:eastAsia="Times New Roman" w:cstheme="minorHAnsi"/>
                <w:sz w:val="18"/>
                <w:szCs w:val="18"/>
                <w:lang w:eastAsia="en-AU"/>
              </w:rPr>
              <w:t>Cate and Bronte Campbell visit on Friday, 26 September from 10am to 12pm.</w:t>
            </w:r>
            <w:r w:rsidRPr="00E53411">
              <w:rPr>
                <w:rFonts w:eastAsia="Times New Roman" w:cstheme="minorHAnsi"/>
                <w:sz w:val="18"/>
                <w:szCs w:val="18"/>
                <w:lang w:eastAsia="en-AU"/>
              </w:rPr>
              <w:br/>
              <w:t xml:space="preserve">[...] The Nestlé Choose Wellness Roadshow is designed to give people tips and answer questions that will </w:t>
            </w:r>
            <w:r w:rsidRPr="00E53411">
              <w:rPr>
                <w:rFonts w:eastAsia="Times New Roman" w:cstheme="minorHAnsi"/>
                <w:b/>
                <w:bCs/>
                <w:sz w:val="18"/>
                <w:szCs w:val="18"/>
                <w:lang w:eastAsia="en-AU"/>
              </w:rPr>
              <w:t>help them to live healthy active lives</w:t>
            </w:r>
            <w:r w:rsidRPr="00E53411">
              <w:rPr>
                <w:rFonts w:eastAsia="Times New Roman" w:cstheme="minorHAnsi"/>
                <w:sz w:val="18"/>
                <w:szCs w:val="18"/>
                <w:lang w:eastAsia="en-AU"/>
              </w:rPr>
              <w:t>,” Ms Koutoulas said.</w:t>
            </w:r>
            <w:r w:rsidRPr="00E53411">
              <w:rPr>
                <w:rFonts w:eastAsia="Times New Roman" w:cstheme="minorHAnsi"/>
                <w:sz w:val="18"/>
                <w:szCs w:val="18"/>
                <w:lang w:eastAsia="en-AU"/>
              </w:rPr>
              <w:br/>
              <w:t xml:space="preserve">So </w:t>
            </w:r>
            <w:r w:rsidRPr="00E53411">
              <w:rPr>
                <w:rFonts w:eastAsia="Times New Roman" w:cstheme="minorHAnsi"/>
                <w:b/>
                <w:bCs/>
                <w:sz w:val="18"/>
                <w:szCs w:val="18"/>
                <w:lang w:eastAsia="en-AU"/>
              </w:rPr>
              <w:t>choose to do something for yourself and your family</w:t>
            </w:r>
            <w:r w:rsidRPr="00E53411">
              <w:rPr>
                <w:rFonts w:eastAsia="Times New Roman" w:cstheme="minorHAnsi"/>
                <w:sz w:val="18"/>
                <w:szCs w:val="18"/>
                <w:lang w:eastAsia="en-AU"/>
              </w:rPr>
              <w:t xml:space="preserve"> and join us at a Nestlé Choose Wellness event near you.  It’s </w:t>
            </w:r>
            <w:r w:rsidRPr="00E53411">
              <w:rPr>
                <w:rFonts w:eastAsia="Times New Roman" w:cstheme="minorHAnsi"/>
                <w:b/>
                <w:bCs/>
                <w:sz w:val="18"/>
                <w:szCs w:val="18"/>
                <w:lang w:eastAsia="en-AU"/>
              </w:rPr>
              <w:t xml:space="preserve">a choice </w:t>
            </w:r>
            <w:r w:rsidRPr="00E53411">
              <w:rPr>
                <w:rFonts w:eastAsia="Times New Roman" w:cstheme="minorHAnsi"/>
                <w:sz w:val="18"/>
                <w:szCs w:val="18"/>
                <w:lang w:eastAsia="en-AU"/>
              </w:rPr>
              <w:t>you’ll be glad you made!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http://www.nestlechoosewellness.com.au/your-wellbeing/choose-wellness-choose-to-visit-the-nestle-choose-wellness-roadshow-in-the-school-holidays/</w:t>
            </w:r>
          </w:p>
        </w:tc>
      </w:tr>
      <w:tr w:rsidR="00DD3A1C" w:rsidRPr="00E53411" w:rsidTr="00DD3A1C">
        <w:trPr>
          <w:trHeight w:val="30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Constituency building</w:t>
            </w:r>
          </w:p>
        </w:tc>
        <w:tc>
          <w:tcPr>
            <w:tcW w:w="1134" w:type="dxa"/>
            <w:hideMark/>
          </w:tcPr>
          <w:p w:rsidR="00DD3A1C" w:rsidRPr="00DD3A1C" w:rsidRDefault="00233484"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Seek involvement in the community</w:t>
            </w:r>
          </w:p>
        </w:tc>
        <w:tc>
          <w:tcPr>
            <w:tcW w:w="5103" w:type="dxa"/>
            <w:hideMark/>
          </w:tcPr>
          <w:p w:rsidR="00DD3A1C" w:rsidRPr="00E53411" w:rsidRDefault="00DD3A1C" w:rsidP="00851E25">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"Through consultations with Indigenous leaders and communities, Nestlé realised that Aboriginal girls and women play a pivotal role in the </w:t>
            </w:r>
            <w:r w:rsidR="00233484">
              <w:rPr>
                <w:rFonts w:eastAsia="Times New Roman" w:cstheme="minorHAnsi"/>
                <w:sz w:val="18"/>
                <w:szCs w:val="18"/>
                <w:lang w:eastAsia="en-AU"/>
              </w:rPr>
              <w:t>community</w:t>
            </w:r>
            <w:r w:rsidRPr="00E53411">
              <w:rPr>
                <w:rFonts w:eastAsia="Times New Roman" w:cstheme="minorHAnsi"/>
                <w:sz w:val="18"/>
                <w:szCs w:val="18"/>
                <w:lang w:eastAsia="en-AU"/>
              </w:rPr>
              <w:t>, yet their needs are often overlooked.</w:t>
            </w:r>
            <w:r w:rsidRPr="00E53411">
              <w:rPr>
                <w:rFonts w:eastAsia="Times New Roman" w:cstheme="minorHAnsi"/>
                <w:sz w:val="18"/>
                <w:szCs w:val="18"/>
                <w:lang w:eastAsia="en-AU"/>
              </w:rPr>
              <w:br/>
              <w:t>So with this focus, Nestlé developed a way to engage in early intervention programs to support and educate young people, in partnership with local Indigenous organisations and communities.</w:t>
            </w:r>
            <w:r w:rsidRPr="00E53411">
              <w:rPr>
                <w:rFonts w:eastAsia="Times New Roman" w:cstheme="minorHAnsi"/>
                <w:sz w:val="18"/>
                <w:szCs w:val="18"/>
                <w:lang w:eastAsia="en-AU"/>
              </w:rPr>
              <w:br/>
              <w:t>As part of this, Nestlé partnered with Role Models and Leaders Australia (RMLA), a not-for-profit organisation which aims to develop and empower Indigenous girls through leadership, sport and education. The RMLA Girls program, based in high schools, now works with more than 1000 girls and has significantly increased the number of girls completing secondary school.</w:t>
            </w:r>
            <w:r w:rsidRPr="00E53411">
              <w:rPr>
                <w:rFonts w:eastAsia="Times New Roman" w:cstheme="minorHAnsi"/>
                <w:sz w:val="18"/>
                <w:szCs w:val="18"/>
                <w:lang w:eastAsia="en-AU"/>
              </w:rPr>
              <w:br/>
            </w:r>
            <w:r w:rsidRPr="00E53411">
              <w:rPr>
                <w:rFonts w:eastAsia="Times New Roman" w:cstheme="minorHAnsi"/>
                <w:b/>
                <w:bCs/>
                <w:sz w:val="18"/>
                <w:szCs w:val="18"/>
                <w:lang w:eastAsia="en-AU"/>
              </w:rPr>
              <w:t xml:space="preserve">An important part of our involvement with RMLA is the Nestlé Mother Daughter Nutrition Program, which teaches Aboriginal girls and their mothers the value of good nutrition and healthy eating. </w:t>
            </w:r>
            <w:r w:rsidRPr="00E53411">
              <w:rPr>
                <w:rFonts w:eastAsia="Times New Roman" w:cstheme="minorHAnsi"/>
                <w:sz w:val="18"/>
                <w:szCs w:val="18"/>
                <w:lang w:eastAsia="en-AU"/>
              </w:rPr>
              <w:t>This program, developed with the expertise and hands-on involvement of the Nestlé Head Nutritionist and Head Chef, teaches girls and their mothers how to plan and shop for nutritious, balanced meals, and how to prepare simple, healthy meals. The program also incorporates foods that are part of a traditional diet."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851E25">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http://www.nestle.com.au/creating-shared-value/</w:t>
            </w:r>
            <w:r w:rsidR="00233484">
              <w:rPr>
                <w:rFonts w:eastAsia="Times New Roman" w:cstheme="minorHAnsi"/>
                <w:sz w:val="18"/>
                <w:szCs w:val="18"/>
                <w:lang w:eastAsia="en-AU"/>
              </w:rPr>
              <w:t>community</w:t>
            </w:r>
            <w:r w:rsidRPr="00E53411">
              <w:rPr>
                <w:rFonts w:eastAsia="Times New Roman" w:cstheme="minorHAnsi"/>
                <w:sz w:val="18"/>
                <w:szCs w:val="18"/>
                <w:lang w:eastAsia="en-AU"/>
              </w:rPr>
              <w:t>-programs/indigenous-</w:t>
            </w:r>
            <w:r w:rsidR="00233484">
              <w:rPr>
                <w:rFonts w:eastAsia="Times New Roman" w:cstheme="minorHAnsi"/>
                <w:sz w:val="18"/>
                <w:szCs w:val="18"/>
                <w:lang w:eastAsia="en-AU"/>
              </w:rPr>
              <w:t>community</w:t>
            </w:r>
            <w:r w:rsidRPr="00E53411">
              <w:rPr>
                <w:rFonts w:eastAsia="Times New Roman" w:cstheme="minorHAnsi"/>
                <w:sz w:val="18"/>
                <w:szCs w:val="18"/>
                <w:lang w:eastAsia="en-AU"/>
              </w:rPr>
              <w:t>-contributions</w:t>
            </w:r>
          </w:p>
        </w:tc>
      </w:tr>
      <w:tr w:rsidR="00DD3A1C" w:rsidRPr="00E53411" w:rsidTr="00DD3A1C">
        <w:trPr>
          <w:trHeight w:val="99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"Oats are truly one of nature’s superfoods. (…) When grains contain awesome combinations of protein, fibre, vitamins and minerals, we call them Superfoods or supergrains. </w:t>
            </w:r>
            <w:r w:rsidRPr="00E53411">
              <w:rPr>
                <w:rFonts w:eastAsia="Times New Roman" w:cstheme="minorHAnsi"/>
                <w:sz w:val="18"/>
                <w:szCs w:val="18"/>
                <w:lang w:eastAsia="en-AU"/>
              </w:rPr>
              <w:br/>
              <w:t>And there are other benefits to oats, such as:</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 xml:space="preserve">Cholesterol lowering </w:t>
            </w:r>
            <w:r w:rsidRPr="00E53411">
              <w:rPr>
                <w:rFonts w:eastAsia="Times New Roman" w:cstheme="minorHAnsi"/>
                <w:sz w:val="18"/>
                <w:szCs w:val="18"/>
                <w:lang w:eastAsia="en-AU"/>
              </w:rPr>
              <w:t>– Eating oats daily, as part of a balanced, healthy diet, will help your heart health by lowering cholesterol re-absorption.</w:t>
            </w:r>
            <w:r w:rsidRPr="00E53411">
              <w:rPr>
                <w:rFonts w:ascii="MS Mincho" w:eastAsia="MS Mincho" w:hAnsi="MS Mincho" w:cs="MS Mincho" w:hint="eastAsia"/>
                <w:sz w:val="18"/>
                <w:szCs w:val="18"/>
                <w:lang w:eastAsia="en-AU"/>
              </w:rPr>
              <w:t> </w:t>
            </w:r>
            <w:r w:rsidRPr="00E53411">
              <w:rPr>
                <w:rFonts w:eastAsia="Times New Roman" w:cstheme="minorHAnsi"/>
                <w:sz w:val="18"/>
                <w:szCs w:val="18"/>
                <w:lang w:eastAsia="en-AU"/>
              </w:rPr>
              <w:t>Beta glucan, found in the bran and endosperm layer of the oat grain, helps to lower cholesterol re-absorption levels by inhibiting the re-absorption of cholesterol back into the bloodstream. Research shows that 3g of beta glucan every day will help to lower cholesterol re-absorption.</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 xml:space="preserve">Providing fibre for digestive health </w:t>
            </w:r>
            <w:r w:rsidRPr="00E53411">
              <w:rPr>
                <w:rFonts w:eastAsia="Times New Roman" w:cstheme="minorHAnsi"/>
                <w:sz w:val="18"/>
                <w:szCs w:val="18"/>
                <w:lang w:eastAsia="en-AU"/>
              </w:rPr>
              <w:t>– Oats are also high in insoluble fibre. Insoluble fibre passes through the digestive system without being absorbed, which bulks up stools and helps keep bowel movements regular.</w:t>
            </w:r>
            <w:r w:rsidRPr="00E53411">
              <w:rPr>
                <w:rFonts w:eastAsia="Times New Roman" w:cstheme="minorHAnsi"/>
                <w:sz w:val="18"/>
                <w:szCs w:val="18"/>
                <w:lang w:eastAsia="en-AU"/>
              </w:rPr>
              <w:br/>
              <w:t xml:space="preserve">• </w:t>
            </w:r>
            <w:r w:rsidRPr="00E53411">
              <w:rPr>
                <w:rFonts w:eastAsia="Times New Roman" w:cstheme="minorHAnsi"/>
                <w:b/>
                <w:bCs/>
                <w:sz w:val="18"/>
                <w:szCs w:val="18"/>
                <w:lang w:eastAsia="en-AU"/>
              </w:rPr>
              <w:t>A natural source of energy</w:t>
            </w:r>
            <w:r w:rsidRPr="00E53411">
              <w:rPr>
                <w:rFonts w:eastAsia="Times New Roman" w:cstheme="minorHAnsi"/>
                <w:sz w:val="18"/>
                <w:szCs w:val="18"/>
                <w:lang w:eastAsia="en-AU"/>
              </w:rPr>
              <w:t xml:space="preserve"> – Oats are a natural wholegrain that is high in fibre and also provides carbohydrates and protein for energy. As a minimally processed, high fibre, low sodium grain, oats with milk are a great way to fuel your mornings."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No references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http://www.nestlechoosewellness.com.au/featured/oats-the-super-food/</w:t>
            </w:r>
          </w:p>
        </w:tc>
      </w:tr>
      <w:tr w:rsidR="00DD3A1C" w:rsidRPr="00E53411" w:rsidTr="00DD3A1C">
        <w:trPr>
          <w:trHeight w:val="281"/>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is the l</w:t>
            </w:r>
            <w:r w:rsidRPr="00E53411">
              <w:rPr>
                <w:rFonts w:eastAsia="Times New Roman" w:cstheme="minorHAnsi"/>
                <w:b/>
                <w:bCs/>
                <w:sz w:val="18"/>
                <w:szCs w:val="18"/>
                <w:lang w:eastAsia="en-AU"/>
              </w:rPr>
              <w:t>argest employer of Dietitians and Nutritionists, with approximately 30 working across the business in Oceania alone</w:t>
            </w:r>
            <w:r w:rsidRPr="00E53411">
              <w:rPr>
                <w:rFonts w:eastAsia="Times New Roman" w:cstheme="minorHAnsi"/>
                <w:sz w:val="18"/>
                <w:szCs w:val="18"/>
                <w:lang w:eastAsia="en-AU"/>
              </w:rPr>
              <w:t>.</w:t>
            </w:r>
            <w:r w:rsidRPr="00E53411">
              <w:rPr>
                <w:rFonts w:eastAsia="Times New Roman" w:cstheme="minorHAnsi"/>
                <w:sz w:val="18"/>
                <w:szCs w:val="18"/>
                <w:lang w:eastAsia="en-AU"/>
              </w:rPr>
              <w:br/>
            </w:r>
            <w:r w:rsidRPr="00E53411">
              <w:rPr>
                <w:rFonts w:eastAsia="Times New Roman" w:cstheme="minorHAnsi"/>
                <w:b/>
                <w:bCs/>
                <w:sz w:val="18"/>
                <w:szCs w:val="18"/>
                <w:lang w:eastAsia="en-AU"/>
              </w:rPr>
              <w:t>Nestlé invests over AUD$1.6 billion in Research and Development every year</w:t>
            </w:r>
            <w:r w:rsidRPr="00E53411">
              <w:rPr>
                <w:rFonts w:eastAsia="Times New Roman" w:cstheme="minorHAnsi"/>
                <w:sz w:val="18"/>
                <w:szCs w:val="18"/>
                <w:lang w:eastAsia="en-AU"/>
              </w:rPr>
              <w:t>, more than any other food company. Nestlé works with a network of over 5,000 scientists and technologists to advance the frontiers of nutritional science, by developing safer, healthier and better tasting products.</w:t>
            </w:r>
            <w:r w:rsidRPr="00E53411">
              <w:rPr>
                <w:rFonts w:eastAsia="Times New Roman" w:cstheme="minorHAnsi"/>
                <w:sz w:val="18"/>
                <w:szCs w:val="18"/>
                <w:lang w:eastAsia="en-AU"/>
              </w:rPr>
              <w:br/>
              <w:t>Nestlé provides nutrition based training for 5,500 employees across Oceania. The training focuses on improving nutrition knowledge and aims to empower employees to make informed food and beverage choices for themselves and their families.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http://www.nestle.com.au/nhw/tastier-and-healthier-choices</w:t>
            </w:r>
          </w:p>
        </w:tc>
      </w:tr>
      <w:tr w:rsidR="00DD3A1C" w:rsidRPr="00E53411" w:rsidTr="00DD3A1C">
        <w:trPr>
          <w:trHeight w:val="458"/>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Nutritional information and advantages for health of consuming Milo - but no references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http://www.nestle.com.au/asset-library/documents/milo%20infographic%20lifting%20lid%20final_v3.pdf</w:t>
            </w:r>
          </w:p>
        </w:tc>
      </w:tr>
      <w:tr w:rsidR="00DD3A1C" w:rsidRPr="00E53411" w:rsidTr="00C0608A">
        <w:trPr>
          <w:trHeight w:val="17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Oats for health: A research summary for health professionals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Authors from the food industry (third parties: Grains &amp; Legumes Nutrition Council, Australia</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 xml:space="preserve">Too many references to verify if they have been funded by the industry - potential case study on </w:t>
            </w:r>
            <w:r w:rsidR="00B308E5" w:rsidRPr="00E53411">
              <w:rPr>
                <w:rFonts w:eastAsia="Times New Roman" w:cstheme="minorHAnsi"/>
                <w:sz w:val="18"/>
                <w:szCs w:val="18"/>
                <w:lang w:eastAsia="en-AU"/>
              </w:rPr>
              <w:t>Nestle ‘materials</w:t>
            </w:r>
            <w:r w:rsidRPr="00E53411">
              <w:rPr>
                <w:rFonts w:eastAsia="Times New Roman" w:cstheme="minorHAnsi"/>
                <w:sz w:val="18"/>
                <w:szCs w:val="18"/>
                <w:lang w:eastAsia="en-AU"/>
              </w:rPr>
              <w:br/>
            </w:r>
            <w:r w:rsidRPr="00E53411">
              <w:rPr>
                <w:rFonts w:eastAsia="Times New Roman" w:cstheme="minorHAnsi"/>
                <w:sz w:val="18"/>
                <w:szCs w:val="18"/>
                <w:lang w:eastAsia="en-AU"/>
              </w:rPr>
              <w:br/>
              <w:t>Random examples</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Reference </w:t>
            </w:r>
            <w:r w:rsidRPr="00E53411">
              <w:rPr>
                <w:rFonts w:eastAsia="Times New Roman" w:cstheme="minorHAnsi"/>
                <w:b/>
                <w:bCs/>
                <w:sz w:val="18"/>
                <w:szCs w:val="18"/>
                <w:lang w:eastAsia="en-AU"/>
              </w:rPr>
              <w:t>unpublished</w:t>
            </w:r>
            <w:r w:rsidRPr="00E53411">
              <w:rPr>
                <w:rFonts w:eastAsia="Times New Roman" w:cstheme="minorHAnsi"/>
                <w:sz w:val="18"/>
                <w:szCs w:val="18"/>
                <w:lang w:eastAsia="en-AU"/>
              </w:rPr>
              <w:t>: Grains &amp; Legumes Nutrition Council 2013</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References </w:t>
            </w:r>
            <w:r w:rsidRPr="00E53411">
              <w:rPr>
                <w:rFonts w:eastAsia="Times New Roman" w:cstheme="minorHAnsi"/>
                <w:b/>
                <w:bCs/>
                <w:sz w:val="18"/>
                <w:szCs w:val="18"/>
                <w:lang w:eastAsia="en-AU"/>
              </w:rPr>
              <w:t>from the industry</w:t>
            </w:r>
            <w:r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o AEGIC (Australian Export Grains Innovation Centre) (2012</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o Primary Industries Standing Committee. Grains Industry National Research, Development and</w:t>
            </w:r>
            <w:r w:rsidRPr="00E53411">
              <w:rPr>
                <w:rFonts w:eastAsia="Times New Roman" w:cstheme="minorHAnsi"/>
                <w:sz w:val="18"/>
                <w:szCs w:val="18"/>
                <w:lang w:eastAsia="en-AU"/>
              </w:rPr>
              <w:br/>
              <w:t>Extension Strategy. 2011</w:t>
            </w:r>
            <w:r w:rsidRPr="00E53411">
              <w:rPr>
                <w:rFonts w:eastAsia="Times New Roman" w:cstheme="minorHAnsi"/>
                <w:sz w:val="18"/>
                <w:szCs w:val="18"/>
                <w:lang w:eastAsia="en-AU"/>
              </w:rPr>
              <w:br/>
              <w:t xml:space="preserve">o Williams, P (2007). "The author planned and commissioned these analyses when previously employed as </w:t>
            </w:r>
            <w:r w:rsidRPr="00E53411">
              <w:rPr>
                <w:rFonts w:eastAsia="Times New Roman" w:cstheme="minorHAnsi"/>
                <w:b/>
                <w:bCs/>
                <w:sz w:val="18"/>
                <w:szCs w:val="18"/>
                <w:lang w:eastAsia="en-AU"/>
              </w:rPr>
              <w:t>Director of Scientific and Consumer Affairs at Kellogg (Aust) Pty Ltd</w:t>
            </w:r>
            <w:r w:rsidRPr="00E53411">
              <w:rPr>
                <w:rFonts w:eastAsia="Times New Roman" w:cstheme="minorHAnsi"/>
                <w:sz w:val="18"/>
                <w:szCs w:val="18"/>
                <w:lang w:eastAsia="en-AU"/>
              </w:rPr>
              <w:t>."</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References funded by the industry: </w:t>
            </w:r>
            <w:r w:rsidRPr="00E53411">
              <w:rPr>
                <w:rFonts w:eastAsia="Times New Roman" w:cstheme="minorHAnsi"/>
                <w:sz w:val="18"/>
                <w:szCs w:val="18"/>
                <w:lang w:eastAsia="en-AU"/>
              </w:rPr>
              <w:br/>
              <w:t>o Saltzman, E, Das, SK, et al. (2001)."</w:t>
            </w:r>
            <w:r w:rsidRPr="00E53411">
              <w:rPr>
                <w:rFonts w:eastAsia="Times New Roman" w:cstheme="minorHAnsi"/>
                <w:b/>
                <w:bCs/>
                <w:sz w:val="18"/>
                <w:szCs w:val="18"/>
                <w:lang w:eastAsia="en-AU"/>
              </w:rPr>
              <w:t>Supported by in part by an unrestricted gift from the Quaker Oats Company</w:t>
            </w:r>
            <w:r w:rsidRPr="00E53411">
              <w:rPr>
                <w:rFonts w:eastAsia="Times New Roman" w:cstheme="minorHAnsi"/>
                <w:sz w:val="18"/>
                <w:szCs w:val="18"/>
                <w:lang w:eastAsia="en-AU"/>
              </w:rPr>
              <w:t xml:space="preserve"> (Barrington, IL)"http://jn.nutrition.org/content/131/5/1465.long</w:t>
            </w:r>
            <w:r w:rsidRPr="00E53411">
              <w:rPr>
                <w:rFonts w:eastAsia="Times New Roman" w:cstheme="minorHAnsi"/>
                <w:sz w:val="18"/>
                <w:szCs w:val="18"/>
                <w:lang w:eastAsia="en-AU"/>
              </w:rPr>
              <w:br/>
              <w:t xml:space="preserve">o Keshavarzian, S, Choudhary, E et al. (2001). "This study was </w:t>
            </w:r>
            <w:r w:rsidRPr="00E53411">
              <w:rPr>
                <w:rFonts w:eastAsia="Times New Roman" w:cstheme="minorHAnsi"/>
                <w:b/>
                <w:bCs/>
                <w:sz w:val="18"/>
                <w:szCs w:val="18"/>
                <w:lang w:eastAsia="en-AU"/>
              </w:rPr>
              <w:t>supported in part by a grant from The Quaker Oats Company,</w:t>
            </w:r>
            <w:r w:rsidRPr="00E53411">
              <w:rPr>
                <w:rFonts w:eastAsia="Times New Roman" w:cstheme="minorHAnsi"/>
                <w:sz w:val="18"/>
                <w:szCs w:val="18"/>
                <w:lang w:eastAsia="en-AU"/>
              </w:rPr>
              <w:t xml:space="preserve"> Barrington, IL, a research grant from the American College of Gastroenterology, and a grant from Rush Medical School."http://jpet.aspetjournals.org/content/299/2/442.long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http://www.nestle.com.au/asset-library/documents/cpw017%20oats%20for%20health%20booklet%20spreads.pdf</w:t>
            </w:r>
          </w:p>
        </w:tc>
      </w:tr>
      <w:tr w:rsidR="00DD3A1C" w:rsidRPr="00E53411" w:rsidTr="00C0608A">
        <w:trPr>
          <w:trHeight w:val="3175"/>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Unlocking the facts on kids' snack habits: the first in-depth exploration of national data on snacking behaviours in Australian children</w:t>
            </w:r>
            <w:r w:rsidRPr="00E53411">
              <w:rPr>
                <w:rFonts w:eastAsia="Times New Roman" w:cstheme="minorHAnsi"/>
                <w:sz w:val="18"/>
                <w:szCs w:val="18"/>
                <w:lang w:eastAsia="en-AU"/>
              </w:rPr>
              <w:br/>
              <w:t>"the research showed that higher total daily number of snacking occasions (so) was not associated with higher BMI z-score. children who were of normal weight had the same number of daily so as children who were overweight or obese."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Too many references to verify if they have been funded by the industry - potential case study on Nestle'</w:t>
            </w:r>
            <w:r w:rsidR="00B308E5">
              <w:rPr>
                <w:rFonts w:eastAsia="Times New Roman" w:cstheme="minorHAnsi"/>
                <w:sz w:val="18"/>
                <w:szCs w:val="18"/>
                <w:lang w:eastAsia="en-AU"/>
              </w:rPr>
              <w:t xml:space="preserve">s </w:t>
            </w:r>
            <w:r w:rsidRPr="00E53411">
              <w:rPr>
                <w:rFonts w:eastAsia="Times New Roman" w:cstheme="minorHAnsi"/>
                <w:sz w:val="18"/>
                <w:szCs w:val="18"/>
                <w:lang w:eastAsia="en-AU"/>
              </w:rPr>
              <w:t>materials</w:t>
            </w:r>
            <w:r w:rsidRPr="00E53411">
              <w:rPr>
                <w:rFonts w:eastAsia="Times New Roman" w:cstheme="minorHAnsi"/>
                <w:sz w:val="18"/>
                <w:szCs w:val="18"/>
                <w:lang w:eastAsia="en-AU"/>
              </w:rPr>
              <w:br/>
            </w:r>
            <w:r w:rsidRPr="00E53411">
              <w:rPr>
                <w:rFonts w:eastAsia="Times New Roman" w:cstheme="minorHAnsi"/>
                <w:sz w:val="18"/>
                <w:szCs w:val="18"/>
                <w:lang w:eastAsia="en-AU"/>
              </w:rPr>
              <w:br/>
              <w:t>Random examples:</w:t>
            </w:r>
            <w:r w:rsidRPr="00E53411">
              <w:rPr>
                <w:rFonts w:eastAsia="Times New Roman" w:cstheme="minorHAnsi"/>
                <w:sz w:val="18"/>
                <w:szCs w:val="18"/>
                <w:lang w:eastAsia="en-AU"/>
              </w:rPr>
              <w:br/>
            </w:r>
            <w:r w:rsidRPr="00E53411">
              <w:rPr>
                <w:rFonts w:eastAsia="Times New Roman" w:cstheme="minorHAnsi"/>
                <w:sz w:val="18"/>
                <w:szCs w:val="18"/>
                <w:lang w:eastAsia="en-AU"/>
              </w:rPr>
              <w:br/>
              <w:t>References</w:t>
            </w:r>
            <w:r w:rsidRPr="00E53411">
              <w:rPr>
                <w:rFonts w:eastAsia="Times New Roman" w:cstheme="minorHAnsi"/>
                <w:b/>
                <w:bCs/>
                <w:sz w:val="18"/>
                <w:szCs w:val="18"/>
                <w:lang w:eastAsia="en-AU"/>
              </w:rPr>
              <w:t xml:space="preserve"> from the industry</w:t>
            </w:r>
            <w:r w:rsidRPr="00E53411">
              <w:rPr>
                <w:rFonts w:eastAsia="Times New Roman" w:cstheme="minorHAnsi"/>
                <w:sz w:val="18"/>
                <w:szCs w:val="18"/>
                <w:lang w:eastAsia="en-AU"/>
              </w:rPr>
              <w:t>:</w:t>
            </w:r>
            <w:r w:rsidRPr="00E53411">
              <w:rPr>
                <w:rFonts w:eastAsia="Times New Roman" w:cstheme="minorHAnsi"/>
                <w:sz w:val="18"/>
                <w:szCs w:val="18"/>
                <w:lang w:eastAsia="en-AU"/>
              </w:rPr>
              <w:br/>
              <w:t xml:space="preserve">o Hartmann C, Siegrist M, van der Horst K. 2012 - On of the author's "Present address: Food Consumer Interaction, </w:t>
            </w:r>
            <w:r w:rsidRPr="00E53411">
              <w:rPr>
                <w:rFonts w:eastAsia="Times New Roman" w:cstheme="minorHAnsi"/>
                <w:b/>
                <w:bCs/>
                <w:sz w:val="18"/>
                <w:szCs w:val="18"/>
                <w:lang w:eastAsia="en-AU"/>
              </w:rPr>
              <w:t>Nestlé Research Center,</w:t>
            </w:r>
            <w:r w:rsidRPr="00E53411">
              <w:rPr>
                <w:rFonts w:eastAsia="Times New Roman" w:cstheme="minorHAnsi"/>
                <w:sz w:val="18"/>
                <w:szCs w:val="18"/>
                <w:lang w:eastAsia="en-AU"/>
              </w:rPr>
              <w:t xml:space="preserve"> PO Box 44, 100 Lausanne 26, Switzerland."http://journals.cambridge.org/action/displayAbstract?fromPage=online&amp;aid=8951213&amp;fileId=S1368980012003771</w:t>
            </w:r>
            <w:r w:rsidRPr="00E53411">
              <w:rPr>
                <w:rFonts w:eastAsia="Times New Roman" w:cstheme="minorHAnsi"/>
                <w:sz w:val="18"/>
                <w:szCs w:val="18"/>
                <w:lang w:eastAsia="en-AU"/>
              </w:rPr>
              <w:br/>
              <w:t xml:space="preserve">o  Berteus Forslund H et al (2005) - "This study was supported by the Swedish Research Council (grant 05239) and </w:t>
            </w:r>
            <w:r w:rsidRPr="00E53411">
              <w:rPr>
                <w:rFonts w:eastAsia="Times New Roman" w:cstheme="minorHAnsi"/>
                <w:b/>
                <w:bCs/>
                <w:sz w:val="18"/>
                <w:szCs w:val="18"/>
                <w:lang w:eastAsia="en-AU"/>
              </w:rPr>
              <w:t>F Hoffmann-La Roche.</w:t>
            </w:r>
            <w:r w:rsidRPr="00E53411">
              <w:rPr>
                <w:rFonts w:eastAsia="Times New Roman" w:cstheme="minorHAnsi"/>
                <w:sz w:val="18"/>
                <w:szCs w:val="18"/>
                <w:lang w:eastAsia="en-AU"/>
              </w:rPr>
              <w:t>" http://www.nature.com/ijo/journal/v29/n6/full/0802950a.html</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http://www.nestle.com.au/asset-library/documents/unc058%20hcp%20snacking%2012pp%20%283%29.pdf</w:t>
            </w:r>
          </w:p>
        </w:tc>
      </w:tr>
      <w:tr w:rsidR="00DD3A1C" w:rsidRPr="00E53411" w:rsidTr="00DD3A1C">
        <w:trPr>
          <w:trHeight w:val="21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Nutritpro: Nestle Professional nutrition magazine</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NutriPro 7 June 2014:</w:t>
            </w:r>
            <w:r w:rsidRPr="00E53411">
              <w:rPr>
                <w:rFonts w:eastAsia="Times New Roman" w:cstheme="minorHAnsi"/>
                <w:sz w:val="18"/>
                <w:szCs w:val="18"/>
                <w:lang w:eastAsia="en-AU"/>
              </w:rPr>
              <w:br/>
              <w:t>"Carbohydrates alone won’t cause weight gain. Carbohydrates have a similar energy (kilojoule) value to protein and only half the energy value of fat. It’s the total amount of energy (kilojoules) you eat that really counts when you are watching your weight."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References </w:t>
            </w:r>
            <w:r w:rsidRPr="00E53411">
              <w:rPr>
                <w:rFonts w:eastAsia="Times New Roman" w:cstheme="minorHAnsi"/>
                <w:b/>
                <w:bCs/>
                <w:sz w:val="18"/>
                <w:szCs w:val="18"/>
                <w:lang w:eastAsia="en-AU"/>
              </w:rPr>
              <w:t>from the food industry</w:t>
            </w:r>
            <w:r w:rsidRPr="00E53411">
              <w:rPr>
                <w:rFonts w:eastAsia="Times New Roman" w:cstheme="minorHAnsi"/>
                <w:sz w:val="18"/>
                <w:szCs w:val="18"/>
                <w:lang w:eastAsia="en-AU"/>
              </w:rPr>
              <w:t>: Grains &amp; Legumes Nutrition Council, Nestle, CPW</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Random example of reference </w:t>
            </w:r>
            <w:r w:rsidRPr="00E53411">
              <w:rPr>
                <w:rFonts w:eastAsia="Times New Roman" w:cstheme="minorHAnsi"/>
                <w:b/>
                <w:bCs/>
                <w:sz w:val="18"/>
                <w:szCs w:val="18"/>
                <w:lang w:eastAsia="en-AU"/>
              </w:rPr>
              <w:t>funded by the industry</w:t>
            </w:r>
            <w:r w:rsidR="00B308E5" w:rsidRPr="00E53411">
              <w:rPr>
                <w:rFonts w:eastAsia="Times New Roman" w:cstheme="minorHAnsi"/>
                <w:b/>
                <w:bCs/>
                <w:sz w:val="18"/>
                <w:szCs w:val="18"/>
                <w:lang w:eastAsia="en-AU"/>
              </w:rPr>
              <w:t xml:space="preserve">: </w:t>
            </w:r>
            <w:r w:rsidRPr="00E53411">
              <w:rPr>
                <w:rFonts w:eastAsia="Times New Roman" w:cstheme="minorHAnsi"/>
                <w:sz w:val="18"/>
                <w:szCs w:val="18"/>
                <w:lang w:eastAsia="en-AU"/>
              </w:rPr>
              <w:br/>
              <w:t xml:space="preserve">Flight, I and Clifton P. Eur J Clin Nutr 2006 - "This study was </w:t>
            </w:r>
            <w:r w:rsidRPr="00E53411">
              <w:rPr>
                <w:rFonts w:eastAsia="Times New Roman" w:cstheme="minorHAnsi"/>
                <w:b/>
                <w:bCs/>
                <w:sz w:val="18"/>
                <w:szCs w:val="18"/>
                <w:lang w:eastAsia="en-AU"/>
              </w:rPr>
              <w:t>supported in part by BRI Australia Ltd</w:t>
            </w:r>
            <w:r w:rsidRPr="00E53411">
              <w:rPr>
                <w:rFonts w:eastAsia="Times New Roman" w:cstheme="minorHAnsi"/>
                <w:sz w:val="18"/>
                <w:szCs w:val="18"/>
                <w:lang w:eastAsia="en-AU"/>
              </w:rPr>
              <w:t>." (Bread Research Institute) http://www.nature.com/ejcn/journal/v60/n10/full/1602435a.html#ack</w:t>
            </w:r>
            <w:r w:rsidRPr="00E53411">
              <w:rPr>
                <w:rFonts w:eastAsia="Times New Roman" w:cstheme="minorHAnsi"/>
                <w:sz w:val="18"/>
                <w:szCs w:val="18"/>
                <w:lang w:eastAsia="en-AU"/>
              </w:rPr>
              <w:br/>
            </w:r>
            <w:r w:rsidRPr="00E53411">
              <w:rPr>
                <w:rFonts w:eastAsia="Times New Roman" w:cstheme="minorHAnsi"/>
                <w:sz w:val="18"/>
                <w:szCs w:val="18"/>
                <w:lang w:eastAsia="en-AU"/>
              </w:rPr>
              <w:br/>
              <w:t>Only a few peer reviewed references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http://www.nestle.com.au/asset-library/documents/nfs197%20nutripro%20carbohydrates%202014_final110614.pdf</w:t>
            </w:r>
          </w:p>
        </w:tc>
      </w:tr>
      <w:tr w:rsidR="00DD3A1C" w:rsidRPr="00E53411" w:rsidTr="00DD3A1C">
        <w:trPr>
          <w:trHeight w:val="18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"Boosting children’s calcium intake How MILO and MILK can help - Information for Healthcare Professionals"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Too many references to verify if they have been funded by the industry - potential case study on Nestle</w:t>
            </w:r>
            <w:r w:rsidR="00B308E5">
              <w:rPr>
                <w:rFonts w:eastAsia="Times New Roman" w:cstheme="minorHAnsi"/>
                <w:sz w:val="18"/>
                <w:szCs w:val="18"/>
                <w:lang w:eastAsia="en-AU"/>
              </w:rPr>
              <w:t xml:space="preserve">s </w:t>
            </w:r>
            <w:r w:rsidRPr="00E53411">
              <w:rPr>
                <w:rFonts w:eastAsia="Times New Roman" w:cstheme="minorHAnsi"/>
                <w:sz w:val="18"/>
                <w:szCs w:val="18"/>
                <w:lang w:eastAsia="en-AU"/>
              </w:rPr>
              <w:t>'materials</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References </w:t>
            </w:r>
            <w:r w:rsidRPr="00E53411">
              <w:rPr>
                <w:rFonts w:eastAsia="Times New Roman" w:cstheme="minorHAnsi"/>
                <w:b/>
                <w:bCs/>
                <w:sz w:val="18"/>
                <w:szCs w:val="18"/>
                <w:lang w:eastAsia="en-AU"/>
              </w:rPr>
              <w:t xml:space="preserve">from the dairy industry and funded by the dairy industry </w:t>
            </w:r>
            <w:r w:rsidRPr="00E53411">
              <w:rPr>
                <w:rFonts w:eastAsia="Times New Roman" w:cstheme="minorHAnsi"/>
                <w:sz w:val="18"/>
                <w:szCs w:val="18"/>
                <w:lang w:eastAsia="en-AU"/>
              </w:rPr>
              <w:t xml:space="preserve">(Johnson RK et al.  2002 " This research </w:t>
            </w:r>
            <w:r w:rsidRPr="00E53411">
              <w:rPr>
                <w:rFonts w:eastAsia="Times New Roman" w:cstheme="minorHAnsi"/>
                <w:b/>
                <w:bCs/>
                <w:sz w:val="18"/>
                <w:szCs w:val="18"/>
                <w:lang w:eastAsia="en-AU"/>
              </w:rPr>
              <w:t>was funded by the National Dairy Council</w:t>
            </w:r>
            <w:r w:rsidRPr="00E53411">
              <w:rPr>
                <w:rFonts w:eastAsia="Times New Roman" w:cstheme="minorHAnsi"/>
                <w:sz w:val="18"/>
                <w:szCs w:val="18"/>
                <w:lang w:eastAsia="en-AU"/>
              </w:rPr>
              <w:t>" http://www.eatsmart.org/client_images/gd20052171415271.pdf)</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http://www.nestle.com.au/asset-library/documents/dietitian-brochure-milo%20and%20milk.pdf</w:t>
            </w:r>
          </w:p>
        </w:tc>
      </w:tr>
      <w:tr w:rsidR="00DD3A1C" w:rsidRPr="00E53411" w:rsidTr="00C0608A">
        <w:trPr>
          <w:trHeight w:val="1191"/>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Nutrition fact sheets</w:t>
            </w:r>
            <w:r w:rsidRPr="00E53411">
              <w:rPr>
                <w:rFonts w:eastAsia="Times New Roman" w:cstheme="minorHAnsi"/>
                <w:sz w:val="18"/>
                <w:szCs w:val="18"/>
                <w:lang w:eastAsia="en-AU"/>
              </w:rPr>
              <w:br/>
              <w:t>Nutrition for everyone</w:t>
            </w:r>
            <w:r w:rsidRPr="00E53411">
              <w:rPr>
                <w:rFonts w:eastAsia="Times New Roman" w:cstheme="minorHAnsi"/>
                <w:sz w:val="18"/>
                <w:szCs w:val="18"/>
                <w:lang w:eastAsia="en-AU"/>
              </w:rPr>
              <w:br/>
              <w:t>Tips for kids</w:t>
            </w:r>
          </w:p>
        </w:tc>
        <w:tc>
          <w:tcPr>
            <w:tcW w:w="2835" w:type="dxa"/>
            <w:hideMark/>
          </w:tcPr>
          <w:p w:rsidR="00DD3A1C" w:rsidRPr="00E53411" w:rsidRDefault="00DD3A1C" w:rsidP="00C0608A">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Too much information - cannot verify every statement</w:t>
            </w:r>
            <w:r w:rsidRPr="00E53411">
              <w:rPr>
                <w:rFonts w:eastAsia="Times New Roman" w:cstheme="minorHAnsi"/>
                <w:sz w:val="18"/>
                <w:szCs w:val="18"/>
                <w:lang w:eastAsia="en-AU"/>
              </w:rPr>
              <w:br/>
              <w:t>No refer</w:t>
            </w:r>
            <w:r w:rsidR="00C0608A">
              <w:rPr>
                <w:rFonts w:eastAsia="Times New Roman" w:cstheme="minorHAnsi"/>
                <w:sz w:val="18"/>
                <w:szCs w:val="18"/>
                <w:lang w:eastAsia="en-AU"/>
              </w:rPr>
              <w:t>ences for scientific statements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http://www.nestle.com.au/nhw/nutritionfactsheets</w:t>
            </w:r>
            <w:r w:rsidRPr="00E53411">
              <w:rPr>
                <w:rFonts w:eastAsia="Times New Roman" w:cstheme="minorHAnsi"/>
                <w:sz w:val="18"/>
                <w:szCs w:val="18"/>
                <w:lang w:eastAsia="en-AU"/>
              </w:rPr>
              <w:br/>
              <w:t>http://www.nestle.com.au/nhw/nutrition-for-everyone</w:t>
            </w:r>
            <w:r w:rsidRPr="00E53411">
              <w:rPr>
                <w:rFonts w:eastAsia="Times New Roman" w:cstheme="minorHAnsi"/>
                <w:sz w:val="18"/>
                <w:szCs w:val="18"/>
                <w:lang w:eastAsia="en-AU"/>
              </w:rPr>
              <w:br/>
              <w:t>http://www.nestle.com.au/nhw/tips-for-kids</w:t>
            </w:r>
          </w:p>
        </w:tc>
      </w:tr>
      <w:tr w:rsidR="00DD3A1C" w:rsidRPr="00E53411" w:rsidTr="001A04B5">
        <w:trPr>
          <w:trHeight w:val="1132"/>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239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Health Science - genetic approach to nutrition</w:t>
            </w:r>
            <w:r w:rsidRPr="00E53411">
              <w:rPr>
                <w:rFonts w:eastAsia="Times New Roman" w:cstheme="minorHAnsi"/>
                <w:sz w:val="18"/>
                <w:szCs w:val="18"/>
                <w:lang w:eastAsia="en-AU"/>
              </w:rPr>
              <w:br/>
              <w:t>"We aim to bring a new dimension to the nutrition, health and wellness strategy of Nestlé Group by pioneering the development and application of evolving science to create a new role for nutrition in disease prevention and management. "</w:t>
            </w:r>
            <w:r w:rsidRPr="00E53411">
              <w:rPr>
                <w:rFonts w:eastAsia="Times New Roman" w:cstheme="minorHAnsi"/>
                <w:sz w:val="18"/>
                <w:szCs w:val="18"/>
                <w:lang w:eastAsia="en-AU"/>
              </w:rPr>
              <w:br/>
              <w:t xml:space="preserve">"Nestlé Health Science aims to pioneer </w:t>
            </w:r>
            <w:r w:rsidRPr="00E53411">
              <w:rPr>
                <w:rFonts w:eastAsia="Times New Roman" w:cstheme="minorHAnsi"/>
                <w:b/>
                <w:bCs/>
                <w:sz w:val="18"/>
                <w:szCs w:val="18"/>
                <w:lang w:eastAsia="en-AU"/>
              </w:rPr>
              <w:t>a new industry between the traditional nutrition and pharmaceutical industries</w:t>
            </w:r>
            <w:r w:rsidRPr="00E53411">
              <w:rPr>
                <w:rFonts w:eastAsia="Times New Roman" w:cstheme="minorHAnsi"/>
                <w:sz w:val="18"/>
                <w:szCs w:val="18"/>
                <w:lang w:eastAsia="en-AU"/>
              </w:rPr>
              <w:t xml:space="preserve"> through the development of </w:t>
            </w:r>
            <w:r w:rsidRPr="00E53411">
              <w:rPr>
                <w:rFonts w:eastAsia="Times New Roman" w:cstheme="minorHAnsi"/>
                <w:b/>
                <w:bCs/>
                <w:sz w:val="18"/>
                <w:szCs w:val="18"/>
                <w:lang w:eastAsia="en-AU"/>
              </w:rPr>
              <w:t xml:space="preserve">science-based </w:t>
            </w:r>
            <w:r w:rsidRPr="00E53411">
              <w:rPr>
                <w:rFonts w:eastAsia="Times New Roman" w:cstheme="minorHAnsi"/>
                <w:sz w:val="18"/>
                <w:szCs w:val="18"/>
                <w:lang w:eastAsia="en-AU"/>
              </w:rPr>
              <w:t xml:space="preserve">personalised nutritional solutions and </w:t>
            </w:r>
            <w:r w:rsidRPr="00E53411">
              <w:rPr>
                <w:rFonts w:eastAsia="Times New Roman" w:cstheme="minorHAnsi"/>
                <w:b/>
                <w:bCs/>
                <w:sz w:val="18"/>
                <w:szCs w:val="18"/>
                <w:lang w:eastAsia="en-AU"/>
              </w:rPr>
              <w:t>shaping a new approach to disease prevention and management</w:t>
            </w:r>
            <w:r w:rsidRPr="00E53411">
              <w:rPr>
                <w:rFonts w:eastAsia="Times New Roman" w:cstheme="minorHAnsi"/>
                <w:sz w:val="18"/>
                <w:szCs w:val="18"/>
                <w:lang w:eastAsia="en-AU"/>
              </w:rPr>
              <w:t>.</w:t>
            </w:r>
            <w:r w:rsidRPr="00E53411">
              <w:rPr>
                <w:rFonts w:eastAsia="Times New Roman" w:cstheme="minorHAnsi"/>
                <w:sz w:val="18"/>
                <w:szCs w:val="18"/>
                <w:lang w:eastAsia="en-AU"/>
              </w:rPr>
              <w:br/>
              <w:t>Building on its founding core HealthCare Nutrition business, a leading player in the medical nutrition industry, the Nestlé Health Science has ambitions to address chronic conditions in the area of Gastrointestinal Health, Metabolic Health and Brain Health."</w:t>
            </w:r>
            <w:r w:rsidRPr="00E53411">
              <w:rPr>
                <w:rFonts w:eastAsia="Times New Roman" w:cstheme="minorHAnsi"/>
                <w:sz w:val="18"/>
                <w:szCs w:val="18"/>
                <w:lang w:eastAsia="en-AU"/>
              </w:rPr>
              <w:br/>
              <w:t>"We aim to</w:t>
            </w:r>
            <w:r w:rsidRPr="00E53411">
              <w:rPr>
                <w:rFonts w:eastAsia="Times New Roman" w:cstheme="minorHAnsi"/>
                <w:b/>
                <w:bCs/>
                <w:sz w:val="18"/>
                <w:szCs w:val="18"/>
                <w:lang w:eastAsia="en-AU"/>
              </w:rPr>
              <w:t xml:space="preserve"> elevate the role of nutrition across six distinct areas.</w:t>
            </w:r>
            <w:r w:rsidRPr="00E53411">
              <w:rPr>
                <w:rFonts w:eastAsia="Times New Roman" w:cstheme="minorHAnsi"/>
                <w:sz w:val="18"/>
                <w:szCs w:val="18"/>
                <w:lang w:eastAsia="en-AU"/>
              </w:rPr>
              <w:t xml:space="preserve"> Our focus is in specialties in which we are equipped to lead; by bringing game changing nutritional solutions to market.</w:t>
            </w:r>
            <w:r w:rsidRPr="00E53411">
              <w:rPr>
                <w:rFonts w:eastAsia="Times New Roman" w:cstheme="minorHAnsi"/>
                <w:sz w:val="18"/>
                <w:szCs w:val="18"/>
                <w:lang w:eastAsia="en-AU"/>
              </w:rPr>
              <w:br/>
            </w:r>
            <w:r w:rsidRPr="00E53411">
              <w:rPr>
                <w:rFonts w:eastAsia="Times New Roman" w:cstheme="minorHAnsi"/>
                <w:b/>
                <w:bCs/>
                <w:sz w:val="18"/>
                <w:szCs w:val="18"/>
                <w:lang w:eastAsia="en-AU"/>
              </w:rPr>
              <w:t>Ageing Medical Care, Critical Care and Surgery and Paediatric Medical Care</w:t>
            </w:r>
            <w:r w:rsidRPr="00E53411">
              <w:rPr>
                <w:rFonts w:eastAsia="Times New Roman" w:cstheme="minorHAnsi"/>
                <w:sz w:val="18"/>
                <w:szCs w:val="18"/>
                <w:lang w:eastAsia="en-AU"/>
              </w:rPr>
              <w:t xml:space="preserve"> are part of our core HealthCare Nutrition business, upon which Nestlé Health Science was founded. Through innovation and renovation we continue to drive growth in our core established platforms that provide a complete range of enteral and oral nutritional products.</w:t>
            </w:r>
            <w:r w:rsidRPr="00E53411">
              <w:rPr>
                <w:rFonts w:eastAsia="Times New Roman" w:cstheme="minorHAnsi"/>
                <w:sz w:val="18"/>
                <w:szCs w:val="18"/>
                <w:lang w:eastAsia="en-AU"/>
              </w:rPr>
              <w:br/>
              <w:t xml:space="preserve">To deepen and establish nutrition’s role in managing the increasingly prevalent chronic and lifestyle related illnesses, we have recently established platforms in </w:t>
            </w:r>
            <w:r w:rsidRPr="00E53411">
              <w:rPr>
                <w:rFonts w:eastAsia="Times New Roman" w:cstheme="minorHAnsi"/>
                <w:b/>
                <w:bCs/>
                <w:sz w:val="18"/>
                <w:szCs w:val="18"/>
                <w:lang w:eastAsia="en-AU"/>
              </w:rPr>
              <w:t>Brain Health, Metabolic Health and Gastrointestinal Health</w:t>
            </w:r>
            <w:r w:rsidRPr="00E53411">
              <w:rPr>
                <w:rFonts w:eastAsia="Times New Roman" w:cstheme="minorHAnsi"/>
                <w:sz w:val="18"/>
                <w:szCs w:val="18"/>
                <w:lang w:eastAsia="en-AU"/>
              </w:rPr>
              <w:t>. The acquisition of companies such as Prometheus Laboratories and CM&amp;D Pharma, provides brands, and more importantly expertise and enhanced innovation potential, that support our pioneering efforts in these platforms."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http://www.nestlehealthscience.com.au/</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Professional - nutrition fact sheets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https://www.nestleprofessional.com/australia/en/Insights/Pages/NutritionFactSheets.aspx</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Nestle Choose Wellness website </w:t>
            </w:r>
            <w:r w:rsidRPr="00E53411">
              <w:rPr>
                <w:rFonts w:eastAsia="Times New Roman" w:cstheme="minorHAnsi"/>
                <w:sz w:val="18"/>
                <w:szCs w:val="18"/>
                <w:lang w:eastAsia="en-AU"/>
              </w:rPr>
              <w:br/>
              <w:t xml:space="preserve">References include: </w:t>
            </w:r>
            <w:r w:rsidRPr="00E53411">
              <w:rPr>
                <w:rFonts w:eastAsia="Times New Roman" w:cstheme="minorHAnsi"/>
                <w:b/>
                <w:bCs/>
                <w:sz w:val="18"/>
                <w:szCs w:val="18"/>
                <w:lang w:eastAsia="en-AU"/>
              </w:rPr>
              <w:t>Australian Dairy Corporation., Grains &amp; Legumes Nutrition Council, Meat and Livestock Australia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Too much information - not only specific to nutrition (physical activity, mental health, smoking, alcohol, </w:t>
            </w:r>
            <w:r w:rsidR="00B308E5" w:rsidRPr="00E53411">
              <w:rPr>
                <w:rFonts w:eastAsia="Times New Roman" w:cstheme="minorHAnsi"/>
                <w:sz w:val="18"/>
                <w:szCs w:val="18"/>
                <w:lang w:eastAsia="en-AU"/>
              </w:rPr>
              <w:t>etc.</w:t>
            </w:r>
            <w:r w:rsidRPr="00E53411">
              <w:rPr>
                <w:rFonts w:eastAsia="Times New Roman" w:cstheme="minorHAnsi"/>
                <w:sz w:val="18"/>
                <w:szCs w:val="18"/>
                <w:lang w:eastAsia="en-AU"/>
              </w:rPr>
              <w:t>)</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http://www.nestlechoosewellness.com.au/eating-well/nutrition-links/</w:t>
            </w:r>
          </w:p>
        </w:tc>
      </w:tr>
      <w:tr w:rsidR="00DD3A1C" w:rsidRPr="00E53411" w:rsidTr="00DD3A1C">
        <w:trPr>
          <w:trHeight w:val="18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w:t>
            </w:r>
            <w:r w:rsidRPr="00E53411">
              <w:rPr>
                <w:rFonts w:eastAsia="Times New Roman" w:cstheme="minorHAnsi"/>
                <w:b/>
                <w:bCs/>
                <w:sz w:val="18"/>
                <w:szCs w:val="18"/>
                <w:lang w:eastAsia="en-AU"/>
              </w:rPr>
              <w:t>Nestlé is a proud member of Grains &amp; Legumes Nutrition CouncilTM</w:t>
            </w:r>
            <w:r w:rsidRPr="00E53411">
              <w:rPr>
                <w:rFonts w:eastAsia="Times New Roman" w:cstheme="minorHAnsi"/>
                <w:sz w:val="18"/>
                <w:szCs w:val="18"/>
                <w:lang w:eastAsia="en-AU"/>
              </w:rPr>
              <w:t>.</w:t>
            </w:r>
            <w:r w:rsidRPr="00E53411">
              <w:rPr>
                <w:rFonts w:eastAsia="Times New Roman" w:cstheme="minorHAnsi"/>
                <w:sz w:val="18"/>
                <w:szCs w:val="18"/>
                <w:lang w:eastAsia="en-AU"/>
              </w:rPr>
              <w:br/>
              <w:t>As a member of the organisation Nestlé has access to independent data and scientifically valid research findings which can be used to assist in the development and improvement of our products.</w:t>
            </w:r>
            <w:r w:rsidRPr="00E53411">
              <w:rPr>
                <w:rFonts w:eastAsia="Times New Roman" w:cstheme="minorHAnsi"/>
                <w:sz w:val="18"/>
                <w:szCs w:val="18"/>
                <w:lang w:eastAsia="en-AU"/>
              </w:rPr>
              <w:br/>
              <w:t>Grains &amp; Legumes Nutrition CouncilTM  is Australia’s leading independent voice for grain foods and legumes in health and nutrition. Grains &amp; Legumes Nutrition CouncilTM reviews science-based evidence on the health benefits of grains, grain food products and legumes and communicates these benefits to food processors, food manufacturers, health professionals, educators, consumers and the media."</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Not independent if Nestle is a</w:t>
            </w:r>
            <w:r w:rsidR="00C0608A">
              <w:rPr>
                <w:rFonts w:eastAsia="Times New Roman" w:cstheme="minorHAnsi"/>
                <w:sz w:val="18"/>
                <w:szCs w:val="18"/>
                <w:lang w:eastAsia="en-AU"/>
              </w:rPr>
              <w:t xml:space="preserve"> member</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http://www.nestlechoosewellness.com.au/eating-well/go-grains-health-nutrition/</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For the third time this year a group of Nestlé employees went to Tamworth this week to run school holiday programs focusing on nutrition and fitness for more than 60 Indigenous children.</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http://www.nestle.com.au/media/newsandfeatures/fun-farm-indigenous-kids</w:t>
            </w:r>
          </w:p>
        </w:tc>
      </w:tr>
      <w:tr w:rsidR="00DD3A1C" w:rsidRPr="00E53411" w:rsidTr="00DD3A1C">
        <w:trPr>
          <w:trHeight w:val="564"/>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Insight: why process food?</w:t>
            </w:r>
            <w:r w:rsidRPr="00E53411">
              <w:rPr>
                <w:rFonts w:eastAsia="Times New Roman" w:cstheme="minorHAnsi"/>
                <w:sz w:val="18"/>
                <w:szCs w:val="18"/>
                <w:lang w:eastAsia="en-AU"/>
              </w:rPr>
              <w:br/>
              <w:t xml:space="preserve">INSIGHT: Johannes Baensch, Nestlé Global Head of Research and Development </w:t>
            </w:r>
            <w:r w:rsidRPr="00E53411">
              <w:rPr>
                <w:rFonts w:eastAsia="Times New Roman" w:cstheme="minorHAnsi"/>
                <w:sz w:val="18"/>
                <w:szCs w:val="18"/>
                <w:lang w:eastAsia="en-AU"/>
              </w:rPr>
              <w:br/>
              <w:t>"when the same process is performed industrially, there’s little recognition of the expertise involved.</w:t>
            </w:r>
            <w:r w:rsidRPr="00E53411">
              <w:rPr>
                <w:rFonts w:eastAsia="Times New Roman" w:cstheme="minorHAnsi"/>
                <w:sz w:val="18"/>
                <w:szCs w:val="18"/>
                <w:lang w:eastAsia="en-AU"/>
              </w:rPr>
              <w:br/>
              <w:t>In fact, most industrial food processing techniques are the outcome of years of research and development.</w:t>
            </w:r>
            <w:r w:rsidRPr="00E53411">
              <w:rPr>
                <w:rFonts w:eastAsia="Times New Roman" w:cstheme="minorHAnsi"/>
                <w:sz w:val="18"/>
                <w:szCs w:val="18"/>
                <w:lang w:eastAsia="en-AU"/>
              </w:rPr>
              <w:br/>
              <w:t>Many are modelled on artisanal and traditional methods, and are often a</w:t>
            </w:r>
            <w:r w:rsidRPr="00E53411">
              <w:rPr>
                <w:rFonts w:eastAsia="Times New Roman" w:cstheme="minorHAnsi"/>
                <w:b/>
                <w:bCs/>
                <w:sz w:val="18"/>
                <w:szCs w:val="18"/>
                <w:lang w:eastAsia="en-AU"/>
              </w:rPr>
              <w:t xml:space="preserve"> delicate balance of science and art</w:t>
            </w:r>
            <w:r w:rsidRPr="00E53411">
              <w:rPr>
                <w:rFonts w:eastAsia="Times New Roman" w:cstheme="minorHAnsi"/>
                <w:sz w:val="18"/>
                <w:szCs w:val="18"/>
                <w:lang w:eastAsia="en-AU"/>
              </w:rPr>
              <w:t>."</w:t>
            </w:r>
            <w:r w:rsidRPr="00E53411">
              <w:rPr>
                <w:rFonts w:eastAsia="Times New Roman" w:cstheme="minorHAnsi"/>
                <w:sz w:val="18"/>
                <w:szCs w:val="18"/>
                <w:lang w:eastAsia="en-AU"/>
              </w:rPr>
              <w:br/>
              <w:t>'We know that the best way to understand traditional methods of processing ingredients is to work with the local cultures they originate from.</w:t>
            </w:r>
            <w:r w:rsidRPr="00E53411">
              <w:rPr>
                <w:rFonts w:eastAsia="Times New Roman" w:cstheme="minorHAnsi"/>
                <w:sz w:val="18"/>
                <w:szCs w:val="18"/>
                <w:lang w:eastAsia="en-AU"/>
              </w:rPr>
              <w:br/>
              <w:t xml:space="preserve">That’s why </w:t>
            </w:r>
            <w:r w:rsidRPr="00E53411">
              <w:rPr>
                <w:rFonts w:eastAsia="Times New Roman" w:cstheme="minorHAnsi"/>
                <w:b/>
                <w:bCs/>
                <w:sz w:val="18"/>
                <w:szCs w:val="18"/>
                <w:lang w:eastAsia="en-AU"/>
              </w:rPr>
              <w:t>we partner with research institutes, universities and government agencies worldwide, to learn from local knowledge while sharing our own experience</w:t>
            </w:r>
            <w:r w:rsidRPr="00E53411">
              <w:rPr>
                <w:rFonts w:eastAsia="Times New Roman" w:cstheme="minorHAnsi"/>
                <w:sz w:val="18"/>
                <w:szCs w:val="18"/>
                <w:lang w:eastAsia="en-AU"/>
              </w:rPr>
              <w:t>."</w:t>
            </w:r>
            <w:r w:rsidRPr="00E53411">
              <w:rPr>
                <w:rFonts w:eastAsia="Times New Roman" w:cstheme="minorHAnsi"/>
                <w:sz w:val="18"/>
                <w:szCs w:val="18"/>
                <w:lang w:eastAsia="en-AU"/>
              </w:rPr>
              <w:br/>
              <w:t>"In many parts of the world, urban centres are expanding rapidly and increasing the distance from farm to fork within local regions.</w:t>
            </w:r>
            <w:r w:rsidRPr="00E53411">
              <w:rPr>
                <w:rFonts w:eastAsia="Times New Roman" w:cstheme="minorHAnsi"/>
                <w:sz w:val="18"/>
                <w:szCs w:val="18"/>
                <w:lang w:eastAsia="en-AU"/>
              </w:rPr>
              <w:br/>
              <w:t xml:space="preserve">This is why some food processors, including </w:t>
            </w:r>
            <w:r w:rsidRPr="00E53411">
              <w:rPr>
                <w:rFonts w:eastAsia="Times New Roman" w:cstheme="minorHAnsi"/>
                <w:b/>
                <w:bCs/>
                <w:sz w:val="18"/>
                <w:szCs w:val="18"/>
                <w:lang w:eastAsia="en-AU"/>
              </w:rPr>
              <w:t>Nestlé, do not only focus on preserving the nutritional value of raw materials. They also find ways to enhance it.</w:t>
            </w:r>
            <w:r w:rsidRPr="00E53411">
              <w:rPr>
                <w:rFonts w:eastAsia="Times New Roman" w:cstheme="minorHAnsi"/>
                <w:sz w:val="18"/>
                <w:szCs w:val="18"/>
                <w:lang w:eastAsia="en-AU"/>
              </w:rPr>
              <w:br/>
              <w:t>Fortifying foods with micronutrients that are lacking in specific populations’ diets is one technique.</w:t>
            </w:r>
            <w:r w:rsidRPr="00E53411">
              <w:rPr>
                <w:rFonts w:eastAsia="Times New Roman" w:cstheme="minorHAnsi"/>
                <w:sz w:val="18"/>
                <w:szCs w:val="18"/>
                <w:lang w:eastAsia="en-AU"/>
              </w:rPr>
              <w:br/>
              <w:t>And as technology, and our knowledge, continue to advance, processing should enable us to do more to</w:t>
            </w:r>
            <w:r w:rsidRPr="00E53411">
              <w:rPr>
                <w:rFonts w:eastAsia="Times New Roman" w:cstheme="minorHAnsi"/>
                <w:b/>
                <w:bCs/>
                <w:sz w:val="18"/>
                <w:szCs w:val="18"/>
                <w:lang w:eastAsia="en-AU"/>
              </w:rPr>
              <w:t xml:space="preserve"> target the right nutrition, to the right people, at the right time</w:t>
            </w:r>
            <w:r w:rsidRPr="00E53411">
              <w:rPr>
                <w:rFonts w:eastAsia="Times New Roman" w:cstheme="minorHAnsi"/>
                <w:sz w:val="18"/>
                <w:szCs w:val="18"/>
                <w:lang w:eastAsia="en-AU"/>
              </w:rPr>
              <w:t>. "</w:t>
            </w:r>
            <w:r w:rsidRPr="00E53411">
              <w:rPr>
                <w:rFonts w:eastAsia="Times New Roman" w:cstheme="minorHAnsi"/>
                <w:sz w:val="18"/>
                <w:szCs w:val="18"/>
                <w:lang w:eastAsia="en-AU"/>
              </w:rPr>
              <w:br/>
              <w:t>"In the west, we’ve come to expect that the food we buy is safe to eat, but it wasn’t always the case."</w:t>
            </w:r>
            <w:r w:rsidRPr="00E53411">
              <w:rPr>
                <w:rFonts w:eastAsia="Times New Roman" w:cstheme="minorHAnsi"/>
                <w:sz w:val="18"/>
                <w:szCs w:val="18"/>
                <w:lang w:eastAsia="en-AU"/>
              </w:rPr>
              <w:br/>
              <w:t>"It is not enough to grow and harvest raw materials.</w:t>
            </w:r>
            <w:r w:rsidRPr="00E53411">
              <w:rPr>
                <w:rFonts w:eastAsia="Times New Roman" w:cstheme="minorHAnsi"/>
                <w:b/>
                <w:bCs/>
                <w:sz w:val="18"/>
                <w:szCs w:val="18"/>
                <w:lang w:eastAsia="en-AU"/>
              </w:rPr>
              <w:t xml:space="preserve"> You need the expert know-how to turn them into safe, tasty, nutritious and convenient ingredients</w:t>
            </w:r>
            <w:r w:rsidRPr="00E53411">
              <w:rPr>
                <w:rFonts w:eastAsia="Times New Roman" w:cstheme="minorHAnsi"/>
                <w:sz w:val="18"/>
                <w:szCs w:val="18"/>
                <w:lang w:eastAsia="en-AU"/>
              </w:rPr>
              <w:t>.</w:t>
            </w:r>
            <w:r w:rsidRPr="00E53411">
              <w:rPr>
                <w:rFonts w:eastAsia="Times New Roman" w:cstheme="minorHAnsi"/>
                <w:sz w:val="18"/>
                <w:szCs w:val="18"/>
                <w:lang w:eastAsia="en-AU"/>
              </w:rPr>
              <w:br/>
            </w:r>
            <w:r w:rsidRPr="00E53411">
              <w:rPr>
                <w:rFonts w:eastAsia="Times New Roman" w:cstheme="minorHAnsi"/>
                <w:b/>
                <w:bCs/>
                <w:sz w:val="18"/>
                <w:szCs w:val="18"/>
                <w:lang w:eastAsia="en-AU"/>
              </w:rPr>
              <w:t>Processed products may make our lives easier, but the skills and talent required to produce them are harder to come by than you might think</w:t>
            </w:r>
            <w:r w:rsidRPr="00E53411">
              <w:rPr>
                <w:rFonts w:eastAsia="Times New Roman" w:cstheme="minorHAnsi"/>
                <w:sz w:val="18"/>
                <w:szCs w:val="18"/>
                <w:lang w:eastAsia="en-AU"/>
              </w:rPr>
              <w: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http://www.nestle.com.au/media/newsandfeatures/insight-johannes-baensch-processed-food</w:t>
            </w:r>
          </w:p>
        </w:tc>
      </w:tr>
      <w:tr w:rsidR="00DD3A1C" w:rsidRPr="00E53411" w:rsidTr="00DD3A1C">
        <w:trPr>
          <w:trHeight w:val="21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News</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b/>
                <w:bCs/>
                <w:sz w:val="18"/>
                <w:szCs w:val="18"/>
                <w:lang w:eastAsia="en-AU"/>
              </w:rPr>
              <w:t>Nestlé and other Board members of the Consumer Goods Forum (CGF) have announced the results of a global survey showing that industry efforts are helping to empower consumers to adopt healthier lifestyles</w:t>
            </w:r>
            <w:r w:rsidRPr="00E53411">
              <w:rPr>
                <w:rFonts w:eastAsia="Times New Roman" w:cstheme="minorHAnsi"/>
                <w:sz w:val="18"/>
                <w:szCs w:val="18"/>
                <w:lang w:eastAsia="en-AU"/>
              </w:rPr>
              <w:t>.</w:t>
            </w:r>
            <w:r w:rsidRPr="00E53411">
              <w:rPr>
                <w:rFonts w:eastAsia="Times New Roman" w:cstheme="minorHAnsi"/>
                <w:sz w:val="18"/>
                <w:szCs w:val="18"/>
                <w:lang w:eastAsia="en-AU"/>
              </w:rPr>
              <w:br/>
              <w:t>The survey is the only global measurement of its kind in the industry. It is aimed at measuring progress CGF members are making in implementing health and wellness resolutions the CGF adopted in 2011. The resolutions identify specific areas for retailers and manufacturers to work together to support healthier diets and lifestyles for consumers</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 xml:space="preserve">“We understand the complexity of the health and wellness challenges facing communities across the globe and how no single solution or organisation can stimulate the adoption of healthier lifestyles, but we hope this report will help galvanise the industry into taking collective action for a positive change,” CGF Co-Chairs Paul Bulcke, Nestlé CEO and Dick Boer, Royal Ahold CEO said in a joint CGF statement.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http://www.nestle.com.au/media/newsandfeatures/survey-shows-firms-like-nestl%C3%A9-helping-empower-consumers-on-health</w:t>
            </w:r>
          </w:p>
        </w:tc>
      </w:tr>
      <w:tr w:rsidR="00DD3A1C" w:rsidRPr="00E53411" w:rsidTr="00DD3A1C">
        <w:trPr>
          <w:trHeight w:val="618"/>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PH</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The Nutrition Society of Australia (Inc.): NSA gratefully acknowledges the generous financial support provided for this award by the Nestle Nutrition Institute.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http://www.nsa.asn.au/index.php/awards_prizes_scholarships/nsa-nestle_emerging_student_researcher_award/</w:t>
            </w:r>
          </w:p>
        </w:tc>
      </w:tr>
      <w:tr w:rsidR="00DD3A1C" w:rsidRPr="00E53411" w:rsidTr="00DD3A1C">
        <w:trPr>
          <w:trHeight w:val="403"/>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PH</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DAA’s Emerging Researcher Award is proudly supported by the Nestlé Nutrition Institute. Ms Lambert will receive a cheque for $1,000 and a complimentary pass to the DAA National Conference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http://daa.asn.au/wp-content/uploads/2014/05/Emerging-researcher-award_FINAL.pdf</w:t>
            </w:r>
          </w:p>
        </w:tc>
      </w:tr>
      <w:tr w:rsidR="00DD3A1C" w:rsidRPr="00E53411" w:rsidTr="00DD3A1C">
        <w:trPr>
          <w:trHeight w:val="12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Tweets for the Nestle Nutrition Institute Regional Symposium</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It seems that the symposium was held in parallel (?) to a conference of the South Australian Health and Medical Research Institute "Protein in Pediatrics: Consensus and Controversies" http://www.adelaidenow.com.au/news/south-australia/expert-says-some-bottlefed-babies-are-on-a-fasttrack-to-obesity/story-fni6uo1m-1227093181578</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https://twitter.com/nestleaunews/status/522879762004324352</w:t>
            </w:r>
          </w:p>
        </w:tc>
      </w:tr>
      <w:tr w:rsidR="00DD3A1C" w:rsidRPr="00E53411" w:rsidTr="00C0608A">
        <w:trPr>
          <w:trHeight w:val="85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249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retweeted</w:t>
            </w:r>
            <w:r w:rsidRPr="00E53411">
              <w:rPr>
                <w:rFonts w:eastAsia="Times New Roman" w:cstheme="minorHAnsi"/>
                <w:sz w:val="18"/>
                <w:szCs w:val="18"/>
                <w:lang w:eastAsia="en-AU"/>
              </w:rPr>
              <w:br/>
              <w:t>ABCMF @cereal4brekkie  ·  Oct 21</w:t>
            </w:r>
            <w:r w:rsidRPr="00E53411">
              <w:rPr>
                <w:rFonts w:eastAsia="Times New Roman" w:cstheme="minorHAnsi"/>
                <w:sz w:val="18"/>
                <w:szCs w:val="18"/>
                <w:lang w:eastAsia="en-AU"/>
              </w:rPr>
              <w:br/>
              <w:t>230 research papers vs 1 pilot study - is skipping breakfast really better for you than a morning bowl of cereal? http://on.fb.me/1s5GnAM</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 Nestle Australia retweeted</w:t>
            </w:r>
            <w:r w:rsidRPr="00E53411">
              <w:rPr>
                <w:rFonts w:eastAsia="Times New Roman" w:cstheme="minorHAnsi"/>
                <w:sz w:val="18"/>
                <w:szCs w:val="18"/>
                <w:lang w:eastAsia="en-AU"/>
              </w:rPr>
              <w:br/>
              <w:t>ABCMF @cereal4brekkie  ·  Oct 21</w:t>
            </w:r>
            <w:r w:rsidRPr="00E53411">
              <w:rPr>
                <w:rFonts w:eastAsia="Times New Roman" w:cstheme="minorHAnsi"/>
                <w:sz w:val="18"/>
                <w:szCs w:val="18"/>
                <w:lang w:eastAsia="en-AU"/>
              </w:rPr>
              <w:br/>
              <w:t>30 yrs of research says people who eat breakfast cereal are slimmer than those who skip brekkie @HFGAustralia @smh http://bit.ly/1tXwFae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Reference to a website created by the AFGC: http://www.cereal4brekkie.org.au/abcmf/ </w:t>
            </w:r>
            <w:r w:rsidRPr="00E53411">
              <w:rPr>
                <w:rFonts w:eastAsia="Times New Roman" w:cstheme="minorHAnsi"/>
                <w:sz w:val="18"/>
                <w:szCs w:val="18"/>
                <w:lang w:eastAsia="en-AU"/>
              </w:rPr>
              <w:br/>
              <w:t>"The Australian Breakfast Cereal Manufacturers Forum (ABCMF) "</w:t>
            </w:r>
            <w:r w:rsidRPr="00E53411">
              <w:rPr>
                <w:rFonts w:eastAsia="Times New Roman" w:cstheme="minorHAnsi"/>
                <w:sz w:val="18"/>
                <w:szCs w:val="18"/>
                <w:lang w:eastAsia="en-AU"/>
              </w:rPr>
              <w:br/>
              <w:t>Reference to a paper: "This review was commissioned and paid for by the Australian Breakfast Cereal Manufacturers Forum of the Australian Food and Grocery Council."  http://advances.nutrition.org/content/5/5/636S.full</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https://twitter.com/cereal4brekkie/status/524777994284318720</w:t>
            </w:r>
          </w:p>
        </w:tc>
      </w:tr>
      <w:tr w:rsidR="00DD3A1C" w:rsidRPr="00E53411" w:rsidTr="00DD3A1C">
        <w:trPr>
          <w:trHeight w:val="3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NestléVerified account ‏@Nestle</w:t>
            </w:r>
            <w:r w:rsidRPr="00E53411">
              <w:rPr>
                <w:rFonts w:eastAsia="Times New Roman" w:cstheme="minorHAnsi"/>
                <w:sz w:val="18"/>
                <w:szCs w:val="18"/>
                <w:lang w:eastAsia="en-AU"/>
              </w:rPr>
              <w:br/>
              <w:t xml:space="preserve">#ICYMI: Our new research into an enzyme called AMPK could change lives: http://bddy.me/1xHG726  </w:t>
            </w:r>
            <w:r w:rsidRPr="00E53411">
              <w:rPr>
                <w:rFonts w:eastAsia="Times New Roman" w:cstheme="minorHAnsi"/>
                <w:sz w:val="18"/>
                <w:szCs w:val="18"/>
                <w:lang w:eastAsia="en-AU"/>
              </w:rPr>
              <w:br/>
            </w:r>
            <w:r w:rsidRPr="00E53411">
              <w:rPr>
                <w:rFonts w:eastAsia="Times New Roman" w:cstheme="minorHAnsi"/>
                <w:sz w:val="18"/>
                <w:szCs w:val="18"/>
                <w:lang w:eastAsia="en-AU"/>
              </w:rPr>
              <w:br/>
              <w:t>Then on the website:</w:t>
            </w:r>
            <w:r w:rsidRPr="00E53411">
              <w:rPr>
                <w:rFonts w:eastAsia="Times New Roman" w:cstheme="minorHAnsi"/>
                <w:sz w:val="18"/>
                <w:szCs w:val="18"/>
                <w:lang w:eastAsia="en-AU"/>
              </w:rPr>
              <w:br/>
              <w:t>Scientists at the Nestlé Institute of Health Sciences examined how our metabolism is regulated by a ‘master molecule’ which controls the energy balance of the body.</w:t>
            </w:r>
            <w:r w:rsidRPr="00E53411">
              <w:rPr>
                <w:rFonts w:eastAsia="Times New Roman" w:cstheme="minorHAnsi"/>
                <w:sz w:val="18"/>
                <w:szCs w:val="18"/>
                <w:lang w:eastAsia="en-AU"/>
              </w:rPr>
              <w:br/>
              <w:t>The findings, published in the Journal Chemistry &amp; Biology, could lead to the development of products to help those suffering from metabolic problems like obesity and chronic metabolic diseases such as Type 2 diabetes.</w:t>
            </w:r>
            <w:r w:rsidRPr="00E53411">
              <w:rPr>
                <w:rFonts w:eastAsia="Times New Roman" w:cstheme="minorHAnsi"/>
                <w:sz w:val="18"/>
                <w:szCs w:val="18"/>
                <w:lang w:eastAsia="en-AU"/>
              </w:rPr>
              <w:br/>
              <w:t>These problems can become more prevalent in older people who are less active.</w:t>
            </w:r>
            <w:r w:rsidRPr="00E53411">
              <w:rPr>
                <w:rFonts w:eastAsia="Times New Roman" w:cstheme="minorHAnsi"/>
                <w:sz w:val="18"/>
                <w:szCs w:val="18"/>
                <w:lang w:eastAsia="en-AU"/>
              </w:rPr>
              <w:br/>
              <w:t xml:space="preserve">The next phase of the research is to identify natural substances that can influence this molecular mechanism. </w:t>
            </w:r>
            <w:r w:rsidRPr="00E53411">
              <w:rPr>
                <w:rFonts w:eastAsia="Times New Roman" w:cstheme="minorHAnsi"/>
                <w:sz w:val="18"/>
                <w:szCs w:val="18"/>
                <w:lang w:eastAsia="en-AU"/>
              </w:rPr>
              <w:br/>
              <w:t xml:space="preserve">[...] “This could lead to the development of new dietary approaches with targeted effects on the body that, like exercise, could help in addressing metabolic problems and maintaining a healthy energy balance,”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And a picture: "Could food have a similar effect to exercise?"</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https://twitter.com/Nestle/status/536572401170255872</w:t>
            </w:r>
            <w:r w:rsidRPr="00E53411">
              <w:rPr>
                <w:rFonts w:eastAsia="Times New Roman" w:cstheme="minorHAnsi"/>
                <w:sz w:val="18"/>
                <w:szCs w:val="18"/>
                <w:lang w:eastAsia="en-AU"/>
              </w:rPr>
              <w:br/>
              <w:t>http://www.nestle.com/media/newsandfeatures/ampk-metabolic-master-switch?app_data={%22pi%22%3A%2255653_1416585003_578729464%22%2C%22pt%22%3A%22twitter%22}</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Food lovers - looking for healthy recipes? Follow us on Pinterest: http://bit.ly/1qjgZxY  </w:t>
            </w:r>
          </w:p>
        </w:tc>
        <w:tc>
          <w:tcPr>
            <w:tcW w:w="2835" w:type="dxa"/>
            <w:hideMark/>
          </w:tcPr>
          <w:p w:rsidR="00DD3A1C" w:rsidRPr="00E53411" w:rsidRDefault="00DD3A1C" w:rsidP="00C0608A">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Then link to r</w:t>
            </w:r>
            <w:r w:rsidR="00C0608A">
              <w:rPr>
                <w:rFonts w:eastAsia="Times New Roman" w:cstheme="minorHAnsi"/>
                <w:sz w:val="18"/>
                <w:szCs w:val="18"/>
                <w:lang w:eastAsia="en-AU"/>
              </w:rPr>
              <w:t>ecipes with Nestle products -</w:t>
            </w:r>
            <w:r w:rsidRPr="00E53411">
              <w:rPr>
                <w:rFonts w:eastAsia="Times New Roman" w:cstheme="minorHAnsi"/>
                <w:sz w:val="18"/>
                <w:szCs w:val="18"/>
                <w:lang w:eastAsia="en-AU"/>
              </w:rPr>
              <w:t xml:space="preserve"> they define what is healthy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https://twitter.com/nestleaunews/status/536735729682878465</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Why there's more to your 'gut feeling' than you realise: http://youtu.be/bkeBjP_9ZR4  via @TEDTalks</w:t>
            </w:r>
          </w:p>
        </w:tc>
        <w:tc>
          <w:tcPr>
            <w:tcW w:w="2835" w:type="dxa"/>
            <w:noWrap/>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noWrap/>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https://twitter.com/nestleaunews/status/540260655836561409</w:t>
            </w:r>
          </w:p>
        </w:tc>
      </w:tr>
      <w:tr w:rsidR="00DD3A1C" w:rsidRPr="00E53411" w:rsidTr="00DD3A1C">
        <w:trPr>
          <w:trHeight w:val="27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RT @Nestle: #DidYouKnow that dark chocolate reduces stress hormones, helping you to relax? http://bddy.me/1AjXdTj  </w:t>
            </w:r>
            <w:r w:rsidRPr="00E53411">
              <w:rPr>
                <w:rFonts w:eastAsia="Times New Roman" w:cstheme="minorHAnsi"/>
                <w:sz w:val="18"/>
                <w:szCs w:val="18"/>
                <w:lang w:eastAsia="en-AU"/>
              </w:rPr>
              <w:br/>
              <w:t xml:space="preserve">And then on their website: "Eating a moderate amount of dark chocolate every day can help reduce the hormones in your body that make you feel stressed, </w:t>
            </w:r>
            <w:r w:rsidRPr="00E53411">
              <w:rPr>
                <w:rFonts w:eastAsia="Times New Roman" w:cstheme="minorHAnsi"/>
                <w:b/>
                <w:bCs/>
                <w:sz w:val="18"/>
                <w:szCs w:val="18"/>
                <w:lang w:eastAsia="en-AU"/>
              </w:rPr>
              <w:t>according to a Nestlé study</w:t>
            </w:r>
            <w:r w:rsidRPr="00E53411">
              <w:rPr>
                <w:rFonts w:eastAsia="Times New Roman" w:cstheme="minorHAnsi"/>
                <w:sz w:val="18"/>
                <w:szCs w:val="18"/>
                <w:lang w:eastAsia="en-AU"/>
              </w:rPr>
              <w:t>. [...] Nestlé scientist Dr Sunil Kochhar, who led the study, explained the findings as part of his presentation “Cocoa and chocolate: The science of delight”, at the national meeting of the American Chemical Society (ACS) in California."</w:t>
            </w:r>
            <w:r w:rsidRPr="00E53411">
              <w:rPr>
                <w:rFonts w:eastAsia="Times New Roman" w:cstheme="minorHAnsi"/>
                <w:sz w:val="18"/>
                <w:szCs w:val="18"/>
                <w:lang w:eastAsia="en-AU"/>
              </w:rPr>
              <w:br/>
            </w:r>
            <w:r w:rsidRPr="00E53411">
              <w:rPr>
                <w:rFonts w:eastAsia="Times New Roman" w:cstheme="minorHAnsi"/>
                <w:sz w:val="18"/>
                <w:szCs w:val="18"/>
                <w:lang w:eastAsia="en-AU"/>
              </w:rPr>
              <w:br/>
              <w:t>Another tweet 14 Dec 2014</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NestléVerified account ‏@Nestle</w:t>
            </w:r>
            <w:r w:rsidRPr="00E53411">
              <w:rPr>
                <w:rFonts w:eastAsia="Times New Roman" w:cstheme="minorHAnsi"/>
                <w:sz w:val="18"/>
                <w:szCs w:val="18"/>
                <w:lang w:eastAsia="en-AU"/>
              </w:rPr>
              <w:br/>
              <w:t xml:space="preserve">#ICYMI: Good news for chocoholics - studies show dark chocolate reduces stress hormones. http://bddy.me/1GCdDYE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Link to their website: http://www.nestle.com/media/newsandfeatures/dark_chocolate_low_stress</w:t>
            </w:r>
            <w:r w:rsidRPr="00E53411">
              <w:rPr>
                <w:rFonts w:eastAsia="Times New Roman" w:cstheme="minorHAnsi"/>
                <w:sz w:val="18"/>
                <w:szCs w:val="18"/>
                <w:lang w:eastAsia="en-AU"/>
              </w:rPr>
              <w:br/>
            </w:r>
            <w:r w:rsidRPr="00E53411">
              <w:rPr>
                <w:rFonts w:eastAsia="Times New Roman" w:cstheme="minorHAnsi"/>
                <w:sz w:val="18"/>
                <w:szCs w:val="18"/>
                <w:lang w:eastAsia="en-AU"/>
              </w:rPr>
              <w:br/>
              <w:t>#ICYMI: "In Case You Missed It"</w:t>
            </w:r>
          </w:p>
        </w:tc>
        <w:tc>
          <w:tcPr>
            <w:tcW w:w="2977" w:type="dxa"/>
            <w:hideMark/>
          </w:tcPr>
          <w:p w:rsidR="00DD3A1C" w:rsidRPr="00E53411" w:rsidRDefault="00E95214" w:rsidP="00E53411">
            <w:pPr>
              <w:spacing w:before="0" w:after="0" w:line="240" w:lineRule="auto"/>
              <w:jc w:val="left"/>
              <w:rPr>
                <w:rFonts w:eastAsia="Times New Roman" w:cstheme="minorHAnsi"/>
                <w:sz w:val="18"/>
                <w:szCs w:val="18"/>
                <w:u w:val="single"/>
                <w:lang w:eastAsia="en-AU"/>
              </w:rPr>
            </w:pPr>
            <w:hyperlink r:id="rId9" w:history="1">
              <w:r w:rsidR="00DD3A1C" w:rsidRPr="00E53411">
                <w:rPr>
                  <w:rFonts w:eastAsia="Times New Roman" w:cstheme="minorHAnsi"/>
                  <w:sz w:val="18"/>
                  <w:szCs w:val="18"/>
                  <w:u w:val="single"/>
                  <w:lang w:eastAsia="en-AU"/>
                </w:rPr>
                <w:t>http://www.nestle.com/media/newsandfeatures/dark_chocolate_low_stress</w:t>
              </w:r>
            </w:hyperlink>
          </w:p>
        </w:tc>
      </w:tr>
      <w:tr w:rsidR="00DD3A1C" w:rsidRPr="00E53411" w:rsidTr="00DD3A1C">
        <w:trPr>
          <w:trHeight w:val="27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#ICYMI: As you get older, your skin needs a little extra care. How can Nestlé help? http://bddy.me/1AwHbF2  </w:t>
            </w:r>
            <w:r w:rsidRPr="00E53411">
              <w:rPr>
                <w:rFonts w:eastAsia="Times New Roman" w:cstheme="minorHAnsi"/>
                <w:sz w:val="18"/>
                <w:szCs w:val="18"/>
                <w:lang w:eastAsia="en-AU"/>
              </w:rPr>
              <w:br/>
            </w:r>
            <w:r w:rsidRPr="00E53411">
              <w:rPr>
                <w:rFonts w:eastAsia="Times New Roman" w:cstheme="minorHAnsi"/>
                <w:sz w:val="18"/>
                <w:szCs w:val="18"/>
                <w:lang w:eastAsia="en-AU"/>
              </w:rPr>
              <w:br/>
              <w:t>And then link to Nestle's website:</w:t>
            </w:r>
            <w:r w:rsidRPr="00E53411">
              <w:rPr>
                <w:rFonts w:eastAsia="Times New Roman" w:cstheme="minorHAnsi"/>
                <w:sz w:val="18"/>
                <w:szCs w:val="18"/>
                <w:lang w:eastAsia="en-AU"/>
              </w:rPr>
              <w:br/>
              <w:t>"“We are creating an eco-system in which solutions and information can be developed to facilitate better maintenance, prevention, diagnosis and treatment strategies that will help people today and in the future enjoy improved well-being through a life course of healthy skin” says Humberto C. Antunes, Chief Executive of Nestlé Skin Health.</w:t>
            </w:r>
            <w:r w:rsidRPr="00E53411">
              <w:rPr>
                <w:rFonts w:eastAsia="Times New Roman" w:cstheme="minorHAnsi"/>
                <w:sz w:val="18"/>
                <w:szCs w:val="18"/>
                <w:lang w:eastAsia="en-AU"/>
              </w:rPr>
              <w:br/>
              <w:t>“This will enable healthy and active ageing, benefitting individuals and society as a whole.”</w:t>
            </w:r>
            <w:r w:rsidRPr="00E53411">
              <w:rPr>
                <w:rFonts w:eastAsia="Times New Roman" w:cstheme="minorHAnsi"/>
                <w:sz w:val="18"/>
                <w:szCs w:val="18"/>
                <w:lang w:eastAsia="en-AU"/>
              </w:rPr>
              <w:br/>
              <w:t>The new facilities will be known as Nestlé Skin Health Investigation, Education and Longevity Development (SHIELD) centres.</w:t>
            </w:r>
            <w:r w:rsidRPr="00E53411">
              <w:rPr>
                <w:rFonts w:eastAsia="Times New Roman" w:cstheme="minorHAnsi"/>
                <w:sz w:val="18"/>
                <w:szCs w:val="18"/>
                <w:lang w:eastAsia="en-AU"/>
              </w:rPr>
              <w:br/>
              <w:t>The first centre will be opened in New York in 2015 with others to follow around the globe."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https://twitter.com/nestleaunews/status/544318267691524097</w:t>
            </w:r>
            <w:r w:rsidRPr="00E53411">
              <w:rPr>
                <w:rFonts w:eastAsia="Times New Roman" w:cstheme="minorHAnsi"/>
                <w:sz w:val="18"/>
                <w:szCs w:val="18"/>
                <w:lang w:eastAsia="en-AU"/>
              </w:rPr>
              <w:br/>
            </w:r>
            <w:r w:rsidRPr="00E53411">
              <w:rPr>
                <w:rFonts w:eastAsia="Times New Roman" w:cstheme="minorHAnsi"/>
                <w:sz w:val="18"/>
                <w:szCs w:val="18"/>
                <w:lang w:eastAsia="en-AU"/>
              </w:rPr>
              <w:br/>
              <w:t>http://www.nestle.com/media/newsandfeatures/nestle-skin-health-shield-centres?app_data={%22pi%22%3A%2255653_1418402031_1624366883%22%2C%22pt%22%3A%22twitter%22}</w:t>
            </w:r>
          </w:p>
        </w:tc>
      </w:tr>
      <w:tr w:rsidR="00DD3A1C" w:rsidRPr="00E53411" w:rsidTr="00C0608A">
        <w:trPr>
          <w:trHeight w:val="794"/>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retweeted</w:t>
            </w:r>
            <w:r w:rsidRPr="00E53411">
              <w:rPr>
                <w:rFonts w:eastAsia="Times New Roman" w:cstheme="minorHAnsi"/>
                <w:sz w:val="18"/>
                <w:szCs w:val="18"/>
                <w:lang w:eastAsia="en-AU"/>
              </w:rPr>
              <w:br/>
              <w:t>cereal4brekkie @cereal4brekkie  ·  Dec 9</w:t>
            </w:r>
            <w:r w:rsidRPr="00E53411">
              <w:rPr>
                <w:rFonts w:eastAsia="Times New Roman" w:cstheme="minorHAnsi"/>
                <w:sz w:val="18"/>
                <w:szCs w:val="18"/>
                <w:lang w:eastAsia="en-AU"/>
              </w:rPr>
              <w:br/>
              <w:t>Do you eat the same #brekkie as some of the world's top health experts? http://greatist.com/eat/expert-healthy-breakfasts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Link to a blog - with no references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w:t>
            </w:r>
          </w:p>
        </w:tc>
      </w:tr>
      <w:tr w:rsidR="00DD3A1C" w:rsidRPr="00E53411" w:rsidTr="00DD3A1C">
        <w:trPr>
          <w:trHeight w:val="15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retweeted</w:t>
            </w:r>
            <w:r w:rsidRPr="00E53411">
              <w:rPr>
                <w:rFonts w:eastAsia="Times New Roman" w:cstheme="minorHAnsi"/>
                <w:sz w:val="18"/>
                <w:szCs w:val="18"/>
                <w:lang w:eastAsia="en-AU"/>
              </w:rPr>
              <w:br/>
              <w:t>cereal4brekkie @cereal4brekkie  ·  Dec 9</w:t>
            </w:r>
            <w:r w:rsidRPr="00E53411">
              <w:rPr>
                <w:rFonts w:eastAsia="Times New Roman" w:cstheme="minorHAnsi"/>
                <w:sz w:val="18"/>
                <w:szCs w:val="18"/>
                <w:lang w:eastAsia="en-AU"/>
              </w:rPr>
              <w:br/>
              <w:t xml:space="preserve">New review of over 300 papers found #wholegrains more protective against type2diabetes, CVD &amp; cancer than fruit &amp; veg http://bit.ly/1G8tKgm </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And then link to a paper of the International Life Science Institute (a </w:t>
            </w:r>
            <w:r w:rsidRPr="00E53411">
              <w:rPr>
                <w:rFonts w:eastAsia="Times New Roman" w:cstheme="minorHAnsi"/>
                <w:b/>
                <w:bCs/>
                <w:sz w:val="18"/>
                <w:szCs w:val="18"/>
                <w:lang w:eastAsia="en-AU"/>
              </w:rPr>
              <w:t>front group</w:t>
            </w:r>
            <w:r w:rsidRPr="00E53411">
              <w:rPr>
                <w:rFonts w:eastAsia="Times New Roman" w:cstheme="minorHAnsi"/>
                <w:sz w:val="18"/>
                <w:szCs w:val="18"/>
                <w:lang w:eastAsia="en-AU"/>
              </w:rPr>
              <w:t>): http://onlinelibrary.wiley.com/doi/10.1111/nure.12153/pdf</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w:t>
            </w:r>
          </w:p>
        </w:tc>
      </w:tr>
      <w:tr w:rsidR="00DD3A1C" w:rsidRPr="00E53411" w:rsidTr="00DD3A1C">
        <w:trPr>
          <w:trHeight w:val="60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#DidYouKnow your kids are more likely to eat fruit &amp; vegetables they've helped prepare? http://bddy.me/1zK4rze  </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And then link to their website and a paper funded by Nestle: </w:t>
            </w:r>
            <w:r w:rsidRPr="00E53411">
              <w:rPr>
                <w:rFonts w:eastAsia="Times New Roman" w:cstheme="minorHAnsi"/>
                <w:sz w:val="18"/>
                <w:szCs w:val="18"/>
                <w:lang w:eastAsia="en-AU"/>
              </w:rPr>
              <w:br/>
              <w:t xml:space="preserve">"Children who help to prepare their own meals eat significantly more vegetables than those who are not involved in cooking, a </w:t>
            </w:r>
            <w:r w:rsidRPr="00E53411">
              <w:rPr>
                <w:rFonts w:eastAsia="Times New Roman" w:cstheme="minorHAnsi"/>
                <w:b/>
                <w:bCs/>
                <w:sz w:val="18"/>
                <w:szCs w:val="18"/>
                <w:lang w:eastAsia="en-AU"/>
              </w:rPr>
              <w:t>Nestlé study</w:t>
            </w:r>
            <w:r w:rsidRPr="00E53411">
              <w:rPr>
                <w:rFonts w:eastAsia="Times New Roman" w:cstheme="minorHAnsi"/>
                <w:sz w:val="18"/>
                <w:szCs w:val="18"/>
                <w:lang w:eastAsia="en-AU"/>
              </w:rPr>
              <w:t xml:space="preserve"> published in the journal Appetite suggests.  (...)</w:t>
            </w:r>
            <w:r w:rsidRPr="00E53411">
              <w:rPr>
                <w:rFonts w:eastAsia="Times New Roman" w:cstheme="minorHAnsi"/>
                <w:sz w:val="18"/>
                <w:szCs w:val="18"/>
                <w:lang w:eastAsia="en-AU"/>
              </w:rPr>
              <w:br/>
            </w:r>
            <w:r w:rsidRPr="00E53411">
              <w:rPr>
                <w:rFonts w:eastAsia="Times New Roman" w:cstheme="minorHAnsi"/>
                <w:b/>
                <w:bCs/>
                <w:sz w:val="18"/>
                <w:szCs w:val="18"/>
                <w:lang w:eastAsia="en-AU"/>
              </w:rPr>
              <w:t xml:space="preserve">Another recent study carried out by Zurich’s ETH University and Nestlé </w:t>
            </w:r>
            <w:r w:rsidRPr="00E53411">
              <w:rPr>
                <w:rFonts w:eastAsia="Times New Roman" w:cstheme="minorHAnsi"/>
                <w:sz w:val="18"/>
                <w:szCs w:val="18"/>
                <w:lang w:eastAsia="en-AU"/>
              </w:rPr>
              <w:t>and published in the journal Public Health Nutrition showed that serving school-age children a greater variety of vegetables increased the quantity they chose to consume.</w:t>
            </w:r>
            <w:r w:rsidRPr="00E53411">
              <w:rPr>
                <w:rFonts w:eastAsia="Times New Roman" w:cstheme="minorHAnsi"/>
                <w:sz w:val="18"/>
                <w:szCs w:val="18"/>
                <w:lang w:eastAsia="en-AU"/>
              </w:rPr>
              <w:br/>
              <w:t xml:space="preserve">The most recent study was carried out at </w:t>
            </w:r>
            <w:r w:rsidRPr="00E53411">
              <w:rPr>
                <w:rFonts w:eastAsia="Times New Roman" w:cstheme="minorHAnsi"/>
                <w:b/>
                <w:bCs/>
                <w:sz w:val="18"/>
                <w:szCs w:val="18"/>
                <w:lang w:eastAsia="en-AU"/>
              </w:rPr>
              <w:t>the Nestlé Research Center</w:t>
            </w:r>
            <w:r w:rsidRPr="00E53411">
              <w:rPr>
                <w:rFonts w:eastAsia="Times New Roman" w:cstheme="minorHAnsi"/>
                <w:sz w:val="18"/>
                <w:szCs w:val="18"/>
                <w:lang w:eastAsia="en-AU"/>
              </w:rPr>
              <w:t xml:space="preserve"> (NRC), one of the company’s 34 Research &amp; Development and Product Technology Centres around the world. The NRC’s 250 scientists publish some 200 peer-reviewed scientific publications each year across areas including nutrition and health, public nutrition and food consumer interaction. (...)</w:t>
            </w:r>
            <w:r w:rsidRPr="00E53411">
              <w:rPr>
                <w:rFonts w:eastAsia="Times New Roman" w:cstheme="minorHAnsi"/>
                <w:sz w:val="18"/>
                <w:szCs w:val="18"/>
                <w:lang w:eastAsia="en-AU"/>
              </w:rPr>
              <w:br/>
              <w:t xml:space="preserve">In Germany, the </w:t>
            </w:r>
            <w:r w:rsidRPr="00E53411">
              <w:rPr>
                <w:rFonts w:eastAsia="Times New Roman" w:cstheme="minorHAnsi"/>
                <w:b/>
                <w:bCs/>
                <w:sz w:val="18"/>
                <w:szCs w:val="18"/>
                <w:lang w:eastAsia="en-AU"/>
              </w:rPr>
              <w:t>Maggi Kochstudio (Cooking Centre) offers cooking classes to adults and children, teaching them how to best combine Maggi with fresh ingredients to prepare tasty and balanced meals</w:t>
            </w:r>
            <w:r w:rsidRPr="00E53411">
              <w:rPr>
                <w:rFonts w:eastAsia="Times New Roman" w:cstheme="minorHAnsi"/>
                <w:sz w:val="18"/>
                <w:szCs w:val="18"/>
                <w:lang w:eastAsia="en-AU"/>
              </w:rPr>
              <w:t>. In 2013 alone, more than 9,400 participants attended these sessions.</w:t>
            </w:r>
            <w:r w:rsidRPr="00E53411">
              <w:rPr>
                <w:rFonts w:eastAsia="Times New Roman" w:cstheme="minorHAnsi"/>
                <w:sz w:val="18"/>
                <w:szCs w:val="18"/>
                <w:lang w:eastAsia="en-AU"/>
              </w:rPr>
              <w:br/>
              <w:t>Nestlé has also recently published a guide for children and their parents with helpful tips on how to grow their own organic vegetables as part of its global Healthy Kids Programme."</w:t>
            </w:r>
            <w:r w:rsidRPr="00E53411">
              <w:rPr>
                <w:rFonts w:eastAsia="Times New Roman" w:cstheme="minorHAnsi"/>
                <w:sz w:val="18"/>
                <w:szCs w:val="18"/>
                <w:lang w:eastAsia="en-AU"/>
              </w:rPr>
              <w:br/>
            </w:r>
            <w:r w:rsidRPr="00E53411">
              <w:rPr>
                <w:rFonts w:eastAsia="Times New Roman" w:cstheme="minorHAnsi"/>
                <w:sz w:val="18"/>
                <w:szCs w:val="18"/>
                <w:lang w:eastAsia="en-AU"/>
              </w:rPr>
              <w:br/>
              <w:t>And also a tweet, just a day before this one</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 xml:space="preserve">Nestle Australia </w:t>
            </w:r>
            <w:r w:rsidR="00B308E5" w:rsidRPr="00E53411">
              <w:rPr>
                <w:rFonts w:eastAsia="Times New Roman" w:cstheme="minorHAnsi"/>
                <w:sz w:val="18"/>
                <w:szCs w:val="18"/>
                <w:lang w:eastAsia="en-AU"/>
              </w:rPr>
              <w:t>@nestleaunews · Dec</w:t>
            </w:r>
            <w:r w:rsidRPr="00E53411">
              <w:rPr>
                <w:rFonts w:eastAsia="Times New Roman" w:cstheme="minorHAnsi"/>
                <w:sz w:val="18"/>
                <w:szCs w:val="18"/>
                <w:lang w:eastAsia="en-AU"/>
              </w:rPr>
              <w:t xml:space="preserve"> 8</w:t>
            </w:r>
            <w:r w:rsidRPr="00E53411">
              <w:rPr>
                <w:rFonts w:eastAsia="Times New Roman" w:cstheme="minorHAnsi"/>
                <w:sz w:val="18"/>
                <w:szCs w:val="18"/>
                <w:lang w:eastAsia="en-AU"/>
              </w:rPr>
              <w:br/>
              <w:t>Get your kids cooking in the kitchen with our easy Xmas recipes. http://bit.ly/1udaDMt</w:t>
            </w:r>
            <w:r w:rsidRPr="00E53411">
              <w:rPr>
                <w:rFonts w:eastAsia="Times New Roman" w:cstheme="minorHAnsi"/>
                <w:sz w:val="18"/>
                <w:szCs w:val="18"/>
                <w:lang w:eastAsia="en-AU"/>
              </w:rPr>
              <w:br/>
            </w:r>
            <w:r w:rsidRPr="00E53411">
              <w:rPr>
                <w:rFonts w:eastAsia="Times New Roman" w:cstheme="minorHAnsi"/>
                <w:sz w:val="18"/>
                <w:szCs w:val="18"/>
                <w:lang w:eastAsia="en-AU"/>
              </w:rPr>
              <w:br/>
              <w:t>With link to the Nestle's website and recipes based on Nestle's products as ingredients: http://www.nestlechoosewellness.com.au/recipes-com-au/recipe-collections/festive-other-occasions/christmas-festive/</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https://twitter.com/nestleaunews/status/542446120484339712</w:t>
            </w:r>
            <w:r w:rsidRPr="00E53411">
              <w:rPr>
                <w:rFonts w:eastAsia="Times New Roman" w:cstheme="minorHAnsi"/>
                <w:sz w:val="18"/>
                <w:szCs w:val="18"/>
                <w:lang w:eastAsia="en-AU"/>
              </w:rPr>
              <w:br/>
              <w:t>http://www.nestle.com/media/newsandfeatures/children-vegetables</w:t>
            </w:r>
          </w:p>
        </w:tc>
      </w:tr>
      <w:tr w:rsidR="00DD3A1C" w:rsidRPr="00E53411" w:rsidTr="00DD3A1C">
        <w:trPr>
          <w:trHeight w:val="3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RT @Nestle: #ICYMI: How can we solve the problem of Hidden Hunger? http://bddy.me/1ACdh2H  </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And then link to Nestle's website with publications funded by Nestle and then solutions with their products: </w:t>
            </w:r>
            <w:r w:rsidRPr="00E53411">
              <w:rPr>
                <w:rFonts w:eastAsia="Times New Roman" w:cstheme="minorHAnsi"/>
                <w:sz w:val="18"/>
                <w:szCs w:val="18"/>
                <w:lang w:eastAsia="en-AU"/>
              </w:rPr>
              <w:br/>
              <w:t xml:space="preserve">"A </w:t>
            </w:r>
            <w:r w:rsidRPr="00E53411">
              <w:rPr>
                <w:rFonts w:eastAsia="Times New Roman" w:cstheme="minorHAnsi"/>
                <w:b/>
                <w:bCs/>
                <w:sz w:val="18"/>
                <w:szCs w:val="18"/>
                <w:lang w:eastAsia="en-AU"/>
              </w:rPr>
              <w:t>study Nestlé commissioned, published last year, used a health economic model to calculate the total lifetime costs of iron, vitamin A and zinc deficiency in a group of children</w:t>
            </w:r>
            <w:r w:rsidRPr="00E53411">
              <w:rPr>
                <w:rFonts w:eastAsia="Times New Roman" w:cstheme="minorHAnsi"/>
                <w:sz w:val="18"/>
                <w:szCs w:val="18"/>
                <w:lang w:eastAsia="en-AU"/>
              </w:rPr>
              <w:t xml:space="preserve"> aged six months to five years in the Philippines.</w:t>
            </w:r>
            <w:r w:rsidRPr="00E53411">
              <w:rPr>
                <w:rFonts w:eastAsia="Times New Roman" w:cstheme="minorHAnsi"/>
                <w:sz w:val="18"/>
                <w:szCs w:val="18"/>
                <w:lang w:eastAsia="en-AU"/>
              </w:rPr>
              <w:br/>
              <w:t>The results were staggering. Direct medical costs were USD 30 million, while future production losses based on the group’s reduced capacity for work as adults were more than half a billion dollars.</w:t>
            </w:r>
            <w:r w:rsidRPr="00E53411">
              <w:rPr>
                <w:rFonts w:eastAsia="Times New Roman" w:cstheme="minorHAnsi"/>
                <w:sz w:val="18"/>
                <w:szCs w:val="18"/>
                <w:lang w:eastAsia="en-AU"/>
              </w:rPr>
              <w:br/>
              <w:t>That’s not to mention the untold human cost of what added up to more than 122,000 ‘disability adjusted life years’, or years of healthy life lost to poor health.(...)</w:t>
            </w:r>
            <w:r w:rsidRPr="00E53411">
              <w:rPr>
                <w:rFonts w:eastAsia="Times New Roman" w:cstheme="minorHAnsi"/>
                <w:sz w:val="18"/>
                <w:szCs w:val="18"/>
                <w:lang w:eastAsia="en-AU"/>
              </w:rPr>
              <w:br/>
              <w:t xml:space="preserve">In 2013 </w:t>
            </w:r>
            <w:r w:rsidRPr="00E53411">
              <w:rPr>
                <w:rFonts w:eastAsia="Times New Roman" w:cstheme="minorHAnsi"/>
                <w:b/>
                <w:bCs/>
                <w:sz w:val="18"/>
                <w:szCs w:val="18"/>
                <w:lang w:eastAsia="en-AU"/>
              </w:rPr>
              <w:t>we provided more than 167 billion servings of foods and beverages fortified with micronutrients</w:t>
            </w:r>
            <w:r w:rsidRPr="00E53411">
              <w:rPr>
                <w:rFonts w:eastAsia="Times New Roman" w:cstheme="minorHAnsi"/>
                <w:sz w:val="18"/>
                <w:szCs w:val="18"/>
                <w:lang w:eastAsia="en-AU"/>
              </w:rPr>
              <w:t xml:space="preserve"> including iron, iodine and vitamin A. We’ve committed to increase that to 200 billion by 2016. (...)</w:t>
            </w:r>
            <w:r w:rsidRPr="00E53411">
              <w:rPr>
                <w:rFonts w:eastAsia="Times New Roman" w:cstheme="minorHAnsi"/>
                <w:sz w:val="18"/>
                <w:szCs w:val="18"/>
                <w:lang w:eastAsia="en-AU"/>
              </w:rPr>
              <w:br/>
              <w:t>It’s something we’ve been discussing at the</w:t>
            </w:r>
            <w:r w:rsidRPr="00E53411">
              <w:rPr>
                <w:rFonts w:eastAsia="Times New Roman" w:cstheme="minorHAnsi"/>
                <w:b/>
                <w:bCs/>
                <w:sz w:val="18"/>
                <w:szCs w:val="18"/>
                <w:lang w:eastAsia="en-AU"/>
              </w:rPr>
              <w:t xml:space="preserve"> III World Congress of Public Health Nutrition, where we’ve been presenting our research this week</w:t>
            </w:r>
            <w:r w:rsidRPr="00E53411">
              <w:rPr>
                <w:rFonts w:eastAsia="Times New Roman" w:cstheme="minorHAnsi"/>
                <w:sz w:val="18"/>
                <w:szCs w:val="18"/>
                <w:lang w:eastAsia="en-AU"/>
              </w:rPr>
              <w:t>.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https://twitter.com/nestleaunews/status/542143960483786752</w:t>
            </w:r>
          </w:p>
        </w:tc>
      </w:tr>
      <w:tr w:rsidR="00DD3A1C" w:rsidRPr="00E53411" w:rsidTr="00DD3A1C">
        <w:trPr>
          <w:trHeight w:val="33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259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Could this theory change the way we see the long term effects of diet? http://bddy.me/1HSAu4B  </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With an </w:t>
            </w:r>
            <w:r w:rsidR="00B308E5" w:rsidRPr="00E53411">
              <w:rPr>
                <w:rFonts w:eastAsia="Times New Roman" w:cstheme="minorHAnsi"/>
                <w:sz w:val="18"/>
                <w:szCs w:val="18"/>
                <w:lang w:eastAsia="en-AU"/>
              </w:rPr>
              <w:t>infographic</w:t>
            </w:r>
            <w:r w:rsidRPr="00E53411">
              <w:rPr>
                <w:rFonts w:eastAsia="Times New Roman" w:cstheme="minorHAnsi"/>
                <w:sz w:val="18"/>
                <w:szCs w:val="18"/>
                <w:lang w:eastAsia="en-AU"/>
              </w:rPr>
              <w:t xml:space="preserve"> on epigenetics</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Then link to a presentation </w:t>
            </w:r>
            <w:r w:rsidRPr="00E53411">
              <w:rPr>
                <w:rFonts w:eastAsia="Times New Roman" w:cstheme="minorHAnsi"/>
                <w:sz w:val="18"/>
                <w:szCs w:val="18"/>
                <w:lang w:eastAsia="en-AU"/>
              </w:rPr>
              <w:br/>
              <w:t>http://www.nestle.com/asset-library/documents/media/news-and-features/2014-november/nestle-epigenetics-infographic.pdf?app_data={%22pi%22%3A%2255653_1420710983_162358012%22%2C%22pt%22%3A%22twitter%22}</w:t>
            </w:r>
            <w:r w:rsidRPr="00E53411">
              <w:rPr>
                <w:rFonts w:eastAsia="Times New Roman" w:cstheme="minorHAnsi"/>
                <w:sz w:val="18"/>
                <w:szCs w:val="18"/>
                <w:lang w:eastAsia="en-AU"/>
              </w:rPr>
              <w:br/>
              <w:t>"EPIGENETICS: How the experiences of previous generations can affect who we are (...)</w:t>
            </w:r>
            <w:r w:rsidRPr="00E53411">
              <w:rPr>
                <w:rFonts w:eastAsia="Times New Roman" w:cstheme="minorHAnsi"/>
                <w:sz w:val="18"/>
                <w:szCs w:val="18"/>
                <w:lang w:eastAsia="en-AU"/>
              </w:rPr>
              <w:br/>
              <w:t>By studying the</w:t>
            </w:r>
            <w:r w:rsidRPr="00E53411">
              <w:rPr>
                <w:rFonts w:eastAsia="Times New Roman" w:cstheme="minorHAnsi"/>
                <w:b/>
                <w:bCs/>
                <w:sz w:val="18"/>
                <w:szCs w:val="18"/>
                <w:lang w:eastAsia="en-AU"/>
              </w:rPr>
              <w:t xml:space="preserve"> potential epigenetic effects of people’s dietary habits</w:t>
            </w:r>
            <w:r w:rsidRPr="00E53411">
              <w:rPr>
                <w:rFonts w:eastAsia="Times New Roman" w:cstheme="minorHAnsi"/>
                <w:sz w:val="18"/>
                <w:szCs w:val="18"/>
                <w:lang w:eastAsia="en-AU"/>
              </w:rPr>
              <w:t>, we might be able to help future generations start healthier, and stay healthier for longer.(...)</w:t>
            </w:r>
            <w:r w:rsidRPr="00E53411">
              <w:rPr>
                <w:rFonts w:eastAsia="Times New Roman" w:cstheme="minorHAnsi"/>
                <w:sz w:val="18"/>
                <w:szCs w:val="18"/>
                <w:lang w:eastAsia="en-AU"/>
              </w:rPr>
              <w:br/>
              <w:t xml:space="preserve">Nestlé’s epigenetics research is primarily focused on maternal and early life nutrition and health"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No references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https://twitter.com/nestleaunews/status/553304803862798336</w:t>
            </w:r>
          </w:p>
        </w:tc>
      </w:tr>
      <w:tr w:rsidR="00DD3A1C" w:rsidRPr="00E53411" w:rsidTr="00DD3A1C">
        <w:trPr>
          <w:trHeight w:val="30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w:t>
            </w:r>
            <w:r w:rsidR="00B308E5" w:rsidRPr="00E53411">
              <w:rPr>
                <w:rFonts w:eastAsia="Times New Roman" w:cstheme="minorHAnsi"/>
                <w:sz w:val="18"/>
                <w:szCs w:val="18"/>
                <w:lang w:eastAsia="en-AU"/>
              </w:rPr>
              <w:t>@nestleaunews · Jan</w:t>
            </w:r>
            <w:r w:rsidRPr="00E53411">
              <w:rPr>
                <w:rFonts w:eastAsia="Times New Roman" w:cstheme="minorHAnsi"/>
                <w:sz w:val="18"/>
                <w:szCs w:val="18"/>
                <w:lang w:eastAsia="en-AU"/>
              </w:rPr>
              <w:t xml:space="preserve"> 8</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There are as many as 100 trillion microbes inside each of us. What are they doing? http://bddy.me/1Ki9ei7  </w:t>
            </w:r>
            <w:r w:rsidRPr="00E53411">
              <w:rPr>
                <w:rFonts w:eastAsia="Times New Roman" w:cstheme="minorHAnsi"/>
                <w:sz w:val="18"/>
                <w:szCs w:val="18"/>
                <w:lang w:eastAsia="en-AU"/>
              </w:rPr>
              <w:br/>
            </w:r>
            <w:r w:rsidRPr="00E53411">
              <w:rPr>
                <w:rFonts w:eastAsia="Times New Roman" w:cstheme="minorHAnsi"/>
                <w:sz w:val="18"/>
                <w:szCs w:val="18"/>
                <w:lang w:eastAsia="en-AU"/>
              </w:rPr>
              <w:br/>
              <w:t>Link to their website</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http://www.nestle.com/media/newsandfeatures/insight-annick-mercenier-bacteria-gut-health?app_data={%22pi%22%3A%2255653_1420558174_241013186%22%2C%22pt%22%3A%22twitter%22}</w:t>
            </w:r>
            <w:r w:rsidRPr="00E53411">
              <w:rPr>
                <w:rFonts w:eastAsia="Times New Roman" w:cstheme="minorHAnsi"/>
                <w:sz w:val="18"/>
                <w:szCs w:val="18"/>
                <w:lang w:eastAsia="en-AU"/>
              </w:rPr>
              <w:br/>
              <w:t>"The gut’s ability to function properly depends on the interactions between its three main components: the microbes, the intestinal barrier and the immune system.</w:t>
            </w:r>
            <w:r w:rsidRPr="00E53411">
              <w:rPr>
                <w:rFonts w:eastAsia="Times New Roman" w:cstheme="minorHAnsi"/>
                <w:sz w:val="18"/>
                <w:szCs w:val="18"/>
                <w:lang w:eastAsia="en-AU"/>
              </w:rPr>
              <w:br/>
              <w:t>By studying this ‘cross talk’ we can better understand how certain microbes in our gut can help to maintain our health, and why interfering with them may lead to problems.</w:t>
            </w:r>
            <w:r w:rsidRPr="00E53411">
              <w:rPr>
                <w:rFonts w:eastAsia="Times New Roman" w:cstheme="minorHAnsi"/>
                <w:sz w:val="18"/>
                <w:szCs w:val="18"/>
                <w:lang w:eastAsia="en-AU"/>
              </w:rPr>
              <w:br/>
              <w:t>It’s a subject we’ll be discussing in depth at the Nestlé International Nutrition Symposium this week."</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Information posted in October 2014 on Nestle's website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https://twitter.com/nestleaunews/status/553304727434174464</w:t>
            </w:r>
          </w:p>
        </w:tc>
      </w:tr>
      <w:tr w:rsidR="00DD3A1C" w:rsidRPr="00E53411" w:rsidTr="00DD3A1C">
        <w:trPr>
          <w:trHeight w:val="15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w:t>
            </w:r>
            <w:r w:rsidR="00B308E5" w:rsidRPr="00E53411">
              <w:rPr>
                <w:rFonts w:eastAsia="Times New Roman" w:cstheme="minorHAnsi"/>
                <w:sz w:val="18"/>
                <w:szCs w:val="18"/>
                <w:lang w:eastAsia="en-AU"/>
              </w:rPr>
              <w:t>@nestleaunews · 5h</w:t>
            </w:r>
            <w:r w:rsidRPr="00E53411">
              <w:rPr>
                <w:rFonts w:eastAsia="Times New Roman" w:cstheme="minorHAnsi"/>
                <w:sz w:val="18"/>
                <w:szCs w:val="18"/>
                <w:lang w:eastAsia="en-AU"/>
              </w:rPr>
              <w:t xml:space="preserve"> 5 hours ago</w:t>
            </w:r>
            <w:r w:rsidRPr="00E53411">
              <w:rPr>
                <w:rFonts w:eastAsia="Times New Roman" w:cstheme="minorHAnsi"/>
                <w:sz w:val="18"/>
                <w:szCs w:val="18"/>
                <w:lang w:eastAsia="en-AU"/>
              </w:rPr>
              <w:br/>
            </w:r>
            <w:r w:rsidRPr="00E53411">
              <w:rPr>
                <w:rFonts w:eastAsia="Times New Roman" w:cstheme="minorHAnsi"/>
                <w:sz w:val="18"/>
                <w:szCs w:val="18"/>
                <w:lang w:eastAsia="en-AU"/>
              </w:rPr>
              <w:br/>
              <w:t xml:space="preserve">RT @Nestle: </w:t>
            </w:r>
            <w:r w:rsidRPr="00E53411">
              <w:rPr>
                <w:rFonts w:eastAsia="Times New Roman" w:cstheme="minorHAnsi"/>
                <w:b/>
                <w:bCs/>
                <w:sz w:val="18"/>
                <w:szCs w:val="18"/>
                <w:lang w:eastAsia="en-AU"/>
              </w:rPr>
              <w:t>How can what you ate as a child affect your health as an adult</w:t>
            </w:r>
            <w:r w:rsidRPr="00E53411">
              <w:rPr>
                <w:rFonts w:eastAsia="Times New Roman" w:cstheme="minorHAnsi"/>
                <w:sz w:val="18"/>
                <w:szCs w:val="18"/>
                <w:lang w:eastAsia="en-AU"/>
              </w:rPr>
              <w:t xml:space="preserve">? http://bit.ly/1Lpe4ed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Then link to their website:  http://www.nestle.com/media/news/nihs-plymouth-university-study</w:t>
            </w:r>
            <w:r w:rsidRPr="00E53411">
              <w:rPr>
                <w:rFonts w:eastAsia="Times New Roman" w:cstheme="minorHAnsi"/>
                <w:sz w:val="18"/>
                <w:szCs w:val="18"/>
                <w:lang w:eastAsia="en-AU"/>
              </w:rPr>
              <w:br/>
              <w:t xml:space="preserve">"The Nestlé Institute of Health Sciences, part of Nestlé’s global research and development network, has announced that it will continue </w:t>
            </w:r>
            <w:r w:rsidRPr="00E53411">
              <w:rPr>
                <w:rFonts w:eastAsia="Times New Roman" w:cstheme="minorHAnsi"/>
                <w:b/>
                <w:bCs/>
                <w:sz w:val="18"/>
                <w:szCs w:val="18"/>
                <w:lang w:eastAsia="en-AU"/>
              </w:rPr>
              <w:t>collaborating with the Plymouth University Peninsula Schools of Medicine and Dentistry in the UK</w:t>
            </w:r>
            <w:r w:rsidRPr="00E53411">
              <w:rPr>
                <w:rFonts w:eastAsia="Times New Roman" w:cstheme="minorHAnsi"/>
                <w:sz w:val="18"/>
                <w:szCs w:val="18"/>
                <w:lang w:eastAsia="en-AU"/>
              </w:rPr>
              <w:t xml:space="preserve"> as part of a ground-breaking study into how childhood life, including diet, affects our health as adults.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https://twitter.com/nestleaunews/status/562025261495877632</w:t>
            </w:r>
          </w:p>
        </w:tc>
      </w:tr>
      <w:tr w:rsidR="00DD3A1C" w:rsidRPr="00E53411" w:rsidTr="00DD3A1C">
        <w:trPr>
          <w:trHeight w:val="21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r>
            <w:r w:rsidRPr="00E53411">
              <w:rPr>
                <w:rFonts w:eastAsia="Times New Roman" w:cstheme="minorHAnsi"/>
                <w:sz w:val="18"/>
                <w:szCs w:val="18"/>
                <w:lang w:eastAsia="en-AU"/>
              </w:rPr>
              <w:br/>
              <w:t>Kids are back to school. Tips on keeping their lunchbox healthy and interesting. http://bit.ly/16968Nb.#schoollunch …</w:t>
            </w:r>
          </w:p>
        </w:tc>
        <w:tc>
          <w:tcPr>
            <w:tcW w:w="2835" w:type="dxa"/>
            <w:hideMark/>
          </w:tcPr>
          <w:p w:rsidR="00DD3A1C" w:rsidRPr="00E53411" w:rsidRDefault="00C0608A" w:rsidP="00E53411">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 xml:space="preserve">Just after </w:t>
            </w:r>
            <w:r w:rsidR="00DD3A1C" w:rsidRPr="00E53411">
              <w:rPr>
                <w:rFonts w:eastAsia="Times New Roman" w:cstheme="minorHAnsi"/>
                <w:sz w:val="18"/>
                <w:szCs w:val="18"/>
                <w:lang w:eastAsia="en-AU"/>
              </w:rPr>
              <w:t>school holidays</w:t>
            </w:r>
            <w:r w:rsidR="00DD3A1C" w:rsidRPr="00E53411">
              <w:rPr>
                <w:rFonts w:eastAsia="Times New Roman" w:cstheme="minorHAnsi"/>
                <w:sz w:val="18"/>
                <w:szCs w:val="18"/>
                <w:lang w:eastAsia="en-AU"/>
              </w:rPr>
              <w:br/>
            </w:r>
            <w:r w:rsidR="00DD3A1C" w:rsidRPr="00E53411">
              <w:rPr>
                <w:rFonts w:eastAsia="Times New Roman" w:cstheme="minorHAnsi"/>
                <w:sz w:val="18"/>
                <w:szCs w:val="18"/>
                <w:lang w:eastAsia="en-AU"/>
              </w:rPr>
              <w:br/>
              <w:t>Then link to their website: http://www.nestlechoosewellness.com.au/eating-well/for-kids-a-balanced-lunch/#schoollunch</w:t>
            </w:r>
            <w:r w:rsidR="00DD3A1C" w:rsidRPr="00E53411">
              <w:rPr>
                <w:rFonts w:eastAsia="Times New Roman" w:cstheme="minorHAnsi"/>
                <w:sz w:val="18"/>
                <w:szCs w:val="18"/>
                <w:lang w:eastAsia="en-AU"/>
              </w:rPr>
              <w:br/>
              <w:t xml:space="preserve"> "For more information on Healthy Kids Association click here" http://healthy-kids.com.au/ - which is Nestle's own association</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https://twitter.com/nestleaunews/status/562030892856537088</w:t>
            </w:r>
          </w:p>
        </w:tc>
      </w:tr>
      <w:tr w:rsidR="00DD3A1C" w:rsidRPr="00E53411" w:rsidTr="00DD3A1C">
        <w:trPr>
          <w:trHeight w:val="1366"/>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retweeted</w:t>
            </w:r>
            <w:r w:rsidRPr="00E53411">
              <w:rPr>
                <w:rFonts w:eastAsia="Times New Roman" w:cstheme="minorHAnsi"/>
                <w:sz w:val="18"/>
                <w:szCs w:val="18"/>
                <w:lang w:eastAsia="en-AU"/>
              </w:rPr>
              <w:br/>
              <w:t>Healthy Bods @Healthy_Bods  ·  19h 19 hours ago</w:t>
            </w:r>
            <w:r w:rsidRPr="00E53411">
              <w:rPr>
                <w:rFonts w:eastAsia="Times New Roman" w:cstheme="minorHAnsi"/>
                <w:sz w:val="18"/>
                <w:szCs w:val="18"/>
                <w:lang w:eastAsia="en-AU"/>
              </w:rPr>
              <w:br/>
              <w:t xml:space="preserve">Talking healthy lifestyles, perfect portions &amp; aiming for 10,000 steps a day at @nestleaunews Choose Wellness stand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Promote physical activity</w:t>
            </w:r>
            <w:r w:rsidRPr="00E53411">
              <w:rPr>
                <w:rFonts w:eastAsia="Times New Roman" w:cstheme="minorHAnsi"/>
                <w:sz w:val="18"/>
                <w:szCs w:val="18"/>
                <w:lang w:eastAsia="en-AU"/>
              </w:rPr>
              <w:br/>
            </w:r>
            <w:r w:rsidRPr="00E53411">
              <w:rPr>
                <w:rFonts w:eastAsia="Times New Roman" w:cstheme="minorHAnsi"/>
                <w:sz w:val="18"/>
                <w:szCs w:val="18"/>
                <w:lang w:eastAsia="en-AU"/>
              </w:rPr>
              <w:br/>
              <w:t>Person at the stand: Accredited Practising Dietitian on Sydney's Northern Beaches &amp; North Shore passionate about good nutrition.</w:t>
            </w:r>
            <w:r w:rsidRPr="00E53411">
              <w:rPr>
                <w:rFonts w:eastAsia="Times New Roman" w:cstheme="minorHAnsi"/>
                <w:sz w:val="18"/>
                <w:szCs w:val="18"/>
                <w:lang w:eastAsia="en-AU"/>
              </w:rPr>
              <w:br/>
              <w:t>Sydney</w:t>
            </w:r>
            <w:r w:rsidRPr="00E53411">
              <w:rPr>
                <w:rFonts w:eastAsia="Times New Roman" w:cstheme="minorHAnsi"/>
                <w:sz w:val="18"/>
                <w:szCs w:val="18"/>
                <w:lang w:eastAsia="en-AU"/>
              </w:rPr>
              <w:br/>
              <w:t xml:space="preserve">healthybodsnutrition.com.au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https://twitter.com/Healthy_Bods/status/569791007551651840</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 Nestle Australia retweeted</w:t>
            </w:r>
            <w:r w:rsidRPr="00E53411">
              <w:rPr>
                <w:rFonts w:eastAsia="Times New Roman" w:cstheme="minorHAnsi"/>
                <w:sz w:val="18"/>
                <w:szCs w:val="18"/>
                <w:lang w:eastAsia="en-AU"/>
              </w:rPr>
              <w:br/>
              <w:t xml:space="preserve">cereal4brekkie </w:t>
            </w:r>
            <w:r w:rsidR="00B308E5" w:rsidRPr="00E53411">
              <w:rPr>
                <w:rFonts w:eastAsia="Times New Roman" w:cstheme="minorHAnsi"/>
                <w:sz w:val="18"/>
                <w:szCs w:val="18"/>
                <w:lang w:eastAsia="en-AU"/>
              </w:rPr>
              <w:t>@cereal4brekkie · Feb</w:t>
            </w:r>
            <w:r w:rsidRPr="00E53411">
              <w:rPr>
                <w:rFonts w:eastAsia="Times New Roman" w:cstheme="minorHAnsi"/>
                <w:sz w:val="18"/>
                <w:szCs w:val="18"/>
                <w:lang w:eastAsia="en-AU"/>
              </w:rPr>
              <w:t xml:space="preserve"> 18</w:t>
            </w:r>
            <w:r w:rsidRPr="00E53411">
              <w:rPr>
                <w:rFonts w:eastAsia="Times New Roman" w:cstheme="minorHAnsi"/>
                <w:sz w:val="18"/>
                <w:szCs w:val="18"/>
                <w:lang w:eastAsia="en-AU"/>
              </w:rPr>
              <w:br/>
              <w:t>Talk to the experts on twitter chat tonight about how you can eat &amp; feel better – 8-9pm AEDST. Follow on #AHWW @HealthyWtWeek @DAA_feed</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https://twitter.com/cereal4brekkie/status/567901022326300672</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Uni</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Sydney University School of Molecular Bioscience, the Faculty of Science: Nestle Australia - Uncle Tobys Prize in Nutrition Awarded annually to a student who is enrolled in senior Nutrition who demonstrates the greatest proficiency, provided the work is of sufficient merit.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http://sydney.edu.au/science/molecular_bioscience/current_students/prizes.php</w:t>
            </w:r>
          </w:p>
        </w:tc>
      </w:tr>
      <w:tr w:rsidR="00DD3A1C" w:rsidRPr="00E53411" w:rsidTr="00DD3A1C">
        <w:trPr>
          <w:trHeight w:val="15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Uni</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Flinders University School of Health Science: </w:t>
            </w:r>
            <w:r w:rsidRPr="00E53411">
              <w:rPr>
                <w:rFonts w:eastAsia="Times New Roman" w:cstheme="minorHAnsi"/>
                <w:sz w:val="18"/>
                <w:szCs w:val="18"/>
                <w:lang w:eastAsia="en-AU"/>
              </w:rPr>
              <w:br/>
              <w:t>- The Uncle Tobys prize in Nutrition and Dietetics shall be awarded to the student enrolled in the Bachelor of Nutrition and Dietetics courses whose overall performance in the third year of the course is judged to be the best.</w:t>
            </w:r>
            <w:r w:rsidRPr="00E53411">
              <w:rPr>
                <w:rFonts w:eastAsia="Times New Roman" w:cstheme="minorHAnsi"/>
                <w:sz w:val="18"/>
                <w:szCs w:val="18"/>
                <w:lang w:eastAsia="en-AU"/>
              </w:rPr>
              <w:br/>
              <w:t>- The Uncle Tobys prize in Nutrition and Dietetics shall be awarded to the student enrolled in the Master of Nutrition and Dietetics courses whose overall performance in the first year of the course is judged to be the best.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http://www.flinders.edu.au/sohs/sites/nutrition-and-dietetics/student-prizes.cfm</w:t>
            </w:r>
          </w:p>
        </w:tc>
      </w:tr>
      <w:tr w:rsidR="00DD3A1C" w:rsidRPr="00E53411" w:rsidTr="00DD3A1C">
        <w:trPr>
          <w:trHeight w:val="24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Uni</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University of South Australia -</w:t>
            </w:r>
            <w:r w:rsidRPr="00E53411">
              <w:rPr>
                <w:rFonts w:eastAsia="Times New Roman" w:cstheme="minorHAnsi"/>
                <w:sz w:val="18"/>
                <w:szCs w:val="18"/>
                <w:lang w:eastAsia="en-AU"/>
              </w:rPr>
              <w:br/>
              <w:t>Annual Food Industry Forum for Nutrition Research</w:t>
            </w:r>
            <w:r w:rsidRPr="00E53411">
              <w:rPr>
                <w:rFonts w:eastAsia="Times New Roman" w:cstheme="minorHAnsi"/>
                <w:sz w:val="18"/>
                <w:szCs w:val="18"/>
                <w:lang w:eastAsia="en-AU"/>
              </w:rPr>
              <w:br/>
              <w:t>The forum is an annual event aimed at fostering dialogue between nutrition researchers and food manufacturers to exploit recent advances in nutritional science for the benefit of all stakeholders. [...]</w:t>
            </w:r>
            <w:r w:rsidRPr="00E53411">
              <w:rPr>
                <w:rFonts w:eastAsia="Times New Roman" w:cstheme="minorHAnsi"/>
                <w:sz w:val="18"/>
                <w:szCs w:val="18"/>
                <w:lang w:eastAsia="en-AU"/>
              </w:rPr>
              <w:br/>
              <w:t>The 3rd Annual Food Industry Forum for Nutrition Research Healthy Food for a Healthier Australia was held on Monday 3 September 2012 [...].</w:t>
            </w:r>
            <w:r w:rsidRPr="00E53411">
              <w:rPr>
                <w:rFonts w:eastAsia="Times New Roman" w:cstheme="minorHAnsi"/>
                <w:sz w:val="18"/>
                <w:szCs w:val="18"/>
                <w:lang w:eastAsia="en-AU"/>
              </w:rPr>
              <w:br/>
              <w:t>Major sponsors of the Forum were the Australian Food and Grocery Council and Nestle Australia.</w:t>
            </w:r>
            <w:r w:rsidRPr="00E53411">
              <w:rPr>
                <w:rFonts w:eastAsia="Times New Roman" w:cstheme="minorHAnsi"/>
                <w:sz w:val="18"/>
                <w:szCs w:val="18"/>
                <w:lang w:eastAsia="en-AU"/>
              </w:rPr>
              <w:br/>
              <w:t>Supporting sponsors were Simplot Australia, Grains &amp; Legumes Nutrition Council, Unilever Australia, Mannatech Australasia, the Nutrition Society of Australia, Kellogg's, Meat &amp; Lifestock Australia and Sanitarium.</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http://www.unisa.edu.au/Research/Sansom-Institute-for-Health-Research/Research-at-the-Sansom/Research-Concentrations/Nutritional-Physiology/Annual-Food-Industry-Forum-for-Nutrition-Research/</w:t>
            </w:r>
          </w:p>
        </w:tc>
      </w:tr>
      <w:tr w:rsidR="00DD3A1C" w:rsidRPr="00E53411" w:rsidTr="001A04B5">
        <w:trPr>
          <w:trHeight w:val="7227"/>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FOI request</w:t>
            </w:r>
          </w:p>
        </w:tc>
        <w:tc>
          <w:tcPr>
            <w:tcW w:w="1275" w:type="dxa"/>
            <w:hideMark/>
          </w:tcPr>
          <w:p w:rsidR="00DD3A1C" w:rsidRPr="00DD3A1C" w:rsidRDefault="00FB25B3"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Information and messaging</w:t>
            </w:r>
          </w:p>
        </w:tc>
        <w:tc>
          <w:tcPr>
            <w:tcW w:w="1134" w:type="dxa"/>
            <w:hideMark/>
          </w:tcPr>
          <w:p w:rsidR="00DD3A1C" w:rsidRPr="00DD3A1C" w:rsidRDefault="00464F57" w:rsidP="00E53411">
            <w:pPr>
              <w:spacing w:before="0" w:after="0" w:line="240" w:lineRule="auto"/>
              <w:jc w:val="left"/>
              <w:rPr>
                <w:rFonts w:eastAsia="Times New Roman" w:cstheme="minorHAnsi"/>
                <w:sz w:val="16"/>
                <w:szCs w:val="16"/>
                <w:lang w:eastAsia="en-AU"/>
              </w:rPr>
            </w:pPr>
            <w:r>
              <w:rPr>
                <w:rFonts w:eastAsia="Times New Roman" w:cstheme="minorHAnsi"/>
                <w:sz w:val="16"/>
                <w:szCs w:val="16"/>
                <w:lang w:eastAsia="en-AU"/>
              </w:rPr>
              <w:t>Shape the evidence base on diet- and public health-related issues</w:t>
            </w:r>
            <w:r w:rsidR="00DD3A1C" w:rsidRPr="00DD3A1C">
              <w:rPr>
                <w:rFonts w:eastAsia="Times New Roman" w:cstheme="minorHAnsi"/>
                <w:sz w:val="16"/>
                <w:szCs w:val="16"/>
                <w:lang w:eastAsia="en-AU"/>
              </w:rPr>
              <w:t xml:space="preserve"> evidence</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February 29th, 2012</w:t>
            </w:r>
            <w:r w:rsidRPr="00E53411">
              <w:rPr>
                <w:rFonts w:eastAsia="Times New Roman" w:cstheme="minorHAnsi"/>
                <w:sz w:val="18"/>
                <w:szCs w:val="18"/>
                <w:lang w:eastAsia="en-AU"/>
              </w:rPr>
              <w:br/>
              <w:t>Nestle Australia Ltd</w:t>
            </w:r>
            <w:r w:rsidRPr="00E53411">
              <w:rPr>
                <w:rFonts w:eastAsia="Times New Roman" w:cstheme="minorHAnsi"/>
                <w:sz w:val="18"/>
                <w:szCs w:val="18"/>
                <w:lang w:eastAsia="en-AU"/>
              </w:rPr>
              <w:br/>
              <w:t>Response to Australian Dietary Guidelines</w:t>
            </w:r>
            <w:r w:rsidRPr="00E53411">
              <w:rPr>
                <w:rFonts w:eastAsia="Times New Roman" w:cstheme="minorHAnsi"/>
                <w:sz w:val="18"/>
                <w:szCs w:val="18"/>
                <w:lang w:eastAsia="en-AU"/>
              </w:rPr>
              <w:br/>
              <w:t>Incorporating the Australian Guide to Healthy Eating.</w:t>
            </w:r>
            <w:r w:rsidRPr="00E53411">
              <w:rPr>
                <w:rFonts w:eastAsia="Times New Roman" w:cstheme="minorHAnsi"/>
                <w:sz w:val="18"/>
                <w:szCs w:val="18"/>
                <w:lang w:eastAsia="en-AU"/>
              </w:rPr>
              <w:br/>
              <w:t>Draft for Public Consultation</w:t>
            </w:r>
            <w:r w:rsidRPr="00E53411">
              <w:rPr>
                <w:rFonts w:eastAsia="Times New Roman" w:cstheme="minorHAnsi"/>
                <w:sz w:val="18"/>
                <w:szCs w:val="18"/>
                <w:lang w:eastAsia="en-AU"/>
              </w:rPr>
              <w:br/>
              <w:t>National Health and Medical Research Council</w:t>
            </w:r>
            <w:r w:rsidRPr="00E53411">
              <w:rPr>
                <w:rFonts w:eastAsia="Times New Roman" w:cstheme="minorHAnsi"/>
                <w:sz w:val="18"/>
                <w:szCs w:val="18"/>
                <w:lang w:eastAsia="en-AU"/>
              </w:rPr>
              <w:br/>
              <w:t>December 2011</w:t>
            </w:r>
          </w:p>
        </w:tc>
        <w:tc>
          <w:tcPr>
            <w:tcW w:w="2835" w:type="dxa"/>
            <w:hideMark/>
          </w:tcPr>
          <w:p w:rsidR="00DD3A1C" w:rsidRPr="00E53411" w:rsidRDefault="00DD3A1C" w:rsidP="00C0608A">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asked for this submission to be confident</w:t>
            </w:r>
            <w:r w:rsidR="00C0608A">
              <w:rPr>
                <w:rFonts w:eastAsia="Times New Roman" w:cstheme="minorHAnsi"/>
                <w:sz w:val="18"/>
                <w:szCs w:val="18"/>
                <w:lang w:eastAsia="en-AU"/>
              </w:rPr>
              <w:t>ial</w:t>
            </w:r>
            <w:r w:rsidR="00C0608A">
              <w:rPr>
                <w:rFonts w:eastAsia="Times New Roman" w:cstheme="minorHAnsi"/>
                <w:sz w:val="18"/>
                <w:szCs w:val="18"/>
                <w:lang w:eastAsia="en-AU"/>
              </w:rPr>
              <w:br/>
            </w:r>
            <w:r w:rsidR="00C0608A">
              <w:rPr>
                <w:rFonts w:eastAsia="Times New Roman" w:cstheme="minorHAnsi"/>
                <w:sz w:val="18"/>
                <w:szCs w:val="18"/>
                <w:lang w:eastAsia="en-AU"/>
              </w:rPr>
              <w:br/>
              <w:t>References contain mostly</w:t>
            </w:r>
            <w:r w:rsidRPr="00E53411">
              <w:rPr>
                <w:rFonts w:eastAsia="Times New Roman" w:cstheme="minorHAnsi"/>
                <w:sz w:val="18"/>
                <w:szCs w:val="18"/>
                <w:lang w:eastAsia="en-AU"/>
              </w:rPr>
              <w:t xml:space="preserve"> evidence funded by the industry:</w:t>
            </w:r>
            <w:r w:rsidRPr="00E53411">
              <w:rPr>
                <w:rFonts w:eastAsia="Times New Roman" w:cstheme="minorHAnsi"/>
                <w:sz w:val="18"/>
                <w:szCs w:val="18"/>
                <w:lang w:eastAsia="en-AU"/>
              </w:rPr>
              <w:br/>
              <w:t xml:space="preserve">° Fayet F, Ridges L, Sritharan N, Petocz P - unpublished - poster presentation </w:t>
            </w:r>
            <w:r w:rsidRPr="00E53411">
              <w:rPr>
                <w:rFonts w:eastAsia="Times New Roman" w:cstheme="minorHAnsi"/>
                <w:sz w:val="18"/>
                <w:szCs w:val="18"/>
                <w:lang w:eastAsia="en-AU"/>
              </w:rPr>
              <w:br/>
              <w:t xml:space="preserve">° Gibson SA (1999) "This work was supported by a grant from the Kellogg Company (UK) Limited." </w:t>
            </w:r>
            <w:r w:rsidRPr="00E53411">
              <w:rPr>
                <w:rFonts w:eastAsia="Times New Roman" w:cstheme="minorHAnsi"/>
                <w:sz w:val="18"/>
                <w:szCs w:val="18"/>
                <w:lang w:eastAsia="en-AU"/>
              </w:rPr>
              <w:br/>
              <w:t>° Maughan and Griffin (2003) "This review was supported by PG Tips tea from Brooke Bond, part of Unilever Bestfoods, UK."</w:t>
            </w:r>
            <w:r w:rsidRPr="00E53411">
              <w:rPr>
                <w:rFonts w:eastAsia="Times New Roman" w:cstheme="minorHAnsi"/>
                <w:sz w:val="18"/>
                <w:szCs w:val="18"/>
                <w:lang w:eastAsia="en-AU"/>
              </w:rPr>
              <w:br/>
              <w:t>° Frary CD, Johnson RK and Wang MQ (2004) "Funding was provided by the Northeast Dairy Foods Research Center."</w:t>
            </w:r>
            <w:r w:rsidRPr="00E53411">
              <w:rPr>
                <w:rFonts w:eastAsia="Times New Roman" w:cstheme="minorHAnsi"/>
                <w:sz w:val="18"/>
                <w:szCs w:val="18"/>
                <w:lang w:eastAsia="en-AU"/>
              </w:rPr>
              <w:br/>
              <w:t>° Albertson AM, Thompson DR, and Franko DL (2009) - first author: "Bell Institute of Health and Nutrition, General Mills, Inc.,"</w:t>
            </w:r>
            <w:r w:rsidRPr="00E53411">
              <w:rPr>
                <w:rFonts w:eastAsia="Times New Roman" w:cstheme="minorHAnsi"/>
                <w:sz w:val="18"/>
                <w:szCs w:val="18"/>
                <w:lang w:eastAsia="en-AU"/>
              </w:rPr>
              <w:br/>
              <w:t>° Murphy et al. (2008) "Funding for this research was provided by the National Dairy Council."</w:t>
            </w:r>
            <w:r w:rsidRPr="00E53411">
              <w:rPr>
                <w:rFonts w:eastAsia="Times New Roman" w:cstheme="minorHAnsi"/>
                <w:sz w:val="18"/>
                <w:szCs w:val="18"/>
                <w:lang w:eastAsia="en-AU"/>
              </w:rPr>
              <w:br/>
              <w:t>° Johnson et al</w:t>
            </w:r>
            <w:r w:rsidR="00B308E5" w:rsidRPr="00E53411">
              <w:rPr>
                <w:rFonts w:eastAsia="Times New Roman" w:cstheme="minorHAnsi"/>
                <w:sz w:val="18"/>
                <w:szCs w:val="18"/>
                <w:lang w:eastAsia="en-AU"/>
              </w:rPr>
              <w:t>. (</w:t>
            </w:r>
            <w:r w:rsidRPr="00E53411">
              <w:rPr>
                <w:rFonts w:eastAsia="Times New Roman" w:cstheme="minorHAnsi"/>
                <w:sz w:val="18"/>
                <w:szCs w:val="18"/>
                <w:lang w:eastAsia="en-AU"/>
              </w:rPr>
              <w:t>2002) - "This research was funded by the National Dairy Council."</w:t>
            </w:r>
            <w:r w:rsidRPr="00E53411">
              <w:rPr>
                <w:rFonts w:eastAsia="Times New Roman" w:cstheme="minorHAnsi"/>
                <w:sz w:val="18"/>
                <w:szCs w:val="18"/>
                <w:lang w:eastAsia="en-AU"/>
              </w:rPr>
              <w:br/>
              <w:t>° Hainer V, Toplak H, Mitrakou A, - This article is based on a presentation at the 1st World Congress of Controversies in Diabetes, Obesity and Hypertension (CODHy). The Congress and the publication of this article were made possible by unrestricted educational grants from MSD, Roche, sanofi-aventis, Novo Nordisk, Medtronic, LifeScan, World Wide, Eli Lilly, Keryx, Abbott, Novartis, Pfizer, Generx Biotechnology, Schering, and Johnson &amp; Johnson"</w:t>
            </w:r>
            <w:r w:rsidRPr="00E53411">
              <w:rPr>
                <w:rFonts w:eastAsia="Times New Roman" w:cstheme="minorHAnsi"/>
                <w:sz w:val="18"/>
                <w:szCs w:val="18"/>
                <w:lang w:eastAsia="en-AU"/>
              </w:rPr>
              <w:br/>
              <w:t>° Jensen et al (2004) "The Kellogg Company provided unrestricted funding of the development of the whole-grain database"</w:t>
            </w:r>
            <w:r w:rsidRPr="00E53411">
              <w:rPr>
                <w:rFonts w:eastAsia="Times New Roman" w:cstheme="minorHAnsi"/>
                <w:sz w:val="18"/>
                <w:szCs w:val="18"/>
                <w:lang w:eastAsia="en-AU"/>
              </w:rPr>
              <w:br/>
              <w:t>° Giacco R et al (2009)"This study was supported in part by funds from R&amp;D Barilla G&amp;R F.lli. SpA, Parma, Italy"</w:t>
            </w:r>
            <w:r w:rsidRPr="00E53411">
              <w:rPr>
                <w:rFonts w:eastAsia="Times New Roman" w:cstheme="minorHAnsi"/>
                <w:sz w:val="18"/>
                <w:szCs w:val="18"/>
                <w:lang w:eastAsia="en-AU"/>
              </w:rPr>
              <w:br/>
              <w:t>° Harris K, Kris-</w:t>
            </w:r>
            <w:r w:rsidRPr="00E53411">
              <w:rPr>
                <w:rFonts w:eastAsia="Times New Roman" w:cstheme="minorHAnsi"/>
                <w:sz w:val="18"/>
                <w:szCs w:val="18"/>
                <w:lang w:eastAsia="en-AU"/>
              </w:rPr>
              <w:softHyphen/>
            </w:r>
            <w:r w:rsidRPr="00E53411">
              <w:rPr>
                <w:rFonts w:ascii="Cambria Math" w:eastAsia="Times New Roman" w:hAnsi="Cambria Math" w:cs="Cambria Math"/>
                <w:sz w:val="18"/>
                <w:szCs w:val="18"/>
                <w:lang w:eastAsia="en-AU"/>
              </w:rPr>
              <w:t>‐</w:t>
            </w:r>
            <w:r w:rsidRPr="00E53411">
              <w:rPr>
                <w:rFonts w:eastAsia="Times New Roman" w:cstheme="minorHAnsi"/>
                <w:sz w:val="18"/>
                <w:szCs w:val="18"/>
                <w:lang w:eastAsia="en-AU"/>
              </w:rPr>
              <w:t>Etherton P. (2010) - "PM Kris-Etherton</w:t>
            </w:r>
            <w:r w:rsidRPr="00E53411">
              <w:rPr>
                <w:rFonts w:ascii="Times New Roman" w:eastAsia="Times New Roman" w:hAnsi="Times New Roman"/>
                <w:sz w:val="18"/>
                <w:szCs w:val="18"/>
                <w:lang w:eastAsia="en-AU"/>
              </w:rPr>
              <w:t>’</w:t>
            </w:r>
            <w:r w:rsidRPr="00E53411">
              <w:rPr>
                <w:rFonts w:eastAsia="Times New Roman" w:cstheme="minorHAnsi"/>
                <w:sz w:val="18"/>
                <w:szCs w:val="18"/>
                <w:lang w:eastAsia="en-AU"/>
              </w:rPr>
              <w:t xml:space="preserve"> s and KA Harris</w:t>
            </w:r>
            <w:r w:rsidRPr="00E53411">
              <w:rPr>
                <w:rFonts w:ascii="Times New Roman" w:eastAsia="Times New Roman" w:hAnsi="Times New Roman"/>
                <w:sz w:val="18"/>
                <w:szCs w:val="18"/>
                <w:lang w:eastAsia="en-AU"/>
              </w:rPr>
              <w:t>’</w:t>
            </w:r>
            <w:r w:rsidRPr="00E53411">
              <w:rPr>
                <w:rFonts w:eastAsia="Times New Roman" w:cstheme="minorHAnsi"/>
                <w:sz w:val="18"/>
                <w:szCs w:val="18"/>
                <w:lang w:eastAsia="en-AU"/>
              </w:rPr>
              <w:t xml:space="preserve"> employer has received a grant from General Mills to conduct clinical trials assessing the effect of whole grains on metabolic syndrome. KA Harris is supported by the Nestle PhD, RD Training Fellowship, which is a competitive award funded by Nestle Research Center for a nutritional science graduate student pursuing both degrees at the Pennsylvania State University"</w:t>
            </w:r>
            <w:r w:rsidRPr="00E53411">
              <w:rPr>
                <w:rFonts w:eastAsia="Times New Roman" w:cstheme="minorHAnsi"/>
                <w:sz w:val="18"/>
                <w:szCs w:val="18"/>
                <w:lang w:eastAsia="en-AU"/>
              </w:rPr>
              <w:br/>
              <w:t>° Jonnalagadda S, Harnack L, Liu R, et al. (2010): unpublished - symposium</w:t>
            </w:r>
            <w:r w:rsidRPr="00E53411">
              <w:rPr>
                <w:rFonts w:eastAsia="Times New Roman" w:cstheme="minorHAnsi"/>
                <w:sz w:val="18"/>
                <w:szCs w:val="18"/>
                <w:lang w:eastAsia="en-AU"/>
              </w:rPr>
              <w:br/>
              <w:t>° Brownlee I, Moore C, Chatfield M, et al. (2010) - one of the author: Peter Ashb - Cereal Partners Worldwide</w:t>
            </w:r>
            <w:r w:rsidRPr="00E53411">
              <w:rPr>
                <w:rFonts w:eastAsia="Times New Roman" w:cstheme="minorHAnsi"/>
                <w:sz w:val="18"/>
                <w:szCs w:val="18"/>
                <w:lang w:eastAsia="en-AU"/>
              </w:rPr>
              <w:br/>
              <w:t>° Kristensen (2012) - authors: Department of Bioanalytical Sciences, Nestle Research Centre, Lausanne, Switzerland and Barilla,</w:t>
            </w:r>
            <w:r w:rsidRPr="00E53411">
              <w:rPr>
                <w:rFonts w:eastAsia="Times New Roman" w:cstheme="minorHAnsi"/>
                <w:sz w:val="18"/>
                <w:szCs w:val="18"/>
                <w:lang w:eastAsia="en-AU"/>
              </w:rPr>
              <w:br/>
              <w:t>Parma, Italy</w:t>
            </w:r>
            <w:r w:rsidRPr="00E53411">
              <w:rPr>
                <w:rFonts w:eastAsia="Times New Roman" w:cstheme="minorHAnsi"/>
                <w:sz w:val="18"/>
                <w:szCs w:val="18"/>
                <w:lang w:eastAsia="en-AU"/>
              </w:rPr>
              <w:br/>
              <w:t>° Tosh S et al (2010)- one author from  PepsiCo R&amp;D Nutrition</w:t>
            </w:r>
            <w:r w:rsidRPr="00E53411">
              <w:rPr>
                <w:rFonts w:eastAsia="Times New Roman" w:cstheme="minorHAnsi"/>
                <w:sz w:val="18"/>
                <w:szCs w:val="18"/>
                <w:lang w:eastAsia="en-AU"/>
              </w:rPr>
              <w:br/>
              <w:t>° Maki et al (2010)- " This trial was funded by General Mills Bell Institute of Health and Nutrition, Minneapolis, MN"</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r>
      <w:tr w:rsidR="00DD3A1C" w:rsidRPr="00E53411" w:rsidTr="00DD3A1C">
        <w:trPr>
          <w:trHeight w:val="9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269</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Professional "We firmly believe that healthy food can also taste delicious. We recently took the lead when</w:t>
            </w:r>
            <w:r w:rsidRPr="00E53411">
              <w:rPr>
                <w:rFonts w:eastAsia="Times New Roman" w:cstheme="minorHAnsi"/>
                <w:b/>
                <w:bCs/>
                <w:sz w:val="18"/>
                <w:szCs w:val="18"/>
                <w:lang w:eastAsia="en-AU"/>
              </w:rPr>
              <w:t xml:space="preserve"> we reduced the salt and fat content</w:t>
            </w:r>
            <w:r w:rsidRPr="00E53411">
              <w:rPr>
                <w:rFonts w:eastAsia="Times New Roman" w:cstheme="minorHAnsi"/>
                <w:sz w:val="18"/>
                <w:szCs w:val="18"/>
                <w:lang w:eastAsia="en-AU"/>
              </w:rPr>
              <w:t xml:space="preserve"> from most of our MAGGI sauces and bouillons. And Nestlé's 100 professional chefs are continuing to work towards skilfully r</w:t>
            </w:r>
            <w:r w:rsidRPr="00E53411">
              <w:rPr>
                <w:rFonts w:eastAsia="Times New Roman" w:cstheme="minorHAnsi"/>
                <w:b/>
                <w:bCs/>
                <w:sz w:val="18"/>
                <w:szCs w:val="18"/>
                <w:lang w:eastAsia="en-AU"/>
              </w:rPr>
              <w:t>educing sodium, sugar, trans fatty acids and saturated fat in some of our other food and beverages</w:t>
            </w:r>
            <w:r w:rsidRPr="00E53411">
              <w:rPr>
                <w:rFonts w:eastAsia="Times New Roman" w:cstheme="minorHAnsi"/>
                <w:sz w:val="18"/>
                <w:szCs w:val="18"/>
                <w:lang w:eastAsia="en-AU"/>
              </w:rPr>
              <w:t xml:space="preserve"> without compromising on the taste your customers love.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https://www.nestleprofessional.com/australia/en/OurCompany/Our_Responsibility/Pages/Nutrition_Health_and_Wellness.aspx</w:t>
            </w:r>
          </w:p>
        </w:tc>
      </w:tr>
      <w:tr w:rsidR="00DD3A1C" w:rsidRPr="00E53411" w:rsidTr="00DD3A1C">
        <w:trPr>
          <w:trHeight w:val="18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270</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Proposal 293 Nutrition Health and Related Claims Consultation</w:t>
            </w:r>
            <w:r w:rsidRPr="00E53411">
              <w:rPr>
                <w:rFonts w:eastAsia="Times New Roman" w:cstheme="minorHAnsi"/>
                <w:sz w:val="18"/>
                <w:szCs w:val="18"/>
                <w:lang w:eastAsia="en-AU"/>
              </w:rPr>
              <w:br/>
              <w:t>Submission by Nestle:</w:t>
            </w:r>
            <w:r w:rsidRPr="00E53411">
              <w:rPr>
                <w:rFonts w:eastAsia="Times New Roman" w:cstheme="minorHAnsi"/>
                <w:sz w:val="18"/>
                <w:szCs w:val="18"/>
                <w:lang w:eastAsia="en-AU"/>
              </w:rPr>
              <w:br/>
              <w:t>On fat-free and % fat-free claims:</w:t>
            </w:r>
            <w:r w:rsidRPr="00E53411">
              <w:rPr>
                <w:rFonts w:eastAsia="Times New Roman" w:cstheme="minorHAnsi"/>
                <w:sz w:val="18"/>
                <w:szCs w:val="18"/>
                <w:lang w:eastAsia="en-AU"/>
              </w:rPr>
              <w:br/>
              <w:t>"Nestlé considers that the</w:t>
            </w:r>
            <w:r w:rsidRPr="00E53411">
              <w:rPr>
                <w:rFonts w:eastAsia="Times New Roman" w:cstheme="minorHAnsi"/>
                <w:b/>
                <w:bCs/>
                <w:sz w:val="18"/>
                <w:szCs w:val="18"/>
                <w:lang w:eastAsia="en-AU"/>
              </w:rPr>
              <w:t xml:space="preserve"> education element is already being addressed</w:t>
            </w:r>
            <w:r w:rsidRPr="00E53411">
              <w:rPr>
                <w:rFonts w:eastAsia="Times New Roman" w:cstheme="minorHAnsi"/>
                <w:sz w:val="18"/>
                <w:szCs w:val="18"/>
                <w:lang w:eastAsia="en-AU"/>
              </w:rPr>
              <w:t xml:space="preserve"> through the industry developed % Daily Intake Guide (DIG) front of pack nutrition communication. The program has been in place for several years with the industry uptake continually growing. The next evolution of the DIG along with the </w:t>
            </w:r>
            <w:r w:rsidRPr="00E53411">
              <w:rPr>
                <w:rFonts w:eastAsia="Times New Roman" w:cstheme="minorHAnsi"/>
                <w:b/>
                <w:bCs/>
                <w:sz w:val="18"/>
                <w:szCs w:val="18"/>
                <w:lang w:eastAsia="en-AU"/>
              </w:rPr>
              <w:t>wider government and industry collaboration</w:t>
            </w:r>
            <w:r w:rsidRPr="00E53411">
              <w:rPr>
                <w:rFonts w:eastAsia="Times New Roman" w:cstheme="minorHAnsi"/>
                <w:sz w:val="18"/>
                <w:szCs w:val="18"/>
                <w:lang w:eastAsia="en-AU"/>
              </w:rPr>
              <w:t xml:space="preserve"> to support the scheme will ensure that the program infiltrates further capturing a wider consumer base and helping them to remain informed about their food choices."</w:t>
            </w:r>
            <w:r w:rsidR="00F42EF0">
              <w:rPr>
                <w:rFonts w:eastAsia="Times New Roman" w:cstheme="minorHAnsi"/>
                <w:sz w:val="18"/>
                <w:szCs w:val="18"/>
                <w:lang w:eastAsia="en-AU"/>
              </w:rPr>
              <w:t xml:space="preserve"> [page 10]</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http://www.foodstandards.gov.au/code/proposals/Documents/P293_consultation_2012.zip</w:t>
            </w:r>
          </w:p>
        </w:tc>
      </w:tr>
      <w:tr w:rsidR="00DD3A1C" w:rsidRPr="00E53411" w:rsidTr="00DD3A1C">
        <w:trPr>
          <w:trHeight w:val="27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271</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NestléVerified account ‏@Nestle</w:t>
            </w:r>
            <w:r w:rsidRPr="00E53411">
              <w:rPr>
                <w:rFonts w:eastAsia="Times New Roman" w:cstheme="minorHAnsi"/>
                <w:sz w:val="18"/>
                <w:szCs w:val="18"/>
                <w:lang w:eastAsia="en-AU"/>
              </w:rPr>
              <w:br/>
              <w:t xml:space="preserve">We're reducing the salt in our products, but how can you reduce your intake at home? http://bddy.me/1td3MSN </w:t>
            </w:r>
            <w:r w:rsidRPr="00E53411">
              <w:rPr>
                <w:rFonts w:eastAsia="Times New Roman" w:cstheme="minorHAnsi"/>
                <w:sz w:val="18"/>
                <w:szCs w:val="18"/>
                <w:lang w:eastAsia="en-AU"/>
              </w:rPr>
              <w:br/>
            </w:r>
            <w:r w:rsidRPr="00E53411">
              <w:rPr>
                <w:rFonts w:eastAsia="Times New Roman" w:cstheme="minorHAnsi"/>
                <w:sz w:val="18"/>
                <w:szCs w:val="18"/>
                <w:lang w:eastAsia="en-AU"/>
              </w:rPr>
              <w:br/>
              <w:t>Then on the website</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At Nestlé, we have a wide variety of low salt recipes to help you reduce salt in your diet. See what works for you, add your own twists, and then spread the word.</w:t>
            </w:r>
            <w:r w:rsidRPr="00E53411">
              <w:rPr>
                <w:rFonts w:eastAsia="Times New Roman" w:cstheme="minorHAnsi"/>
                <w:sz w:val="18"/>
                <w:szCs w:val="18"/>
                <w:lang w:eastAsia="en-AU"/>
              </w:rPr>
              <w:br/>
              <w:t>[...] We offer a range of low salt options and we're working to reduce salt even further across our savoury food products, including Maggi soups and noodles, and Buitoni pizzas.</w:t>
            </w:r>
            <w:r w:rsidRPr="00E53411">
              <w:rPr>
                <w:rFonts w:eastAsia="Times New Roman" w:cstheme="minorHAnsi"/>
                <w:sz w:val="18"/>
                <w:szCs w:val="18"/>
                <w:lang w:eastAsia="en-AU"/>
              </w:rPr>
              <w:br/>
              <w:t xml:space="preserve">[...] We’ve been gradually reducing the salt levels in our food since 2005. Why? To give customers time to get used to changing flavour, helping them to adapt their taste preferences over the long </w:t>
            </w:r>
            <w:r w:rsidR="00B308E5" w:rsidRPr="00E53411">
              <w:rPr>
                <w:rFonts w:eastAsia="Times New Roman" w:cstheme="minorHAnsi"/>
                <w:sz w:val="18"/>
                <w:szCs w:val="18"/>
                <w:lang w:eastAsia="en-AU"/>
              </w:rPr>
              <w:t xml:space="preserve">term </w:t>
            </w:r>
            <w:r w:rsidRPr="00E53411">
              <w:rPr>
                <w:rFonts w:eastAsia="Times New Roman" w:cstheme="minorHAnsi"/>
                <w:sz w:val="18"/>
                <w:szCs w:val="18"/>
                <w:lang w:eastAsia="en-AU"/>
              </w:rPr>
              <w:br/>
              <w:t>[...] At Nestlé, our chefs are always looking for different ways to enhance flavour, by using different spices and herbs instead of salt.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Personal responsibility and good traits of the industry</w:t>
            </w:r>
            <w:r w:rsidRPr="00E53411">
              <w:rPr>
                <w:rFonts w:eastAsia="Times New Roman" w:cstheme="minorHAnsi"/>
                <w:sz w:val="18"/>
                <w:szCs w:val="18"/>
                <w:lang w:eastAsia="en-AU"/>
              </w:rPr>
              <w:br/>
              <w:t>Link to their website with promotion of products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https://twitter.com/Nestle/status/536504454351425537</w:t>
            </w:r>
            <w:r w:rsidRPr="00E53411">
              <w:rPr>
                <w:rFonts w:eastAsia="Times New Roman" w:cstheme="minorHAnsi"/>
                <w:sz w:val="18"/>
                <w:szCs w:val="18"/>
                <w:lang w:eastAsia="en-AU"/>
              </w:rPr>
              <w:br/>
              <w:t>http://www.nestle.com/nutrition-health-wellness/health-wellness-tips/ways-to-eat-less-salt?app_data={%22pi%22%3A%2255653_1415629660_2130004621%22%2C%22pt%22%3A%22twitter%22}</w:t>
            </w:r>
          </w:p>
        </w:tc>
      </w:tr>
      <w:tr w:rsidR="00DD3A1C" w:rsidRPr="00E53411" w:rsidTr="00DD3A1C">
        <w:trPr>
          <w:trHeight w:val="18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272</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"Serving up new approaches to Portion Guidance</w:t>
            </w:r>
            <w:r w:rsidRPr="00E53411">
              <w:rPr>
                <w:rFonts w:eastAsia="Times New Roman" w:cstheme="minorHAnsi"/>
                <w:sz w:val="18"/>
                <w:szCs w:val="18"/>
                <w:lang w:eastAsia="en-AU"/>
              </w:rPr>
              <w:br/>
              <w:t>Introducing latest research and new initiatives to help people understand portions and balance their diets.</w:t>
            </w:r>
            <w:r w:rsidRPr="00E53411">
              <w:rPr>
                <w:rFonts w:eastAsia="Times New Roman" w:cstheme="minorHAnsi"/>
                <w:sz w:val="18"/>
                <w:szCs w:val="18"/>
                <w:lang w:eastAsia="en-AU"/>
              </w:rPr>
              <w:br/>
              <w:t>INFORMATION FOR HEALTHCARE PROFESSIONALS"</w:t>
            </w:r>
            <w:r w:rsidRPr="00E53411">
              <w:rPr>
                <w:rFonts w:eastAsia="Times New Roman" w:cstheme="minorHAnsi"/>
                <w:sz w:val="18"/>
                <w:szCs w:val="18"/>
                <w:lang w:eastAsia="en-AU"/>
              </w:rPr>
              <w:br/>
              <w:t xml:space="preserve">"Nestlé encourages </w:t>
            </w:r>
            <w:r w:rsidRPr="00E53411">
              <w:rPr>
                <w:rFonts w:eastAsia="Times New Roman" w:cstheme="minorHAnsi"/>
                <w:b/>
                <w:bCs/>
                <w:sz w:val="18"/>
                <w:szCs w:val="18"/>
                <w:lang w:eastAsia="en-AU"/>
              </w:rPr>
              <w:t>responsible nutrition, moderation and variety</w:t>
            </w:r>
            <w:r w:rsidRPr="00E53411">
              <w:rPr>
                <w:rFonts w:eastAsia="Times New Roman" w:cstheme="minorHAnsi"/>
                <w:sz w:val="18"/>
                <w:szCs w:val="18"/>
                <w:lang w:eastAsia="en-AU"/>
              </w:rPr>
              <w:t xml:space="preserve"> in food habits (...)</w:t>
            </w:r>
            <w:r w:rsidRPr="00E53411">
              <w:rPr>
                <w:rFonts w:eastAsia="Times New Roman" w:cstheme="minorHAnsi"/>
                <w:sz w:val="18"/>
                <w:szCs w:val="18"/>
                <w:lang w:eastAsia="en-AU"/>
              </w:rPr>
              <w:br/>
              <w:t>For this reason we are developing portion guidance at a product level with clear illustrations, product form and pack design that you will learn about here.</w:t>
            </w:r>
            <w:r w:rsidRPr="00E53411">
              <w:rPr>
                <w:rFonts w:eastAsia="Times New Roman" w:cstheme="minorHAnsi"/>
                <w:sz w:val="18"/>
                <w:szCs w:val="18"/>
                <w:lang w:eastAsia="en-AU"/>
              </w:rPr>
              <w:br/>
              <w:t>Additional education materials and resources will accompany these new initiatives, including tools specifically designed to support healthcare professionals."</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http://www.nestle.com.au/asset-library/documents/nco134confectionery%20portion%20guidance%2012pp%20080514-3.pdf</w:t>
            </w:r>
          </w:p>
        </w:tc>
      </w:tr>
      <w:tr w:rsidR="00DD3A1C" w:rsidRPr="00E53411" w:rsidTr="00DD3A1C">
        <w:trPr>
          <w:trHeight w:val="18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273</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FSANZ Proposal 293 Nutrition Health and Related Claims Consultation</w:t>
            </w:r>
            <w:r w:rsidRPr="00E53411">
              <w:rPr>
                <w:rFonts w:eastAsia="Times New Roman" w:cstheme="minorHAnsi"/>
                <w:sz w:val="18"/>
                <w:szCs w:val="18"/>
                <w:lang w:eastAsia="en-AU"/>
              </w:rPr>
              <w:br/>
              <w:t>Submission by Nestle:</w:t>
            </w:r>
            <w:r w:rsidRPr="00E53411">
              <w:rPr>
                <w:rFonts w:eastAsia="Times New Roman" w:cstheme="minorHAnsi"/>
                <w:sz w:val="18"/>
                <w:szCs w:val="18"/>
                <w:lang w:eastAsia="en-AU"/>
              </w:rPr>
              <w:br/>
              <w:t>"</w:t>
            </w:r>
            <w:r w:rsidRPr="00E53411">
              <w:rPr>
                <w:rFonts w:eastAsia="Times New Roman" w:cstheme="minorHAnsi"/>
                <w:b/>
                <w:bCs/>
                <w:sz w:val="18"/>
                <w:szCs w:val="18"/>
                <w:lang w:eastAsia="en-AU"/>
              </w:rPr>
              <w:t xml:space="preserve">Co-regulation </w:t>
            </w:r>
            <w:r w:rsidRPr="00E53411">
              <w:rPr>
                <w:rFonts w:eastAsia="Times New Roman" w:cstheme="minorHAnsi"/>
                <w:sz w:val="18"/>
                <w:szCs w:val="18"/>
                <w:lang w:eastAsia="en-AU"/>
              </w:rPr>
              <w:t>will also assist in reducing the burden of enforcement for jurisdictions"</w:t>
            </w:r>
            <w:r w:rsidR="00F42EF0">
              <w:rPr>
                <w:rFonts w:eastAsia="Times New Roman" w:cstheme="minorHAnsi"/>
                <w:sz w:val="18"/>
                <w:szCs w:val="18"/>
                <w:lang w:eastAsia="en-AU"/>
              </w:rPr>
              <w:t xml:space="preserve"> [page 4]</w:t>
            </w:r>
            <w:r w:rsidRPr="00E53411">
              <w:rPr>
                <w:rFonts w:eastAsia="Times New Roman" w:cstheme="minorHAnsi"/>
                <w:sz w:val="18"/>
                <w:szCs w:val="18"/>
                <w:lang w:eastAsia="en-AU"/>
              </w:rPr>
              <w:br/>
              <w:t>On fat-free and % fat-free claims:</w:t>
            </w:r>
            <w:r w:rsidRPr="00E53411">
              <w:rPr>
                <w:rFonts w:eastAsia="Times New Roman" w:cstheme="minorHAnsi"/>
                <w:sz w:val="18"/>
                <w:szCs w:val="18"/>
                <w:lang w:eastAsia="en-AU"/>
              </w:rPr>
              <w:br/>
              <w:t>"Nestlé would support Option 2 - a</w:t>
            </w:r>
            <w:r w:rsidRPr="00E53411">
              <w:rPr>
                <w:rFonts w:eastAsia="Times New Roman" w:cstheme="minorHAnsi"/>
                <w:b/>
                <w:bCs/>
                <w:sz w:val="18"/>
                <w:szCs w:val="18"/>
                <w:lang w:eastAsia="en-AU"/>
              </w:rPr>
              <w:t xml:space="preserve"> voluntary industry Code of Practice</w:t>
            </w:r>
            <w:r w:rsidRPr="00E53411">
              <w:rPr>
                <w:rFonts w:eastAsia="Times New Roman" w:cstheme="minorHAnsi"/>
                <w:sz w:val="18"/>
                <w:szCs w:val="18"/>
                <w:lang w:eastAsia="en-AU"/>
              </w:rPr>
              <w:t xml:space="preserve"> in relation to high sugar, high energy confectionery products (only) that do not normally contain significant levels of fat."</w:t>
            </w:r>
            <w:r w:rsidR="00F42EF0">
              <w:rPr>
                <w:rFonts w:eastAsia="Times New Roman" w:cstheme="minorHAnsi"/>
                <w:sz w:val="18"/>
                <w:szCs w:val="18"/>
                <w:lang w:eastAsia="en-AU"/>
              </w:rPr>
              <w:t xml:space="preserve"> [page 10]</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http://www.foodstandards.gov.au/code/proposals/Documents/P293_consultation_2012.zip</w:t>
            </w:r>
          </w:p>
        </w:tc>
      </w:tr>
      <w:tr w:rsidR="00DD3A1C" w:rsidRPr="00E53411" w:rsidTr="00DD3A1C">
        <w:trPr>
          <w:trHeight w:val="31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274</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Government</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Food and Health Dialogue - Industry roundtable participants </w:t>
            </w:r>
            <w:r w:rsidR="00B308E5" w:rsidRPr="00E53411">
              <w:rPr>
                <w:rFonts w:eastAsia="Times New Roman" w:cstheme="minorHAnsi"/>
                <w:sz w:val="18"/>
                <w:szCs w:val="18"/>
                <w:lang w:eastAsia="en-AU"/>
              </w:rPr>
              <w:t>include: Nestle</w:t>
            </w:r>
            <w:r w:rsidRPr="00E53411">
              <w:rPr>
                <w:rFonts w:eastAsia="Times New Roman" w:cstheme="minorHAnsi"/>
                <w:sz w:val="18"/>
                <w:szCs w:val="18"/>
                <w:lang w:eastAsia="en-AU"/>
              </w:rPr>
              <w:t xml:space="preserve"> Australia Ltd</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http://www.foodhealthdialogue.gov.au/internet/foodandhealth/publishing.nsf/Content/about-us</w:t>
            </w:r>
          </w:p>
        </w:tc>
      </w:tr>
      <w:tr w:rsidR="00DD3A1C" w:rsidRPr="00E53411" w:rsidTr="00DD3A1C">
        <w:trPr>
          <w:trHeight w:val="6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275</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 has a process in place to better ensure global compliance with our Consumer Communication Principles and Policy on Marketing Communication to Children. This includes a set of Implementation Guidelines, support and a monitoring system. "</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For specific details - see Sacks et al 2014</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http://www.nestle.com.au/aboutus/home/responsible-advertising--marketing</w:t>
            </w:r>
          </w:p>
        </w:tc>
      </w:tr>
      <w:tr w:rsidR="00DD3A1C" w:rsidRPr="00E53411" w:rsidTr="00DD3A1C">
        <w:trPr>
          <w:trHeight w:val="15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276</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Industry</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 xml:space="preserve">"As part of our continuous improvement </w:t>
            </w:r>
            <w:r w:rsidRPr="00E53411">
              <w:rPr>
                <w:rFonts w:eastAsia="Times New Roman" w:cstheme="minorHAnsi"/>
                <w:b/>
                <w:bCs/>
                <w:sz w:val="18"/>
                <w:szCs w:val="18"/>
                <w:lang w:eastAsia="en-AU"/>
              </w:rPr>
              <w:t>we are renovating our products and packaging so that they provide clear portion guidance</w:t>
            </w:r>
            <w:r w:rsidRPr="00E53411">
              <w:rPr>
                <w:rFonts w:eastAsia="Times New Roman" w:cstheme="minorHAnsi"/>
                <w:sz w:val="18"/>
                <w:szCs w:val="18"/>
                <w:lang w:eastAsia="en-AU"/>
              </w:rPr>
              <w:t>."</w:t>
            </w:r>
            <w:r w:rsidRPr="00E53411">
              <w:rPr>
                <w:rFonts w:eastAsia="Times New Roman" w:cstheme="minorHAnsi"/>
                <w:sz w:val="18"/>
                <w:szCs w:val="18"/>
                <w:lang w:eastAsia="en-AU"/>
              </w:rPr>
              <w:br/>
              <w:t>"</w:t>
            </w:r>
            <w:r w:rsidRPr="00E53411">
              <w:rPr>
                <w:rFonts w:eastAsia="Times New Roman" w:cstheme="minorHAnsi"/>
                <w:b/>
                <w:bCs/>
                <w:sz w:val="18"/>
                <w:szCs w:val="18"/>
                <w:lang w:eastAsia="en-AU"/>
              </w:rPr>
              <w:t>Nestlé Nutrition Profiling System</w:t>
            </w:r>
            <w:r w:rsidRPr="00E53411">
              <w:rPr>
                <w:rFonts w:eastAsia="Times New Roman" w:cstheme="minorHAnsi"/>
                <w:sz w:val="18"/>
                <w:szCs w:val="18"/>
                <w:lang w:eastAsia="en-AU"/>
              </w:rPr>
              <w:t xml:space="preserve"> (NNPS</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NNPS is a rigorous system used to benchmark our products annually against set criteria. It assesses a product's nutritional contribution, considering its role in a balanced diet, its ingredients (including fat, added sugar, calcium and wholegrain) and the serving size usually consumed, either by adults or children. Since implementation, we have renovated the Nestlé portfolio representing 70% of net sales to meet the Nutrition Foundation criteria. As part of our continuous improvement our ambition is to reach 80% by 2016."</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No independent criteria</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http://www.nestle.com.au/nhw/nestle-portion-plates</w:t>
            </w:r>
          </w:p>
        </w:tc>
      </w:tr>
      <w:tr w:rsidR="00DD3A1C" w:rsidRPr="00E53411" w:rsidTr="00DD3A1C">
        <w:trPr>
          <w:trHeight w:val="27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277</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NestléVerified account ‏@Nestle</w:t>
            </w:r>
            <w:r w:rsidRPr="00E53411">
              <w:rPr>
                <w:rFonts w:eastAsia="Times New Roman" w:cstheme="minorHAnsi"/>
                <w:sz w:val="18"/>
                <w:szCs w:val="18"/>
                <w:lang w:eastAsia="en-AU"/>
              </w:rPr>
              <w:br/>
              <w:t xml:space="preserve">Cutting down on salt doesn't have to be difficult: http://bddy.me/1srvUQQ  </w:t>
            </w:r>
            <w:r w:rsidRPr="00E53411">
              <w:rPr>
                <w:rFonts w:eastAsia="Times New Roman" w:cstheme="minorHAnsi"/>
                <w:sz w:val="18"/>
                <w:szCs w:val="18"/>
                <w:lang w:eastAsia="en-AU"/>
              </w:rPr>
              <w:br/>
            </w:r>
            <w:r w:rsidRPr="00E53411">
              <w:rPr>
                <w:rFonts w:eastAsia="Times New Roman" w:cstheme="minorHAnsi"/>
                <w:sz w:val="18"/>
                <w:szCs w:val="18"/>
                <w:lang w:eastAsia="en-AU"/>
              </w:rPr>
              <w:br/>
              <w:t>Then on the website:</w:t>
            </w:r>
            <w:r w:rsidRPr="00E53411">
              <w:rPr>
                <w:rFonts w:eastAsia="Times New Roman" w:cstheme="minorHAnsi"/>
                <w:sz w:val="18"/>
                <w:szCs w:val="18"/>
                <w:lang w:eastAsia="en-AU"/>
              </w:rPr>
              <w:br/>
              <w:t>At Nestlé, we have a wide variety of low salt recipes to help you reduce salt in your diet. See what works for you, add your own twists, and then spread the word.</w:t>
            </w:r>
            <w:r w:rsidRPr="00E53411">
              <w:rPr>
                <w:rFonts w:eastAsia="Times New Roman" w:cstheme="minorHAnsi"/>
                <w:sz w:val="18"/>
                <w:szCs w:val="18"/>
                <w:lang w:eastAsia="en-AU"/>
              </w:rPr>
              <w:br/>
              <w:t>[...] We offer a range of low salt options and we're working to reduce salt even further across our savoury food products, including Maggi soups and noodles, and Buitoni pizzas.</w:t>
            </w:r>
            <w:r w:rsidRPr="00E53411">
              <w:rPr>
                <w:rFonts w:eastAsia="Times New Roman" w:cstheme="minorHAnsi"/>
                <w:sz w:val="18"/>
                <w:szCs w:val="18"/>
                <w:lang w:eastAsia="en-AU"/>
              </w:rPr>
              <w:br/>
              <w:t>[...] We’ve been gradually reducing the salt levels in our food since 2005. Why? To give customers time to get used to changing flavour, helping them to adapt their taste preferences over the long term</w:t>
            </w:r>
            <w:r w:rsidRPr="00E53411">
              <w:rPr>
                <w:rFonts w:eastAsia="Times New Roman" w:cstheme="minorHAnsi"/>
                <w:sz w:val="18"/>
                <w:szCs w:val="18"/>
                <w:lang w:eastAsia="en-AU"/>
              </w:rPr>
              <w:br/>
              <w:t>[...] At Nestlé, our chefs are always looking for different ways to enhance flavour, by using different spices and herbs instead of salt.</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Link to their website with promotion of products</w:t>
            </w:r>
          </w:p>
        </w:tc>
        <w:tc>
          <w:tcPr>
            <w:tcW w:w="2977"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https://twitter.com/Nestle/status/531815553762332672</w:t>
            </w:r>
            <w:r w:rsidRPr="00E53411">
              <w:rPr>
                <w:rFonts w:eastAsia="Times New Roman" w:cstheme="minorHAnsi"/>
                <w:sz w:val="18"/>
                <w:szCs w:val="18"/>
                <w:lang w:eastAsia="en-AU"/>
              </w:rPr>
              <w:br/>
              <w:t>http://www.nestle.com/nutrition-health-wellness/health-wellness-tips/ways-to-eat-less-salt?app_data={%22pi%22%3A%2255653_1415629660_2130004621%22%2C%22pt%22%3A%22twitter%22}</w:t>
            </w:r>
          </w:p>
        </w:tc>
      </w:tr>
      <w:tr w:rsidR="00DD3A1C" w:rsidRPr="00E53411" w:rsidTr="00DD3A1C">
        <w:trPr>
          <w:trHeight w:val="2400"/>
        </w:trPr>
        <w:tc>
          <w:tcPr>
            <w:tcW w:w="959" w:type="dxa"/>
          </w:tcPr>
          <w:p w:rsidR="00DD3A1C" w:rsidRPr="00DD3A1C" w:rsidRDefault="000A5FA9" w:rsidP="00DD3A1C">
            <w:pPr>
              <w:jc w:val="left"/>
              <w:rPr>
                <w:rFonts w:cstheme="minorHAnsi"/>
                <w:color w:val="000000"/>
                <w:sz w:val="16"/>
                <w:szCs w:val="16"/>
              </w:rPr>
            </w:pPr>
            <w:r>
              <w:rPr>
                <w:rFonts w:cstheme="minorHAnsi"/>
                <w:color w:val="000000"/>
                <w:sz w:val="16"/>
                <w:szCs w:val="16"/>
              </w:rPr>
              <w:t>A</w:t>
            </w:r>
            <w:r w:rsidR="00DD3A1C" w:rsidRPr="00DD3A1C">
              <w:rPr>
                <w:rFonts w:cstheme="minorHAnsi"/>
                <w:color w:val="000000"/>
                <w:sz w:val="16"/>
                <w:szCs w:val="16"/>
              </w:rPr>
              <w:t>278</w:t>
            </w:r>
          </w:p>
        </w:tc>
        <w:tc>
          <w:tcPr>
            <w:tcW w:w="1276"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Twitter</w:t>
            </w:r>
          </w:p>
        </w:tc>
        <w:tc>
          <w:tcPr>
            <w:tcW w:w="1275"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1134" w:type="dxa"/>
            <w:hideMark/>
          </w:tcPr>
          <w:p w:rsidR="00DD3A1C" w:rsidRPr="00DD3A1C" w:rsidRDefault="00DD3A1C" w:rsidP="00E53411">
            <w:pPr>
              <w:spacing w:before="0" w:after="0" w:line="240" w:lineRule="auto"/>
              <w:jc w:val="left"/>
              <w:rPr>
                <w:rFonts w:eastAsia="Times New Roman" w:cstheme="minorHAnsi"/>
                <w:sz w:val="16"/>
                <w:szCs w:val="16"/>
                <w:lang w:eastAsia="en-AU"/>
              </w:rPr>
            </w:pPr>
            <w:r w:rsidRPr="00DD3A1C">
              <w:rPr>
                <w:rFonts w:eastAsia="Times New Roman" w:cstheme="minorHAnsi"/>
                <w:sz w:val="16"/>
                <w:szCs w:val="16"/>
                <w:lang w:eastAsia="en-AU"/>
              </w:rPr>
              <w:t>Policy substitution</w:t>
            </w:r>
          </w:p>
        </w:tc>
        <w:tc>
          <w:tcPr>
            <w:tcW w:w="5103"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Nestle Australia ‏@nestleaunews</w:t>
            </w:r>
            <w:r w:rsidRPr="00E53411">
              <w:rPr>
                <w:rFonts w:eastAsia="Times New Roman" w:cstheme="minorHAnsi"/>
                <w:sz w:val="18"/>
                <w:szCs w:val="18"/>
                <w:lang w:eastAsia="en-AU"/>
              </w:rPr>
              <w:br/>
              <w:t xml:space="preserve">Check out our new on-pack Portion Device to help avoid 'portion distortion' http://bit.ly/1pVscEl </w:t>
            </w:r>
            <w:r w:rsidRPr="00E53411">
              <w:rPr>
                <w:rFonts w:eastAsia="Times New Roman" w:cstheme="minorHAnsi"/>
                <w:sz w:val="18"/>
                <w:szCs w:val="18"/>
                <w:lang w:eastAsia="en-AU"/>
              </w:rPr>
              <w:br/>
              <w:t>And on the website</w:t>
            </w:r>
            <w:r w:rsidR="00B308E5" w:rsidRPr="00E53411">
              <w:rPr>
                <w:rFonts w:eastAsia="Times New Roman" w:cstheme="minorHAnsi"/>
                <w:sz w:val="18"/>
                <w:szCs w:val="18"/>
                <w:lang w:eastAsia="en-AU"/>
              </w:rPr>
              <w:t xml:space="preserve">: </w:t>
            </w:r>
            <w:r w:rsidRPr="00E53411">
              <w:rPr>
                <w:rFonts w:eastAsia="Times New Roman" w:cstheme="minorHAnsi"/>
                <w:sz w:val="18"/>
                <w:szCs w:val="18"/>
                <w:lang w:eastAsia="en-AU"/>
              </w:rPr>
              <w:br/>
              <w:t>Nestlé has launched a new tool to help avoid ‘portion distortion’.</w:t>
            </w:r>
            <w:r w:rsidRPr="00E53411">
              <w:rPr>
                <w:rFonts w:eastAsia="Times New Roman" w:cstheme="minorHAnsi"/>
                <w:sz w:val="18"/>
                <w:szCs w:val="18"/>
                <w:lang w:eastAsia="en-AU"/>
              </w:rPr>
              <w:br/>
              <w:t>The new on-pack Portion Device aims to</w:t>
            </w:r>
            <w:r w:rsidRPr="00E53411">
              <w:rPr>
                <w:rFonts w:eastAsia="Times New Roman" w:cstheme="minorHAnsi"/>
                <w:b/>
                <w:bCs/>
                <w:sz w:val="18"/>
                <w:szCs w:val="18"/>
                <w:lang w:eastAsia="en-AU"/>
              </w:rPr>
              <w:t xml:space="preserve"> educate consumers </w:t>
            </w:r>
            <w:r w:rsidRPr="00E53411">
              <w:rPr>
                <w:rFonts w:eastAsia="Times New Roman" w:cstheme="minorHAnsi"/>
                <w:sz w:val="18"/>
                <w:szCs w:val="18"/>
                <w:lang w:eastAsia="en-AU"/>
              </w:rPr>
              <w:t>on appropriate food portions.</w:t>
            </w:r>
            <w:r w:rsidRPr="00E53411">
              <w:rPr>
                <w:rFonts w:eastAsia="Times New Roman" w:cstheme="minorHAnsi"/>
                <w:sz w:val="18"/>
                <w:szCs w:val="18"/>
                <w:lang w:eastAsia="en-AU"/>
              </w:rPr>
              <w:br/>
              <w:t>Research shows that over the years, people’s perception of what constitutes a serve, or a portion of food, has slowly been increasing.</w:t>
            </w:r>
            <w:r w:rsidRPr="00E53411">
              <w:rPr>
                <w:rFonts w:eastAsia="Times New Roman" w:cstheme="minorHAnsi"/>
                <w:sz w:val="18"/>
                <w:szCs w:val="18"/>
                <w:lang w:eastAsia="en-AU"/>
              </w:rPr>
              <w:br/>
              <w:t>Studies suggest that consumers select substantially larger portions due to a phenomenon known as</w:t>
            </w:r>
            <w:r w:rsidRPr="00E53411">
              <w:rPr>
                <w:rFonts w:eastAsia="Times New Roman" w:cstheme="minorHAnsi"/>
                <w:b/>
                <w:bCs/>
                <w:sz w:val="18"/>
                <w:szCs w:val="18"/>
                <w:lang w:eastAsia="en-AU"/>
              </w:rPr>
              <w:t xml:space="preserve"> ‘portion distortion</w:t>
            </w:r>
            <w:r w:rsidRPr="00E53411">
              <w:rPr>
                <w:rFonts w:eastAsia="Times New Roman" w:cstheme="minorHAnsi"/>
                <w:sz w:val="18"/>
                <w:szCs w:val="18"/>
                <w:lang w:eastAsia="en-AU"/>
              </w:rPr>
              <w:t>’ – perceiving large portion sizes as appropriate amounts to eat in a single eating occasion1.</w:t>
            </w:r>
          </w:p>
        </w:tc>
        <w:tc>
          <w:tcPr>
            <w:tcW w:w="2835" w:type="dxa"/>
            <w:hideMark/>
          </w:tcPr>
          <w:p w:rsidR="00DD3A1C" w:rsidRPr="00E53411" w:rsidRDefault="00DD3A1C" w:rsidP="00E53411">
            <w:pPr>
              <w:spacing w:before="0" w:after="0" w:line="240" w:lineRule="auto"/>
              <w:jc w:val="left"/>
              <w:rPr>
                <w:rFonts w:eastAsia="Times New Roman" w:cstheme="minorHAnsi"/>
                <w:sz w:val="18"/>
                <w:szCs w:val="18"/>
                <w:lang w:eastAsia="en-AU"/>
              </w:rPr>
            </w:pPr>
            <w:r w:rsidRPr="00E53411">
              <w:rPr>
                <w:rFonts w:eastAsia="Times New Roman" w:cstheme="minorHAnsi"/>
                <w:sz w:val="18"/>
                <w:szCs w:val="18"/>
                <w:lang w:eastAsia="en-AU"/>
              </w:rPr>
              <w:t>Link to their website: http://www.nestlechoosewellness.com.au/your-wellbeing/nestle-launches-innovative-a-new-portion-device/</w:t>
            </w:r>
          </w:p>
        </w:tc>
        <w:tc>
          <w:tcPr>
            <w:tcW w:w="2977" w:type="dxa"/>
            <w:hideMark/>
          </w:tcPr>
          <w:p w:rsidR="00DD3A1C" w:rsidRPr="00E53411" w:rsidRDefault="00E95214" w:rsidP="00E53411">
            <w:pPr>
              <w:spacing w:before="0" w:after="0" w:line="240" w:lineRule="auto"/>
              <w:jc w:val="left"/>
              <w:rPr>
                <w:rFonts w:eastAsia="Times New Roman" w:cstheme="minorHAnsi"/>
                <w:sz w:val="18"/>
                <w:szCs w:val="18"/>
                <w:u w:val="single"/>
                <w:lang w:eastAsia="en-AU"/>
              </w:rPr>
            </w:pPr>
            <w:hyperlink r:id="rId10" w:history="1">
              <w:r w:rsidR="00DD3A1C" w:rsidRPr="00E53411">
                <w:rPr>
                  <w:rFonts w:eastAsia="Times New Roman" w:cstheme="minorHAnsi"/>
                  <w:sz w:val="18"/>
                  <w:szCs w:val="18"/>
                  <w:u w:val="single"/>
                  <w:lang w:eastAsia="en-AU"/>
                </w:rPr>
                <w:t>https://twitter.com/nestleaunews/status/540264244483076097</w:t>
              </w:r>
            </w:hyperlink>
          </w:p>
        </w:tc>
      </w:tr>
    </w:tbl>
    <w:p w:rsidR="00E53411" w:rsidRDefault="00DD3A1C" w:rsidP="00DD3A1C">
      <w:pPr>
        <w:pStyle w:val="Heading2"/>
      </w:pPr>
      <w:r>
        <w:t>Woolworths</w:t>
      </w:r>
    </w:p>
    <w:tbl>
      <w:tblPr>
        <w:tblStyle w:val="TableGrid"/>
        <w:tblW w:w="15559" w:type="dxa"/>
        <w:tblLayout w:type="fixed"/>
        <w:tblLook w:val="04A0"/>
      </w:tblPr>
      <w:tblGrid>
        <w:gridCol w:w="959"/>
        <w:gridCol w:w="1276"/>
        <w:gridCol w:w="1275"/>
        <w:gridCol w:w="1134"/>
        <w:gridCol w:w="5103"/>
        <w:gridCol w:w="2835"/>
        <w:gridCol w:w="2977"/>
      </w:tblGrid>
      <w:tr w:rsidR="001A04B5" w:rsidRPr="001A04B5" w:rsidTr="001A04B5">
        <w:trPr>
          <w:trHeight w:val="300"/>
        </w:trPr>
        <w:tc>
          <w:tcPr>
            <w:tcW w:w="959" w:type="dxa"/>
          </w:tcPr>
          <w:p w:rsidR="001A04B5" w:rsidRPr="001A04B5" w:rsidRDefault="001A04B5" w:rsidP="001A04B5">
            <w:pPr>
              <w:spacing w:before="0" w:after="0" w:line="240" w:lineRule="auto"/>
              <w:jc w:val="center"/>
              <w:rPr>
                <w:rFonts w:eastAsia="Times New Roman" w:cstheme="minorHAnsi"/>
                <w:b/>
                <w:bCs/>
                <w:sz w:val="16"/>
                <w:szCs w:val="18"/>
                <w:lang w:eastAsia="en-AU"/>
              </w:rPr>
            </w:pPr>
            <w:r w:rsidRPr="001A04B5">
              <w:rPr>
                <w:rFonts w:eastAsia="Times New Roman" w:cstheme="minorHAnsi"/>
                <w:b/>
                <w:bCs/>
                <w:sz w:val="14"/>
                <w:szCs w:val="18"/>
                <w:lang w:eastAsia="en-AU"/>
              </w:rPr>
              <w:t>Reference in manuscript</w:t>
            </w:r>
          </w:p>
        </w:tc>
        <w:tc>
          <w:tcPr>
            <w:tcW w:w="1276" w:type="dxa"/>
            <w:hideMark/>
          </w:tcPr>
          <w:p w:rsidR="001A04B5" w:rsidRPr="001A04B5" w:rsidRDefault="001A04B5" w:rsidP="001A04B5">
            <w:pPr>
              <w:spacing w:before="0" w:after="0" w:line="240" w:lineRule="auto"/>
              <w:jc w:val="center"/>
              <w:rPr>
                <w:rFonts w:eastAsia="Times New Roman" w:cstheme="minorHAnsi"/>
                <w:b/>
                <w:bCs/>
                <w:sz w:val="16"/>
                <w:szCs w:val="18"/>
                <w:lang w:eastAsia="en-AU"/>
              </w:rPr>
            </w:pPr>
            <w:r w:rsidRPr="001A04B5">
              <w:rPr>
                <w:rFonts w:eastAsia="Times New Roman" w:cstheme="minorHAnsi"/>
                <w:b/>
                <w:bCs/>
                <w:sz w:val="16"/>
                <w:szCs w:val="18"/>
                <w:lang w:eastAsia="en-AU"/>
              </w:rPr>
              <w:t>Source</w:t>
            </w:r>
          </w:p>
        </w:tc>
        <w:tc>
          <w:tcPr>
            <w:tcW w:w="1275" w:type="dxa"/>
            <w:hideMark/>
          </w:tcPr>
          <w:p w:rsidR="001A04B5" w:rsidRPr="001A04B5" w:rsidRDefault="001A04B5" w:rsidP="001A04B5">
            <w:pPr>
              <w:spacing w:before="0" w:after="0" w:line="240" w:lineRule="auto"/>
              <w:jc w:val="center"/>
              <w:rPr>
                <w:rFonts w:eastAsia="Times New Roman" w:cstheme="minorHAnsi"/>
                <w:b/>
                <w:bCs/>
                <w:sz w:val="16"/>
                <w:szCs w:val="18"/>
                <w:lang w:eastAsia="en-AU"/>
              </w:rPr>
            </w:pPr>
            <w:r w:rsidRPr="001A04B5">
              <w:rPr>
                <w:rFonts w:eastAsia="Times New Roman" w:cstheme="minorHAnsi"/>
                <w:b/>
                <w:bCs/>
                <w:sz w:val="16"/>
                <w:szCs w:val="18"/>
                <w:lang w:eastAsia="en-AU"/>
              </w:rPr>
              <w:t>Strategy</w:t>
            </w:r>
          </w:p>
        </w:tc>
        <w:tc>
          <w:tcPr>
            <w:tcW w:w="1134" w:type="dxa"/>
            <w:hideMark/>
          </w:tcPr>
          <w:p w:rsidR="001A04B5" w:rsidRPr="001A04B5" w:rsidRDefault="0091455D" w:rsidP="001A04B5">
            <w:pPr>
              <w:spacing w:before="0" w:after="0" w:line="240" w:lineRule="auto"/>
              <w:jc w:val="center"/>
              <w:rPr>
                <w:rFonts w:eastAsia="Times New Roman" w:cstheme="minorHAnsi"/>
                <w:b/>
                <w:bCs/>
                <w:sz w:val="16"/>
                <w:szCs w:val="18"/>
                <w:lang w:eastAsia="en-AU"/>
              </w:rPr>
            </w:pPr>
            <w:r>
              <w:rPr>
                <w:rFonts w:eastAsia="Times New Roman" w:cstheme="minorHAnsi"/>
                <w:b/>
                <w:bCs/>
                <w:sz w:val="16"/>
                <w:szCs w:val="16"/>
                <w:lang w:eastAsia="en-AU"/>
              </w:rPr>
              <w:t>Practice (code used for analysis)</w:t>
            </w:r>
          </w:p>
        </w:tc>
        <w:tc>
          <w:tcPr>
            <w:tcW w:w="5103" w:type="dxa"/>
            <w:hideMark/>
          </w:tcPr>
          <w:p w:rsidR="001A04B5" w:rsidRPr="001A04B5" w:rsidRDefault="001A04B5" w:rsidP="001A04B5">
            <w:pPr>
              <w:spacing w:before="0" w:after="0" w:line="240" w:lineRule="auto"/>
              <w:jc w:val="center"/>
              <w:rPr>
                <w:rFonts w:eastAsia="Times New Roman" w:cstheme="minorHAnsi"/>
                <w:b/>
                <w:bCs/>
                <w:sz w:val="18"/>
                <w:szCs w:val="18"/>
                <w:lang w:eastAsia="en-AU"/>
              </w:rPr>
            </w:pPr>
            <w:r w:rsidRPr="001A04B5">
              <w:rPr>
                <w:rFonts w:eastAsia="Times New Roman" w:cstheme="minorHAnsi"/>
                <w:b/>
                <w:bCs/>
                <w:sz w:val="18"/>
                <w:szCs w:val="18"/>
                <w:lang w:eastAsia="en-AU"/>
              </w:rPr>
              <w:t>Data coded</w:t>
            </w:r>
          </w:p>
        </w:tc>
        <w:tc>
          <w:tcPr>
            <w:tcW w:w="2835" w:type="dxa"/>
            <w:hideMark/>
          </w:tcPr>
          <w:p w:rsidR="001A04B5" w:rsidRPr="001A04B5" w:rsidRDefault="001A04B5" w:rsidP="001A04B5">
            <w:pPr>
              <w:spacing w:before="0" w:after="0" w:line="240" w:lineRule="auto"/>
              <w:jc w:val="center"/>
              <w:rPr>
                <w:rFonts w:eastAsia="Times New Roman" w:cstheme="minorHAnsi"/>
                <w:b/>
                <w:bCs/>
                <w:sz w:val="18"/>
                <w:szCs w:val="18"/>
                <w:lang w:eastAsia="en-AU"/>
              </w:rPr>
            </w:pPr>
            <w:r w:rsidRPr="001A04B5">
              <w:rPr>
                <w:rFonts w:eastAsia="Times New Roman" w:cstheme="minorHAnsi"/>
                <w:b/>
                <w:bCs/>
                <w:sz w:val="18"/>
                <w:szCs w:val="18"/>
                <w:lang w:eastAsia="en-AU"/>
              </w:rPr>
              <w:t>Notes</w:t>
            </w:r>
          </w:p>
        </w:tc>
        <w:tc>
          <w:tcPr>
            <w:tcW w:w="2977" w:type="dxa"/>
            <w:hideMark/>
          </w:tcPr>
          <w:p w:rsidR="001A04B5" w:rsidRPr="001A04B5" w:rsidRDefault="001A04B5" w:rsidP="001A04B5">
            <w:pPr>
              <w:spacing w:before="0" w:after="0" w:line="240" w:lineRule="auto"/>
              <w:jc w:val="center"/>
              <w:rPr>
                <w:rFonts w:eastAsia="Times New Roman" w:cstheme="minorHAnsi"/>
                <w:b/>
                <w:bCs/>
                <w:sz w:val="18"/>
                <w:szCs w:val="18"/>
                <w:lang w:eastAsia="en-AU"/>
              </w:rPr>
            </w:pPr>
            <w:r w:rsidRPr="001A04B5">
              <w:rPr>
                <w:rFonts w:eastAsia="Times New Roman" w:cstheme="minorHAnsi"/>
                <w:b/>
                <w:bCs/>
                <w:sz w:val="18"/>
                <w:szCs w:val="18"/>
                <w:lang w:eastAsia="en-AU"/>
              </w:rPr>
              <w:t>Website URL</w:t>
            </w:r>
          </w:p>
        </w:tc>
      </w:tr>
      <w:tr w:rsidR="001A04B5" w:rsidRPr="001A04B5" w:rsidTr="001A04B5">
        <w:trPr>
          <w:trHeight w:val="1019"/>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279</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Charity</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The Love Food Hate Waste campaign is managed by the EPA partnering with corporate, government and not-for-profit organisations.</w:t>
            </w:r>
            <w:r w:rsidRPr="001A04B5">
              <w:rPr>
                <w:rFonts w:eastAsia="Times New Roman" w:cstheme="minorHAnsi"/>
                <w:sz w:val="18"/>
                <w:szCs w:val="18"/>
                <w:lang w:eastAsia="en-AU"/>
              </w:rPr>
              <w:br/>
              <w:t>Our inaugural partners include:</w:t>
            </w:r>
            <w:r w:rsidRPr="001A04B5">
              <w:rPr>
                <w:rFonts w:eastAsia="Times New Roman" w:cstheme="minorHAnsi"/>
                <w:sz w:val="18"/>
                <w:szCs w:val="18"/>
                <w:lang w:eastAsia="en-AU"/>
              </w:rPr>
              <w:br/>
              <w:t xml:space="preserve">    Woolworths Ltd. </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http://www.lovefoodhatewaste.nsw.gov.au/about/frequently-asked-questions.aspx</w:t>
            </w:r>
          </w:p>
        </w:tc>
      </w:tr>
      <w:tr w:rsidR="001A04B5" w:rsidRPr="001A04B5" w:rsidTr="001A04B5">
        <w:trPr>
          <w:trHeight w:val="3231"/>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280</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xml:space="preserve">CSR </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o A Great Partner in the </w:t>
            </w:r>
            <w:r w:rsidR="00233484">
              <w:rPr>
                <w:rFonts w:eastAsia="Times New Roman" w:cstheme="minorHAnsi"/>
                <w:sz w:val="18"/>
                <w:szCs w:val="18"/>
                <w:lang w:eastAsia="en-AU"/>
              </w:rPr>
              <w:t>community</w:t>
            </w:r>
            <w:r w:rsidRPr="001A04B5">
              <w:rPr>
                <w:rFonts w:eastAsia="Times New Roman" w:cstheme="minorHAnsi"/>
                <w:sz w:val="18"/>
                <w:szCs w:val="18"/>
                <w:lang w:eastAsia="en-AU"/>
              </w:rPr>
              <w:t>:</w:t>
            </w:r>
            <w:r w:rsidRPr="001A04B5">
              <w:rPr>
                <w:rFonts w:eastAsia="Times New Roman" w:cstheme="minorHAnsi"/>
                <w:sz w:val="18"/>
                <w:szCs w:val="18"/>
                <w:lang w:eastAsia="en-AU"/>
              </w:rPr>
              <w:br/>
              <w:t xml:space="preserve">$47.6m Invested in </w:t>
            </w:r>
            <w:r w:rsidR="00233484">
              <w:rPr>
                <w:rFonts w:eastAsia="Times New Roman" w:cstheme="minorHAnsi"/>
                <w:sz w:val="18"/>
                <w:szCs w:val="18"/>
                <w:lang w:eastAsia="en-AU"/>
              </w:rPr>
              <w:t>community</w:t>
            </w:r>
            <w:r w:rsidRPr="001A04B5">
              <w:rPr>
                <w:rFonts w:eastAsia="Times New Roman" w:cstheme="minorHAnsi"/>
                <w:sz w:val="18"/>
                <w:szCs w:val="18"/>
                <w:lang w:eastAsia="en-AU"/>
              </w:rPr>
              <w:t xml:space="preserve"> partners</w:t>
            </w:r>
            <w:r w:rsidRPr="001A04B5">
              <w:rPr>
                <w:rFonts w:eastAsia="Times New Roman" w:cstheme="minorHAnsi"/>
                <w:sz w:val="18"/>
                <w:szCs w:val="18"/>
                <w:lang w:eastAsia="en-AU"/>
              </w:rPr>
              <w:br/>
              <w:t>$7.2m Worth of educational equipment delivered to schools through Earn &amp; Learn</w:t>
            </w:r>
            <w:r w:rsidRPr="001A04B5">
              <w:rPr>
                <w:rFonts w:eastAsia="Times New Roman" w:cstheme="minorHAnsi"/>
                <w:sz w:val="18"/>
                <w:szCs w:val="18"/>
                <w:lang w:eastAsia="en-AU"/>
              </w:rPr>
              <w:br/>
              <w:t>$5.5m Raised in response to bushfires and drought</w:t>
            </w:r>
            <w:r w:rsidRPr="001A04B5">
              <w:rPr>
                <w:rFonts w:eastAsia="Times New Roman" w:cstheme="minorHAnsi"/>
                <w:sz w:val="18"/>
                <w:szCs w:val="18"/>
                <w:lang w:eastAsia="en-AU"/>
              </w:rPr>
              <w:br/>
              <w:t>NZ$1.2m Raised in the Countdown Kids Hospital Appeal</w:t>
            </w:r>
            <w:r w:rsidRPr="001A04B5">
              <w:rPr>
                <w:rFonts w:eastAsia="Times New Roman" w:cstheme="minorHAnsi"/>
                <w:sz w:val="18"/>
                <w:szCs w:val="18"/>
                <w:lang w:eastAsia="en-AU"/>
              </w:rPr>
              <w:br/>
              <w:t>1.8m Meals made from food donations"</w:t>
            </w:r>
            <w:r w:rsidRPr="001A04B5">
              <w:rPr>
                <w:rFonts w:eastAsia="Times New Roman" w:cstheme="minorHAnsi"/>
                <w:sz w:val="18"/>
                <w:szCs w:val="18"/>
                <w:lang w:eastAsia="en-AU"/>
              </w:rPr>
              <w:br/>
              <w:t>o Partnerships and programs: The Salvation Army, Avner Nahmani Pancreatic Cancer Foundation, Food Bank, Earn and Learn"</w:t>
            </w:r>
            <w:r w:rsidRPr="001A04B5">
              <w:rPr>
                <w:rFonts w:eastAsia="Times New Roman" w:cstheme="minorHAnsi"/>
                <w:sz w:val="18"/>
                <w:szCs w:val="18"/>
                <w:lang w:eastAsia="en-AU"/>
              </w:rPr>
              <w:br/>
              <w:t xml:space="preserve">o Woolworths supermarkets and petrol: </w:t>
            </w:r>
            <w:r w:rsidRPr="001A04B5">
              <w:rPr>
                <w:rFonts w:eastAsia="Times New Roman" w:cstheme="minorHAnsi"/>
                <w:sz w:val="18"/>
                <w:szCs w:val="18"/>
                <w:lang w:eastAsia="en-AU"/>
              </w:rPr>
              <w:br/>
              <w:t>"State Charity Contribution</w:t>
            </w:r>
            <w:r w:rsidRPr="001A04B5">
              <w:rPr>
                <w:rFonts w:eastAsia="Times New Roman" w:cstheme="minorHAnsi"/>
                <w:sz w:val="18"/>
                <w:szCs w:val="18"/>
                <w:lang w:eastAsia="en-AU"/>
              </w:rPr>
              <w:br/>
              <w:t>NS W/ACT Variety, the children’s charity $598,000</w:t>
            </w:r>
            <w:r w:rsidRPr="001A04B5">
              <w:rPr>
                <w:rFonts w:eastAsia="Times New Roman" w:cstheme="minorHAnsi"/>
                <w:sz w:val="18"/>
                <w:szCs w:val="18"/>
                <w:lang w:eastAsia="en-AU"/>
              </w:rPr>
              <w:br/>
              <w:t>QLD Children’s Hospital Foundation $3,950,000</w:t>
            </w:r>
            <w:r w:rsidRPr="001A04B5">
              <w:rPr>
                <w:rFonts w:eastAsia="Times New Roman" w:cstheme="minorHAnsi"/>
                <w:sz w:val="18"/>
                <w:szCs w:val="18"/>
                <w:lang w:eastAsia="en-AU"/>
              </w:rPr>
              <w:br/>
              <w:t>VIC/TAS Royal Children’s Hospital Foundation $500,000</w:t>
            </w:r>
            <w:r w:rsidRPr="001A04B5">
              <w:rPr>
                <w:rFonts w:eastAsia="Times New Roman" w:cstheme="minorHAnsi"/>
                <w:sz w:val="18"/>
                <w:szCs w:val="18"/>
                <w:lang w:eastAsia="en-AU"/>
              </w:rPr>
              <w:br/>
              <w:t>SA /NT Royal Flying Doctor Service $104,000</w:t>
            </w:r>
            <w:r w:rsidRPr="001A04B5">
              <w:rPr>
                <w:rFonts w:eastAsia="Times New Roman" w:cstheme="minorHAnsi"/>
                <w:sz w:val="18"/>
                <w:szCs w:val="18"/>
                <w:lang w:eastAsia="en-AU"/>
              </w:rPr>
              <w:br/>
              <w:t>WA Telethon $250,000"</w:t>
            </w:r>
          </w:p>
        </w:tc>
        <w:tc>
          <w:tcPr>
            <w:tcW w:w="2835" w:type="dxa"/>
            <w:hideMark/>
          </w:tcPr>
          <w:p w:rsidR="001A04B5" w:rsidRPr="001A04B5" w:rsidRDefault="00F42EF0" w:rsidP="00DD3A1C">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S</w:t>
            </w:r>
            <w:r w:rsidR="001A04B5" w:rsidRPr="001A04B5">
              <w:rPr>
                <w:rFonts w:eastAsia="Times New Roman" w:cstheme="minorHAnsi"/>
                <w:sz w:val="18"/>
                <w:szCs w:val="18"/>
                <w:lang w:eastAsia="en-AU"/>
              </w:rPr>
              <w:t>pecific examples and details in the report</w:t>
            </w:r>
            <w:r>
              <w:rPr>
                <w:rFonts w:eastAsia="Times New Roman" w:cstheme="minorHAnsi"/>
                <w:sz w:val="18"/>
                <w:szCs w:val="18"/>
                <w:lang w:eastAsia="en-AU"/>
              </w:rPr>
              <w:t xml:space="preserve"> [online]</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http://woolworthslimited2014.csr-report.com.au/</w:t>
            </w:r>
          </w:p>
        </w:tc>
      </w:tr>
      <w:tr w:rsidR="001A04B5" w:rsidRPr="001A04B5" w:rsidTr="001A04B5">
        <w:trPr>
          <w:trHeight w:val="2535"/>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281</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Woolworths National Charity Partners include:</w:t>
            </w:r>
            <w:r w:rsidRPr="001A04B5">
              <w:rPr>
                <w:rFonts w:eastAsia="Times New Roman" w:cstheme="minorHAnsi"/>
                <w:sz w:val="18"/>
                <w:szCs w:val="18"/>
                <w:lang w:eastAsia="en-AU"/>
              </w:rPr>
              <w:br/>
              <w:t>The Salvation Army</w:t>
            </w:r>
            <w:r w:rsidRPr="001A04B5">
              <w:rPr>
                <w:rFonts w:eastAsia="Times New Roman" w:cstheme="minorHAnsi"/>
                <w:sz w:val="18"/>
                <w:szCs w:val="18"/>
                <w:lang w:eastAsia="en-AU"/>
              </w:rPr>
              <w:br/>
              <w:t>Jamie’s Ministry of Food</w:t>
            </w:r>
            <w:r w:rsidRPr="001A04B5">
              <w:rPr>
                <w:rFonts w:eastAsia="Times New Roman" w:cstheme="minorHAnsi"/>
                <w:sz w:val="18"/>
                <w:szCs w:val="18"/>
                <w:lang w:eastAsia="en-AU"/>
              </w:rPr>
              <w:br/>
              <w:t>Foodbank</w:t>
            </w:r>
            <w:r w:rsidRPr="001A04B5">
              <w:rPr>
                <w:rFonts w:eastAsia="Times New Roman" w:cstheme="minorHAnsi"/>
                <w:sz w:val="18"/>
                <w:szCs w:val="18"/>
                <w:lang w:eastAsia="en-AU"/>
              </w:rPr>
              <w:br/>
            </w:r>
            <w:r w:rsidRPr="001A04B5">
              <w:rPr>
                <w:rFonts w:eastAsia="Times New Roman" w:cstheme="minorHAnsi"/>
                <w:sz w:val="18"/>
                <w:szCs w:val="18"/>
                <w:lang w:eastAsia="en-AU"/>
              </w:rPr>
              <w:br/>
              <w:t>Woolworths State Charity Partners include:</w:t>
            </w:r>
            <w:r w:rsidRPr="001A04B5">
              <w:rPr>
                <w:rFonts w:eastAsia="Times New Roman" w:cstheme="minorHAnsi"/>
                <w:sz w:val="18"/>
                <w:szCs w:val="18"/>
                <w:lang w:eastAsia="en-AU"/>
              </w:rPr>
              <w:br/>
              <w:t>Children’s Hospital Foundation (QLD)</w:t>
            </w:r>
            <w:r w:rsidRPr="001A04B5">
              <w:rPr>
                <w:rFonts w:eastAsia="Times New Roman" w:cstheme="minorHAnsi"/>
                <w:sz w:val="18"/>
                <w:szCs w:val="18"/>
                <w:lang w:eastAsia="en-AU"/>
              </w:rPr>
              <w:br/>
              <w:t>Variety –the Children’s Charity (NSW &amp; ACT)</w:t>
            </w:r>
            <w:r w:rsidRPr="001A04B5">
              <w:rPr>
                <w:rFonts w:eastAsia="Times New Roman" w:cstheme="minorHAnsi"/>
                <w:sz w:val="18"/>
                <w:szCs w:val="18"/>
                <w:lang w:eastAsia="en-AU"/>
              </w:rPr>
              <w:br/>
              <w:t>Good Friday Appeal (VIC)</w:t>
            </w:r>
            <w:r w:rsidRPr="001A04B5">
              <w:rPr>
                <w:rFonts w:eastAsia="Times New Roman" w:cstheme="minorHAnsi"/>
                <w:sz w:val="18"/>
                <w:szCs w:val="18"/>
                <w:lang w:eastAsia="en-AU"/>
              </w:rPr>
              <w:br/>
              <w:t>Give Me 5 For Kids (TAS)</w:t>
            </w:r>
            <w:r w:rsidRPr="001A04B5">
              <w:rPr>
                <w:rFonts w:eastAsia="Times New Roman" w:cstheme="minorHAnsi"/>
                <w:sz w:val="18"/>
                <w:szCs w:val="18"/>
                <w:lang w:eastAsia="en-AU"/>
              </w:rPr>
              <w:br/>
              <w:t>Starlight Children’s Foundation (SA &amp; NT)</w:t>
            </w:r>
            <w:r w:rsidRPr="001A04B5">
              <w:rPr>
                <w:rFonts w:eastAsia="Times New Roman" w:cstheme="minorHAnsi"/>
                <w:sz w:val="18"/>
                <w:szCs w:val="18"/>
                <w:lang w:eastAsia="en-AU"/>
              </w:rPr>
              <w:br/>
              <w:t>Channel 7 Telethon Trust (WA)</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http://www.woolworths.com.au/wps/wcm/connect/website/woolworths/about+us/</w:t>
            </w:r>
            <w:r w:rsidR="00233484">
              <w:rPr>
                <w:rFonts w:eastAsia="Times New Roman" w:cstheme="minorHAnsi"/>
                <w:sz w:val="18"/>
                <w:szCs w:val="18"/>
                <w:lang w:eastAsia="en-AU"/>
              </w:rPr>
              <w:t xml:space="preserve"> community</w:t>
            </w:r>
            <w:r w:rsidRPr="001A04B5">
              <w:rPr>
                <w:rFonts w:eastAsia="Times New Roman" w:cstheme="minorHAnsi"/>
                <w:sz w:val="18"/>
                <w:szCs w:val="18"/>
                <w:lang w:eastAsia="en-AU"/>
              </w:rPr>
              <w:t>/charity+partners/charity+partners</w:t>
            </w:r>
          </w:p>
        </w:tc>
      </w:tr>
      <w:tr w:rsidR="001A04B5" w:rsidRPr="001A04B5" w:rsidTr="00C0608A">
        <w:trPr>
          <w:trHeight w:val="227"/>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282</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Fundraising BBQs - Raise money for your local </w:t>
            </w:r>
            <w:r w:rsidR="00851E25">
              <w:rPr>
                <w:rFonts w:eastAsia="Times New Roman" w:cstheme="minorHAnsi"/>
                <w:sz w:val="18"/>
                <w:szCs w:val="18"/>
                <w:lang w:eastAsia="en-AU"/>
              </w:rPr>
              <w:t>c</w:t>
            </w:r>
            <w:r w:rsidR="00233484">
              <w:rPr>
                <w:rFonts w:eastAsia="Times New Roman" w:cstheme="minorHAnsi"/>
                <w:sz w:val="18"/>
                <w:szCs w:val="18"/>
                <w:lang w:eastAsia="en-AU"/>
              </w:rPr>
              <w:t>ommunity</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http://www.woolworths.com.au/wps/wcm/connect/Website/Woolworths/About+Us/</w:t>
            </w:r>
            <w:r w:rsidR="00233484">
              <w:rPr>
                <w:rFonts w:eastAsia="Times New Roman" w:cstheme="minorHAnsi"/>
                <w:sz w:val="18"/>
                <w:szCs w:val="18"/>
                <w:lang w:eastAsia="en-AU"/>
              </w:rPr>
              <w:t xml:space="preserve"> community</w:t>
            </w:r>
            <w:r w:rsidRPr="001A04B5">
              <w:rPr>
                <w:rFonts w:eastAsia="Times New Roman" w:cstheme="minorHAnsi"/>
                <w:sz w:val="18"/>
                <w:szCs w:val="18"/>
                <w:lang w:eastAsia="en-AU"/>
              </w:rPr>
              <w:t>/fundraisingbbqs/</w:t>
            </w:r>
          </w:p>
        </w:tc>
      </w:tr>
      <w:tr w:rsidR="001A04B5" w:rsidRPr="001A04B5" w:rsidTr="001A04B5">
        <w:trPr>
          <w:trHeight w:val="18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283</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"Building additional capacity through a major grants scheme. In 2011, Woolworths contributed $2 million to help charity groups expand their operations and ensure thousands more people can access healthy, nutritious food. More than 100 food relief charities benefited from infrastructure grants for vital items, such as vans, refrigerators, freezers and kitchen equipment.</w:t>
            </w:r>
            <w:r w:rsidRPr="001A04B5">
              <w:rPr>
                <w:rFonts w:eastAsia="Times New Roman" w:cstheme="minorHAnsi"/>
                <w:sz w:val="18"/>
                <w:szCs w:val="18"/>
                <w:lang w:eastAsia="en-AU"/>
              </w:rPr>
              <w:br/>
              <w:t>Prior to Christmas 2011 Woolworths donated $50,000, shared between 11 of our key partners, to provide important support during a particularly busy time for these partners."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http://www.woolworths.com.au/wps/wcm/connect/website/woolworths/about+us/</w:t>
            </w:r>
            <w:r w:rsidR="00233484">
              <w:rPr>
                <w:rFonts w:eastAsia="Times New Roman" w:cstheme="minorHAnsi"/>
                <w:sz w:val="18"/>
                <w:szCs w:val="18"/>
                <w:lang w:eastAsia="en-AU"/>
              </w:rPr>
              <w:t xml:space="preserve"> community</w:t>
            </w:r>
            <w:r w:rsidRPr="001A04B5">
              <w:rPr>
                <w:rFonts w:eastAsia="Times New Roman" w:cstheme="minorHAnsi"/>
                <w:sz w:val="18"/>
                <w:szCs w:val="18"/>
                <w:lang w:eastAsia="en-AU"/>
              </w:rPr>
              <w:t>/05other-projects/fresh+food+rescue</w:t>
            </w:r>
          </w:p>
        </w:tc>
      </w:tr>
      <w:tr w:rsidR="001A04B5" w:rsidRPr="001A04B5" w:rsidTr="001A04B5">
        <w:trPr>
          <w:trHeight w:val="21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284</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"More than 13,148 schools and early learning centres redeemed their Woolworths Earn &amp; Learn Points for new educational equipment – in fact more than 400,000 items of new educational equipment are being delivered to schools right around the country. [...]</w:t>
            </w:r>
            <w:r w:rsidRPr="001A04B5">
              <w:rPr>
                <w:rFonts w:eastAsia="Times New Roman" w:cstheme="minorHAnsi"/>
                <w:sz w:val="18"/>
                <w:szCs w:val="18"/>
                <w:lang w:eastAsia="en-AU"/>
              </w:rPr>
              <w:br/>
              <w:t>Equipment categories that were popular with Primary Schools and High Schools were Mathematics, English and Science, Arts &amp; Crafts, Robotics, Sport, Music and Dance.</w:t>
            </w:r>
            <w:r w:rsidRPr="001A04B5">
              <w:rPr>
                <w:rFonts w:eastAsia="Times New Roman" w:cstheme="minorHAnsi"/>
                <w:sz w:val="18"/>
                <w:szCs w:val="18"/>
                <w:lang w:eastAsia="en-AU"/>
              </w:rPr>
              <w:br/>
              <w:t>Early learning centres redeemed their Woolworths Earn &amp; Learn Points for equipment better suited to younger children, including resources for art &amp; crafts, sand and water play, construction and sports equipment."</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http://www.woolworths.com.au/wps/wcm/connect/website/woolworths/about+us/</w:t>
            </w:r>
            <w:r w:rsidR="00233484">
              <w:rPr>
                <w:rFonts w:eastAsia="Times New Roman" w:cstheme="minorHAnsi"/>
                <w:sz w:val="18"/>
                <w:szCs w:val="18"/>
                <w:lang w:eastAsia="en-AU"/>
              </w:rPr>
              <w:t xml:space="preserve"> community</w:t>
            </w:r>
            <w:r w:rsidRPr="001A04B5">
              <w:rPr>
                <w:rFonts w:eastAsia="Times New Roman" w:cstheme="minorHAnsi"/>
                <w:sz w:val="18"/>
                <w:szCs w:val="18"/>
                <w:lang w:eastAsia="en-AU"/>
              </w:rPr>
              <w:t>/woolworths+earn+and+learn/woolworthsearnandlearn</w:t>
            </w:r>
          </w:p>
        </w:tc>
      </w:tr>
      <w:tr w:rsidR="001A04B5" w:rsidRPr="001A04B5" w:rsidTr="001A04B5">
        <w:trPr>
          <w:trHeight w:val="1454"/>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285</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News</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Channel 9 Children’s Hospital Telethon brought together celebrities, sports heroes, entertainers and everyday Queenslanders in support of the Children’s Hospital Foundation, as phones ran hot all night with badly-needed donations to the charity.</w:t>
            </w:r>
            <w:r w:rsidRPr="001A04B5">
              <w:rPr>
                <w:rFonts w:eastAsia="Times New Roman" w:cstheme="minorHAnsi"/>
                <w:sz w:val="18"/>
                <w:szCs w:val="18"/>
                <w:lang w:eastAsia="en-AU"/>
              </w:rPr>
              <w:br/>
              <w:t>The total raised by 11.30pm was more than $8.7 million.[...] Massive contributions from Australian companies also boosted the total, with Woolworths donating $3.7 million</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http://www.couriermail.com.au/news/queensland/telethon-raises-millions-of-dollars-for-sick-children-and-their-families/story-fnihsrf2-1227087671363?nk=6478f989f25376080e0eee435fd3a79e</w:t>
            </w:r>
          </w:p>
        </w:tc>
      </w:tr>
      <w:tr w:rsidR="001A04B5" w:rsidRPr="001A04B5" w:rsidTr="001A04B5">
        <w:trPr>
          <w:trHeight w:val="9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286</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News</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Campaign helps sick little girl get help</w:t>
            </w:r>
            <w:r w:rsidRPr="001A04B5">
              <w:rPr>
                <w:rFonts w:eastAsia="Times New Roman" w:cstheme="minorHAnsi"/>
                <w:sz w:val="18"/>
                <w:szCs w:val="18"/>
                <w:lang w:eastAsia="en-AU"/>
              </w:rPr>
              <w:br/>
              <w:t xml:space="preserve"> THE face of little Emmy-Claire Clarke, 5, was seen covering the walls of Toowoomba Woolworths stores this month.</w:t>
            </w:r>
            <w:r w:rsidRPr="001A04B5">
              <w:rPr>
                <w:rFonts w:eastAsia="Times New Roman" w:cstheme="minorHAnsi"/>
                <w:sz w:val="18"/>
                <w:szCs w:val="18"/>
                <w:lang w:eastAsia="en-AU"/>
              </w:rPr>
              <w:br/>
              <w:t xml:space="preserve">She also starred on the Woolworths carnival float as part of a local fundraiser for the Children's Hospital Foundation. </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http://www.thechronicle.com.au/news/woolworths-raise-funds-for-life-saving-equipment/2399351/</w:t>
            </w:r>
          </w:p>
        </w:tc>
      </w:tr>
      <w:tr w:rsidR="001A04B5" w:rsidRPr="001A04B5" w:rsidTr="001A04B5">
        <w:trPr>
          <w:trHeight w:val="9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287</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News</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THE face of local four-year-old patient Jack Rethamel covered the walls of Bundaberg Woolworths stores this month as part of a fundraiser for the Children's Hospital Foundation which raised more than $7900 for regional children's wards. </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http://www.news-mail.com.au/news/woolworths-tokens-raise-funds-for-sick-kids/2410922/</w:t>
            </w:r>
          </w:p>
        </w:tc>
      </w:tr>
      <w:tr w:rsidR="001A04B5" w:rsidRPr="001A04B5" w:rsidTr="001A04B5">
        <w:trPr>
          <w:trHeight w:val="6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288</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News</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"WOOLWORTHS supermarkets on the Fraser Coast have raised a total of $74,698 this year, with funds going to the Children's Hospital Foundation</w:t>
            </w:r>
            <w:r w:rsidR="00B308E5" w:rsidRPr="001A04B5">
              <w:rPr>
                <w:rFonts w:eastAsia="Times New Roman" w:cstheme="minorHAnsi"/>
                <w:sz w:val="18"/>
                <w:szCs w:val="18"/>
                <w:lang w:eastAsia="en-AU"/>
              </w:rPr>
              <w:t>.”</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http://www.frasercoastchronicle.com.au/news/woolies-still-committed/2479776/</w:t>
            </w:r>
          </w:p>
        </w:tc>
      </w:tr>
      <w:tr w:rsidR="001A04B5" w:rsidRPr="001A04B5" w:rsidTr="001A04B5">
        <w:trPr>
          <w:trHeight w:val="12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289</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News</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Woolworths has kicked off a new campaign promoting its </w:t>
            </w:r>
            <w:r w:rsidR="00B308E5" w:rsidRPr="001A04B5">
              <w:rPr>
                <w:rFonts w:eastAsia="Times New Roman" w:cstheme="minorHAnsi"/>
                <w:sz w:val="18"/>
                <w:szCs w:val="18"/>
                <w:lang w:eastAsia="en-AU"/>
              </w:rPr>
              <w:t>sponsorship</w:t>
            </w:r>
            <w:r w:rsidRPr="001A04B5">
              <w:rPr>
                <w:rFonts w:eastAsia="Times New Roman" w:cstheme="minorHAnsi"/>
                <w:sz w:val="18"/>
                <w:szCs w:val="18"/>
                <w:lang w:eastAsia="en-AU"/>
              </w:rPr>
              <w:t xml:space="preserve"> of the ballkids at a number of Australian tennis events as part of its partnership with Tennis Australia.</w:t>
            </w:r>
            <w:r w:rsidRPr="001A04B5">
              <w:rPr>
                <w:rFonts w:eastAsia="Times New Roman" w:cstheme="minorHAnsi"/>
                <w:sz w:val="18"/>
                <w:szCs w:val="18"/>
                <w:lang w:eastAsia="en-AU"/>
              </w:rPr>
              <w:br/>
              <w:t>The supermarket will sponsor the ballkids at The Australian Open, the Australian Open Series, the Pro Tour and the ballkid training program and will work with Tennis Australia to enhance the program with the aim to increase registrations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http://mumbrella.com.au/woolworths-unveils-ad-promoting-sponsorship-tennis-ballkids-271001</w:t>
            </w:r>
          </w:p>
        </w:tc>
      </w:tr>
      <w:tr w:rsidR="001A04B5" w:rsidRPr="001A04B5" w:rsidTr="001A04B5">
        <w:trPr>
          <w:trHeight w:val="24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290</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News</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233484"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Seek involvement in the community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 WOOLWORTHS has donated almost $8000 to the Bundaberg Health Services Foundation with funds raised from its two-week wall token campaign.</w:t>
            </w:r>
            <w:r w:rsidRPr="001A04B5">
              <w:rPr>
                <w:rFonts w:eastAsia="Times New Roman" w:cstheme="minorHAnsi"/>
                <w:sz w:val="18"/>
                <w:szCs w:val="18"/>
                <w:lang w:eastAsia="en-AU"/>
              </w:rPr>
              <w:br/>
              <w:t xml:space="preserve">All proceeds from the sale of $2 wall tokens at Bundaberg's Woolworths stores was donated to the Bundaberg Hospital children's ward to fund the purchase of equipment and resources. </w:t>
            </w:r>
            <w:r w:rsidRPr="001A04B5">
              <w:rPr>
                <w:rFonts w:eastAsia="Times New Roman" w:cstheme="minorHAnsi"/>
                <w:sz w:val="18"/>
                <w:szCs w:val="18"/>
                <w:lang w:eastAsia="en-AU"/>
              </w:rPr>
              <w:br/>
              <w:t xml:space="preserve">[...] Woolworths stores across Queensland will continue to support the Children's Hospital Foundation through various in-store fundraising activities in 2015. </w:t>
            </w:r>
            <w:r w:rsidRPr="001A04B5">
              <w:rPr>
                <w:rFonts w:eastAsia="Times New Roman" w:cstheme="minorHAnsi"/>
                <w:sz w:val="18"/>
                <w:szCs w:val="18"/>
                <w:lang w:eastAsia="en-AU"/>
              </w:rPr>
              <w:br/>
            </w:r>
            <w:r w:rsidRPr="001A04B5">
              <w:rPr>
                <w:rFonts w:eastAsia="Times New Roman" w:cstheme="minorHAnsi"/>
                <w:b/>
                <w:bCs/>
                <w:sz w:val="18"/>
                <w:szCs w:val="18"/>
                <w:lang w:eastAsia="en-AU"/>
              </w:rPr>
              <w:t xml:space="preserve">Woolworths has partnered with the Children's Hospital Foundation for more than 28 years, with $31.2 million raised for children's hospitals and ongoing research. </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http://www.news-mail.com.au/news/kids-helped-by-wall-tokens/2541560/</w:t>
            </w:r>
          </w:p>
        </w:tc>
      </w:tr>
      <w:tr w:rsidR="001A04B5" w:rsidRPr="001A04B5" w:rsidTr="001A04B5">
        <w:trPr>
          <w:trHeight w:val="12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291</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464F57"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Establish relationships with key opinion leaders and health organisations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Dietary Guidelines Working Committee - Conflict of interest information:</w:t>
            </w:r>
            <w:r w:rsidRPr="001A04B5">
              <w:rPr>
                <w:rFonts w:eastAsia="Times New Roman" w:cstheme="minorHAnsi"/>
                <w:sz w:val="18"/>
                <w:szCs w:val="18"/>
                <w:lang w:eastAsia="en-AU"/>
              </w:rPr>
              <w:br/>
              <w:t>*Dr Rosemary Stanton</w:t>
            </w:r>
            <w:r w:rsidRPr="001A04B5">
              <w:rPr>
                <w:rFonts w:eastAsia="Times New Roman" w:cstheme="minorHAnsi"/>
                <w:sz w:val="18"/>
                <w:szCs w:val="18"/>
                <w:lang w:eastAsia="en-AU"/>
              </w:rPr>
              <w:br/>
              <w:t>Received payment from Woolworths less than five years ago to develop their Fresh Foods advertising campaign, which promoted fruits and vegetables for children.</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http://www.nhmrc.gov.au/your-health/nutrition/dietary-guidelines-working-committee/declarations-conflict-interest-dietary</w:t>
            </w:r>
          </w:p>
        </w:tc>
      </w:tr>
      <w:tr w:rsidR="001A04B5" w:rsidRPr="001A04B5" w:rsidTr="001A04B5">
        <w:trPr>
          <w:trHeight w:val="15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292</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xml:space="preserve">CSR </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464F57"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Establish relationships with key opinion leaders and health organisations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"The ‘Jamie’s Garden’ sticker album and collectable stickers (...) are introducing kids to </w:t>
            </w:r>
            <w:r w:rsidRPr="001A04B5">
              <w:rPr>
                <w:rFonts w:eastAsia="Times New Roman" w:cstheme="minorHAnsi"/>
                <w:b/>
                <w:bCs/>
                <w:sz w:val="18"/>
                <w:szCs w:val="18"/>
                <w:lang w:eastAsia="en-AU"/>
              </w:rPr>
              <w:t>information</w:t>
            </w:r>
            <w:r w:rsidRPr="001A04B5">
              <w:rPr>
                <w:rFonts w:eastAsia="Times New Roman" w:cstheme="minorHAnsi"/>
                <w:sz w:val="18"/>
                <w:szCs w:val="18"/>
                <w:lang w:eastAsia="en-AU"/>
              </w:rPr>
              <w:t xml:space="preserve"> on healthy nutrition, fresh ingredients and the origin of food."</w:t>
            </w:r>
            <w:r w:rsidRPr="001A04B5">
              <w:rPr>
                <w:rFonts w:eastAsia="Times New Roman" w:cstheme="minorHAnsi"/>
                <w:sz w:val="18"/>
                <w:szCs w:val="18"/>
                <w:lang w:eastAsia="en-AU"/>
              </w:rPr>
              <w:br/>
              <w:t xml:space="preserve">"We have partnered with </w:t>
            </w:r>
            <w:r w:rsidRPr="001A04B5">
              <w:rPr>
                <w:rFonts w:eastAsia="Times New Roman" w:cstheme="minorHAnsi"/>
                <w:b/>
                <w:bCs/>
                <w:sz w:val="18"/>
                <w:szCs w:val="18"/>
                <w:lang w:eastAsia="en-AU"/>
              </w:rPr>
              <w:t>Nutrition Australia</w:t>
            </w:r>
            <w:r w:rsidRPr="001A04B5">
              <w:rPr>
                <w:rFonts w:eastAsia="Times New Roman" w:cstheme="minorHAnsi"/>
                <w:sz w:val="18"/>
                <w:szCs w:val="18"/>
                <w:lang w:eastAsia="en-AU"/>
              </w:rPr>
              <w:t xml:space="preserve"> to</w:t>
            </w:r>
            <w:r w:rsidRPr="001A04B5">
              <w:rPr>
                <w:rFonts w:eastAsia="Times New Roman" w:cstheme="minorHAnsi"/>
                <w:b/>
                <w:bCs/>
                <w:sz w:val="18"/>
                <w:szCs w:val="18"/>
                <w:lang w:eastAsia="en-AU"/>
              </w:rPr>
              <w:t xml:space="preserve"> make it easier for people to buy nutritious snacks</w:t>
            </w:r>
            <w:r w:rsidRPr="001A04B5">
              <w:rPr>
                <w:rFonts w:eastAsia="Times New Roman" w:cstheme="minorHAnsi"/>
                <w:sz w:val="18"/>
                <w:szCs w:val="18"/>
                <w:lang w:eastAsia="en-AU"/>
              </w:rPr>
              <w:t xml:space="preserve"> in the Healthier Bites section of our food stores."</w:t>
            </w:r>
            <w:r w:rsidRPr="001A04B5">
              <w:rPr>
                <w:rFonts w:eastAsia="Times New Roman" w:cstheme="minorHAnsi"/>
                <w:sz w:val="18"/>
                <w:szCs w:val="18"/>
                <w:lang w:eastAsia="en-AU"/>
              </w:rPr>
              <w:br/>
              <w:t xml:space="preserve">"This star rating allows customers to </w:t>
            </w:r>
            <w:r w:rsidRPr="001A04B5">
              <w:rPr>
                <w:rFonts w:eastAsia="Times New Roman" w:cstheme="minorHAnsi"/>
                <w:b/>
                <w:bCs/>
                <w:sz w:val="18"/>
                <w:szCs w:val="18"/>
                <w:lang w:eastAsia="en-AU"/>
              </w:rPr>
              <w:t>make quick and easy informed choices about the nutrition of a packaged product</w:t>
            </w:r>
            <w:r w:rsidRPr="001A04B5">
              <w:rPr>
                <w:rFonts w:eastAsia="Times New Roman" w:cstheme="minorHAnsi"/>
                <w:sz w:val="18"/>
                <w:szCs w:val="18"/>
                <w:lang w:eastAsia="en-AU"/>
              </w:rPr>
              <w:t>."</w:t>
            </w:r>
          </w:p>
        </w:tc>
        <w:tc>
          <w:tcPr>
            <w:tcW w:w="2835" w:type="dxa"/>
            <w:hideMark/>
          </w:tcPr>
          <w:p w:rsidR="001A04B5" w:rsidRPr="001A04B5" w:rsidRDefault="00F42EF0" w:rsidP="00DD3A1C">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S</w:t>
            </w:r>
            <w:r w:rsidR="001A04B5" w:rsidRPr="001A04B5">
              <w:rPr>
                <w:rFonts w:eastAsia="Times New Roman" w:cstheme="minorHAnsi"/>
                <w:sz w:val="18"/>
                <w:szCs w:val="18"/>
                <w:lang w:eastAsia="en-AU"/>
              </w:rPr>
              <w:t>pecific examples and details in the report</w:t>
            </w:r>
            <w:r>
              <w:rPr>
                <w:rFonts w:eastAsia="Times New Roman" w:cstheme="minorHAnsi"/>
                <w:sz w:val="18"/>
                <w:szCs w:val="18"/>
                <w:lang w:eastAsia="en-AU"/>
              </w:rPr>
              <w:t xml:space="preserve"> [online]</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http://woolworthslimited2014.csr-report.com.au/</w:t>
            </w:r>
          </w:p>
        </w:tc>
      </w:tr>
      <w:tr w:rsidR="001A04B5" w:rsidRPr="001A04B5" w:rsidTr="001A04B5">
        <w:trPr>
          <w:trHeight w:val="5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293</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PH</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464F57"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Establish relationships with key opinion leaders and health organisations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Nutrition Australia corporate partners: Woolworths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http://www.nutritionaustralia.org/national/our-partners/nutrition-australia-corporate-partners#.U88kY0DpfXI</w:t>
            </w:r>
          </w:p>
        </w:tc>
      </w:tr>
      <w:tr w:rsidR="001A04B5" w:rsidRPr="001A04B5" w:rsidTr="001A04B5">
        <w:trPr>
          <w:trHeight w:val="9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294</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996BB9"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Establish relationships with policy makers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The following organisations form membership of the Dialogue: (Food and Health Dialogue) Woolworths Ltd </w:t>
            </w:r>
            <w:r w:rsidRPr="001A04B5">
              <w:rPr>
                <w:rFonts w:eastAsia="Times New Roman" w:cstheme="minorHAnsi"/>
                <w:sz w:val="18"/>
                <w:szCs w:val="18"/>
                <w:lang w:eastAsia="en-AU"/>
              </w:rPr>
              <w:br/>
              <w:t xml:space="preserve">Membership of the Reformulation Working Group comprises: Woolworths Ltd </w:t>
            </w:r>
            <w:r w:rsidRPr="001A04B5">
              <w:rPr>
                <w:rFonts w:eastAsia="Times New Roman" w:cstheme="minorHAnsi"/>
                <w:sz w:val="18"/>
                <w:szCs w:val="18"/>
                <w:lang w:eastAsia="en-AU"/>
              </w:rPr>
              <w:br/>
              <w:t>Industry roundtable participants include: Woolworths Ltd</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http://www.foodhealthdialogue.gov.au/internet/foodandhealth/publishing.nsf/Content/about-us</w:t>
            </w:r>
          </w:p>
        </w:tc>
      </w:tr>
      <w:tr w:rsidR="001A04B5" w:rsidRPr="001A04B5" w:rsidTr="001A04B5">
        <w:trPr>
          <w:trHeight w:val="9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295</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996BB9"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Establish relationships with policy makers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"Health and Wellbeing - Woolworths is a member of the Australian Government's Food and Health Dialogue, which works with industry on a range of voluntary reformulation of commonly consumed foods, including bread and cereals."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http://www.woolworthslimited.com.au/page/A_Trusted_Company/Responsible_Service/</w:t>
            </w:r>
          </w:p>
        </w:tc>
      </w:tr>
      <w:tr w:rsidR="001A04B5" w:rsidRPr="001A04B5" w:rsidTr="001A04B5">
        <w:trPr>
          <w:trHeight w:val="1768"/>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296</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Constituency building</w:t>
            </w:r>
          </w:p>
        </w:tc>
        <w:tc>
          <w:tcPr>
            <w:tcW w:w="1134" w:type="dxa"/>
            <w:hideMark/>
          </w:tcPr>
          <w:p w:rsidR="001A04B5" w:rsidRPr="001A04B5" w:rsidRDefault="00996BB9"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Establish relationships with policy makers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Front-of-Pack Labelling Committee and Working Group meetings</w:t>
            </w:r>
            <w:r w:rsidRPr="001A04B5">
              <w:rPr>
                <w:rFonts w:eastAsia="Times New Roman" w:cstheme="minorHAnsi"/>
                <w:sz w:val="18"/>
                <w:szCs w:val="18"/>
                <w:lang w:eastAsia="en-AU"/>
              </w:rPr>
              <w:br/>
              <w:t>Implementation Working Group – Meeting 1 - 5 June 2012</w:t>
            </w:r>
            <w:r w:rsidRPr="001A04B5">
              <w:rPr>
                <w:rFonts w:eastAsia="Times New Roman" w:cstheme="minorHAnsi"/>
                <w:sz w:val="18"/>
                <w:szCs w:val="18"/>
                <w:lang w:eastAsia="en-AU"/>
              </w:rPr>
              <w:br/>
              <w:t>The IWG members have been selected on the basis of their expertise and experience in the following fields and do not represent their organisations as working group members (9 members in total):</w:t>
            </w:r>
            <w:r w:rsidRPr="001A04B5">
              <w:rPr>
                <w:rFonts w:eastAsia="Times New Roman" w:cstheme="minorHAnsi"/>
                <w:sz w:val="18"/>
                <w:szCs w:val="18"/>
                <w:lang w:eastAsia="en-AU"/>
              </w:rPr>
              <w:br/>
              <w:t>Joelle Day - Industry (Woolworths)</w:t>
            </w:r>
            <w:r w:rsidRPr="001A04B5">
              <w:rPr>
                <w:rFonts w:eastAsia="Times New Roman" w:cstheme="minorHAnsi"/>
                <w:sz w:val="18"/>
                <w:szCs w:val="18"/>
                <w:lang w:eastAsia="en-AU"/>
              </w:rPr>
              <w:br/>
              <w:t>Roger Bektash - Industry (Mars)</w:t>
            </w:r>
            <w:r w:rsidRPr="001A04B5">
              <w:rPr>
                <w:rFonts w:eastAsia="Times New Roman" w:cstheme="minorHAnsi"/>
                <w:sz w:val="18"/>
                <w:szCs w:val="18"/>
                <w:lang w:eastAsia="en-AU"/>
              </w:rPr>
              <w:br/>
              <w:t>Jodi Dixon - Industry (Coles)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http://www.health.gov.au/internet/main/publishing.nsf/Content/frontofpackcommittee</w:t>
            </w:r>
          </w:p>
        </w:tc>
      </w:tr>
      <w:tr w:rsidR="001A04B5" w:rsidRPr="001A04B5" w:rsidTr="001A04B5">
        <w:trPr>
          <w:trHeight w:val="32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297</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xml:space="preserve">CSR </w:t>
            </w:r>
          </w:p>
        </w:tc>
        <w:tc>
          <w:tcPr>
            <w:tcW w:w="1275" w:type="dxa"/>
            <w:hideMark/>
          </w:tcPr>
          <w:p w:rsidR="001A04B5" w:rsidRPr="001A04B5" w:rsidRDefault="009B74D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Financial incentive</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Financial incentives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"This year, political contributions in Australia totalled $35,120."</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http://woolworthslimited2014.csr-report.com.au/</w:t>
            </w:r>
          </w:p>
        </w:tc>
      </w:tr>
      <w:tr w:rsidR="001A04B5" w:rsidRPr="001A04B5" w:rsidTr="001A04B5">
        <w:trPr>
          <w:trHeight w:val="9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298</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9B74D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Financial incentive</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Financial incentives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44th Parliament: Members' Interest Statements</w:t>
            </w:r>
            <w:r w:rsidRPr="001A04B5">
              <w:rPr>
                <w:rFonts w:eastAsia="Times New Roman" w:cstheme="minorHAnsi"/>
                <w:sz w:val="18"/>
                <w:szCs w:val="18"/>
                <w:lang w:eastAsia="en-AU"/>
              </w:rPr>
              <w:br/>
              <w:t>MP Anthony Albanese:</w:t>
            </w:r>
            <w:r w:rsidRPr="001A04B5">
              <w:rPr>
                <w:rFonts w:eastAsia="Times New Roman" w:cstheme="minorHAnsi"/>
                <w:sz w:val="18"/>
                <w:szCs w:val="18"/>
                <w:lang w:eastAsia="en-AU"/>
              </w:rPr>
              <w:br/>
              <w:t>"On 11 December 2013, I received a hamper from Woolworths Limited"</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http://www.aph.gov.au/~/media/03%20Senators%20and%20Members/32%20Members/Register/44p/AB/AlbaneseA_44P.pdf</w:t>
            </w:r>
          </w:p>
        </w:tc>
      </w:tr>
      <w:tr w:rsidR="001A04B5" w:rsidRPr="001A04B5" w:rsidTr="001A04B5">
        <w:trPr>
          <w:trHeight w:val="976"/>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299</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Political party</w:t>
            </w:r>
          </w:p>
        </w:tc>
        <w:tc>
          <w:tcPr>
            <w:tcW w:w="1275" w:type="dxa"/>
            <w:hideMark/>
          </w:tcPr>
          <w:p w:rsidR="001A04B5" w:rsidRPr="001A04B5" w:rsidRDefault="009B74D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Financial incentive</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Financial incentives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Political Party Disclosure Return</w:t>
            </w:r>
            <w:r w:rsidRPr="001A04B5">
              <w:rPr>
                <w:rFonts w:eastAsia="Times New Roman" w:cstheme="minorHAnsi"/>
                <w:sz w:val="18"/>
                <w:szCs w:val="18"/>
                <w:lang w:eastAsia="en-AU"/>
              </w:rPr>
              <w:br/>
              <w:t>FINANCIAL YEAR 2011-12</w:t>
            </w:r>
            <w:r w:rsidRPr="001A04B5">
              <w:rPr>
                <w:rFonts w:eastAsia="Times New Roman" w:cstheme="minorHAnsi"/>
                <w:sz w:val="18"/>
                <w:szCs w:val="18"/>
                <w:lang w:eastAsia="en-AU"/>
              </w:rPr>
              <w:br/>
              <w:t>Australian Labor Party</w:t>
            </w:r>
            <w:r w:rsidRPr="001A04B5">
              <w:rPr>
                <w:rFonts w:eastAsia="Times New Roman" w:cstheme="minorHAnsi"/>
                <w:sz w:val="18"/>
                <w:szCs w:val="18"/>
                <w:lang w:eastAsia="en-AU"/>
              </w:rPr>
              <w:br/>
              <w:t>Name: Woolworths Limited</w:t>
            </w:r>
            <w:r w:rsidRPr="001A04B5">
              <w:rPr>
                <w:rFonts w:eastAsia="Times New Roman" w:cstheme="minorHAnsi"/>
                <w:sz w:val="18"/>
                <w:szCs w:val="18"/>
                <w:lang w:eastAsia="en-AU"/>
              </w:rPr>
              <w:br/>
              <w:t>$ 1,500</w:t>
            </w:r>
            <w:r w:rsidRPr="001A04B5">
              <w:rPr>
                <w:rFonts w:eastAsia="Times New Roman" w:cstheme="minorHAnsi"/>
                <w:sz w:val="18"/>
                <w:szCs w:val="18"/>
                <w:lang w:eastAsia="en-AU"/>
              </w:rPr>
              <w:br/>
              <w:t>$3,000</w:t>
            </w:r>
            <w:r w:rsidRPr="001A04B5">
              <w:rPr>
                <w:rFonts w:eastAsia="Times New Roman" w:cstheme="minorHAnsi"/>
                <w:sz w:val="18"/>
                <w:szCs w:val="18"/>
                <w:lang w:eastAsia="en-AU"/>
              </w:rPr>
              <w:br/>
              <w:t>$12,000</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http://periodicdisclosures.aec.gov.au/Returns/49/PNGX9.pdf</w:t>
            </w:r>
          </w:p>
        </w:tc>
      </w:tr>
      <w:tr w:rsidR="001A04B5" w:rsidRPr="001A04B5" w:rsidTr="001A04B5">
        <w:trPr>
          <w:trHeight w:val="785"/>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300</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Political party</w:t>
            </w:r>
          </w:p>
        </w:tc>
        <w:tc>
          <w:tcPr>
            <w:tcW w:w="1275" w:type="dxa"/>
            <w:hideMark/>
          </w:tcPr>
          <w:p w:rsidR="001A04B5" w:rsidRPr="001A04B5" w:rsidRDefault="009B74D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Financial incentive</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Financial incentives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Political Party Disclosure Return</w:t>
            </w:r>
            <w:r w:rsidRPr="001A04B5">
              <w:rPr>
                <w:rFonts w:eastAsia="Times New Roman" w:cstheme="minorHAnsi"/>
                <w:sz w:val="18"/>
                <w:szCs w:val="18"/>
                <w:lang w:eastAsia="en-AU"/>
              </w:rPr>
              <w:br/>
              <w:t>FINANCIAL YEAR 2011-12</w:t>
            </w:r>
            <w:r w:rsidRPr="001A04B5">
              <w:rPr>
                <w:rFonts w:eastAsia="Times New Roman" w:cstheme="minorHAnsi"/>
                <w:sz w:val="18"/>
                <w:szCs w:val="18"/>
                <w:lang w:eastAsia="en-AU"/>
              </w:rPr>
              <w:br/>
              <w:t>Liberal Party of Australia (Victorian Division)</w:t>
            </w:r>
            <w:r w:rsidRPr="001A04B5">
              <w:rPr>
                <w:rFonts w:eastAsia="Times New Roman" w:cstheme="minorHAnsi"/>
                <w:sz w:val="18"/>
                <w:szCs w:val="18"/>
                <w:lang w:eastAsia="en-AU"/>
              </w:rPr>
              <w:br/>
              <w:t>Name: Woolworths Limited</w:t>
            </w:r>
            <w:r w:rsidRPr="001A04B5">
              <w:rPr>
                <w:rFonts w:eastAsia="Times New Roman" w:cstheme="minorHAnsi"/>
                <w:sz w:val="18"/>
                <w:szCs w:val="18"/>
                <w:lang w:eastAsia="en-AU"/>
              </w:rPr>
              <w:br/>
              <w:t>$25,000</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http://periodicdisclosures.aec.gov.au/Returns/49/PQRZ7.pdf</w:t>
            </w:r>
          </w:p>
        </w:tc>
      </w:tr>
      <w:tr w:rsidR="001A04B5" w:rsidRPr="001A04B5" w:rsidTr="001A04B5">
        <w:trPr>
          <w:trHeight w:val="1297"/>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301</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Political party</w:t>
            </w:r>
          </w:p>
        </w:tc>
        <w:tc>
          <w:tcPr>
            <w:tcW w:w="1275" w:type="dxa"/>
            <w:hideMark/>
          </w:tcPr>
          <w:p w:rsidR="001A04B5" w:rsidRPr="001A04B5" w:rsidRDefault="009B74D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Financial incentive</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Financial incentives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Political Party Disclosure Return</w:t>
            </w:r>
            <w:r w:rsidRPr="001A04B5">
              <w:rPr>
                <w:rFonts w:eastAsia="Times New Roman" w:cstheme="minorHAnsi"/>
                <w:sz w:val="18"/>
                <w:szCs w:val="18"/>
                <w:lang w:eastAsia="en-AU"/>
              </w:rPr>
              <w:br/>
              <w:t>FINANCIAL YEAR 2012-13</w:t>
            </w:r>
            <w:r w:rsidRPr="001A04B5">
              <w:rPr>
                <w:rFonts w:eastAsia="Times New Roman" w:cstheme="minorHAnsi"/>
                <w:sz w:val="18"/>
                <w:szCs w:val="18"/>
                <w:lang w:eastAsia="en-AU"/>
              </w:rPr>
              <w:br/>
              <w:t>Australian Labor Party</w:t>
            </w:r>
            <w:r w:rsidRPr="001A04B5">
              <w:rPr>
                <w:rFonts w:eastAsia="Times New Roman" w:cstheme="minorHAnsi"/>
                <w:sz w:val="18"/>
                <w:szCs w:val="18"/>
                <w:lang w:eastAsia="en-AU"/>
              </w:rPr>
              <w:br/>
              <w:t>Name: Woolworths Limited</w:t>
            </w:r>
            <w:r w:rsidRPr="001A04B5">
              <w:rPr>
                <w:rFonts w:eastAsia="Times New Roman" w:cstheme="minorHAnsi"/>
                <w:sz w:val="18"/>
                <w:szCs w:val="18"/>
                <w:lang w:eastAsia="en-AU"/>
              </w:rPr>
              <w:br/>
              <w:t>$27,500</w:t>
            </w:r>
            <w:r w:rsidRPr="001A04B5">
              <w:rPr>
                <w:rFonts w:eastAsia="Times New Roman" w:cstheme="minorHAnsi"/>
                <w:sz w:val="18"/>
                <w:szCs w:val="18"/>
                <w:lang w:eastAsia="en-AU"/>
              </w:rPr>
              <w:br/>
              <w:t>$8,250</w:t>
            </w:r>
            <w:r w:rsidRPr="001A04B5">
              <w:rPr>
                <w:rFonts w:eastAsia="Times New Roman" w:cstheme="minorHAnsi"/>
                <w:sz w:val="18"/>
                <w:szCs w:val="18"/>
                <w:lang w:eastAsia="en-AU"/>
              </w:rPr>
              <w:br/>
              <w:t>$12,000</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http://periodicdisclosures.aec.gov.au/Returns/51/RANF1.pdf</w:t>
            </w:r>
          </w:p>
        </w:tc>
      </w:tr>
      <w:tr w:rsidR="001A04B5" w:rsidRPr="001A04B5" w:rsidTr="001A04B5">
        <w:trPr>
          <w:trHeight w:val="1826"/>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302</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xml:space="preserve">CSR </w:t>
            </w:r>
          </w:p>
        </w:tc>
        <w:tc>
          <w:tcPr>
            <w:tcW w:w="1275" w:type="dxa"/>
            <w:hideMark/>
          </w:tcPr>
          <w:p w:rsidR="001A04B5" w:rsidRPr="001A04B5" w:rsidRDefault="00FB25B3"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Information and messaging</w:t>
            </w:r>
          </w:p>
        </w:tc>
        <w:tc>
          <w:tcPr>
            <w:tcW w:w="1134" w:type="dxa"/>
            <w:hideMark/>
          </w:tcPr>
          <w:p w:rsidR="001A04B5" w:rsidRPr="001A04B5" w:rsidRDefault="00A4406A"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Stress the economic importance of the industry</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"A Great Place to Work: </w:t>
            </w:r>
            <w:r w:rsidRPr="001A04B5">
              <w:rPr>
                <w:rFonts w:eastAsia="Times New Roman" w:cstheme="minorHAnsi"/>
                <w:sz w:val="18"/>
                <w:szCs w:val="18"/>
                <w:lang w:eastAsia="en-AU"/>
              </w:rPr>
              <w:br/>
              <w:t xml:space="preserve">198,642 Employees </w:t>
            </w:r>
            <w:r w:rsidRPr="001A04B5">
              <w:rPr>
                <w:rFonts w:eastAsia="Times New Roman" w:cstheme="minorHAnsi"/>
                <w:sz w:val="18"/>
                <w:szCs w:val="18"/>
                <w:lang w:eastAsia="en-AU"/>
              </w:rPr>
              <w:br/>
              <w:t xml:space="preserve">75,923 Young employees </w:t>
            </w:r>
            <w:r w:rsidRPr="001A04B5">
              <w:rPr>
                <w:rFonts w:eastAsia="Times New Roman" w:cstheme="minorHAnsi"/>
                <w:sz w:val="18"/>
                <w:szCs w:val="18"/>
                <w:lang w:eastAsia="en-AU"/>
              </w:rPr>
              <w:br/>
              <w:t>2,156 Indigenous Australian employees […]</w:t>
            </w:r>
            <w:r w:rsidRPr="001A04B5">
              <w:rPr>
                <w:rFonts w:eastAsia="Times New Roman" w:cstheme="minorHAnsi"/>
                <w:sz w:val="18"/>
                <w:szCs w:val="18"/>
                <w:lang w:eastAsia="en-AU"/>
              </w:rPr>
              <w:br/>
              <w:t xml:space="preserve">A Great Place to invest: </w:t>
            </w:r>
            <w:r w:rsidRPr="001A04B5">
              <w:rPr>
                <w:rFonts w:eastAsia="Times New Roman" w:cstheme="minorHAnsi"/>
                <w:sz w:val="18"/>
                <w:szCs w:val="18"/>
                <w:lang w:eastAsia="en-AU"/>
              </w:rPr>
              <w:br/>
              <w:t>$1.7bn Dividends paid to investors, many of whom are mum and dad investors</w:t>
            </w:r>
            <w:r w:rsidRPr="001A04B5">
              <w:rPr>
                <w:rFonts w:eastAsia="Times New Roman" w:cstheme="minorHAnsi"/>
                <w:sz w:val="18"/>
                <w:szCs w:val="18"/>
                <w:lang w:eastAsia="en-AU"/>
              </w:rPr>
              <w:br/>
              <w:t>$114bn Indirect contribution to Australian economy</w:t>
            </w:r>
            <w:r w:rsidRPr="001A04B5">
              <w:rPr>
                <w:rFonts w:eastAsia="Times New Roman" w:cstheme="minorHAnsi"/>
                <w:sz w:val="18"/>
                <w:szCs w:val="18"/>
                <w:lang w:eastAsia="en-AU"/>
              </w:rPr>
              <w:br/>
              <w:t>$2.4bn Paid in taxes"</w:t>
            </w:r>
          </w:p>
        </w:tc>
        <w:tc>
          <w:tcPr>
            <w:tcW w:w="2835" w:type="dxa"/>
            <w:hideMark/>
          </w:tcPr>
          <w:p w:rsidR="001A04B5" w:rsidRPr="001A04B5" w:rsidRDefault="00F42EF0" w:rsidP="00DD3A1C">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S</w:t>
            </w:r>
            <w:r w:rsidR="001A04B5" w:rsidRPr="001A04B5">
              <w:rPr>
                <w:rFonts w:eastAsia="Times New Roman" w:cstheme="minorHAnsi"/>
                <w:sz w:val="18"/>
                <w:szCs w:val="18"/>
                <w:lang w:eastAsia="en-AU"/>
              </w:rPr>
              <w:t>pecific examples and details in the report</w:t>
            </w:r>
            <w:r>
              <w:rPr>
                <w:rFonts w:eastAsia="Times New Roman" w:cstheme="minorHAnsi"/>
                <w:sz w:val="18"/>
                <w:szCs w:val="18"/>
                <w:lang w:eastAsia="en-AU"/>
              </w:rPr>
              <w:t xml:space="preserve"> [online]</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http://woolworthslimited2014.csr-report.com.au/</w:t>
            </w:r>
          </w:p>
        </w:tc>
      </w:tr>
      <w:tr w:rsidR="001A04B5" w:rsidRPr="001A04B5" w:rsidTr="001A04B5">
        <w:trPr>
          <w:trHeight w:val="12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303</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FB25B3"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Information and messaging</w:t>
            </w:r>
          </w:p>
        </w:tc>
        <w:tc>
          <w:tcPr>
            <w:tcW w:w="1134" w:type="dxa"/>
            <w:hideMark/>
          </w:tcPr>
          <w:p w:rsidR="001A04B5" w:rsidRPr="001A04B5" w:rsidRDefault="00A4406A"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Stress the economic importance of the industry</w:t>
            </w:r>
          </w:p>
        </w:tc>
        <w:tc>
          <w:tcPr>
            <w:tcW w:w="5103" w:type="dxa"/>
            <w:hideMark/>
          </w:tcPr>
          <w:p w:rsidR="001A04B5" w:rsidRPr="001A04B5" w:rsidRDefault="001A04B5" w:rsidP="00851E25">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 As a proud Australian company, we are extensively involved in every </w:t>
            </w:r>
            <w:r w:rsidR="00233484">
              <w:rPr>
                <w:rFonts w:eastAsia="Times New Roman" w:cstheme="minorHAnsi"/>
                <w:sz w:val="18"/>
                <w:szCs w:val="18"/>
                <w:lang w:eastAsia="en-AU"/>
              </w:rPr>
              <w:t>community</w:t>
            </w:r>
            <w:r w:rsidRPr="001A04B5">
              <w:rPr>
                <w:rFonts w:eastAsia="Times New Roman" w:cstheme="minorHAnsi"/>
                <w:sz w:val="18"/>
                <w:szCs w:val="18"/>
                <w:lang w:eastAsia="en-AU"/>
              </w:rPr>
              <w:t xml:space="preserve"> we serve through our commitment to:</w:t>
            </w:r>
            <w:r w:rsidRPr="001A04B5">
              <w:rPr>
                <w:rFonts w:eastAsia="Times New Roman" w:cstheme="minorHAnsi"/>
                <w:sz w:val="18"/>
                <w:szCs w:val="18"/>
                <w:lang w:eastAsia="en-AU"/>
              </w:rPr>
              <w:br/>
              <w:t xml:space="preserve">    our staff by employing more than 110,000 Australians;</w:t>
            </w:r>
            <w:r w:rsidRPr="001A04B5">
              <w:rPr>
                <w:rFonts w:eastAsia="Times New Roman" w:cstheme="minorHAnsi"/>
                <w:sz w:val="18"/>
                <w:szCs w:val="18"/>
                <w:lang w:eastAsia="en-AU"/>
              </w:rPr>
              <w:br/>
              <w:t xml:space="preserve">    our suppliers by supporting thousands of farmers and producers and indirectly contributing about $600 billion into the economy every year"</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http://www.woolworthslimited.com.au/page/A_Trusted_Company/Australias_Fresh_Food_People/</w:t>
            </w:r>
          </w:p>
        </w:tc>
      </w:tr>
      <w:tr w:rsidR="001A04B5" w:rsidRPr="001A04B5" w:rsidTr="001A04B5">
        <w:trPr>
          <w:trHeight w:val="66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304</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FB25B3"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Information and messaging</w:t>
            </w:r>
          </w:p>
        </w:tc>
        <w:tc>
          <w:tcPr>
            <w:tcW w:w="1134" w:type="dxa"/>
            <w:hideMark/>
          </w:tcPr>
          <w:p w:rsidR="001A04B5" w:rsidRPr="001A04B5" w:rsidRDefault="00D50EB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Frame the debate on diet- and public health-related issues the debate on diet- and public health-related issues</w:t>
            </w:r>
          </w:p>
        </w:tc>
        <w:tc>
          <w:tcPr>
            <w:tcW w:w="5103" w:type="dxa"/>
            <w:hideMark/>
          </w:tcPr>
          <w:p w:rsidR="001A04B5" w:rsidRPr="001A04B5" w:rsidRDefault="001A04B5" w:rsidP="00F42EF0">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FSANZ Proposal 293 Nutrition Health and Related Claims Consultation</w:t>
            </w:r>
            <w:r w:rsidRPr="001A04B5">
              <w:rPr>
                <w:rFonts w:eastAsia="Times New Roman" w:cstheme="minorHAnsi"/>
                <w:sz w:val="18"/>
                <w:szCs w:val="18"/>
                <w:lang w:eastAsia="en-AU"/>
              </w:rPr>
              <w:br/>
              <w:t>Submission by Woolworth:</w:t>
            </w:r>
            <w:r w:rsidRPr="001A04B5">
              <w:rPr>
                <w:rFonts w:eastAsia="Times New Roman" w:cstheme="minorHAnsi"/>
                <w:sz w:val="18"/>
                <w:szCs w:val="18"/>
                <w:lang w:eastAsia="en-AU"/>
              </w:rPr>
              <w:br/>
              <w:t xml:space="preserve">"Woolworths supports consumer, health profession and government initiatives to </w:t>
            </w:r>
            <w:r w:rsidRPr="001A04B5">
              <w:rPr>
                <w:rFonts w:eastAsia="Times New Roman" w:cstheme="minorHAnsi"/>
                <w:b/>
                <w:bCs/>
                <w:sz w:val="18"/>
                <w:szCs w:val="18"/>
                <w:lang w:eastAsia="en-AU"/>
              </w:rPr>
              <w:t>help consumers make informed food choices</w:t>
            </w:r>
            <w:r w:rsidR="00F42EF0">
              <w:rPr>
                <w:rFonts w:eastAsia="Times New Roman" w:cstheme="minorHAnsi"/>
                <w:sz w:val="18"/>
                <w:szCs w:val="18"/>
                <w:lang w:eastAsia="en-AU"/>
              </w:rPr>
              <w:t>.</w:t>
            </w:r>
            <w:r w:rsidRPr="001A04B5">
              <w:rPr>
                <w:rFonts w:eastAsia="Times New Roman" w:cstheme="minorHAnsi"/>
                <w:sz w:val="18"/>
                <w:szCs w:val="18"/>
                <w:lang w:eastAsia="en-AU"/>
              </w:rPr>
              <w:t>"</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 xml:space="preserve">"we have an </w:t>
            </w:r>
            <w:r w:rsidRPr="001A04B5">
              <w:rPr>
                <w:rFonts w:eastAsia="Times New Roman" w:cstheme="minorHAnsi"/>
                <w:b/>
                <w:bCs/>
                <w:sz w:val="18"/>
                <w:szCs w:val="18"/>
                <w:lang w:eastAsia="en-AU"/>
              </w:rPr>
              <w:t>important role to play</w:t>
            </w:r>
            <w:r w:rsidRPr="001A04B5">
              <w:rPr>
                <w:rFonts w:eastAsia="Times New Roman" w:cstheme="minorHAnsi"/>
                <w:sz w:val="18"/>
                <w:szCs w:val="18"/>
                <w:lang w:eastAsia="en-AU"/>
              </w:rPr>
              <w:t xml:space="preserve"> in </w:t>
            </w:r>
            <w:r w:rsidRPr="001A04B5">
              <w:rPr>
                <w:rFonts w:eastAsia="Times New Roman" w:cstheme="minorHAnsi"/>
                <w:b/>
                <w:bCs/>
                <w:sz w:val="18"/>
                <w:szCs w:val="18"/>
                <w:lang w:eastAsia="en-AU"/>
              </w:rPr>
              <w:t>promoting balanced and healthy eating habits that support a healthy lifestyle</w:t>
            </w:r>
            <w:r w:rsidRPr="001A04B5">
              <w:rPr>
                <w:rFonts w:eastAsia="Times New Roman" w:cstheme="minorHAnsi"/>
                <w:sz w:val="18"/>
                <w:szCs w:val="18"/>
                <w:lang w:eastAsia="en-AU"/>
              </w:rPr>
              <w:t>"</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w:t>
            </w:r>
            <w:r w:rsidR="00B308E5" w:rsidRPr="001A04B5">
              <w:rPr>
                <w:rFonts w:eastAsia="Times New Roman" w:cstheme="minorHAnsi"/>
                <w:b/>
                <w:bCs/>
                <w:sz w:val="18"/>
                <w:szCs w:val="18"/>
                <w:lang w:eastAsia="en-AU"/>
              </w:rPr>
              <w:t>We</w:t>
            </w:r>
            <w:r w:rsidRPr="001A04B5">
              <w:rPr>
                <w:rFonts w:eastAsia="Times New Roman" w:cstheme="minorHAnsi"/>
                <w:b/>
                <w:bCs/>
                <w:sz w:val="18"/>
                <w:szCs w:val="18"/>
                <w:lang w:eastAsia="en-AU"/>
              </w:rPr>
              <w:t xml:space="preserve"> have already made significant steps to promote healthy diets to Australian shoppers</w:t>
            </w:r>
            <w:r w:rsidRPr="001A04B5">
              <w:rPr>
                <w:rFonts w:eastAsia="Times New Roman" w:cstheme="minorHAnsi"/>
                <w:sz w:val="18"/>
                <w:szCs w:val="18"/>
                <w:lang w:eastAsia="en-AU"/>
              </w:rPr>
              <w:t xml:space="preserve"> by </w:t>
            </w:r>
            <w:r w:rsidRPr="001A04B5">
              <w:rPr>
                <w:rFonts w:eastAsia="Times New Roman" w:cstheme="minorHAnsi"/>
                <w:b/>
                <w:bCs/>
                <w:sz w:val="18"/>
                <w:szCs w:val="18"/>
                <w:lang w:eastAsia="en-AU"/>
              </w:rPr>
              <w:t>adapting our store format, improving the availability and affordability of fresh food, and educating parents and children about the importance of a balanced diet</w:t>
            </w:r>
            <w:r w:rsidRPr="001A04B5">
              <w:rPr>
                <w:rFonts w:eastAsia="Times New Roman" w:cstheme="minorHAnsi"/>
                <w:sz w:val="18"/>
                <w:szCs w:val="18"/>
                <w:lang w:eastAsia="en-AU"/>
              </w:rPr>
              <w:t>."</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w:t>
            </w:r>
            <w:r w:rsidRPr="001A04B5">
              <w:rPr>
                <w:rFonts w:eastAsia="Times New Roman" w:cstheme="minorHAnsi"/>
                <w:b/>
                <w:bCs/>
                <w:sz w:val="18"/>
                <w:szCs w:val="18"/>
                <w:lang w:eastAsia="en-AU"/>
              </w:rPr>
              <w:t>We have also adopted the Australian Food and Grocery Council’s (AFGC) Daily Intake Guide (DIG)</w:t>
            </w:r>
            <w:r w:rsidRPr="001A04B5">
              <w:rPr>
                <w:rFonts w:eastAsia="Times New Roman" w:cstheme="minorHAnsi"/>
                <w:sz w:val="18"/>
                <w:szCs w:val="18"/>
                <w:lang w:eastAsia="en-AU"/>
              </w:rPr>
              <w:t>, which provides consumers with</w:t>
            </w:r>
            <w:r w:rsidRPr="001A04B5">
              <w:rPr>
                <w:rFonts w:eastAsia="Times New Roman" w:cstheme="minorHAnsi"/>
                <w:b/>
                <w:bCs/>
                <w:sz w:val="18"/>
                <w:szCs w:val="18"/>
                <w:lang w:eastAsia="en-AU"/>
              </w:rPr>
              <w:t xml:space="preserve"> easy to digest information </w:t>
            </w:r>
            <w:r w:rsidRPr="001A04B5">
              <w:rPr>
                <w:rFonts w:eastAsia="Times New Roman" w:cstheme="minorHAnsi"/>
                <w:sz w:val="18"/>
                <w:szCs w:val="18"/>
                <w:lang w:eastAsia="en-AU"/>
              </w:rPr>
              <w:t>about their food choices."</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w:t>
            </w:r>
            <w:r w:rsidRPr="001A04B5">
              <w:rPr>
                <w:rFonts w:eastAsia="Times New Roman" w:cstheme="minorHAnsi"/>
                <w:b/>
                <w:bCs/>
                <w:sz w:val="18"/>
                <w:szCs w:val="18"/>
                <w:lang w:eastAsia="en-AU"/>
              </w:rPr>
              <w:t>Woolworths is also part of the Australian Government’s Food and Health Dialogue</w:t>
            </w:r>
            <w:r w:rsidRPr="001A04B5">
              <w:rPr>
                <w:rFonts w:eastAsia="Times New Roman" w:cstheme="minorHAnsi"/>
                <w:sz w:val="18"/>
                <w:szCs w:val="18"/>
                <w:lang w:eastAsia="en-AU"/>
              </w:rPr>
              <w:t>, which is a joint government-industry-public health initiative aimed at addressing poor dietary habits and making healthier food choices easier and more accessible for all Australians. Woolworths is involved in all levels of the Dialogue including the Executive Group, a Reformulation Working Group and industry roundtables. Woolworths participates in a voluntary reformulation program across a range of commonly consumed foods for key nutrients including sodium, saturated fat, sugar, fibre, fruit and vegetables."</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w:t>
            </w:r>
            <w:r w:rsidRPr="001A04B5">
              <w:rPr>
                <w:rFonts w:eastAsia="Times New Roman" w:cstheme="minorHAnsi"/>
                <w:b/>
                <w:bCs/>
                <w:sz w:val="18"/>
                <w:szCs w:val="18"/>
                <w:lang w:eastAsia="en-AU"/>
              </w:rPr>
              <w:t>Woolworths continues to develop and improve a range of products across our brands</w:t>
            </w:r>
            <w:r w:rsidRPr="001A04B5">
              <w:rPr>
                <w:rFonts w:eastAsia="Times New Roman" w:cstheme="minorHAnsi"/>
                <w:sz w:val="18"/>
                <w:szCs w:val="18"/>
                <w:lang w:eastAsia="en-AU"/>
              </w:rPr>
              <w:t xml:space="preserve"> which have been carefully selected to care for our customers' health and wellbeing. Developments include improving salt, sugar and fat levels and minimising the use of additives. This includes our Macro brand which aims to offer alternatives to satisfy dietary or lifestyle choices."</w:t>
            </w:r>
            <w:r w:rsidR="00F42EF0">
              <w:rPr>
                <w:rFonts w:eastAsia="Times New Roman" w:cstheme="minorHAnsi"/>
                <w:sz w:val="18"/>
                <w:szCs w:val="18"/>
                <w:lang w:eastAsia="en-AU"/>
              </w:rPr>
              <w:t xml:space="preserve"> [page 2]</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http://www.foodstandards.gov.au/code/proposals/Documents/P293_consultation_2012.zip</w:t>
            </w:r>
          </w:p>
        </w:tc>
      </w:tr>
      <w:tr w:rsidR="001A04B5" w:rsidRPr="001A04B5" w:rsidTr="001A04B5">
        <w:trPr>
          <w:trHeight w:val="551"/>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305</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Industry</w:t>
            </w:r>
          </w:p>
        </w:tc>
        <w:tc>
          <w:tcPr>
            <w:tcW w:w="1275" w:type="dxa"/>
            <w:hideMark/>
          </w:tcPr>
          <w:p w:rsidR="001A04B5" w:rsidRPr="001A04B5" w:rsidRDefault="00FB25B3"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Information and messaging</w:t>
            </w:r>
          </w:p>
        </w:tc>
        <w:tc>
          <w:tcPr>
            <w:tcW w:w="1134" w:type="dxa"/>
            <w:hideMark/>
          </w:tcPr>
          <w:p w:rsidR="001A04B5" w:rsidRPr="001A04B5" w:rsidRDefault="00D50EB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Frame the debate on diet- and public health-related issues the debate on diet- and public health-related issues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"Not sure what your daily energy requirements should be? View our tips on maintaining a </w:t>
            </w:r>
            <w:r w:rsidRPr="001A04B5">
              <w:rPr>
                <w:rFonts w:eastAsia="Times New Roman" w:cstheme="minorHAnsi"/>
                <w:b/>
                <w:bCs/>
                <w:sz w:val="18"/>
                <w:szCs w:val="18"/>
                <w:lang w:eastAsia="en-AU"/>
              </w:rPr>
              <w:t>balanced diet</w:t>
            </w:r>
            <w:r w:rsidRPr="001A04B5">
              <w:rPr>
                <w:rFonts w:eastAsia="Times New Roman" w:cstheme="minorHAnsi"/>
                <w:sz w:val="18"/>
                <w:szCs w:val="18"/>
                <w:lang w:eastAsia="en-AU"/>
              </w:rPr>
              <w:t xml:space="preserve">. You will also learn how to read Daily Intake Guide thumbnails. […] Food labels help you </w:t>
            </w:r>
            <w:r w:rsidRPr="001A04B5">
              <w:rPr>
                <w:rFonts w:eastAsia="Times New Roman" w:cstheme="minorHAnsi"/>
                <w:b/>
                <w:bCs/>
                <w:sz w:val="18"/>
                <w:szCs w:val="18"/>
                <w:lang w:eastAsia="en-AU"/>
              </w:rPr>
              <w:t>make safe and healthy product choices</w:t>
            </w:r>
            <w:r w:rsidRPr="001A04B5">
              <w:rPr>
                <w:rFonts w:eastAsia="Times New Roman" w:cstheme="minorHAnsi"/>
                <w:sz w:val="18"/>
                <w:szCs w:val="18"/>
                <w:lang w:eastAsia="en-AU"/>
              </w:rPr>
              <w:t>"</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http://www.woolworths.com.au/wps/wcm/connect/Website/Woolworths/Fresh+Living/Health+and+Wellbeing/Healthy+Shopping/Product-Labelling/</w:t>
            </w:r>
          </w:p>
        </w:tc>
      </w:tr>
      <w:tr w:rsidR="001A04B5" w:rsidRPr="001A04B5" w:rsidTr="001A04B5">
        <w:trPr>
          <w:trHeight w:val="21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306</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FB25B3"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Information and messaging</w:t>
            </w:r>
          </w:p>
        </w:tc>
        <w:tc>
          <w:tcPr>
            <w:tcW w:w="1134" w:type="dxa"/>
            <w:hideMark/>
          </w:tcPr>
          <w:p w:rsidR="001A04B5" w:rsidRPr="001A04B5" w:rsidRDefault="00D50EB6"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Frame the debate on diet- and public health-related issues the debate on diet- and public health-related issues</w:t>
            </w:r>
            <w:r w:rsidR="001A04B5" w:rsidRPr="001A04B5">
              <w:rPr>
                <w:rFonts w:eastAsia="Times New Roman" w:cstheme="minorHAnsi"/>
                <w:sz w:val="16"/>
                <w:szCs w:val="18"/>
                <w:lang w:eastAsia="en-AU"/>
              </w:rPr>
              <w:t xml:space="preserve"> </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FSANZ Proposal 293 Nutrition Health and Related Claims Consultation</w:t>
            </w:r>
            <w:r w:rsidRPr="001A04B5">
              <w:rPr>
                <w:rFonts w:eastAsia="Times New Roman" w:cstheme="minorHAnsi"/>
                <w:sz w:val="18"/>
                <w:szCs w:val="18"/>
                <w:lang w:eastAsia="en-AU"/>
              </w:rPr>
              <w:br/>
              <w:t>Submission by Woolworth:</w:t>
            </w:r>
            <w:r w:rsidRPr="001A04B5">
              <w:rPr>
                <w:rFonts w:eastAsia="Times New Roman" w:cstheme="minorHAnsi"/>
                <w:sz w:val="18"/>
                <w:szCs w:val="18"/>
                <w:lang w:eastAsia="en-AU"/>
              </w:rPr>
              <w:br/>
              <w:t>"</w:t>
            </w:r>
            <w:r w:rsidR="00F42EF0">
              <w:rPr>
                <w:rFonts w:eastAsia="Times New Roman" w:cstheme="minorHAnsi"/>
                <w:sz w:val="18"/>
                <w:szCs w:val="18"/>
                <w:lang w:eastAsia="en-AU"/>
              </w:rPr>
              <w:t xml:space="preserve">Woolworths is committed to </w:t>
            </w:r>
            <w:r w:rsidRPr="001A04B5">
              <w:rPr>
                <w:rFonts w:eastAsia="Times New Roman" w:cstheme="minorHAnsi"/>
                <w:sz w:val="18"/>
                <w:szCs w:val="18"/>
                <w:lang w:eastAsia="en-AU"/>
              </w:rPr>
              <w:t>empowering our</w:t>
            </w:r>
            <w:r w:rsidRPr="001A04B5">
              <w:rPr>
                <w:rFonts w:eastAsia="Times New Roman" w:cstheme="minorHAnsi"/>
                <w:b/>
                <w:bCs/>
                <w:sz w:val="18"/>
                <w:szCs w:val="18"/>
                <w:lang w:eastAsia="en-AU"/>
              </w:rPr>
              <w:t xml:space="preserve"> customers to make informed choices</w:t>
            </w:r>
            <w:r w:rsidRPr="001A04B5">
              <w:rPr>
                <w:rFonts w:eastAsia="Times New Roman" w:cstheme="minorHAnsi"/>
                <w:sz w:val="18"/>
                <w:szCs w:val="18"/>
                <w:lang w:eastAsia="en-AU"/>
              </w:rPr>
              <w:t xml:space="preserve"> when selecting grocery products."</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w:t>
            </w:r>
            <w:r w:rsidR="00B308E5" w:rsidRPr="001A04B5">
              <w:rPr>
                <w:rFonts w:eastAsia="Times New Roman" w:cstheme="minorHAnsi"/>
                <w:sz w:val="18"/>
                <w:szCs w:val="18"/>
                <w:lang w:eastAsia="en-AU"/>
              </w:rPr>
              <w:t>Helps</w:t>
            </w:r>
            <w:r w:rsidRPr="001A04B5">
              <w:rPr>
                <w:rFonts w:eastAsia="Times New Roman" w:cstheme="minorHAnsi"/>
                <w:sz w:val="18"/>
                <w:szCs w:val="18"/>
                <w:lang w:eastAsia="en-AU"/>
              </w:rPr>
              <w:t xml:space="preserve"> </w:t>
            </w:r>
            <w:r w:rsidRPr="001A04B5">
              <w:rPr>
                <w:rFonts w:eastAsia="Times New Roman" w:cstheme="minorHAnsi"/>
                <w:b/>
                <w:bCs/>
                <w:sz w:val="18"/>
                <w:szCs w:val="18"/>
                <w:lang w:eastAsia="en-AU"/>
              </w:rPr>
              <w:t>customers understand</w:t>
            </w:r>
            <w:r w:rsidRPr="001A04B5">
              <w:rPr>
                <w:rFonts w:eastAsia="Times New Roman" w:cstheme="minorHAnsi"/>
                <w:sz w:val="18"/>
                <w:szCs w:val="18"/>
                <w:lang w:eastAsia="en-AU"/>
              </w:rPr>
              <w:t xml:space="preserve"> whether a food is providing a little or a lot of key nutrients and how it fits into their daily requirements."</w:t>
            </w:r>
            <w:r w:rsidR="00F42EF0">
              <w:rPr>
                <w:rFonts w:eastAsia="Times New Roman" w:cstheme="minorHAnsi"/>
                <w:sz w:val="18"/>
                <w:szCs w:val="18"/>
                <w:lang w:eastAsia="en-AU"/>
              </w:rPr>
              <w:t xml:space="preserve"> [page 1]</w:t>
            </w:r>
            <w:r w:rsidRPr="001A04B5">
              <w:rPr>
                <w:rFonts w:eastAsia="Times New Roman" w:cstheme="minorHAnsi"/>
                <w:sz w:val="18"/>
                <w:szCs w:val="18"/>
                <w:lang w:eastAsia="en-AU"/>
              </w:rPr>
              <w:br/>
              <w:t>"We strongly believe</w:t>
            </w:r>
            <w:r w:rsidRPr="001A04B5">
              <w:rPr>
                <w:rFonts w:eastAsia="Times New Roman" w:cstheme="minorHAnsi"/>
                <w:b/>
                <w:bCs/>
                <w:sz w:val="18"/>
                <w:szCs w:val="18"/>
                <w:lang w:eastAsia="en-AU"/>
              </w:rPr>
              <w:t xml:space="preserve"> our customers should have access to a full suite of nutritional </w:t>
            </w:r>
            <w:r w:rsidR="00FB25B3">
              <w:rPr>
                <w:rFonts w:eastAsia="Times New Roman" w:cstheme="minorHAnsi"/>
                <w:b/>
                <w:bCs/>
                <w:sz w:val="18"/>
                <w:szCs w:val="18"/>
                <w:lang w:eastAsia="en-AU"/>
              </w:rPr>
              <w:t>Information</w:t>
            </w:r>
            <w:r w:rsidRPr="001A04B5">
              <w:rPr>
                <w:rFonts w:eastAsia="Times New Roman" w:cstheme="minorHAnsi"/>
                <w:b/>
                <w:bCs/>
                <w:sz w:val="18"/>
                <w:szCs w:val="18"/>
                <w:lang w:eastAsia="en-AU"/>
              </w:rPr>
              <w:t xml:space="preserve"> to enable them to make informed decisions when selecting groceries</w:t>
            </w:r>
            <w:r w:rsidRPr="001A04B5">
              <w:rPr>
                <w:rFonts w:eastAsia="Times New Roman" w:cstheme="minorHAnsi"/>
                <w:sz w:val="18"/>
                <w:szCs w:val="18"/>
                <w:lang w:eastAsia="en-AU"/>
              </w:rPr>
              <w:t>."</w:t>
            </w:r>
            <w:r w:rsidR="00F42EF0">
              <w:rPr>
                <w:rFonts w:eastAsia="Times New Roman" w:cstheme="minorHAnsi"/>
                <w:sz w:val="18"/>
                <w:szCs w:val="18"/>
                <w:lang w:eastAsia="en-AU"/>
              </w:rPr>
              <w:t xml:space="preserve"> [page 2]</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http://www.foodstandards.gov.au/code/proposals/Documents/P293_consultation_2012.zip</w:t>
            </w:r>
          </w:p>
        </w:tc>
      </w:tr>
      <w:tr w:rsidR="001A04B5" w:rsidRPr="001A04B5" w:rsidTr="001A04B5">
        <w:trPr>
          <w:trHeight w:val="681"/>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307</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Lobby</w:t>
            </w:r>
          </w:p>
        </w:tc>
        <w:tc>
          <w:tcPr>
            <w:tcW w:w="1275" w:type="dxa"/>
            <w:hideMark/>
          </w:tcPr>
          <w:p w:rsidR="001A04B5" w:rsidRPr="001A04B5" w:rsidRDefault="00FB25B3"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Information and messaging</w:t>
            </w:r>
          </w:p>
        </w:tc>
        <w:tc>
          <w:tcPr>
            <w:tcW w:w="1134" w:type="dxa"/>
            <w:hideMark/>
          </w:tcPr>
          <w:p w:rsidR="001A04B5" w:rsidRPr="001A04B5" w:rsidRDefault="00A4406A"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 xml:space="preserve">Lobby </w:t>
            </w:r>
            <w:r w:rsidR="00996BB9">
              <w:rPr>
                <w:rFonts w:eastAsia="Times New Roman" w:cstheme="minorHAnsi"/>
                <w:sz w:val="16"/>
                <w:szCs w:val="18"/>
                <w:lang w:eastAsia="en-AU"/>
              </w:rPr>
              <w:t>Establish relationships with policy makers</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Lobby register</w:t>
            </w:r>
            <w:r w:rsidRPr="001A04B5">
              <w:rPr>
                <w:rFonts w:eastAsia="Times New Roman" w:cstheme="minorHAnsi"/>
                <w:sz w:val="18"/>
                <w:szCs w:val="18"/>
                <w:lang w:eastAsia="en-AU"/>
              </w:rPr>
              <w:br/>
              <w:t>Endeavour Consulting Group Pty Ltd &amp; Newgate Communications Pty Limited</w:t>
            </w:r>
            <w:r w:rsidRPr="001A04B5">
              <w:rPr>
                <w:rFonts w:eastAsia="Times New Roman" w:cstheme="minorHAnsi"/>
                <w:sz w:val="18"/>
                <w:szCs w:val="18"/>
                <w:lang w:eastAsia="en-AU"/>
              </w:rPr>
              <w:br/>
              <w:t>Client: Woolworths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http://lobbyists.pmc.gov.au/export/export_client.cfm</w:t>
            </w:r>
          </w:p>
        </w:tc>
      </w:tr>
      <w:tr w:rsidR="001A04B5" w:rsidRPr="001A04B5" w:rsidTr="001A04B5">
        <w:trPr>
          <w:trHeight w:val="1049"/>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308</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Policy substitution</w:t>
            </w:r>
          </w:p>
        </w:tc>
        <w:tc>
          <w:tcPr>
            <w:tcW w:w="1134" w:type="dxa"/>
            <w:hideMark/>
          </w:tcPr>
          <w:p w:rsidR="001A04B5" w:rsidRPr="001A04B5" w:rsidRDefault="00A4406A"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Promote deregulation</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FSANZ Proposal 293 Nutrition Health and Related Claims Consultation</w:t>
            </w:r>
            <w:r w:rsidRPr="001A04B5">
              <w:rPr>
                <w:rFonts w:eastAsia="Times New Roman" w:cstheme="minorHAnsi"/>
                <w:sz w:val="18"/>
                <w:szCs w:val="18"/>
                <w:lang w:eastAsia="en-AU"/>
              </w:rPr>
              <w:br/>
              <w:t>Submission by Woolworth:</w:t>
            </w:r>
            <w:r w:rsidRPr="001A04B5">
              <w:rPr>
                <w:rFonts w:eastAsia="Times New Roman" w:cstheme="minorHAnsi"/>
                <w:sz w:val="18"/>
                <w:szCs w:val="18"/>
                <w:lang w:eastAsia="en-AU"/>
              </w:rPr>
              <w:br/>
              <w:t xml:space="preserve">"The NPSC does not therefore fully assess the complete nutrient profile of the food. As a result, an unintended consequence of this method could be to </w:t>
            </w:r>
            <w:r w:rsidRPr="001A04B5">
              <w:rPr>
                <w:rFonts w:eastAsia="Times New Roman" w:cstheme="minorHAnsi"/>
                <w:b/>
                <w:bCs/>
                <w:sz w:val="18"/>
                <w:szCs w:val="18"/>
                <w:lang w:eastAsia="en-AU"/>
              </w:rPr>
              <w:t>discourage nutritional improvement and innovation</w:t>
            </w:r>
            <w:r w:rsidRPr="001A04B5">
              <w:rPr>
                <w:rFonts w:eastAsia="Times New Roman" w:cstheme="minorHAnsi"/>
                <w:sz w:val="18"/>
                <w:szCs w:val="18"/>
                <w:lang w:eastAsia="en-AU"/>
              </w:rPr>
              <w:t xml:space="preserve"> in products which are ineligible for health claims"</w:t>
            </w:r>
            <w:r w:rsidRPr="001A04B5">
              <w:rPr>
                <w:rFonts w:eastAsia="Times New Roman" w:cstheme="minorHAnsi"/>
                <w:sz w:val="18"/>
                <w:szCs w:val="18"/>
                <w:lang w:eastAsia="en-AU"/>
              </w:rPr>
              <w:br/>
              <w:t>"reduce consumer choice."</w:t>
            </w:r>
            <w:r w:rsidR="00F42EF0">
              <w:rPr>
                <w:rFonts w:eastAsia="Times New Roman" w:cstheme="minorHAnsi"/>
                <w:sz w:val="18"/>
                <w:szCs w:val="18"/>
                <w:lang w:eastAsia="en-AU"/>
              </w:rPr>
              <w:t xml:space="preserve"> [page 2]</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http://www.foodstandards.gov.au/code/proposals/Documents/P293_consultation_2012.zip</w:t>
            </w:r>
          </w:p>
        </w:tc>
      </w:tr>
      <w:tr w:rsidR="001A04B5" w:rsidRPr="001A04B5" w:rsidTr="001A04B5">
        <w:trPr>
          <w:trHeight w:val="6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309</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xml:space="preserve">CSR </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Policy substitution</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Policy substitution</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"In Australia, we are working with the Federal Government and public health groups through the </w:t>
            </w:r>
            <w:r w:rsidRPr="001A04B5">
              <w:rPr>
                <w:rFonts w:eastAsia="Times New Roman" w:cstheme="minorHAnsi"/>
                <w:b/>
                <w:bCs/>
                <w:sz w:val="18"/>
                <w:szCs w:val="18"/>
                <w:lang w:eastAsia="en-AU"/>
              </w:rPr>
              <w:t>Food &amp; Health Dialogue</w:t>
            </w:r>
            <w:r w:rsidRPr="001A04B5">
              <w:rPr>
                <w:rFonts w:eastAsia="Times New Roman" w:cstheme="minorHAnsi"/>
                <w:sz w:val="18"/>
                <w:szCs w:val="18"/>
                <w:lang w:eastAsia="en-AU"/>
              </w:rPr>
              <w:t xml:space="preserve"> to provide healthier choices for consumers. In New Zealand, we are working with </w:t>
            </w:r>
            <w:r w:rsidRPr="001A04B5">
              <w:rPr>
                <w:rFonts w:eastAsia="Times New Roman" w:cstheme="minorHAnsi"/>
                <w:b/>
                <w:bCs/>
                <w:sz w:val="18"/>
                <w:szCs w:val="18"/>
                <w:lang w:eastAsia="en-AU"/>
              </w:rPr>
              <w:t>HeartSafe NZ</w:t>
            </w:r>
            <w:r w:rsidRPr="001A04B5">
              <w:rPr>
                <w:rFonts w:eastAsia="Times New Roman" w:cstheme="minorHAnsi"/>
                <w:sz w:val="18"/>
                <w:szCs w:val="18"/>
                <w:lang w:eastAsia="en-AU"/>
              </w:rPr>
              <w:t>."</w:t>
            </w:r>
          </w:p>
        </w:tc>
        <w:tc>
          <w:tcPr>
            <w:tcW w:w="2835" w:type="dxa"/>
            <w:hideMark/>
          </w:tcPr>
          <w:p w:rsidR="001A04B5" w:rsidRPr="001A04B5" w:rsidRDefault="00F42EF0" w:rsidP="00DD3A1C">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S</w:t>
            </w:r>
            <w:r w:rsidR="001A04B5" w:rsidRPr="001A04B5">
              <w:rPr>
                <w:rFonts w:eastAsia="Times New Roman" w:cstheme="minorHAnsi"/>
                <w:sz w:val="18"/>
                <w:szCs w:val="18"/>
                <w:lang w:eastAsia="en-AU"/>
              </w:rPr>
              <w:t>pecific examples and details in the report</w:t>
            </w:r>
            <w:r>
              <w:rPr>
                <w:rFonts w:eastAsia="Times New Roman" w:cstheme="minorHAnsi"/>
                <w:sz w:val="18"/>
                <w:szCs w:val="18"/>
                <w:lang w:eastAsia="en-AU"/>
              </w:rPr>
              <w:t xml:space="preserve"> [online]</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http://woolworthslimited2014.csr-report.com.au/</w:t>
            </w:r>
          </w:p>
        </w:tc>
      </w:tr>
      <w:tr w:rsidR="001A04B5" w:rsidRPr="001A04B5" w:rsidTr="001A04B5">
        <w:trPr>
          <w:trHeight w:val="900"/>
        </w:trPr>
        <w:tc>
          <w:tcPr>
            <w:tcW w:w="959" w:type="dxa"/>
          </w:tcPr>
          <w:p w:rsidR="001A04B5" w:rsidRPr="001A04B5" w:rsidRDefault="000A5FA9" w:rsidP="001A04B5">
            <w:pPr>
              <w:jc w:val="left"/>
              <w:rPr>
                <w:rFonts w:cstheme="minorHAnsi"/>
                <w:color w:val="000000"/>
                <w:sz w:val="16"/>
                <w:szCs w:val="16"/>
              </w:rPr>
            </w:pPr>
            <w:r>
              <w:rPr>
                <w:rFonts w:cstheme="minorHAnsi"/>
                <w:color w:val="000000"/>
                <w:sz w:val="16"/>
                <w:szCs w:val="16"/>
              </w:rPr>
              <w:t>A</w:t>
            </w:r>
            <w:r w:rsidR="001A04B5" w:rsidRPr="001A04B5">
              <w:rPr>
                <w:rFonts w:cstheme="minorHAnsi"/>
                <w:color w:val="000000"/>
                <w:sz w:val="16"/>
                <w:szCs w:val="16"/>
              </w:rPr>
              <w:t>310</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xml:space="preserve">CSR </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Policy substitution</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Policy substitution</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xml:space="preserve">"Since the launch last year, we have worked with Nutrition Australia to </w:t>
            </w:r>
            <w:r w:rsidRPr="001A04B5">
              <w:rPr>
                <w:rFonts w:eastAsia="Times New Roman" w:cstheme="minorHAnsi"/>
                <w:b/>
                <w:bCs/>
                <w:sz w:val="18"/>
                <w:szCs w:val="18"/>
                <w:lang w:eastAsia="en-AU"/>
              </w:rPr>
              <w:t>cut portion sizes, limit added sugars and increase the amount of wholegrain</w:t>
            </w:r>
            <w:r w:rsidRPr="001A04B5">
              <w:rPr>
                <w:rFonts w:eastAsia="Times New Roman" w:cstheme="minorHAnsi"/>
                <w:sz w:val="18"/>
                <w:szCs w:val="18"/>
                <w:lang w:eastAsia="en-AU"/>
              </w:rPr>
              <w:t>, dietary fibre and core food content in snacks"</w:t>
            </w:r>
            <w:r w:rsidRPr="001A04B5">
              <w:rPr>
                <w:rFonts w:eastAsia="Times New Roman" w:cstheme="minorHAnsi"/>
                <w:sz w:val="18"/>
                <w:szCs w:val="18"/>
                <w:lang w:eastAsia="en-AU"/>
              </w:rPr>
              <w:br/>
              <w:t xml:space="preserve">"In June, we were the first Australian retailer to adopt the Federal Government’s </w:t>
            </w:r>
            <w:r w:rsidRPr="001A04B5">
              <w:rPr>
                <w:rFonts w:eastAsia="Times New Roman" w:cstheme="minorHAnsi"/>
                <w:b/>
                <w:bCs/>
                <w:sz w:val="18"/>
                <w:szCs w:val="18"/>
                <w:lang w:eastAsia="en-AU"/>
              </w:rPr>
              <w:t>voluntary Health Star Rating Scheme</w:t>
            </w:r>
            <w:r w:rsidRPr="001A04B5">
              <w:rPr>
                <w:rFonts w:eastAsia="Times New Roman" w:cstheme="minorHAnsi"/>
                <w:sz w:val="18"/>
                <w:szCs w:val="18"/>
                <w:lang w:eastAsia="en-AU"/>
              </w:rPr>
              <w:t>."</w:t>
            </w:r>
          </w:p>
        </w:tc>
        <w:tc>
          <w:tcPr>
            <w:tcW w:w="2835" w:type="dxa"/>
            <w:hideMark/>
          </w:tcPr>
          <w:p w:rsidR="001A04B5" w:rsidRPr="001A04B5" w:rsidRDefault="00F42EF0" w:rsidP="00DD3A1C">
            <w:pPr>
              <w:spacing w:before="0" w:after="0" w:line="240" w:lineRule="auto"/>
              <w:jc w:val="left"/>
              <w:rPr>
                <w:rFonts w:eastAsia="Times New Roman" w:cstheme="minorHAnsi"/>
                <w:sz w:val="18"/>
                <w:szCs w:val="18"/>
                <w:lang w:eastAsia="en-AU"/>
              </w:rPr>
            </w:pPr>
            <w:r>
              <w:rPr>
                <w:rFonts w:eastAsia="Times New Roman" w:cstheme="minorHAnsi"/>
                <w:sz w:val="18"/>
                <w:szCs w:val="18"/>
                <w:lang w:eastAsia="en-AU"/>
              </w:rPr>
              <w:t>S</w:t>
            </w:r>
            <w:r w:rsidR="001A04B5" w:rsidRPr="001A04B5">
              <w:rPr>
                <w:rFonts w:eastAsia="Times New Roman" w:cstheme="minorHAnsi"/>
                <w:sz w:val="18"/>
                <w:szCs w:val="18"/>
                <w:lang w:eastAsia="en-AU"/>
              </w:rPr>
              <w:t>pecific examples and details in the report</w:t>
            </w:r>
            <w:r>
              <w:rPr>
                <w:rFonts w:eastAsia="Times New Roman" w:cstheme="minorHAnsi"/>
                <w:sz w:val="18"/>
                <w:szCs w:val="18"/>
                <w:lang w:eastAsia="en-AU"/>
              </w:rPr>
              <w:t xml:space="preserve"> [online]</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http://woolworthslimited2014.csr-report.com.au/</w:t>
            </w:r>
          </w:p>
        </w:tc>
      </w:tr>
      <w:tr w:rsidR="001A04B5" w:rsidRPr="001A04B5" w:rsidTr="001A04B5">
        <w:trPr>
          <w:trHeight w:val="549"/>
        </w:trPr>
        <w:tc>
          <w:tcPr>
            <w:tcW w:w="959" w:type="dxa"/>
          </w:tcPr>
          <w:p w:rsidR="001A04B5" w:rsidRPr="001A04B5" w:rsidRDefault="007B7C4B"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Free code</w:t>
            </w:r>
            <w:r>
              <w:rPr>
                <w:rStyle w:val="FootnoteReference"/>
                <w:rFonts w:eastAsia="Times New Roman" w:cstheme="minorHAnsi"/>
                <w:sz w:val="16"/>
                <w:szCs w:val="18"/>
                <w:lang w:eastAsia="en-AU"/>
              </w:rPr>
              <w:footnoteReference w:id="1"/>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Free code</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44th Parliament: Members' Interest Statements</w:t>
            </w:r>
            <w:r w:rsidRPr="001A04B5">
              <w:rPr>
                <w:rFonts w:eastAsia="Times New Roman" w:cstheme="minorHAnsi"/>
                <w:sz w:val="18"/>
                <w:szCs w:val="18"/>
                <w:lang w:eastAsia="en-AU"/>
              </w:rPr>
              <w:br/>
              <w:t>MP Gillespie:</w:t>
            </w:r>
            <w:r w:rsidRPr="001A04B5">
              <w:rPr>
                <w:rFonts w:eastAsia="Times New Roman" w:cstheme="minorHAnsi"/>
                <w:sz w:val="18"/>
                <w:szCs w:val="18"/>
                <w:lang w:eastAsia="en-AU"/>
              </w:rPr>
              <w:br/>
              <w:t>Shareholdings: Woolworths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http://www.aph.gov.au/~/media/03%20Senators%20and%20Members/32%20Members/Register/44p/GK/GillespieD_44P.pdf</w:t>
            </w:r>
          </w:p>
        </w:tc>
      </w:tr>
      <w:tr w:rsidR="001A04B5" w:rsidRPr="001A04B5" w:rsidTr="001A04B5">
        <w:trPr>
          <w:trHeight w:val="703"/>
        </w:trPr>
        <w:tc>
          <w:tcPr>
            <w:tcW w:w="959" w:type="dxa"/>
          </w:tcPr>
          <w:p w:rsidR="001A04B5" w:rsidRPr="001A04B5" w:rsidRDefault="007B7C4B" w:rsidP="00DD3A1C">
            <w:pPr>
              <w:spacing w:before="0" w:after="0" w:line="240" w:lineRule="auto"/>
              <w:jc w:val="left"/>
              <w:rPr>
                <w:rFonts w:eastAsia="Times New Roman" w:cstheme="minorHAnsi"/>
                <w:sz w:val="16"/>
                <w:szCs w:val="18"/>
                <w:lang w:eastAsia="en-AU"/>
              </w:rPr>
            </w:pPr>
            <w:r>
              <w:rPr>
                <w:rFonts w:eastAsia="Times New Roman" w:cstheme="minorHAnsi"/>
                <w:sz w:val="16"/>
                <w:szCs w:val="18"/>
                <w:lang w:eastAsia="en-AU"/>
              </w:rPr>
              <w:t>Free code</w:t>
            </w:r>
          </w:p>
        </w:tc>
        <w:tc>
          <w:tcPr>
            <w:tcW w:w="1276"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Government</w:t>
            </w:r>
          </w:p>
        </w:tc>
        <w:tc>
          <w:tcPr>
            <w:tcW w:w="1275"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 </w:t>
            </w:r>
          </w:p>
        </w:tc>
        <w:tc>
          <w:tcPr>
            <w:tcW w:w="1134" w:type="dxa"/>
            <w:hideMark/>
          </w:tcPr>
          <w:p w:rsidR="001A04B5" w:rsidRPr="001A04B5" w:rsidRDefault="001A04B5" w:rsidP="00DD3A1C">
            <w:pPr>
              <w:spacing w:before="0" w:after="0" w:line="240" w:lineRule="auto"/>
              <w:jc w:val="left"/>
              <w:rPr>
                <w:rFonts w:eastAsia="Times New Roman" w:cstheme="minorHAnsi"/>
                <w:sz w:val="16"/>
                <w:szCs w:val="18"/>
                <w:lang w:eastAsia="en-AU"/>
              </w:rPr>
            </w:pPr>
            <w:r w:rsidRPr="001A04B5">
              <w:rPr>
                <w:rFonts w:eastAsia="Times New Roman" w:cstheme="minorHAnsi"/>
                <w:sz w:val="16"/>
                <w:szCs w:val="18"/>
                <w:lang w:eastAsia="en-AU"/>
              </w:rPr>
              <w:t>Free code</w:t>
            </w:r>
          </w:p>
        </w:tc>
        <w:tc>
          <w:tcPr>
            <w:tcW w:w="5103"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44th Parliament: Members' Interest Statements</w:t>
            </w:r>
            <w:r w:rsidRPr="001A04B5">
              <w:rPr>
                <w:rFonts w:eastAsia="Times New Roman" w:cstheme="minorHAnsi"/>
                <w:sz w:val="18"/>
                <w:szCs w:val="18"/>
                <w:lang w:eastAsia="en-AU"/>
              </w:rPr>
              <w:br/>
              <w:t>MP Hendy's wife:</w:t>
            </w:r>
            <w:r w:rsidRPr="001A04B5">
              <w:rPr>
                <w:rFonts w:eastAsia="Times New Roman" w:cstheme="minorHAnsi"/>
                <w:sz w:val="18"/>
                <w:szCs w:val="18"/>
                <w:lang w:eastAsia="en-AU"/>
              </w:rPr>
              <w:br/>
              <w:t>Shareholdings: Woolworths</w:t>
            </w:r>
          </w:p>
        </w:tc>
        <w:tc>
          <w:tcPr>
            <w:tcW w:w="2835"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 </w:t>
            </w:r>
          </w:p>
        </w:tc>
        <w:tc>
          <w:tcPr>
            <w:tcW w:w="2977" w:type="dxa"/>
            <w:hideMark/>
          </w:tcPr>
          <w:p w:rsidR="001A04B5" w:rsidRPr="001A04B5" w:rsidRDefault="001A04B5" w:rsidP="00DD3A1C">
            <w:pPr>
              <w:spacing w:before="0" w:after="0" w:line="240" w:lineRule="auto"/>
              <w:jc w:val="left"/>
              <w:rPr>
                <w:rFonts w:eastAsia="Times New Roman" w:cstheme="minorHAnsi"/>
                <w:sz w:val="18"/>
                <w:szCs w:val="18"/>
                <w:lang w:eastAsia="en-AU"/>
              </w:rPr>
            </w:pPr>
            <w:r w:rsidRPr="001A04B5">
              <w:rPr>
                <w:rFonts w:eastAsia="Times New Roman" w:cstheme="minorHAnsi"/>
                <w:sz w:val="18"/>
                <w:szCs w:val="18"/>
                <w:lang w:eastAsia="en-AU"/>
              </w:rPr>
              <w:t>http://www.aph.gov.au/~/media/03%20Senators%20and%20Members/32%20Members/Register/44p/GK/HendyP_44P.pdf</w:t>
            </w:r>
          </w:p>
        </w:tc>
      </w:tr>
    </w:tbl>
    <w:p w:rsidR="00560571" w:rsidRPr="00560571" w:rsidRDefault="00560571" w:rsidP="00560571"/>
    <w:sectPr w:rsidR="00560571" w:rsidRPr="00560571" w:rsidSect="00D833C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A7" w:rsidRDefault="008403A7" w:rsidP="007B7C4B">
      <w:pPr>
        <w:spacing w:before="0" w:after="0" w:line="240" w:lineRule="auto"/>
      </w:pPr>
      <w:r>
        <w:separator/>
      </w:r>
    </w:p>
  </w:endnote>
  <w:endnote w:type="continuationSeparator" w:id="0">
    <w:p w:rsidR="008403A7" w:rsidRDefault="008403A7" w:rsidP="007B7C4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A7" w:rsidRDefault="008403A7" w:rsidP="007B7C4B">
      <w:pPr>
        <w:spacing w:before="0" w:after="0" w:line="240" w:lineRule="auto"/>
      </w:pPr>
      <w:r>
        <w:separator/>
      </w:r>
    </w:p>
  </w:footnote>
  <w:footnote w:type="continuationSeparator" w:id="0">
    <w:p w:rsidR="008403A7" w:rsidRDefault="008403A7" w:rsidP="007B7C4B">
      <w:pPr>
        <w:spacing w:before="0" w:after="0" w:line="240" w:lineRule="auto"/>
      </w:pPr>
      <w:r>
        <w:continuationSeparator/>
      </w:r>
    </w:p>
  </w:footnote>
  <w:footnote w:id="1">
    <w:p w:rsidR="00464F57" w:rsidRPr="007B7C4B" w:rsidRDefault="00464F57">
      <w:pPr>
        <w:pStyle w:val="FootnoteText"/>
      </w:pPr>
      <w:r>
        <w:rPr>
          <w:rStyle w:val="FootnoteReference"/>
        </w:rPr>
        <w:footnoteRef/>
      </w:r>
      <w:r>
        <w:t xml:space="preserve"> </w:t>
      </w:r>
      <w:r w:rsidRPr="007B7C4B">
        <w:t xml:space="preserve">Practices coded as </w:t>
      </w:r>
      <w:r>
        <w:t>“</w:t>
      </w:r>
      <w:r w:rsidRPr="007B7C4B">
        <w:t>free code</w:t>
      </w:r>
      <w:r>
        <w:t>” are practices where the food industry is not proactively using the CPA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B732F"/>
    <w:multiLevelType w:val="hybridMultilevel"/>
    <w:tmpl w:val="A0F6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33CE"/>
    <w:rsid w:val="000238FE"/>
    <w:rsid w:val="000A5FA9"/>
    <w:rsid w:val="000A792B"/>
    <w:rsid w:val="001034F9"/>
    <w:rsid w:val="0013480C"/>
    <w:rsid w:val="0017145E"/>
    <w:rsid w:val="001A04B5"/>
    <w:rsid w:val="001B4728"/>
    <w:rsid w:val="001C264A"/>
    <w:rsid w:val="001F341E"/>
    <w:rsid w:val="00233484"/>
    <w:rsid w:val="002B3BBB"/>
    <w:rsid w:val="002B6079"/>
    <w:rsid w:val="00375E7D"/>
    <w:rsid w:val="003C5FBD"/>
    <w:rsid w:val="00442D12"/>
    <w:rsid w:val="00464F57"/>
    <w:rsid w:val="00507FBA"/>
    <w:rsid w:val="00557AA5"/>
    <w:rsid w:val="00560571"/>
    <w:rsid w:val="005875E9"/>
    <w:rsid w:val="00606E98"/>
    <w:rsid w:val="006273AE"/>
    <w:rsid w:val="006951C8"/>
    <w:rsid w:val="00716C70"/>
    <w:rsid w:val="00735F3E"/>
    <w:rsid w:val="00744B8B"/>
    <w:rsid w:val="00792FAB"/>
    <w:rsid w:val="007B7C4B"/>
    <w:rsid w:val="008403A7"/>
    <w:rsid w:val="00851E25"/>
    <w:rsid w:val="008E6AF1"/>
    <w:rsid w:val="008F6CCC"/>
    <w:rsid w:val="0091455D"/>
    <w:rsid w:val="009438D9"/>
    <w:rsid w:val="00996BB9"/>
    <w:rsid w:val="009B74D6"/>
    <w:rsid w:val="00A36BBC"/>
    <w:rsid w:val="00A4406A"/>
    <w:rsid w:val="00A65A79"/>
    <w:rsid w:val="00A75010"/>
    <w:rsid w:val="00A82E1F"/>
    <w:rsid w:val="00AF0816"/>
    <w:rsid w:val="00B05A7D"/>
    <w:rsid w:val="00B308E5"/>
    <w:rsid w:val="00B42AE4"/>
    <w:rsid w:val="00B875E7"/>
    <w:rsid w:val="00B91A34"/>
    <w:rsid w:val="00BC785A"/>
    <w:rsid w:val="00C0608A"/>
    <w:rsid w:val="00C30096"/>
    <w:rsid w:val="00C76E27"/>
    <w:rsid w:val="00CB7A9C"/>
    <w:rsid w:val="00D50EB6"/>
    <w:rsid w:val="00D833CE"/>
    <w:rsid w:val="00D96E83"/>
    <w:rsid w:val="00DC7611"/>
    <w:rsid w:val="00DD3A1C"/>
    <w:rsid w:val="00E4243F"/>
    <w:rsid w:val="00E53411"/>
    <w:rsid w:val="00E95214"/>
    <w:rsid w:val="00F42EF0"/>
    <w:rsid w:val="00F76565"/>
    <w:rsid w:val="00FB25B3"/>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0C"/>
    <w:pPr>
      <w:spacing w:before="120" w:after="120" w:line="480" w:lineRule="auto"/>
      <w:jc w:val="both"/>
    </w:pPr>
    <w:rPr>
      <w:sz w:val="24"/>
      <w:szCs w:val="24"/>
    </w:rPr>
  </w:style>
  <w:style w:type="paragraph" w:styleId="Heading1">
    <w:name w:val="heading 1"/>
    <w:basedOn w:val="Normal"/>
    <w:next w:val="Normal"/>
    <w:link w:val="Heading1Char"/>
    <w:uiPriority w:val="9"/>
    <w:qFormat/>
    <w:rsid w:val="0013480C"/>
    <w:pPr>
      <w:keepNext/>
      <w:spacing w:line="36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3480C"/>
    <w:pPr>
      <w:keepNext/>
      <w:spacing w:after="60" w:line="360" w:lineRule="auto"/>
      <w:ind w:left="720"/>
      <w:jc w:val="left"/>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13480C"/>
    <w:pPr>
      <w:keepNext/>
      <w:spacing w:after="60" w:line="360" w:lineRule="auto"/>
      <w:ind w:left="144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3480C"/>
    <w:pPr>
      <w:keepNext/>
      <w:spacing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3480C"/>
    <w:pPr>
      <w:spacing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3480C"/>
    <w:pPr>
      <w:spacing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3480C"/>
    <w:pPr>
      <w:spacing w:after="60"/>
      <w:outlineLvl w:val="6"/>
    </w:pPr>
  </w:style>
  <w:style w:type="paragraph" w:styleId="Heading8">
    <w:name w:val="heading 8"/>
    <w:basedOn w:val="Normal"/>
    <w:next w:val="Normal"/>
    <w:link w:val="Heading8Char"/>
    <w:uiPriority w:val="9"/>
    <w:semiHidden/>
    <w:unhideWhenUsed/>
    <w:qFormat/>
    <w:rsid w:val="0013480C"/>
    <w:pPr>
      <w:spacing w:after="60"/>
      <w:outlineLvl w:val="7"/>
    </w:pPr>
    <w:rPr>
      <w:i/>
      <w:iCs/>
    </w:rPr>
  </w:style>
  <w:style w:type="paragraph" w:styleId="Heading9">
    <w:name w:val="heading 9"/>
    <w:basedOn w:val="Normal"/>
    <w:next w:val="Normal"/>
    <w:link w:val="Heading9Char"/>
    <w:uiPriority w:val="9"/>
    <w:semiHidden/>
    <w:unhideWhenUsed/>
    <w:qFormat/>
    <w:rsid w:val="0013480C"/>
    <w:pPr>
      <w:spacing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3480C"/>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348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3480C"/>
    <w:rPr>
      <w:rFonts w:cstheme="majorBidi"/>
      <w:b/>
      <w:bCs/>
      <w:sz w:val="28"/>
      <w:szCs w:val="28"/>
    </w:rPr>
  </w:style>
  <w:style w:type="character" w:customStyle="1" w:styleId="Heading5Char">
    <w:name w:val="Heading 5 Char"/>
    <w:basedOn w:val="DefaultParagraphFont"/>
    <w:link w:val="Heading5"/>
    <w:uiPriority w:val="9"/>
    <w:semiHidden/>
    <w:rsid w:val="0013480C"/>
    <w:rPr>
      <w:rFonts w:cstheme="majorBidi"/>
      <w:b/>
      <w:bCs/>
      <w:i/>
      <w:iCs/>
      <w:sz w:val="26"/>
      <w:szCs w:val="26"/>
    </w:rPr>
  </w:style>
  <w:style w:type="character" w:customStyle="1" w:styleId="Heading6Char">
    <w:name w:val="Heading 6 Char"/>
    <w:basedOn w:val="DefaultParagraphFont"/>
    <w:link w:val="Heading6"/>
    <w:uiPriority w:val="9"/>
    <w:semiHidden/>
    <w:rsid w:val="0013480C"/>
    <w:rPr>
      <w:rFonts w:cstheme="majorBidi"/>
      <w:b/>
      <w:bCs/>
    </w:rPr>
  </w:style>
  <w:style w:type="character" w:customStyle="1" w:styleId="Heading7Char">
    <w:name w:val="Heading 7 Char"/>
    <w:basedOn w:val="DefaultParagraphFont"/>
    <w:link w:val="Heading7"/>
    <w:uiPriority w:val="9"/>
    <w:semiHidden/>
    <w:rsid w:val="0013480C"/>
    <w:rPr>
      <w:sz w:val="24"/>
      <w:szCs w:val="24"/>
    </w:rPr>
  </w:style>
  <w:style w:type="character" w:customStyle="1" w:styleId="Heading8Char">
    <w:name w:val="Heading 8 Char"/>
    <w:basedOn w:val="DefaultParagraphFont"/>
    <w:link w:val="Heading8"/>
    <w:uiPriority w:val="9"/>
    <w:semiHidden/>
    <w:rsid w:val="0013480C"/>
    <w:rPr>
      <w:i/>
      <w:iCs/>
      <w:sz w:val="24"/>
      <w:szCs w:val="24"/>
    </w:rPr>
  </w:style>
  <w:style w:type="character" w:customStyle="1" w:styleId="Heading9Char">
    <w:name w:val="Heading 9 Char"/>
    <w:basedOn w:val="DefaultParagraphFont"/>
    <w:link w:val="Heading9"/>
    <w:uiPriority w:val="9"/>
    <w:semiHidden/>
    <w:rsid w:val="0013480C"/>
    <w:rPr>
      <w:rFonts w:asciiTheme="majorHAnsi" w:eastAsiaTheme="majorEastAsia" w:hAnsiTheme="majorHAnsi"/>
    </w:rPr>
  </w:style>
  <w:style w:type="paragraph" w:styleId="Title">
    <w:name w:val="Title"/>
    <w:basedOn w:val="Normal"/>
    <w:next w:val="Normal"/>
    <w:link w:val="TitleChar"/>
    <w:uiPriority w:val="10"/>
    <w:qFormat/>
    <w:rsid w:val="0013480C"/>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3480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3480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3480C"/>
    <w:rPr>
      <w:rFonts w:asciiTheme="majorHAnsi" w:eastAsiaTheme="majorEastAsia" w:hAnsiTheme="majorHAnsi" w:cstheme="majorBidi"/>
      <w:sz w:val="24"/>
      <w:szCs w:val="24"/>
    </w:rPr>
  </w:style>
  <w:style w:type="character" w:styleId="Strong">
    <w:name w:val="Strong"/>
    <w:basedOn w:val="DefaultParagraphFont"/>
    <w:uiPriority w:val="22"/>
    <w:qFormat/>
    <w:rsid w:val="0013480C"/>
    <w:rPr>
      <w:b/>
      <w:bCs/>
    </w:rPr>
  </w:style>
  <w:style w:type="character" w:styleId="Emphasis">
    <w:name w:val="Emphasis"/>
    <w:basedOn w:val="DefaultParagraphFont"/>
    <w:uiPriority w:val="20"/>
    <w:qFormat/>
    <w:rsid w:val="0013480C"/>
    <w:rPr>
      <w:rFonts w:asciiTheme="minorHAnsi" w:hAnsiTheme="minorHAnsi"/>
      <w:b/>
      <w:i/>
      <w:iCs/>
    </w:rPr>
  </w:style>
  <w:style w:type="paragraph" w:styleId="NoSpacing">
    <w:name w:val="No Spacing"/>
    <w:basedOn w:val="Normal"/>
    <w:uiPriority w:val="1"/>
    <w:qFormat/>
    <w:rsid w:val="0013480C"/>
    <w:rPr>
      <w:szCs w:val="32"/>
    </w:rPr>
  </w:style>
  <w:style w:type="paragraph" w:styleId="ListParagraph">
    <w:name w:val="List Paragraph"/>
    <w:basedOn w:val="Normal"/>
    <w:uiPriority w:val="34"/>
    <w:qFormat/>
    <w:rsid w:val="0013480C"/>
    <w:pPr>
      <w:spacing w:before="0" w:after="0" w:line="360" w:lineRule="auto"/>
      <w:ind w:left="1021" w:right="1021"/>
      <w:contextualSpacing/>
    </w:pPr>
  </w:style>
  <w:style w:type="paragraph" w:styleId="Quote">
    <w:name w:val="Quote"/>
    <w:basedOn w:val="Normal"/>
    <w:next w:val="Normal"/>
    <w:link w:val="QuoteChar"/>
    <w:uiPriority w:val="29"/>
    <w:qFormat/>
    <w:rsid w:val="0013480C"/>
    <w:rPr>
      <w:rFonts w:cstheme="majorBidi"/>
      <w:i/>
    </w:rPr>
  </w:style>
  <w:style w:type="character" w:customStyle="1" w:styleId="QuoteChar">
    <w:name w:val="Quote Char"/>
    <w:basedOn w:val="DefaultParagraphFont"/>
    <w:link w:val="Quote"/>
    <w:uiPriority w:val="29"/>
    <w:rsid w:val="0013480C"/>
    <w:rPr>
      <w:rFonts w:cstheme="majorBidi"/>
      <w:i/>
      <w:sz w:val="24"/>
      <w:szCs w:val="24"/>
    </w:rPr>
  </w:style>
  <w:style w:type="paragraph" w:styleId="IntenseQuote">
    <w:name w:val="Intense Quote"/>
    <w:basedOn w:val="Normal"/>
    <w:next w:val="Normal"/>
    <w:link w:val="IntenseQuoteChar"/>
    <w:uiPriority w:val="30"/>
    <w:qFormat/>
    <w:rsid w:val="0013480C"/>
    <w:pPr>
      <w:ind w:left="720" w:right="720"/>
    </w:pPr>
    <w:rPr>
      <w:rFonts w:cstheme="majorBidi"/>
      <w:b/>
      <w:i/>
      <w:szCs w:val="22"/>
    </w:rPr>
  </w:style>
  <w:style w:type="character" w:customStyle="1" w:styleId="IntenseQuoteChar">
    <w:name w:val="Intense Quote Char"/>
    <w:basedOn w:val="DefaultParagraphFont"/>
    <w:link w:val="IntenseQuote"/>
    <w:uiPriority w:val="30"/>
    <w:rsid w:val="0013480C"/>
    <w:rPr>
      <w:rFonts w:cstheme="majorBidi"/>
      <w:b/>
      <w:i/>
      <w:sz w:val="24"/>
    </w:rPr>
  </w:style>
  <w:style w:type="character" w:styleId="SubtleEmphasis">
    <w:name w:val="Subtle Emphasis"/>
    <w:uiPriority w:val="19"/>
    <w:qFormat/>
    <w:rsid w:val="0013480C"/>
    <w:rPr>
      <w:i/>
      <w:color w:val="5A5A5A" w:themeColor="text1" w:themeTint="A5"/>
    </w:rPr>
  </w:style>
  <w:style w:type="character" w:styleId="IntenseEmphasis">
    <w:name w:val="Intense Emphasis"/>
    <w:basedOn w:val="DefaultParagraphFont"/>
    <w:uiPriority w:val="21"/>
    <w:qFormat/>
    <w:rsid w:val="0013480C"/>
    <w:rPr>
      <w:b/>
      <w:i/>
      <w:sz w:val="24"/>
      <w:szCs w:val="24"/>
      <w:u w:val="single"/>
    </w:rPr>
  </w:style>
  <w:style w:type="character" w:styleId="SubtleReference">
    <w:name w:val="Subtle Reference"/>
    <w:basedOn w:val="DefaultParagraphFont"/>
    <w:uiPriority w:val="31"/>
    <w:qFormat/>
    <w:rsid w:val="0013480C"/>
    <w:rPr>
      <w:sz w:val="24"/>
      <w:szCs w:val="24"/>
      <w:u w:val="single"/>
    </w:rPr>
  </w:style>
  <w:style w:type="character" w:styleId="IntenseReference">
    <w:name w:val="Intense Reference"/>
    <w:basedOn w:val="DefaultParagraphFont"/>
    <w:uiPriority w:val="32"/>
    <w:qFormat/>
    <w:rsid w:val="0013480C"/>
    <w:rPr>
      <w:b/>
      <w:sz w:val="24"/>
      <w:u w:val="single"/>
    </w:rPr>
  </w:style>
  <w:style w:type="character" w:styleId="BookTitle">
    <w:name w:val="Book Title"/>
    <w:basedOn w:val="DefaultParagraphFont"/>
    <w:uiPriority w:val="33"/>
    <w:qFormat/>
    <w:rsid w:val="001348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80C"/>
    <w:pPr>
      <w:outlineLvl w:val="9"/>
    </w:pPr>
  </w:style>
  <w:style w:type="table" w:styleId="TableGrid">
    <w:name w:val="Table Grid"/>
    <w:basedOn w:val="TableNormal"/>
    <w:uiPriority w:val="59"/>
    <w:rsid w:val="00D8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38FE"/>
    <w:rPr>
      <w:color w:val="0000FF"/>
      <w:u w:val="single"/>
    </w:rPr>
  </w:style>
  <w:style w:type="paragraph" w:styleId="FootnoteText">
    <w:name w:val="footnote text"/>
    <w:basedOn w:val="Normal"/>
    <w:link w:val="FootnoteTextChar"/>
    <w:uiPriority w:val="99"/>
    <w:semiHidden/>
    <w:unhideWhenUsed/>
    <w:rsid w:val="007B7C4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B7C4B"/>
    <w:rPr>
      <w:sz w:val="20"/>
      <w:szCs w:val="20"/>
    </w:rPr>
  </w:style>
  <w:style w:type="character" w:styleId="FootnoteReference">
    <w:name w:val="footnote reference"/>
    <w:basedOn w:val="DefaultParagraphFont"/>
    <w:uiPriority w:val="99"/>
    <w:semiHidden/>
    <w:unhideWhenUsed/>
    <w:rsid w:val="007B7C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0C"/>
    <w:pPr>
      <w:spacing w:before="120" w:after="120" w:line="480" w:lineRule="auto"/>
      <w:jc w:val="both"/>
    </w:pPr>
    <w:rPr>
      <w:sz w:val="24"/>
      <w:szCs w:val="24"/>
    </w:rPr>
  </w:style>
  <w:style w:type="paragraph" w:styleId="Titre1">
    <w:name w:val="heading 1"/>
    <w:basedOn w:val="Normal"/>
    <w:next w:val="Normal"/>
    <w:link w:val="Titre1Car"/>
    <w:uiPriority w:val="9"/>
    <w:qFormat/>
    <w:rsid w:val="0013480C"/>
    <w:pPr>
      <w:keepNext/>
      <w:spacing w:line="360" w:lineRule="auto"/>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3480C"/>
    <w:pPr>
      <w:keepNext/>
      <w:spacing w:after="60" w:line="360" w:lineRule="auto"/>
      <w:ind w:left="720"/>
      <w:jc w:val="left"/>
      <w:outlineLvl w:val="1"/>
    </w:pPr>
    <w:rPr>
      <w:rFonts w:asciiTheme="majorHAnsi" w:eastAsiaTheme="majorEastAsia" w:hAnsiTheme="majorHAnsi" w:cstheme="majorBidi"/>
      <w:b/>
      <w:bCs/>
      <w:iCs/>
      <w:sz w:val="28"/>
      <w:szCs w:val="28"/>
    </w:rPr>
  </w:style>
  <w:style w:type="paragraph" w:styleId="Titre3">
    <w:name w:val="heading 3"/>
    <w:basedOn w:val="Normal"/>
    <w:next w:val="Normal"/>
    <w:link w:val="Titre3Car"/>
    <w:uiPriority w:val="9"/>
    <w:unhideWhenUsed/>
    <w:qFormat/>
    <w:rsid w:val="0013480C"/>
    <w:pPr>
      <w:keepNext/>
      <w:spacing w:after="60" w:line="360" w:lineRule="auto"/>
      <w:ind w:left="144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3480C"/>
    <w:pPr>
      <w:keepNext/>
      <w:spacing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13480C"/>
    <w:pPr>
      <w:spacing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13480C"/>
    <w:pPr>
      <w:spacing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13480C"/>
    <w:pPr>
      <w:spacing w:after="60"/>
      <w:outlineLvl w:val="6"/>
    </w:pPr>
  </w:style>
  <w:style w:type="paragraph" w:styleId="Titre8">
    <w:name w:val="heading 8"/>
    <w:basedOn w:val="Normal"/>
    <w:next w:val="Normal"/>
    <w:link w:val="Titre8Car"/>
    <w:uiPriority w:val="9"/>
    <w:semiHidden/>
    <w:unhideWhenUsed/>
    <w:qFormat/>
    <w:rsid w:val="0013480C"/>
    <w:pPr>
      <w:spacing w:after="60"/>
      <w:outlineLvl w:val="7"/>
    </w:pPr>
    <w:rPr>
      <w:i/>
      <w:iCs/>
    </w:rPr>
  </w:style>
  <w:style w:type="paragraph" w:styleId="Titre9">
    <w:name w:val="heading 9"/>
    <w:basedOn w:val="Normal"/>
    <w:next w:val="Normal"/>
    <w:link w:val="Titre9Car"/>
    <w:uiPriority w:val="9"/>
    <w:semiHidden/>
    <w:unhideWhenUsed/>
    <w:qFormat/>
    <w:rsid w:val="0013480C"/>
    <w:pPr>
      <w:spacing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80C"/>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3480C"/>
    <w:rPr>
      <w:rFonts w:asciiTheme="majorHAnsi" w:eastAsiaTheme="majorEastAsia" w:hAnsiTheme="majorHAnsi" w:cstheme="majorBidi"/>
      <w:b/>
      <w:bCs/>
      <w:iCs/>
      <w:sz w:val="28"/>
      <w:szCs w:val="28"/>
    </w:rPr>
  </w:style>
  <w:style w:type="character" w:customStyle="1" w:styleId="Titre3Car">
    <w:name w:val="Titre 3 Car"/>
    <w:basedOn w:val="Policepardfaut"/>
    <w:link w:val="Titre3"/>
    <w:uiPriority w:val="9"/>
    <w:rsid w:val="0013480C"/>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3480C"/>
    <w:rPr>
      <w:rFonts w:cstheme="majorBidi"/>
      <w:b/>
      <w:bCs/>
      <w:sz w:val="28"/>
      <w:szCs w:val="28"/>
    </w:rPr>
  </w:style>
  <w:style w:type="character" w:customStyle="1" w:styleId="Titre5Car">
    <w:name w:val="Titre 5 Car"/>
    <w:basedOn w:val="Policepardfaut"/>
    <w:link w:val="Titre5"/>
    <w:uiPriority w:val="9"/>
    <w:semiHidden/>
    <w:rsid w:val="0013480C"/>
    <w:rPr>
      <w:rFonts w:cstheme="majorBidi"/>
      <w:b/>
      <w:bCs/>
      <w:i/>
      <w:iCs/>
      <w:sz w:val="26"/>
      <w:szCs w:val="26"/>
    </w:rPr>
  </w:style>
  <w:style w:type="character" w:customStyle="1" w:styleId="Titre6Car">
    <w:name w:val="Titre 6 Car"/>
    <w:basedOn w:val="Policepardfaut"/>
    <w:link w:val="Titre6"/>
    <w:uiPriority w:val="9"/>
    <w:semiHidden/>
    <w:rsid w:val="0013480C"/>
    <w:rPr>
      <w:rFonts w:cstheme="majorBidi"/>
      <w:b/>
      <w:bCs/>
    </w:rPr>
  </w:style>
  <w:style w:type="character" w:customStyle="1" w:styleId="Titre7Car">
    <w:name w:val="Titre 7 Car"/>
    <w:basedOn w:val="Policepardfaut"/>
    <w:link w:val="Titre7"/>
    <w:uiPriority w:val="9"/>
    <w:semiHidden/>
    <w:rsid w:val="0013480C"/>
    <w:rPr>
      <w:sz w:val="24"/>
      <w:szCs w:val="24"/>
    </w:rPr>
  </w:style>
  <w:style w:type="character" w:customStyle="1" w:styleId="Titre8Car">
    <w:name w:val="Titre 8 Car"/>
    <w:basedOn w:val="Policepardfaut"/>
    <w:link w:val="Titre8"/>
    <w:uiPriority w:val="9"/>
    <w:semiHidden/>
    <w:rsid w:val="0013480C"/>
    <w:rPr>
      <w:i/>
      <w:iCs/>
      <w:sz w:val="24"/>
      <w:szCs w:val="24"/>
    </w:rPr>
  </w:style>
  <w:style w:type="character" w:customStyle="1" w:styleId="Titre9Car">
    <w:name w:val="Titre 9 Car"/>
    <w:basedOn w:val="Policepardfaut"/>
    <w:link w:val="Titre9"/>
    <w:uiPriority w:val="9"/>
    <w:semiHidden/>
    <w:rsid w:val="0013480C"/>
    <w:rPr>
      <w:rFonts w:asciiTheme="majorHAnsi" w:eastAsiaTheme="majorEastAsia" w:hAnsiTheme="majorHAnsi"/>
    </w:rPr>
  </w:style>
  <w:style w:type="paragraph" w:styleId="Titre">
    <w:name w:val="Title"/>
    <w:basedOn w:val="Normal"/>
    <w:next w:val="Normal"/>
    <w:link w:val="TitreCar"/>
    <w:uiPriority w:val="10"/>
    <w:qFormat/>
    <w:rsid w:val="0013480C"/>
    <w:pPr>
      <w:spacing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13480C"/>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13480C"/>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13480C"/>
    <w:rPr>
      <w:rFonts w:asciiTheme="majorHAnsi" w:eastAsiaTheme="majorEastAsia" w:hAnsiTheme="majorHAnsi" w:cstheme="majorBidi"/>
      <w:sz w:val="24"/>
      <w:szCs w:val="24"/>
    </w:rPr>
  </w:style>
  <w:style w:type="character" w:styleId="lev">
    <w:name w:val="Strong"/>
    <w:basedOn w:val="Policepardfaut"/>
    <w:uiPriority w:val="22"/>
    <w:qFormat/>
    <w:rsid w:val="0013480C"/>
    <w:rPr>
      <w:b/>
      <w:bCs/>
    </w:rPr>
  </w:style>
  <w:style w:type="character" w:styleId="Accentuation">
    <w:name w:val="Emphasis"/>
    <w:basedOn w:val="Policepardfaut"/>
    <w:uiPriority w:val="20"/>
    <w:qFormat/>
    <w:rsid w:val="0013480C"/>
    <w:rPr>
      <w:rFonts w:asciiTheme="minorHAnsi" w:hAnsiTheme="minorHAnsi"/>
      <w:b/>
      <w:i/>
      <w:iCs/>
    </w:rPr>
  </w:style>
  <w:style w:type="paragraph" w:styleId="Sansinterligne">
    <w:name w:val="No Spacing"/>
    <w:basedOn w:val="Normal"/>
    <w:uiPriority w:val="1"/>
    <w:qFormat/>
    <w:rsid w:val="0013480C"/>
    <w:rPr>
      <w:szCs w:val="32"/>
    </w:rPr>
  </w:style>
  <w:style w:type="paragraph" w:styleId="Paragraphedeliste">
    <w:name w:val="List Paragraph"/>
    <w:basedOn w:val="Normal"/>
    <w:uiPriority w:val="34"/>
    <w:qFormat/>
    <w:rsid w:val="0013480C"/>
    <w:pPr>
      <w:spacing w:before="0" w:after="0" w:line="360" w:lineRule="auto"/>
      <w:ind w:left="1021" w:right="1021"/>
      <w:contextualSpacing/>
    </w:pPr>
  </w:style>
  <w:style w:type="paragraph" w:styleId="Citation">
    <w:name w:val="Quote"/>
    <w:basedOn w:val="Normal"/>
    <w:next w:val="Normal"/>
    <w:link w:val="CitationCar"/>
    <w:uiPriority w:val="29"/>
    <w:qFormat/>
    <w:rsid w:val="0013480C"/>
    <w:rPr>
      <w:rFonts w:cstheme="majorBidi"/>
      <w:i/>
    </w:rPr>
  </w:style>
  <w:style w:type="character" w:customStyle="1" w:styleId="CitationCar">
    <w:name w:val="Citation Car"/>
    <w:basedOn w:val="Policepardfaut"/>
    <w:link w:val="Citation"/>
    <w:uiPriority w:val="29"/>
    <w:rsid w:val="0013480C"/>
    <w:rPr>
      <w:rFonts w:cstheme="majorBidi"/>
      <w:i/>
      <w:sz w:val="24"/>
      <w:szCs w:val="24"/>
    </w:rPr>
  </w:style>
  <w:style w:type="paragraph" w:styleId="Citationintense">
    <w:name w:val="Intense Quote"/>
    <w:basedOn w:val="Normal"/>
    <w:next w:val="Normal"/>
    <w:link w:val="CitationintenseCar"/>
    <w:uiPriority w:val="30"/>
    <w:qFormat/>
    <w:rsid w:val="0013480C"/>
    <w:pPr>
      <w:ind w:left="720" w:right="720"/>
    </w:pPr>
    <w:rPr>
      <w:rFonts w:cstheme="majorBidi"/>
      <w:b/>
      <w:i/>
      <w:szCs w:val="22"/>
    </w:rPr>
  </w:style>
  <w:style w:type="character" w:customStyle="1" w:styleId="CitationintenseCar">
    <w:name w:val="Citation intense Car"/>
    <w:basedOn w:val="Policepardfaut"/>
    <w:link w:val="Citationintense"/>
    <w:uiPriority w:val="30"/>
    <w:rsid w:val="0013480C"/>
    <w:rPr>
      <w:rFonts w:cstheme="majorBidi"/>
      <w:b/>
      <w:i/>
      <w:sz w:val="24"/>
    </w:rPr>
  </w:style>
  <w:style w:type="character" w:styleId="Emphaseple">
    <w:name w:val="Subtle Emphasis"/>
    <w:uiPriority w:val="19"/>
    <w:qFormat/>
    <w:rsid w:val="0013480C"/>
    <w:rPr>
      <w:i/>
      <w:color w:val="5A5A5A" w:themeColor="text1" w:themeTint="A5"/>
    </w:rPr>
  </w:style>
  <w:style w:type="character" w:styleId="Emphaseintense">
    <w:name w:val="Intense Emphasis"/>
    <w:basedOn w:val="Policepardfaut"/>
    <w:uiPriority w:val="21"/>
    <w:qFormat/>
    <w:rsid w:val="0013480C"/>
    <w:rPr>
      <w:b/>
      <w:i/>
      <w:sz w:val="24"/>
      <w:szCs w:val="24"/>
      <w:u w:val="single"/>
    </w:rPr>
  </w:style>
  <w:style w:type="character" w:styleId="Rfrenceple">
    <w:name w:val="Subtle Reference"/>
    <w:basedOn w:val="Policepardfaut"/>
    <w:uiPriority w:val="31"/>
    <w:qFormat/>
    <w:rsid w:val="0013480C"/>
    <w:rPr>
      <w:sz w:val="24"/>
      <w:szCs w:val="24"/>
      <w:u w:val="single"/>
    </w:rPr>
  </w:style>
  <w:style w:type="character" w:styleId="Rfrenceintense">
    <w:name w:val="Intense Reference"/>
    <w:basedOn w:val="Policepardfaut"/>
    <w:uiPriority w:val="32"/>
    <w:qFormat/>
    <w:rsid w:val="0013480C"/>
    <w:rPr>
      <w:b/>
      <w:sz w:val="24"/>
      <w:u w:val="single"/>
    </w:rPr>
  </w:style>
  <w:style w:type="character" w:styleId="Titredulivre">
    <w:name w:val="Book Title"/>
    <w:basedOn w:val="Policepardfaut"/>
    <w:uiPriority w:val="33"/>
    <w:qFormat/>
    <w:rsid w:val="0013480C"/>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13480C"/>
    <w:pPr>
      <w:outlineLvl w:val="9"/>
    </w:pPr>
  </w:style>
  <w:style w:type="table" w:styleId="Grilledutableau">
    <w:name w:val="Table Grid"/>
    <w:basedOn w:val="TableauNormal"/>
    <w:uiPriority w:val="59"/>
    <w:rsid w:val="00D8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38FE"/>
    <w:rPr>
      <w:color w:val="0000FF"/>
      <w:u w:val="single"/>
    </w:rPr>
  </w:style>
  <w:style w:type="paragraph" w:styleId="Notedebasdepage">
    <w:name w:val="footnote text"/>
    <w:basedOn w:val="Normal"/>
    <w:link w:val="NotedebasdepageCar"/>
    <w:uiPriority w:val="99"/>
    <w:semiHidden/>
    <w:unhideWhenUsed/>
    <w:rsid w:val="007B7C4B"/>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7B7C4B"/>
    <w:rPr>
      <w:sz w:val="20"/>
      <w:szCs w:val="20"/>
    </w:rPr>
  </w:style>
  <w:style w:type="character" w:styleId="Appelnotedebasdep">
    <w:name w:val="footnote reference"/>
    <w:basedOn w:val="Policepardfaut"/>
    <w:uiPriority w:val="99"/>
    <w:semiHidden/>
    <w:unhideWhenUsed/>
    <w:rsid w:val="007B7C4B"/>
    <w:rPr>
      <w:vertAlign w:val="superscript"/>
    </w:rPr>
  </w:style>
</w:styles>
</file>

<file path=word/webSettings.xml><?xml version="1.0" encoding="utf-8"?>
<w:webSettings xmlns:r="http://schemas.openxmlformats.org/officeDocument/2006/relationships" xmlns:w="http://schemas.openxmlformats.org/wordprocessingml/2006/main">
  <w:divs>
    <w:div w:id="318465877">
      <w:bodyDiv w:val="1"/>
      <w:marLeft w:val="0"/>
      <w:marRight w:val="0"/>
      <w:marTop w:val="0"/>
      <w:marBottom w:val="0"/>
      <w:divBdr>
        <w:top w:val="none" w:sz="0" w:space="0" w:color="auto"/>
        <w:left w:val="none" w:sz="0" w:space="0" w:color="auto"/>
        <w:bottom w:val="none" w:sz="0" w:space="0" w:color="auto"/>
        <w:right w:val="none" w:sz="0" w:space="0" w:color="auto"/>
      </w:divBdr>
    </w:div>
    <w:div w:id="714159469">
      <w:bodyDiv w:val="1"/>
      <w:marLeft w:val="0"/>
      <w:marRight w:val="0"/>
      <w:marTop w:val="0"/>
      <w:marBottom w:val="0"/>
      <w:divBdr>
        <w:top w:val="none" w:sz="0" w:space="0" w:color="auto"/>
        <w:left w:val="none" w:sz="0" w:space="0" w:color="auto"/>
        <w:bottom w:val="none" w:sz="0" w:space="0" w:color="auto"/>
        <w:right w:val="none" w:sz="0" w:space="0" w:color="auto"/>
      </w:divBdr>
    </w:div>
    <w:div w:id="947004484">
      <w:bodyDiv w:val="1"/>
      <w:marLeft w:val="0"/>
      <w:marRight w:val="0"/>
      <w:marTop w:val="0"/>
      <w:marBottom w:val="0"/>
      <w:divBdr>
        <w:top w:val="none" w:sz="0" w:space="0" w:color="auto"/>
        <w:left w:val="none" w:sz="0" w:space="0" w:color="auto"/>
        <w:bottom w:val="none" w:sz="0" w:space="0" w:color="auto"/>
        <w:right w:val="none" w:sz="0" w:space="0" w:color="auto"/>
      </w:divBdr>
    </w:div>
    <w:div w:id="1026442194">
      <w:bodyDiv w:val="1"/>
      <w:marLeft w:val="0"/>
      <w:marRight w:val="0"/>
      <w:marTop w:val="0"/>
      <w:marBottom w:val="0"/>
      <w:divBdr>
        <w:top w:val="none" w:sz="0" w:space="0" w:color="auto"/>
        <w:left w:val="none" w:sz="0" w:space="0" w:color="auto"/>
        <w:bottom w:val="none" w:sz="0" w:space="0" w:color="auto"/>
        <w:right w:val="none" w:sz="0" w:space="0" w:color="auto"/>
      </w:divBdr>
    </w:div>
    <w:div w:id="1211309991">
      <w:bodyDiv w:val="1"/>
      <w:marLeft w:val="0"/>
      <w:marRight w:val="0"/>
      <w:marTop w:val="0"/>
      <w:marBottom w:val="0"/>
      <w:divBdr>
        <w:top w:val="none" w:sz="0" w:space="0" w:color="auto"/>
        <w:left w:val="none" w:sz="0" w:space="0" w:color="auto"/>
        <w:bottom w:val="none" w:sz="0" w:space="0" w:color="auto"/>
        <w:right w:val="none" w:sz="0" w:space="0" w:color="auto"/>
      </w:divBdr>
    </w:div>
    <w:div w:id="1358699304">
      <w:bodyDiv w:val="1"/>
      <w:marLeft w:val="0"/>
      <w:marRight w:val="0"/>
      <w:marTop w:val="0"/>
      <w:marBottom w:val="0"/>
      <w:divBdr>
        <w:top w:val="none" w:sz="0" w:space="0" w:color="auto"/>
        <w:left w:val="none" w:sz="0" w:space="0" w:color="auto"/>
        <w:bottom w:val="none" w:sz="0" w:space="0" w:color="auto"/>
        <w:right w:val="none" w:sz="0" w:space="0" w:color="auto"/>
      </w:divBdr>
    </w:div>
    <w:div w:id="1533566172">
      <w:bodyDiv w:val="1"/>
      <w:marLeft w:val="0"/>
      <w:marRight w:val="0"/>
      <w:marTop w:val="0"/>
      <w:marBottom w:val="0"/>
      <w:divBdr>
        <w:top w:val="none" w:sz="0" w:space="0" w:color="auto"/>
        <w:left w:val="none" w:sz="0" w:space="0" w:color="auto"/>
        <w:bottom w:val="none" w:sz="0" w:space="0" w:color="auto"/>
        <w:right w:val="none" w:sz="0" w:space="0" w:color="auto"/>
      </w:divBdr>
    </w:div>
    <w:div w:id="1620410186">
      <w:bodyDiv w:val="1"/>
      <w:marLeft w:val="0"/>
      <w:marRight w:val="0"/>
      <w:marTop w:val="0"/>
      <w:marBottom w:val="0"/>
      <w:divBdr>
        <w:top w:val="none" w:sz="0" w:space="0" w:color="auto"/>
        <w:left w:val="none" w:sz="0" w:space="0" w:color="auto"/>
        <w:bottom w:val="none" w:sz="0" w:space="0" w:color="auto"/>
        <w:right w:val="none" w:sz="0" w:space="0" w:color="auto"/>
      </w:divBdr>
    </w:div>
    <w:div w:id="1848128533">
      <w:bodyDiv w:val="1"/>
      <w:marLeft w:val="0"/>
      <w:marRight w:val="0"/>
      <w:marTop w:val="0"/>
      <w:marBottom w:val="0"/>
      <w:divBdr>
        <w:top w:val="none" w:sz="0" w:space="0" w:color="auto"/>
        <w:left w:val="none" w:sz="0" w:space="0" w:color="auto"/>
        <w:bottom w:val="none" w:sz="0" w:space="0" w:color="auto"/>
        <w:right w:val="none" w:sz="0" w:space="0" w:color="auto"/>
      </w:divBdr>
    </w:div>
    <w:div w:id="21059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caColaAU/status/54206095733871820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nestleaunews/status/540264244483076097" TargetMode="External"/><Relationship Id="rId4" Type="http://schemas.openxmlformats.org/officeDocument/2006/relationships/settings" Target="settings.xml"/><Relationship Id="rId9" Type="http://schemas.openxmlformats.org/officeDocument/2006/relationships/hyperlink" Target="http://www.nestle.com/media/newsandfeatures/dark_chocolate_low_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317C-F588-475E-9A84-FCACB897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30930</Words>
  <Characters>176303</Characters>
  <Application>Microsoft Office Word</Application>
  <DocSecurity>0</DocSecurity>
  <Lines>1469</Lines>
  <Paragraphs>413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manoche</cp:lastModifiedBy>
  <cp:revision>4</cp:revision>
  <dcterms:created xsi:type="dcterms:W3CDTF">2015-11-23T07:02:00Z</dcterms:created>
  <dcterms:modified xsi:type="dcterms:W3CDTF">2016-03-15T00:57:00Z</dcterms:modified>
</cp:coreProperties>
</file>