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F4" w:rsidRPr="00FC110D" w:rsidRDefault="007B1FF4" w:rsidP="007B1FF4">
      <w:pPr>
        <w:pStyle w:val="Heading1"/>
        <w:rPr>
          <w:sz w:val="24"/>
          <w:szCs w:val="24"/>
          <w:lang w:val="en-US"/>
        </w:rPr>
      </w:pPr>
      <w:r w:rsidRPr="00FC110D">
        <w:rPr>
          <w:sz w:val="24"/>
          <w:szCs w:val="24"/>
          <w:lang w:val="en-US"/>
        </w:rPr>
        <w:t>Additional file 1</w:t>
      </w:r>
    </w:p>
    <w:p w:rsidR="007B1FF4" w:rsidRPr="00824449" w:rsidRDefault="007B1FF4" w:rsidP="007B1FF4">
      <w:pPr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noProof/>
          <w:szCs w:val="24"/>
        </w:rPr>
        <w:drawing>
          <wp:inline distT="0" distB="0" distL="0" distR="0">
            <wp:extent cx="5399532" cy="1058418"/>
            <wp:effectExtent l="19050" t="0" r="0" b="0"/>
            <wp:docPr id="1" name="Picture 0" descr="Fig. 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. S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1058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FF4" w:rsidRDefault="007B1FF4" w:rsidP="007B1FF4">
      <w:pPr>
        <w:rPr>
          <w:lang w:val="en-US"/>
        </w:rPr>
      </w:pPr>
      <w:r w:rsidRPr="00824449">
        <w:rPr>
          <w:b/>
          <w:lang w:val="en-US"/>
        </w:rPr>
        <w:t>Figure S</w:t>
      </w:r>
      <w:r>
        <w:rPr>
          <w:b/>
          <w:lang w:val="en-US"/>
        </w:rPr>
        <w:t>1</w:t>
      </w:r>
      <w:r w:rsidRPr="00824449">
        <w:rPr>
          <w:b/>
          <w:lang w:val="en-US"/>
        </w:rPr>
        <w:t xml:space="preserve">. </w:t>
      </w:r>
      <w:proofErr w:type="gramStart"/>
      <w:r w:rsidRPr="00824449">
        <w:rPr>
          <w:b/>
          <w:lang w:val="en-US"/>
        </w:rPr>
        <w:t xml:space="preserve">Schematic </w:t>
      </w:r>
      <w:r>
        <w:rPr>
          <w:b/>
          <w:lang w:val="en-US"/>
        </w:rPr>
        <w:t>representation</w:t>
      </w:r>
      <w:r w:rsidRPr="00824449">
        <w:rPr>
          <w:b/>
          <w:lang w:val="en-US"/>
        </w:rPr>
        <w:t xml:space="preserve"> of </w:t>
      </w:r>
      <w:r w:rsidRPr="00824449">
        <w:rPr>
          <w:b/>
          <w:i/>
          <w:lang w:val="en-US"/>
        </w:rPr>
        <w:t>PaWOX</w:t>
      </w:r>
      <w:r>
        <w:rPr>
          <w:b/>
          <w:i/>
          <w:lang w:val="en-US"/>
        </w:rPr>
        <w:t>2</w:t>
      </w:r>
      <w:r>
        <w:rPr>
          <w:b/>
          <w:lang w:val="en-US"/>
        </w:rPr>
        <w:t xml:space="preserve"> coding sequence</w:t>
      </w:r>
      <w:r w:rsidRPr="00824449">
        <w:rPr>
          <w:b/>
          <w:lang w:val="en-US"/>
        </w:rPr>
        <w:t>.</w:t>
      </w:r>
      <w:proofErr w:type="gramEnd"/>
      <w:r w:rsidRPr="00824449">
        <w:rPr>
          <w:lang w:val="en-US"/>
        </w:rPr>
        <w:t xml:space="preserve"> The gray box indicates the </w:t>
      </w:r>
      <w:proofErr w:type="spellStart"/>
      <w:r w:rsidRPr="00824449">
        <w:rPr>
          <w:lang w:val="en-US"/>
        </w:rPr>
        <w:t>homeodomain</w:t>
      </w:r>
      <w:proofErr w:type="spellEnd"/>
      <w:r w:rsidRPr="00824449">
        <w:rPr>
          <w:lang w:val="en-US"/>
        </w:rPr>
        <w:t>. The black arrows indicate the location of the primers</w:t>
      </w:r>
      <w:r>
        <w:rPr>
          <w:lang w:val="en-US"/>
        </w:rPr>
        <w:t xml:space="preserve"> used for the preparation of the </w:t>
      </w:r>
      <w:proofErr w:type="spellStart"/>
      <w:r>
        <w:rPr>
          <w:lang w:val="en-US"/>
        </w:rPr>
        <w:t>RNAi</w:t>
      </w:r>
      <w:proofErr w:type="spellEnd"/>
      <w:r>
        <w:rPr>
          <w:lang w:val="en-US"/>
        </w:rPr>
        <w:t xml:space="preserve"> construct</w:t>
      </w:r>
      <w:r w:rsidRPr="00824449">
        <w:rPr>
          <w:lang w:val="en-US"/>
        </w:rPr>
        <w:t>. Primer sequences are present</w:t>
      </w:r>
      <w:r>
        <w:rPr>
          <w:lang w:val="en-US"/>
        </w:rPr>
        <w:t>ed</w:t>
      </w:r>
      <w:r w:rsidRPr="00824449">
        <w:rPr>
          <w:lang w:val="en-US"/>
        </w:rPr>
        <w:t xml:space="preserve"> in table S1.</w:t>
      </w:r>
    </w:p>
    <w:p w:rsidR="005C4121" w:rsidRDefault="005C4121"/>
    <w:sectPr w:rsidR="005C4121" w:rsidSect="00EE307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304"/>
  <w:hyphenationZone w:val="425"/>
  <w:characterSpacingControl w:val="doNotCompress"/>
  <w:compat>
    <w:useFELayout/>
  </w:compat>
  <w:rsids>
    <w:rsidRoot w:val="007B1FF4"/>
    <w:rsid w:val="00093EF4"/>
    <w:rsid w:val="005C4121"/>
    <w:rsid w:val="006B65A1"/>
    <w:rsid w:val="007B1FF4"/>
    <w:rsid w:val="00EE307D"/>
    <w:rsid w:val="00FC1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FF4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1FF4"/>
    <w:pPr>
      <w:keepNext/>
      <w:keepLines/>
      <w:spacing w:before="480" w:after="0" w:line="480" w:lineRule="auto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1FF4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Plant Biology and Forest Genetics, SLU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tianqing</dc:creator>
  <cp:lastModifiedBy>tianqing</cp:lastModifiedBy>
  <cp:revision>1</cp:revision>
  <cp:lastPrinted>2015-08-11T08:12:00Z</cp:lastPrinted>
  <dcterms:created xsi:type="dcterms:W3CDTF">2015-08-11T07:59:00Z</dcterms:created>
  <dcterms:modified xsi:type="dcterms:W3CDTF">2015-08-11T08:12:00Z</dcterms:modified>
</cp:coreProperties>
</file>