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67" w:rsidRDefault="002009A9" w:rsidP="00220867">
      <w:pPr>
        <w:spacing w:after="0" w:line="240" w:lineRule="auto"/>
        <w:rPr>
          <w:b/>
        </w:rPr>
      </w:pPr>
      <w:r>
        <w:rPr>
          <w:b/>
        </w:rPr>
        <w:t>Additional files</w:t>
      </w:r>
    </w:p>
    <w:p w:rsidR="00354C5D" w:rsidRPr="00354C5D" w:rsidRDefault="00354C5D" w:rsidP="00220867">
      <w:pPr>
        <w:spacing w:after="0" w:line="240" w:lineRule="auto"/>
        <w:rPr>
          <w:b/>
        </w:rPr>
      </w:pPr>
    </w:p>
    <w:p w:rsidR="00354C5D" w:rsidRPr="00354C5D" w:rsidRDefault="006E0AF0" w:rsidP="00220867">
      <w:pPr>
        <w:spacing w:after="0" w:line="240" w:lineRule="auto"/>
        <w:rPr>
          <w:b/>
        </w:rPr>
      </w:pPr>
      <w:r>
        <w:rPr>
          <w:b/>
        </w:rPr>
        <w:t>Regional d</w:t>
      </w:r>
      <w:r w:rsidR="00354C5D" w:rsidRPr="00354C5D">
        <w:rPr>
          <w:b/>
        </w:rPr>
        <w:t>ifferences in recommended cancer treatment for the elderly</w:t>
      </w:r>
    </w:p>
    <w:p w:rsidR="00354C5D" w:rsidRDefault="00354C5D" w:rsidP="00220867">
      <w:pPr>
        <w:spacing w:after="0" w:line="240" w:lineRule="auto"/>
      </w:pPr>
    </w:p>
    <w:p w:rsidR="00354C5D" w:rsidRDefault="00354C5D" w:rsidP="00220867">
      <w:pPr>
        <w:spacing w:after="0" w:line="240" w:lineRule="auto"/>
      </w:pPr>
    </w:p>
    <w:tbl>
      <w:tblPr>
        <w:tblW w:w="4800" w:type="dxa"/>
        <w:tblInd w:w="93" w:type="dxa"/>
        <w:tblLook w:val="04A0"/>
      </w:tblPr>
      <w:tblGrid>
        <w:gridCol w:w="2280"/>
        <w:gridCol w:w="2520"/>
      </w:tblGrid>
      <w:tr w:rsidR="00220867" w:rsidRPr="00220867" w:rsidTr="00220867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009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b/>
                <w:bCs/>
                <w:color w:val="000000"/>
              </w:rPr>
              <w:t>Table</w:t>
            </w:r>
            <w:r w:rsidR="005349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009A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53495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220867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220867" w:rsidRPr="00220867" w:rsidTr="00220867">
        <w:trPr>
          <w:trHeight w:val="30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b/>
                <w:bCs/>
                <w:color w:val="000000"/>
              </w:rPr>
              <w:t>Specialties* Treating Cancer Patients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Cancer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b/>
                <w:bCs/>
                <w:color w:val="000000"/>
              </w:rPr>
              <w:t>Specialty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b/>
                <w:bCs/>
                <w:color w:val="000000"/>
              </w:rPr>
              <w:t>Colon Cancer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Medical Oncology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Surgery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General Surgery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Colon and Rectal Surgery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Surgical Oncology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b/>
                <w:bCs/>
                <w:color w:val="000000"/>
              </w:rPr>
              <w:t>Rectal Cancer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Medical Oncology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Hematology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Hematology/Oncology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Radiation Oncology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b/>
                <w:bCs/>
                <w:color w:val="000000"/>
              </w:rPr>
              <w:t>Pancreatic Cancer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Surgery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General Surgery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Surgical Oncology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b/>
                <w:bCs/>
                <w:color w:val="000000"/>
              </w:rPr>
              <w:t>Prostate Cancer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Radiation Oncology</w:t>
            </w:r>
          </w:p>
        </w:tc>
      </w:tr>
      <w:tr w:rsidR="00220867" w:rsidRPr="00220867" w:rsidTr="0022086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7" w:rsidRPr="00220867" w:rsidRDefault="00220867" w:rsidP="0022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0867">
              <w:rPr>
                <w:rFonts w:ascii="Calibri" w:eastAsia="Times New Roman" w:hAnsi="Calibri" w:cs="Times New Roman"/>
                <w:color w:val="000000"/>
              </w:rPr>
              <w:t>Urology</w:t>
            </w:r>
          </w:p>
        </w:tc>
      </w:tr>
    </w:tbl>
    <w:p w:rsidR="00220867" w:rsidRDefault="00220867" w:rsidP="0022086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br/>
      </w:r>
      <w:r w:rsidRPr="00220867">
        <w:rPr>
          <w:rFonts w:ascii="Calibri" w:eastAsia="Times New Roman" w:hAnsi="Calibri" w:cs="Times New Roman"/>
          <w:color w:val="000000"/>
        </w:rPr>
        <w:t xml:space="preserve">*Specialties were obtained from the American Medical Association Physician Masterfiles. </w:t>
      </w:r>
    </w:p>
    <w:p w:rsidR="00D74826" w:rsidRDefault="00D74826" w:rsidP="00D74826">
      <w:pPr>
        <w:rPr>
          <w:rFonts w:ascii="Calibri" w:eastAsia="Times New Roman" w:hAnsi="Calibri" w:cs="Times New Roman"/>
          <w:color w:val="000000"/>
        </w:rPr>
        <w:sectPr w:rsidR="00D748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4826" w:rsidRPr="00220867" w:rsidRDefault="00D74826" w:rsidP="00D74826">
      <w:pPr>
        <w:rPr>
          <w:rFonts w:ascii="Calibri" w:eastAsia="Times New Roman" w:hAnsi="Calibri" w:cs="Times New Roman"/>
          <w:color w:val="00000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1530"/>
        <w:gridCol w:w="1440"/>
        <w:gridCol w:w="1350"/>
        <w:gridCol w:w="1350"/>
        <w:gridCol w:w="1800"/>
        <w:gridCol w:w="1800"/>
        <w:gridCol w:w="1620"/>
      </w:tblGrid>
      <w:tr w:rsidR="008257FA" w:rsidRPr="000912A0" w:rsidTr="00B0532C">
        <w:trPr>
          <w:trHeight w:val="800"/>
        </w:trPr>
        <w:tc>
          <w:tcPr>
            <w:tcW w:w="12348" w:type="dxa"/>
            <w:gridSpan w:val="8"/>
          </w:tcPr>
          <w:p w:rsidR="008257FA" w:rsidRPr="000512F0" w:rsidRDefault="008257FA" w:rsidP="00200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27C">
              <w:rPr>
                <w:rFonts w:ascii="Times New Roman" w:hAnsi="Times New Roman"/>
                <w:b/>
                <w:sz w:val="24"/>
                <w:szCs w:val="24"/>
              </w:rPr>
              <w:t xml:space="preserve">Table </w:t>
            </w:r>
            <w:r w:rsidR="002009A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67027C">
              <w:rPr>
                <w:rFonts w:ascii="Times New Roman" w:hAnsi="Times New Roman"/>
                <w:b/>
                <w:sz w:val="24"/>
                <w:szCs w:val="24"/>
              </w:rPr>
              <w:t>2: Number of Cancer Patients Eligible for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Care by HRR and Treatment Type</w:t>
            </w:r>
          </w:p>
        </w:tc>
      </w:tr>
      <w:tr w:rsidR="008257FA" w:rsidRPr="000912A0" w:rsidTr="006F7DAC">
        <w:trPr>
          <w:trHeight w:val="80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</w:tcPr>
          <w:p w:rsidR="008257FA" w:rsidRPr="00C839C0" w:rsidRDefault="008257FA" w:rsidP="00F37A73">
            <w:pPr>
              <w:jc w:val="center"/>
              <w:rPr>
                <w:rFonts w:ascii="Times New Roman" w:hAnsi="Times New Roman"/>
                <w:b/>
              </w:rPr>
            </w:pPr>
            <w:r w:rsidRPr="00C839C0">
              <w:rPr>
                <w:rFonts w:ascii="Times New Roman" w:hAnsi="Times New Roman"/>
                <w:b/>
              </w:rPr>
              <w:t>All stages colon cancer</w:t>
            </w:r>
          </w:p>
        </w:tc>
        <w:tc>
          <w:tcPr>
            <w:tcW w:w="1440" w:type="dxa"/>
          </w:tcPr>
          <w:p w:rsidR="008257FA" w:rsidRPr="00C839C0" w:rsidRDefault="008257FA" w:rsidP="00F37A73">
            <w:pPr>
              <w:jc w:val="center"/>
              <w:rPr>
                <w:rFonts w:ascii="Times New Roman" w:hAnsi="Times New Roman"/>
                <w:b/>
              </w:rPr>
            </w:pPr>
            <w:r w:rsidRPr="00C839C0">
              <w:rPr>
                <w:rFonts w:ascii="Times New Roman" w:hAnsi="Times New Roman"/>
                <w:b/>
              </w:rPr>
              <w:t>Regional colon cancer</w:t>
            </w:r>
          </w:p>
        </w:tc>
        <w:tc>
          <w:tcPr>
            <w:tcW w:w="1350" w:type="dxa"/>
          </w:tcPr>
          <w:p w:rsidR="008257FA" w:rsidRPr="00C839C0" w:rsidRDefault="008257FA" w:rsidP="00F37A73">
            <w:pPr>
              <w:jc w:val="center"/>
              <w:rPr>
                <w:rFonts w:ascii="Times New Roman" w:hAnsi="Times New Roman"/>
                <w:b/>
              </w:rPr>
            </w:pPr>
            <w:r w:rsidRPr="00C839C0">
              <w:rPr>
                <w:rFonts w:ascii="Times New Roman" w:hAnsi="Times New Roman"/>
                <w:b/>
              </w:rPr>
              <w:t>Regional rectal cancer</w:t>
            </w:r>
          </w:p>
        </w:tc>
        <w:tc>
          <w:tcPr>
            <w:tcW w:w="1350" w:type="dxa"/>
          </w:tcPr>
          <w:p w:rsidR="008257FA" w:rsidRPr="00C839C0" w:rsidRDefault="008257FA" w:rsidP="00F37A73">
            <w:pPr>
              <w:jc w:val="center"/>
              <w:rPr>
                <w:rFonts w:ascii="Times New Roman" w:hAnsi="Times New Roman"/>
                <w:b/>
              </w:rPr>
            </w:pPr>
            <w:r w:rsidRPr="00C839C0">
              <w:rPr>
                <w:rFonts w:ascii="Times New Roman" w:hAnsi="Times New Roman"/>
                <w:b/>
              </w:rPr>
              <w:t>Regional rectal cancer with resection</w:t>
            </w:r>
          </w:p>
        </w:tc>
        <w:tc>
          <w:tcPr>
            <w:tcW w:w="1800" w:type="dxa"/>
          </w:tcPr>
          <w:p w:rsidR="008257FA" w:rsidRPr="00C839C0" w:rsidRDefault="008257FA" w:rsidP="00F37A73">
            <w:pPr>
              <w:jc w:val="center"/>
              <w:rPr>
                <w:rFonts w:ascii="Times New Roman" w:hAnsi="Times New Roman"/>
                <w:b/>
              </w:rPr>
            </w:pPr>
            <w:r w:rsidRPr="00C839C0">
              <w:rPr>
                <w:rFonts w:ascii="Times New Roman" w:hAnsi="Times New Roman"/>
                <w:b/>
              </w:rPr>
              <w:t>Favorable non –metastatic prostate cancer</w:t>
            </w:r>
          </w:p>
        </w:tc>
        <w:tc>
          <w:tcPr>
            <w:tcW w:w="1800" w:type="dxa"/>
          </w:tcPr>
          <w:p w:rsidR="008257FA" w:rsidRPr="00C839C0" w:rsidRDefault="008257FA" w:rsidP="00F37A73">
            <w:pPr>
              <w:jc w:val="center"/>
              <w:rPr>
                <w:rFonts w:ascii="Times New Roman" w:hAnsi="Times New Roman"/>
                <w:b/>
              </w:rPr>
            </w:pPr>
            <w:r w:rsidRPr="00C839C0">
              <w:rPr>
                <w:rFonts w:ascii="Times New Roman" w:hAnsi="Times New Roman"/>
                <w:b/>
              </w:rPr>
              <w:t>Unfavorable non-metastatic prostate cancer</w:t>
            </w:r>
          </w:p>
        </w:tc>
        <w:tc>
          <w:tcPr>
            <w:tcW w:w="1620" w:type="dxa"/>
          </w:tcPr>
          <w:p w:rsidR="008257FA" w:rsidRPr="00C839C0" w:rsidRDefault="008257FA" w:rsidP="00F37A73">
            <w:pPr>
              <w:jc w:val="center"/>
              <w:rPr>
                <w:rFonts w:ascii="Times New Roman" w:hAnsi="Times New Roman"/>
                <w:b/>
              </w:rPr>
            </w:pPr>
            <w:r w:rsidRPr="00C839C0">
              <w:rPr>
                <w:rFonts w:ascii="Times New Roman" w:hAnsi="Times New Roman"/>
                <w:b/>
              </w:rPr>
              <w:t>Locoregional resectable pancreatic cancer</w:t>
            </w:r>
          </w:p>
        </w:tc>
      </w:tr>
      <w:tr w:rsidR="008257FA" w:rsidRPr="000912A0" w:rsidTr="006F7DAC">
        <w:trPr>
          <w:trHeight w:val="332"/>
        </w:trPr>
        <w:tc>
          <w:tcPr>
            <w:tcW w:w="1458" w:type="dxa"/>
          </w:tcPr>
          <w:p w:rsidR="008257FA" w:rsidRPr="000912A0" w:rsidRDefault="008257FA" w:rsidP="001F3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>Treatment rate</w:t>
            </w:r>
          </w:p>
          <w:p w:rsidR="008257FA" w:rsidRPr="000912A0" w:rsidRDefault="008257FA" w:rsidP="001F3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>(n/N)%</w:t>
            </w:r>
          </w:p>
        </w:tc>
        <w:tc>
          <w:tcPr>
            <w:tcW w:w="1530" w:type="dxa"/>
          </w:tcPr>
          <w:p w:rsidR="008257FA" w:rsidRPr="000912A0" w:rsidRDefault="008257FA" w:rsidP="00F37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>Resection w/12+ nodes</w:t>
            </w:r>
          </w:p>
        </w:tc>
        <w:tc>
          <w:tcPr>
            <w:tcW w:w="1440" w:type="dxa"/>
          </w:tcPr>
          <w:p w:rsidR="008257FA" w:rsidRPr="000912A0" w:rsidRDefault="008257FA" w:rsidP="00F37A73">
            <w:pPr>
              <w:jc w:val="center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>chemotherapy</w:t>
            </w:r>
          </w:p>
        </w:tc>
        <w:tc>
          <w:tcPr>
            <w:tcW w:w="1350" w:type="dxa"/>
          </w:tcPr>
          <w:p w:rsidR="008257FA" w:rsidRPr="000912A0" w:rsidRDefault="008257FA" w:rsidP="00F3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Radiation therapy</w:t>
            </w:r>
          </w:p>
        </w:tc>
        <w:tc>
          <w:tcPr>
            <w:tcW w:w="1350" w:type="dxa"/>
          </w:tcPr>
          <w:p w:rsidR="008257FA" w:rsidRPr="000912A0" w:rsidRDefault="008257FA" w:rsidP="00F3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Postoperative chemotherapy</w:t>
            </w:r>
          </w:p>
        </w:tc>
        <w:tc>
          <w:tcPr>
            <w:tcW w:w="1800" w:type="dxa"/>
          </w:tcPr>
          <w:p w:rsidR="008257FA" w:rsidRPr="000912A0" w:rsidRDefault="008257FA" w:rsidP="00F3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treatment</w:t>
            </w:r>
          </w:p>
        </w:tc>
        <w:tc>
          <w:tcPr>
            <w:tcW w:w="1800" w:type="dxa"/>
          </w:tcPr>
          <w:p w:rsidR="008257FA" w:rsidRPr="000912A0" w:rsidRDefault="008257FA" w:rsidP="00F3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 treatment</w:t>
            </w:r>
          </w:p>
        </w:tc>
        <w:tc>
          <w:tcPr>
            <w:tcW w:w="1620" w:type="dxa"/>
          </w:tcPr>
          <w:p w:rsidR="008257FA" w:rsidRPr="000912A0" w:rsidRDefault="008257FA" w:rsidP="00F3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Resection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Abilene 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59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Amarillo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54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14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47B5">
              <w:rPr>
                <w:rFonts w:ascii="Times New Roman" w:hAnsi="Times New Roman"/>
              </w:rPr>
              <w:t>149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212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Austin  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91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42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47B5">
              <w:rPr>
                <w:rFonts w:ascii="Times New Roman" w:hAnsi="Times New Roman"/>
              </w:rPr>
              <w:t>376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488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Beaumont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48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25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47B5">
              <w:rPr>
                <w:rFonts w:ascii="Times New Roman" w:hAnsi="Times New Roman"/>
              </w:rPr>
              <w:t>185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135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Bryan   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28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47B5">
              <w:rPr>
                <w:rFonts w:ascii="Times New Roman" w:hAnsi="Times New Roman"/>
              </w:rPr>
              <w:t>80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9D1">
              <w:rPr>
                <w:rFonts w:ascii="Times New Roman" w:hAnsi="Times New Roman"/>
              </w:rPr>
              <w:t>8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Corpus Christi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50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19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180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Dallas  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351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616F2">
              <w:rPr>
                <w:rFonts w:ascii="Times New Roman" w:hAnsi="Times New Roman"/>
              </w:rPr>
              <w:t>15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858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El Paso 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60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13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285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Fort Worth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144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45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319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Harlingen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43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Houston 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4FBE">
              <w:rPr>
                <w:rFonts w:ascii="Times New Roman" w:hAnsi="Times New Roman"/>
              </w:rPr>
              <w:t>1353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487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161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115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47B5">
              <w:rPr>
                <w:rFonts w:ascii="Times New Roman" w:hAnsi="Times New Roman"/>
              </w:rPr>
              <w:t>1081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616F2">
              <w:rPr>
                <w:rFonts w:ascii="Times New Roman" w:hAnsi="Times New Roman"/>
              </w:rPr>
              <w:t>552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Longview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24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15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122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Lubbock 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49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17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213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0F7E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McAllen 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55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16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0F7E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Odessa         </w:t>
            </w:r>
          </w:p>
        </w:tc>
        <w:tc>
          <w:tcPr>
            <w:tcW w:w="1530" w:type="dxa"/>
          </w:tcPr>
          <w:p w:rsidR="008257FA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San Angelo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16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12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San Antonio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207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70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530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Temple  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20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Tyler   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80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24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339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Victoria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17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10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59D1">
              <w:rPr>
                <w:rFonts w:ascii="Times New Roman" w:hAnsi="Times New Roman"/>
              </w:rPr>
              <w:t>11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2A0">
              <w:rPr>
                <w:rFonts w:ascii="Times New Roman" w:hAnsi="Times New Roman"/>
              </w:rPr>
              <w:t xml:space="preserve">Waco           </w:t>
            </w:r>
          </w:p>
        </w:tc>
        <w:tc>
          <w:tcPr>
            <w:tcW w:w="1530" w:type="dxa"/>
          </w:tcPr>
          <w:p w:rsidR="008257FA" w:rsidRPr="00434FBE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42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6F2">
              <w:rPr>
                <w:rFonts w:ascii="Times New Roman" w:hAnsi="Times New Roman"/>
              </w:rPr>
              <w:t>23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8257FA" w:rsidRPr="009459D1" w:rsidTr="006F7DAC">
        <w:trPr>
          <w:trHeight w:val="230"/>
        </w:trPr>
        <w:tc>
          <w:tcPr>
            <w:tcW w:w="1458" w:type="dxa"/>
          </w:tcPr>
          <w:p w:rsidR="008257FA" w:rsidRPr="000912A0" w:rsidRDefault="008257FA" w:rsidP="00712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Wichita Falls</w:t>
            </w:r>
          </w:p>
        </w:tc>
        <w:tc>
          <w:tcPr>
            <w:tcW w:w="1530" w:type="dxa"/>
          </w:tcPr>
          <w:p w:rsidR="008257FA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44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5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</w:tcPr>
          <w:p w:rsidR="008257FA" w:rsidRPr="008547B5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00" w:type="dxa"/>
          </w:tcPr>
          <w:p w:rsidR="008257FA" w:rsidRPr="007616F2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620" w:type="dxa"/>
          </w:tcPr>
          <w:p w:rsidR="008257FA" w:rsidRPr="009459D1" w:rsidRDefault="008257FA" w:rsidP="00882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8257FA" w:rsidRPr="000912A0" w:rsidRDefault="008257FA">
      <w:pPr>
        <w:rPr>
          <w:rFonts w:ascii="Times New Roman" w:hAnsi="Times New Roman"/>
          <w:sz w:val="20"/>
          <w:szCs w:val="20"/>
        </w:rPr>
      </w:pPr>
    </w:p>
    <w:p w:rsidR="00CD4FCF" w:rsidRDefault="00CD4FCF">
      <w:pPr>
        <w:sectPr w:rsidR="00CD4FCF" w:rsidSect="00D7482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D4FCF" w:rsidRDefault="00220867">
      <w:r>
        <w:lastRenderedPageBreak/>
        <w:t xml:space="preserve"> </w:t>
      </w:r>
    </w:p>
    <w:tbl>
      <w:tblPr>
        <w:tblW w:w="10923" w:type="dxa"/>
        <w:tblInd w:w="93" w:type="dxa"/>
        <w:tblLook w:val="04A0"/>
      </w:tblPr>
      <w:tblGrid>
        <w:gridCol w:w="1934"/>
        <w:gridCol w:w="1157"/>
        <w:gridCol w:w="1306"/>
        <w:gridCol w:w="1156"/>
        <w:gridCol w:w="1306"/>
        <w:gridCol w:w="1395"/>
        <w:gridCol w:w="1302"/>
        <w:gridCol w:w="1367"/>
      </w:tblGrid>
      <w:tr w:rsidR="00CD4FCF" w:rsidRPr="00DD496B" w:rsidTr="00D84D52">
        <w:trPr>
          <w:trHeight w:val="345"/>
        </w:trPr>
        <w:tc>
          <w:tcPr>
            <w:tcW w:w="10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C02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Table </w:t>
            </w:r>
            <w:r w:rsidR="00C02B6A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</w:rPr>
              <w:t>3: Descriptive statistics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for the treatment vs. non-treatment group</w:t>
            </w:r>
          </w:p>
        </w:tc>
      </w:tr>
      <w:tr w:rsidR="00CD4FCF" w:rsidRPr="00DD496B" w:rsidTr="00D84D52">
        <w:trPr>
          <w:trHeight w:val="103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All stages colon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cancer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Regional colon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cancer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Regional rectal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cancer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Regional rectal cancer with resection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Favorable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non-metastatic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prostate cancer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Unfavorable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non-metastatic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prostate cancer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Locoregional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resectable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pancratic cancer</w:t>
            </w:r>
          </w:p>
        </w:tc>
      </w:tr>
      <w:tr w:rsidR="00CD4FCF" w:rsidRPr="00DD496B" w:rsidTr="00D84D52">
        <w:trPr>
          <w:trHeight w:val="555"/>
        </w:trPr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</w:rPr>
              <w:t>Treatment and Treatment rate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resection w/12+ nodes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chemotherapy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radiation therapy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postoperative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chemotherapy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treatment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any treatment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resection</w:t>
            </w:r>
          </w:p>
        </w:tc>
      </w:tr>
      <w:tr w:rsidR="00CD4FCF" w:rsidRPr="00DD496B" w:rsidTr="00D84D52">
        <w:trPr>
          <w:trHeight w:val="330"/>
        </w:trPr>
        <w:tc>
          <w:tcPr>
            <w:tcW w:w="1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</w:tr>
      <w:tr w:rsidR="00CD4FCF" w:rsidRPr="00DD496B" w:rsidTr="00D84D52">
        <w:trPr>
          <w:trHeight w:val="76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Age at diagnosis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treated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not treated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73.0 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72.9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72.3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74.0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71.9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73.0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72.6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72.0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74.2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72.9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77.7</w:t>
            </w:r>
          </w:p>
        </w:tc>
      </w:tr>
      <w:tr w:rsidR="00CD4FCF" w:rsidRPr="00DD496B" w:rsidTr="00D84D52">
        <w:trPr>
          <w:trHeight w:val="76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Charlson score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treated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not treated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1.0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1.1</w:t>
            </w:r>
          </w:p>
        </w:tc>
      </w:tr>
      <w:tr w:rsidR="00CD4FCF" w:rsidRPr="00DD496B" w:rsidTr="00D84D52">
        <w:trPr>
          <w:trHeight w:val="7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Tumor size in mm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treated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not treated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166.2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391.2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146.8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169.4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293.8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171.6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125.1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295.9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913.9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925.1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884.7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904.6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100.9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354.7</w:t>
            </w:r>
          </w:p>
        </w:tc>
      </w:tr>
      <w:tr w:rsidR="00CD4FCF" w:rsidRPr="00DD496B" w:rsidTr="00D84D52">
        <w:trPr>
          <w:trHeight w:val="7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 income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treated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not treated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$41037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$38636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$40380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$39533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$39981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$40044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$40057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$40185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$43377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$40070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$42653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$39818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$42382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$41355</w:t>
            </w:r>
          </w:p>
        </w:tc>
      </w:tr>
      <w:tr w:rsidR="00CD4FCF" w:rsidRPr="00DD496B" w:rsidTr="00D84D52">
        <w:trPr>
          <w:trHeight w:val="7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Some college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treated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not treated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27.2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27.3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26.7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27.1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27.5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26.9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27.6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28.1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27.7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27.4</w:t>
            </w:r>
          </w:p>
        </w:tc>
      </w:tr>
      <w:tr w:rsidR="00CD4FCF" w:rsidRPr="00DD496B" w:rsidTr="00D84D52">
        <w:trPr>
          <w:trHeight w:val="795"/>
        </w:trPr>
        <w:tc>
          <w:tcPr>
            <w:tcW w:w="19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no English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treated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not treated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6.5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7.0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7.0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6.6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6.5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6.9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6.8</w:t>
            </w:r>
          </w:p>
        </w:tc>
      </w:tr>
      <w:tr w:rsidR="00CD4FCF" w:rsidRPr="00DD496B" w:rsidTr="00D84D52">
        <w:trPr>
          <w:trHeight w:val="79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Urban residence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treated %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not treated %</w:t>
            </w:r>
          </w:p>
        </w:tc>
        <w:tc>
          <w:tcPr>
            <w:tcW w:w="11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82.2</w:t>
            </w:r>
          </w:p>
        </w:tc>
        <w:tc>
          <w:tcPr>
            <w:tcW w:w="13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82.3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84.6</w:t>
            </w:r>
          </w:p>
        </w:tc>
        <w:tc>
          <w:tcPr>
            <w:tcW w:w="11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79.4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86.6</w:t>
            </w:r>
          </w:p>
        </w:tc>
        <w:tc>
          <w:tcPr>
            <w:tcW w:w="13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84.4</w:t>
            </w:r>
          </w:p>
        </w:tc>
        <w:tc>
          <w:tcPr>
            <w:tcW w:w="13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83.7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81.1</w:t>
            </w:r>
          </w:p>
        </w:tc>
        <w:tc>
          <w:tcPr>
            <w:tcW w:w="13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83.3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83.9</w:t>
            </w:r>
          </w:p>
        </w:tc>
        <w:tc>
          <w:tcPr>
            <w:tcW w:w="13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85.8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86.7</w:t>
            </w:r>
          </w:p>
        </w:tc>
      </w:tr>
      <w:tr w:rsidR="00CD4FCF" w:rsidRPr="00DD496B" w:rsidTr="00D84D52">
        <w:trPr>
          <w:trHeight w:val="7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Male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treated %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not treated 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52.2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49.5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46.5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61.4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62.8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63.0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48.4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43.2</w:t>
            </w:r>
          </w:p>
        </w:tc>
      </w:tr>
      <w:tr w:rsidR="00CD4FCF" w:rsidRPr="00DD496B" w:rsidTr="00D84D52">
        <w:trPr>
          <w:trHeight w:val="7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Race: Black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treated %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not treated 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11.5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9.9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10.0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9.3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11.7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8.3</w:t>
            </w:r>
          </w:p>
        </w:tc>
      </w:tr>
      <w:tr w:rsidR="00CD4FCF" w:rsidRPr="00DD496B" w:rsidTr="00D84D52">
        <w:trPr>
          <w:trHeight w:val="7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Hispanic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treated %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not treated 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14.6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15.2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16.5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17.4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13.0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16.8</w:t>
            </w:r>
          </w:p>
        </w:tc>
      </w:tr>
      <w:tr w:rsidR="00CD4FCF" w:rsidRPr="00DD496B" w:rsidTr="00D84D52">
        <w:trPr>
          <w:trHeight w:val="7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White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treated %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not treated 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74.6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69.9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72.8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71.2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70.9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70.7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77.1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71.1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75.4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69.3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76.4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72.1</w:t>
            </w:r>
          </w:p>
        </w:tc>
      </w:tr>
      <w:tr w:rsidR="00CD4FCF" w:rsidRPr="00DD496B" w:rsidTr="00D84D52">
        <w:trPr>
          <w:trHeight w:val="79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Other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treated %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not treated 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4.0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3.7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2.7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2.6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4.3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2.8</w:t>
            </w:r>
          </w:p>
        </w:tc>
      </w:tr>
      <w:tr w:rsidR="00CD4FCF" w:rsidRPr="00DD496B" w:rsidTr="00D84D52">
        <w:trPr>
          <w:trHeight w:val="103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Year of diagnosis: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2004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 treated %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 not treated 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23.3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31.3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29.7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26.9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33.7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29.2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39.5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26.7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</w:rPr>
              <w:br/>
            </w:r>
            <w:r w:rsidRPr="00DD496B">
              <w:rPr>
                <w:rFonts w:ascii="Calibri" w:eastAsia="Times New Roman" w:hAnsi="Calibri" w:cs="Times New Roman"/>
                <w:color w:val="000000"/>
              </w:rPr>
              <w:br/>
              <w:t>28.4</w:t>
            </w:r>
            <w:r w:rsidRPr="00DD496B">
              <w:rPr>
                <w:rFonts w:ascii="Calibri" w:eastAsia="Times New Roman" w:hAnsi="Calibri" w:cs="Times New Roman"/>
                <w:color w:val="000000"/>
              </w:rPr>
              <w:br/>
              <w:t>26.0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</w:rPr>
              <w:br/>
              <w:t>23.3</w:t>
            </w:r>
            <w:r w:rsidRPr="00DD496B">
              <w:rPr>
                <w:rFonts w:ascii="Calibri" w:eastAsia="Times New Roman" w:hAnsi="Calibri" w:cs="Times New Roman"/>
                <w:color w:val="000000"/>
              </w:rPr>
              <w:br/>
              <w:t>24.5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</w:rPr>
              <w:br/>
            </w:r>
            <w:r w:rsidRPr="00DD496B">
              <w:rPr>
                <w:rFonts w:ascii="Calibri" w:eastAsia="Times New Roman" w:hAnsi="Calibri" w:cs="Times New Roman"/>
                <w:color w:val="000000"/>
              </w:rPr>
              <w:br/>
              <w:t>20.4</w:t>
            </w:r>
            <w:r w:rsidRPr="00DD496B">
              <w:rPr>
                <w:rFonts w:ascii="Calibri" w:eastAsia="Times New Roman" w:hAnsi="Calibri" w:cs="Times New Roman"/>
                <w:color w:val="000000"/>
              </w:rPr>
              <w:br/>
              <w:t>25.4</w:t>
            </w:r>
          </w:p>
        </w:tc>
      </w:tr>
      <w:tr w:rsidR="00CD4FCF" w:rsidRPr="00DD496B" w:rsidTr="00D84D52">
        <w:trPr>
          <w:trHeight w:val="7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2005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 treated %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 not treated 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23.8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27.8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27.80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27.80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25.0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24.4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23.1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23.8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21.8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20.4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25.7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27.1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24.0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23.6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</w:rPr>
              <w:br/>
              <w:t>30.18</w:t>
            </w:r>
            <w:r w:rsidRPr="00DD496B">
              <w:rPr>
                <w:rFonts w:ascii="Calibri" w:eastAsia="Times New Roman" w:hAnsi="Calibri" w:cs="Times New Roman"/>
                <w:color w:val="000000"/>
              </w:rPr>
              <w:br/>
              <w:t>24.37</w:t>
            </w:r>
            <w:r w:rsidRPr="00DD496B">
              <w:rPr>
                <w:rFonts w:ascii="Calibri" w:eastAsia="Times New Roman" w:hAnsi="Calibri" w:cs="Times New Roman"/>
                <w:color w:val="000000"/>
              </w:rPr>
              <w:br/>
              <w:t xml:space="preserve"> </w:t>
            </w:r>
            <w:r w:rsidRPr="00DD496B">
              <w:rPr>
                <w:rFonts w:ascii="Calibri" w:eastAsia="Times New Roman" w:hAnsi="Calibri" w:cs="Times New Roman"/>
                <w:color w:val="000000"/>
              </w:rPr>
              <w:br/>
              <w:t xml:space="preserve"> </w:t>
            </w:r>
          </w:p>
        </w:tc>
      </w:tr>
      <w:tr w:rsidR="00CD4FCF" w:rsidRPr="00DD496B" w:rsidTr="00D84D52">
        <w:trPr>
          <w:trHeight w:val="7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2006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 treated %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 not treated 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25.3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22.1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22.6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26.0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24.3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21.5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21.4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27.8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24.4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21.5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26.0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22.4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</w:rPr>
              <w:br/>
              <w:t>22.9</w:t>
            </w:r>
            <w:r w:rsidRPr="00DD496B">
              <w:rPr>
                <w:rFonts w:ascii="Calibri" w:eastAsia="Times New Roman" w:hAnsi="Calibri" w:cs="Times New Roman"/>
                <w:color w:val="000000"/>
              </w:rPr>
              <w:br/>
              <w:t>22.9</w:t>
            </w:r>
          </w:p>
        </w:tc>
      </w:tr>
      <w:tr w:rsidR="00CD4FCF" w:rsidRPr="00DD496B" w:rsidTr="00D84D52">
        <w:trPr>
          <w:trHeight w:val="7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2007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 treated %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 not treated 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27.6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18.9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22.8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22.8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18.9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25.7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17.4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25.2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21.5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25.4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26.7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29.5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</w:rPr>
              <w:br/>
              <w:t>26.6</w:t>
            </w:r>
            <w:r w:rsidRPr="00DD496B">
              <w:rPr>
                <w:rFonts w:ascii="Calibri" w:eastAsia="Times New Roman" w:hAnsi="Calibri" w:cs="Times New Roman"/>
                <w:color w:val="000000"/>
              </w:rPr>
              <w:br/>
              <w:t>27.4</w:t>
            </w:r>
          </w:p>
        </w:tc>
      </w:tr>
      <w:tr w:rsidR="00CD4FCF" w:rsidRPr="00DD496B" w:rsidTr="00D84D52">
        <w:trPr>
          <w:trHeight w:val="7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Stage: In situ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treated %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not treated 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1.8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6.9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4FCF" w:rsidRPr="00DD496B" w:rsidTr="00D84D52">
        <w:trPr>
          <w:trHeight w:val="7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Local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treated %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not treated 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39.0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39.4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4FCF" w:rsidRPr="00DD496B" w:rsidTr="00D84D52">
        <w:trPr>
          <w:trHeight w:val="7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Regional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treated %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not treated 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45.1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25.0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4FCF" w:rsidRPr="00DD496B" w:rsidTr="00D84D52">
        <w:trPr>
          <w:trHeight w:val="795"/>
        </w:trPr>
        <w:tc>
          <w:tcPr>
            <w:tcW w:w="19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Distant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treated %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not treated 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13.6</w:t>
            </w: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20.7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4FCF" w:rsidRPr="00DD496B" w:rsidTr="00D84D52">
        <w:trPr>
          <w:trHeight w:val="54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Surgeons per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1000 cancer patients*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CD4FCF" w:rsidRPr="00DD496B" w:rsidTr="00D84D52">
        <w:trPr>
          <w:trHeight w:val="52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Oncologists per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1000 cancer patients*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4FCF" w:rsidRPr="00DD496B" w:rsidTr="00D84D52">
        <w:trPr>
          <w:trHeight w:val="49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Urologists per 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1000 cancer patients*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4FCF" w:rsidRPr="00DD496B" w:rsidTr="00D84D52">
        <w:trPr>
          <w:trHeight w:val="540"/>
        </w:trPr>
        <w:tc>
          <w:tcPr>
            <w:tcW w:w="19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Rad. Oncologists per</w:t>
            </w:r>
            <w:r w:rsidRPr="00DD49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1000 cancer patients*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4FCF" w:rsidRPr="00DD496B" w:rsidTr="00D84D52">
        <w:trPr>
          <w:trHeight w:val="360"/>
        </w:trPr>
        <w:tc>
          <w:tcPr>
            <w:tcW w:w="10923" w:type="dxa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r w:rsidRPr="00DD496B">
              <w:rPr>
                <w:rFonts w:ascii="Calibri" w:eastAsia="Times New Roman" w:hAnsi="Calibri" w:cs="Times New Roman"/>
                <w:color w:val="000000"/>
              </w:rPr>
              <w:t xml:space="preserve"> Values represent means unless otherwise indicated. </w:t>
            </w:r>
          </w:p>
        </w:tc>
      </w:tr>
      <w:tr w:rsidR="00CD4FCF" w:rsidRPr="00DD496B" w:rsidTr="00D84D52">
        <w:trPr>
          <w:trHeight w:val="300"/>
        </w:trPr>
        <w:tc>
          <w:tcPr>
            <w:tcW w:w="10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CF" w:rsidRPr="00DD496B" w:rsidRDefault="00CD4FCF" w:rsidP="00DD4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96B">
              <w:rPr>
                <w:rFonts w:ascii="Calibri" w:eastAsia="Times New Roman" w:hAnsi="Calibri" w:cs="Times New Roman"/>
                <w:color w:val="000000"/>
              </w:rPr>
              <w:t>* The denominator is the number of Medicare patients in the HSA with a cancer diagnosis.</w:t>
            </w:r>
          </w:p>
        </w:tc>
      </w:tr>
    </w:tbl>
    <w:p w:rsidR="00CD4FCF" w:rsidRDefault="00CD4FCF"/>
    <w:p w:rsidR="00220867" w:rsidRDefault="00220867"/>
    <w:p w:rsidR="00663C9A" w:rsidRDefault="00663C9A"/>
    <w:p w:rsidR="00663C9A" w:rsidRDefault="00663C9A"/>
    <w:p w:rsidR="00663C9A" w:rsidRDefault="00663C9A"/>
    <w:sectPr w:rsidR="00663C9A" w:rsidSect="00CD4F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67" w:rsidRDefault="00220867" w:rsidP="00220867">
      <w:pPr>
        <w:spacing w:after="0" w:line="240" w:lineRule="auto"/>
      </w:pPr>
      <w:r>
        <w:separator/>
      </w:r>
    </w:p>
  </w:endnote>
  <w:endnote w:type="continuationSeparator" w:id="0">
    <w:p w:rsidR="00220867" w:rsidRDefault="00220867" w:rsidP="0022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67" w:rsidRDefault="00220867" w:rsidP="00220867">
      <w:pPr>
        <w:spacing w:after="0" w:line="240" w:lineRule="auto"/>
      </w:pPr>
      <w:r>
        <w:separator/>
      </w:r>
    </w:p>
  </w:footnote>
  <w:footnote w:type="continuationSeparator" w:id="0">
    <w:p w:rsidR="00220867" w:rsidRDefault="00220867" w:rsidP="00220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867"/>
    <w:rsid w:val="001E3035"/>
    <w:rsid w:val="002009A9"/>
    <w:rsid w:val="00220867"/>
    <w:rsid w:val="003317D0"/>
    <w:rsid w:val="00354C5D"/>
    <w:rsid w:val="004B63F8"/>
    <w:rsid w:val="00534957"/>
    <w:rsid w:val="00663C9A"/>
    <w:rsid w:val="006E0AF0"/>
    <w:rsid w:val="007C7A04"/>
    <w:rsid w:val="008257FA"/>
    <w:rsid w:val="00904E5F"/>
    <w:rsid w:val="00C02B6A"/>
    <w:rsid w:val="00CD4FCF"/>
    <w:rsid w:val="00D5714B"/>
    <w:rsid w:val="00D7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67"/>
  </w:style>
  <w:style w:type="paragraph" w:styleId="Footer">
    <w:name w:val="footer"/>
    <w:basedOn w:val="Normal"/>
    <w:link w:val="FooterChar"/>
    <w:uiPriority w:val="99"/>
    <w:unhideWhenUsed/>
    <w:rsid w:val="00220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67"/>
  </w:style>
  <w:style w:type="table" w:styleId="TableGrid">
    <w:name w:val="Table Grid"/>
    <w:basedOn w:val="TableNormal"/>
    <w:uiPriority w:val="59"/>
    <w:rsid w:val="008257FA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K. Laymance</dc:creator>
  <cp:lastModifiedBy>jadique</cp:lastModifiedBy>
  <cp:revision>11</cp:revision>
  <dcterms:created xsi:type="dcterms:W3CDTF">2016-06-30T15:14:00Z</dcterms:created>
  <dcterms:modified xsi:type="dcterms:W3CDTF">2016-07-09T06:31:00Z</dcterms:modified>
</cp:coreProperties>
</file>