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1" w:rightFromText="141" w:vertAnchor="page" w:horzAnchor="margin" w:tblpY="2015"/>
        <w:tblW w:w="1312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1548"/>
        <w:gridCol w:w="1548"/>
        <w:gridCol w:w="1668"/>
        <w:gridCol w:w="1668"/>
        <w:gridCol w:w="1668"/>
        <w:gridCol w:w="1668"/>
      </w:tblGrid>
      <w:tr w:rsidR="00EB3877" w:rsidRPr="00EB3877" w14:paraId="1409279F" w14:textId="77777777" w:rsidTr="002C55A9">
        <w:tc>
          <w:tcPr>
            <w:tcW w:w="3355" w:type="dxa"/>
            <w:tcBorders>
              <w:top w:val="single" w:sz="12" w:space="0" w:color="auto"/>
              <w:bottom w:val="single" w:sz="4" w:space="0" w:color="auto"/>
            </w:tcBorders>
          </w:tcPr>
          <w:p w14:paraId="228EE339" w14:textId="77777777" w:rsidR="00EB3877" w:rsidRPr="00777922" w:rsidRDefault="00EB3877" w:rsidP="00EB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sz w:val="24"/>
                <w:szCs w:val="24"/>
              </w:rPr>
              <w:t xml:space="preserve">Genus </w:t>
            </w:r>
            <w:r w:rsidR="00325247" w:rsidRPr="00777922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r w:rsidR="00975A87" w:rsidRPr="0077792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AFD327" w14:textId="77777777" w:rsidR="00EB3877" w:rsidRPr="00777922" w:rsidRDefault="00EB3877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Jan-Ref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446A05" w14:textId="77777777" w:rsidR="00EB3877" w:rsidRPr="00777922" w:rsidRDefault="00EB3877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Jan-Test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A3F60A" w14:textId="77777777" w:rsidR="00EB3877" w:rsidRPr="00777922" w:rsidRDefault="00EB3877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Apr-Ref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22CEA0" w14:textId="77777777" w:rsidR="00EB3877" w:rsidRPr="00777922" w:rsidRDefault="00EB3877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Apr-Test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5DA6AB" w14:textId="77777777" w:rsidR="00EB3877" w:rsidRPr="00777922" w:rsidRDefault="00EB3877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Sep-Ref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CFC018" w14:textId="77777777" w:rsidR="00EB3877" w:rsidRPr="00777922" w:rsidRDefault="00EB3877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Sep-Test</w:t>
            </w:r>
          </w:p>
        </w:tc>
      </w:tr>
      <w:tr w:rsidR="00EB3877" w:rsidRPr="00EB3877" w14:paraId="5779D89D" w14:textId="77777777" w:rsidTr="00777922">
        <w:tc>
          <w:tcPr>
            <w:tcW w:w="33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41BC81" w14:textId="77777777" w:rsidR="00EB3877" w:rsidRPr="00777922" w:rsidRDefault="00EB3877" w:rsidP="00EB387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Lactobacillus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E96E1C" w14:textId="77777777" w:rsidR="00EB3877" w:rsidRPr="00777922" w:rsidRDefault="00975A87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 ± 2.5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3232C9" w14:textId="77777777" w:rsidR="00EB3877" w:rsidRPr="00777922" w:rsidRDefault="00975A87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57.9 ± 2.1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D34AB8" w14:textId="77777777" w:rsidR="00EB3877" w:rsidRPr="00777922" w:rsidRDefault="00D22175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± 20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E65ECC" w14:textId="77777777" w:rsidR="00EB3877" w:rsidRPr="00777922" w:rsidRDefault="00D22175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 ± 15.8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CF6570" w14:textId="77777777" w:rsidR="00EB3877" w:rsidRPr="00777922" w:rsidRDefault="00D22175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± 6.3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7375C5" w14:textId="77777777" w:rsidR="00EB3877" w:rsidRPr="00777922" w:rsidRDefault="00D22175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± 10.6</w:t>
            </w:r>
          </w:p>
        </w:tc>
      </w:tr>
      <w:tr w:rsidR="00EB3877" w:rsidRPr="00EB3877" w14:paraId="45D98DC3" w14:textId="77777777" w:rsidTr="00777922">
        <w:tc>
          <w:tcPr>
            <w:tcW w:w="3355" w:type="dxa"/>
            <w:shd w:val="clear" w:color="auto" w:fill="auto"/>
            <w:vAlign w:val="bottom"/>
          </w:tcPr>
          <w:p w14:paraId="7877D4E6" w14:textId="77777777" w:rsidR="00EB3877" w:rsidRPr="00777922" w:rsidRDefault="00EB3877" w:rsidP="00EB387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Leuconostoc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282F81E7" w14:textId="77777777" w:rsidR="00EB3877" w:rsidRPr="00777922" w:rsidRDefault="00975A87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 ± 1.3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4197489E" w14:textId="77777777" w:rsidR="00EB3877" w:rsidRPr="00777922" w:rsidRDefault="00975A87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 ± 2.5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63C9BD19" w14:textId="77777777" w:rsidR="00EB3877" w:rsidRPr="00777922" w:rsidRDefault="00D22175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 ± 2.7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4D6850E8" w14:textId="77777777" w:rsidR="00EB3877" w:rsidRPr="00777922" w:rsidRDefault="00D22175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 ± 1.6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35F4B28B" w14:textId="77777777" w:rsidR="00EB3877" w:rsidRPr="00777922" w:rsidRDefault="00EB3877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 ± 0.04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0772454F" w14:textId="77777777" w:rsidR="00EB3877" w:rsidRPr="00777922" w:rsidRDefault="00D22175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 ± 0.1</w:t>
            </w:r>
          </w:p>
        </w:tc>
      </w:tr>
      <w:tr w:rsidR="00EB3877" w:rsidRPr="00EB3877" w14:paraId="5383A5EA" w14:textId="77777777" w:rsidTr="00777922">
        <w:tc>
          <w:tcPr>
            <w:tcW w:w="3355" w:type="dxa"/>
            <w:shd w:val="clear" w:color="auto" w:fill="auto"/>
            <w:vAlign w:val="bottom"/>
          </w:tcPr>
          <w:p w14:paraId="4620562B" w14:textId="77777777" w:rsidR="00EB3877" w:rsidRPr="00777922" w:rsidRDefault="00EB3877" w:rsidP="00EB387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Lactococcus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619691C7" w14:textId="77777777" w:rsidR="00EB3877" w:rsidRPr="00777922" w:rsidRDefault="00975A87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 ± 0.3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6863572F" w14:textId="77777777" w:rsidR="00EB3877" w:rsidRPr="00777922" w:rsidRDefault="00975A87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6.13 ± 0.6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46148263" w14:textId="77777777" w:rsidR="00EB3877" w:rsidRPr="00777922" w:rsidRDefault="00D22175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 ± 2.3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1BDAE16A" w14:textId="77777777" w:rsidR="00EB3877" w:rsidRPr="00777922" w:rsidRDefault="00D22175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 ± 1.4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370663FE" w14:textId="77777777" w:rsidR="00EB3877" w:rsidRPr="00777922" w:rsidRDefault="00EB3877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 ± 0.04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0B36E1DE" w14:textId="77777777" w:rsidR="00EB3877" w:rsidRPr="00777922" w:rsidRDefault="00EB3877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 ± 0.03</w:t>
            </w:r>
          </w:p>
        </w:tc>
      </w:tr>
      <w:tr w:rsidR="00EB3877" w:rsidRPr="00EB3877" w14:paraId="3295D1C6" w14:textId="77777777" w:rsidTr="00777922">
        <w:tc>
          <w:tcPr>
            <w:tcW w:w="3355" w:type="dxa"/>
            <w:shd w:val="clear" w:color="auto" w:fill="auto"/>
            <w:vAlign w:val="bottom"/>
          </w:tcPr>
          <w:p w14:paraId="7C80D88C" w14:textId="77777777" w:rsidR="00EB3877" w:rsidRPr="00777922" w:rsidRDefault="00EB3877" w:rsidP="00EB387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Weissella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76006B31" w14:textId="77777777" w:rsidR="00EB3877" w:rsidRPr="00777922" w:rsidRDefault="00975A87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 ± 0.3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091D2C38" w14:textId="77777777" w:rsidR="00EB3877" w:rsidRPr="00777922" w:rsidRDefault="00975A87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 ± 0.2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3F3605BC" w14:textId="77777777" w:rsidR="00EB3877" w:rsidRPr="00777922" w:rsidRDefault="00D22175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 ± 1.1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1686C947" w14:textId="77777777" w:rsidR="00EB3877" w:rsidRPr="00777922" w:rsidRDefault="00D22175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 ± 1.8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4BE46350" w14:textId="77777777" w:rsidR="00EB3877" w:rsidRPr="00777922" w:rsidRDefault="00EB3877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 ± 0.05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13C2C896" w14:textId="77777777" w:rsidR="00EB3877" w:rsidRPr="00777922" w:rsidRDefault="00D22175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 ± 0.1</w:t>
            </w:r>
          </w:p>
        </w:tc>
      </w:tr>
      <w:tr w:rsidR="00EB3877" w:rsidRPr="00EB3877" w14:paraId="41B550B7" w14:textId="77777777" w:rsidTr="00777922">
        <w:tc>
          <w:tcPr>
            <w:tcW w:w="3355" w:type="dxa"/>
            <w:shd w:val="clear" w:color="auto" w:fill="auto"/>
            <w:vAlign w:val="bottom"/>
          </w:tcPr>
          <w:p w14:paraId="389D6402" w14:textId="77777777" w:rsidR="00EB3877" w:rsidRPr="00777922" w:rsidRDefault="00EB3877" w:rsidP="00EB38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i/>
                <w:sz w:val="24"/>
                <w:szCs w:val="24"/>
              </w:rPr>
              <w:t>Peptostreptococcaceae (family)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09127AB8" w14:textId="77777777" w:rsidR="00EB3877" w:rsidRPr="00777922" w:rsidRDefault="00975A87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 ± 0.2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24FA9E17" w14:textId="77777777" w:rsidR="00EB3877" w:rsidRPr="00777922" w:rsidRDefault="00975A87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 ± 0.1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3D8FA981" w14:textId="77777777" w:rsidR="00EB3877" w:rsidRPr="00777922" w:rsidRDefault="00D22175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 ± 2.1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4B6688D6" w14:textId="77777777" w:rsidR="00EB3877" w:rsidRPr="00777922" w:rsidRDefault="00D22175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  <w:r w:rsidR="00EB3877"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2.6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379C64D1" w14:textId="77777777" w:rsidR="00EB3877" w:rsidRPr="00777922" w:rsidRDefault="00D22175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  <w:r w:rsidR="00EB3877"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05D46F0F" w14:textId="77777777" w:rsidR="00EB3877" w:rsidRPr="00777922" w:rsidRDefault="00D22175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 ± 0.4</w:t>
            </w:r>
          </w:p>
        </w:tc>
      </w:tr>
      <w:tr w:rsidR="00EB3877" w:rsidRPr="00EB3877" w14:paraId="6AB1F95C" w14:textId="77777777" w:rsidTr="00777922">
        <w:tc>
          <w:tcPr>
            <w:tcW w:w="3355" w:type="dxa"/>
            <w:shd w:val="clear" w:color="auto" w:fill="auto"/>
            <w:vAlign w:val="bottom"/>
          </w:tcPr>
          <w:p w14:paraId="63E65425" w14:textId="77777777" w:rsidR="00EB3877" w:rsidRPr="00777922" w:rsidRDefault="00EB3877" w:rsidP="00EB387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Ureibacillus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1636FD37" w14:textId="77777777" w:rsidR="00EB3877" w:rsidRPr="00777922" w:rsidRDefault="00975A87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 ± 1.6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569CDE6D" w14:textId="77777777" w:rsidR="00EB3877" w:rsidRPr="00777922" w:rsidRDefault="00975A87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 ± 1.1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5B0DE552" w14:textId="77777777" w:rsidR="00EB3877" w:rsidRPr="00777922" w:rsidRDefault="00D22175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  <w:r w:rsidR="00EB3877"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0.9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3F235FF1" w14:textId="77777777" w:rsidR="00EB3877" w:rsidRPr="00777922" w:rsidRDefault="00D22175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  <w:r w:rsidR="00EB3877"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2.8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4B2482A2" w14:textId="77777777" w:rsidR="00EB3877" w:rsidRPr="00777922" w:rsidRDefault="00D22175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 ± 1.7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52B451C6" w14:textId="77777777" w:rsidR="00EB3877" w:rsidRPr="00777922" w:rsidRDefault="00D22175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 ± 3.4</w:t>
            </w:r>
          </w:p>
        </w:tc>
      </w:tr>
      <w:tr w:rsidR="00EB3877" w:rsidRPr="00EB3877" w14:paraId="4E36A887" w14:textId="77777777" w:rsidTr="00777922">
        <w:tc>
          <w:tcPr>
            <w:tcW w:w="3355" w:type="dxa"/>
            <w:shd w:val="clear" w:color="auto" w:fill="auto"/>
            <w:vAlign w:val="bottom"/>
          </w:tcPr>
          <w:p w14:paraId="48B835DB" w14:textId="77777777" w:rsidR="00EB3877" w:rsidRPr="00777922" w:rsidRDefault="00EB3877" w:rsidP="00EB387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Clostridium sensu stricto 1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5DF700ED" w14:textId="77777777" w:rsidR="00EB3877" w:rsidRPr="00777922" w:rsidRDefault="00975A87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 ± 0.4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67EB734A" w14:textId="77777777" w:rsidR="00EB3877" w:rsidRPr="00777922" w:rsidRDefault="00975A87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 ± 0.5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4EB2CD00" w14:textId="77777777" w:rsidR="00EB3877" w:rsidRPr="00777922" w:rsidRDefault="00D22175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  <w:r w:rsidR="00EB3877"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1.2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3C6F6127" w14:textId="77777777" w:rsidR="00EB3877" w:rsidRPr="00777922" w:rsidRDefault="00D22175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 ± 2.4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17EEDB14" w14:textId="77777777" w:rsidR="00EB3877" w:rsidRPr="00777922" w:rsidRDefault="00EB3877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 ± 0.04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415753CD" w14:textId="77777777" w:rsidR="00EB3877" w:rsidRPr="00777922" w:rsidRDefault="00D22175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 ± 0.1</w:t>
            </w:r>
          </w:p>
        </w:tc>
      </w:tr>
      <w:tr w:rsidR="00EB3877" w:rsidRPr="00D22175" w14:paraId="1657BD07" w14:textId="77777777" w:rsidTr="00777922">
        <w:tc>
          <w:tcPr>
            <w:tcW w:w="3355" w:type="dxa"/>
            <w:shd w:val="clear" w:color="auto" w:fill="auto"/>
            <w:vAlign w:val="bottom"/>
          </w:tcPr>
          <w:p w14:paraId="21EC20B5" w14:textId="77777777" w:rsidR="00EB3877" w:rsidRPr="00777922" w:rsidRDefault="00EB3877" w:rsidP="00EB387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Photobacterium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7AAF752D" w14:textId="77777777" w:rsidR="00EB3877" w:rsidRPr="00777922" w:rsidRDefault="00975A87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 ± 1.7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382F2CBE" w14:textId="77777777" w:rsidR="00EB3877" w:rsidRPr="00777922" w:rsidRDefault="00975A87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 ± 2.5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04D4565C" w14:textId="77777777" w:rsidR="00EB3877" w:rsidRPr="00777922" w:rsidRDefault="00D22175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 ± 13.3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6101B906" w14:textId="77777777" w:rsidR="00EB3877" w:rsidRPr="00777922" w:rsidRDefault="00D22175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± 9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1A23FE76" w14:textId="77777777" w:rsidR="00EB3877" w:rsidRPr="00777922" w:rsidRDefault="00D22175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 ± 28.4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71E5C231" w14:textId="77777777" w:rsidR="00EB3877" w:rsidRPr="00777922" w:rsidRDefault="00D22175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 ± 35.5</w:t>
            </w:r>
          </w:p>
        </w:tc>
      </w:tr>
      <w:tr w:rsidR="00EB3877" w:rsidRPr="00975A87" w14:paraId="5B440495" w14:textId="77777777" w:rsidTr="00777922">
        <w:tc>
          <w:tcPr>
            <w:tcW w:w="3355" w:type="dxa"/>
            <w:shd w:val="clear" w:color="auto" w:fill="auto"/>
            <w:vAlign w:val="bottom"/>
          </w:tcPr>
          <w:p w14:paraId="3EFB6652" w14:textId="77777777" w:rsidR="00EB3877" w:rsidRPr="00777922" w:rsidRDefault="00EB3877" w:rsidP="00EB387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777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Mycoplasma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4D913B25" w14:textId="77777777" w:rsidR="00EB3877" w:rsidRPr="00777922" w:rsidRDefault="00975A87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0.2 ± 0.3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5796CEBC" w14:textId="77777777" w:rsidR="00EB3877" w:rsidRPr="00777922" w:rsidRDefault="00975A87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0.04 ± 0.1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4F85E966" w14:textId="77777777" w:rsidR="00EB3877" w:rsidRPr="00777922" w:rsidRDefault="00D22175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4.3 ± 6.7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5F57C57F" w14:textId="77777777" w:rsidR="00EB3877" w:rsidRPr="00777922" w:rsidRDefault="00D22175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29.5 ± 41.9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45407200" w14:textId="77777777" w:rsidR="00EB3877" w:rsidRPr="00777922" w:rsidRDefault="00D22175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49.8 ± 30</w:t>
            </w:r>
          </w:p>
        </w:tc>
        <w:tc>
          <w:tcPr>
            <w:tcW w:w="1668" w:type="dxa"/>
            <w:shd w:val="clear" w:color="auto" w:fill="auto"/>
            <w:vAlign w:val="bottom"/>
          </w:tcPr>
          <w:p w14:paraId="5462542C" w14:textId="77777777" w:rsidR="00EB3877" w:rsidRPr="00777922" w:rsidRDefault="00D22175" w:rsidP="00EB38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46.6 ± 35.1</w:t>
            </w:r>
          </w:p>
        </w:tc>
      </w:tr>
      <w:tr w:rsidR="003F7D85" w:rsidRPr="003F7D85" w14:paraId="70322376" w14:textId="77777777" w:rsidTr="002C55A9">
        <w:tc>
          <w:tcPr>
            <w:tcW w:w="335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B70B7D8" w14:textId="77777777" w:rsidR="003F7D85" w:rsidRPr="00777922" w:rsidRDefault="003F7D85" w:rsidP="003F7D8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Fusobacterium</w:t>
            </w:r>
          </w:p>
        </w:tc>
        <w:tc>
          <w:tcPr>
            <w:tcW w:w="15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E49D301" w14:textId="77777777" w:rsidR="003F7D85" w:rsidRPr="00777922" w:rsidRDefault="003F7D85" w:rsidP="003F7D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1.6 ± 0.24</w:t>
            </w:r>
          </w:p>
        </w:tc>
        <w:tc>
          <w:tcPr>
            <w:tcW w:w="15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13098AB" w14:textId="77777777" w:rsidR="003F7D85" w:rsidRPr="00777922" w:rsidRDefault="003F7D85" w:rsidP="003F7D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1.3 ± 0.4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05DA0A8" w14:textId="77777777" w:rsidR="003F7D85" w:rsidRPr="00777922" w:rsidRDefault="003F7D85" w:rsidP="003F7D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3.7 ± 2.2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2E8F9EA" w14:textId="77777777" w:rsidR="003F7D85" w:rsidRPr="00777922" w:rsidRDefault="003F7D85" w:rsidP="003F7D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2.8 ± 2.8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EC85847" w14:textId="77777777" w:rsidR="003F7D85" w:rsidRPr="00777922" w:rsidRDefault="003F7D85" w:rsidP="003F7D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0.15</w:t>
            </w: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± 12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6EF94F4" w14:textId="77777777" w:rsidR="003F7D85" w:rsidRPr="00777922" w:rsidRDefault="003F7D85" w:rsidP="003F7D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0.18 ± 0</w:t>
            </w:r>
            <w:r w:rsidRPr="007779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</w:tbl>
    <w:p w14:paraId="4E87695E" w14:textId="146CF5C8" w:rsidR="00EB3877" w:rsidRDefault="00BB5B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EB3877" w:rsidRPr="00EB38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723ED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EB3877" w:rsidRPr="00EB3877">
        <w:rPr>
          <w:rFonts w:ascii="Times New Roman" w:hAnsi="Times New Roman" w:cs="Times New Roman"/>
          <w:sz w:val="24"/>
          <w:szCs w:val="24"/>
          <w:lang w:val="en-US"/>
        </w:rPr>
        <w:t xml:space="preserve"> Relative abundance of major </w:t>
      </w:r>
      <w:r w:rsidR="00380665">
        <w:rPr>
          <w:rFonts w:ascii="Times New Roman" w:hAnsi="Times New Roman" w:cs="Times New Roman"/>
          <w:sz w:val="24"/>
          <w:szCs w:val="24"/>
          <w:lang w:val="en-US"/>
        </w:rPr>
        <w:t>genera</w:t>
      </w:r>
      <w:r w:rsidR="00EB3877" w:rsidRPr="00EB3877">
        <w:rPr>
          <w:rFonts w:ascii="Times New Roman" w:hAnsi="Times New Roman" w:cs="Times New Roman"/>
          <w:sz w:val="24"/>
          <w:szCs w:val="24"/>
          <w:lang w:val="en-US"/>
        </w:rPr>
        <w:t xml:space="preserve"> between treatments.</w:t>
      </w:r>
    </w:p>
    <w:p w14:paraId="3BE20C99" w14:textId="77777777" w:rsidR="00EB3877" w:rsidRPr="00EB3877" w:rsidRDefault="00EB3877" w:rsidP="00EB38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0A0E10" w14:textId="77777777" w:rsidR="00EB3877" w:rsidRPr="00EB3877" w:rsidRDefault="00EB3877" w:rsidP="00EB38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CA7CC4" w14:textId="77777777" w:rsidR="00EB3877" w:rsidRPr="00EB3877" w:rsidRDefault="00EB3877" w:rsidP="00EB38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2135D5" w14:textId="77777777" w:rsidR="00EB3877" w:rsidRPr="00EB3877" w:rsidRDefault="00EB3877" w:rsidP="00EB38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1B02EB" w14:textId="77777777" w:rsidR="00EB3877" w:rsidRPr="00EB3877" w:rsidRDefault="00EB3877" w:rsidP="00EB38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94BE9B5" w14:textId="77777777" w:rsidR="00EB3877" w:rsidRPr="00EB3877" w:rsidRDefault="00EB3877" w:rsidP="00EB38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05193A7" w14:textId="77777777" w:rsidR="00EB3877" w:rsidRDefault="00EB3877" w:rsidP="00EB38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9A51C6" w14:textId="77777777" w:rsidR="002C55A9" w:rsidRDefault="002C55A9" w:rsidP="007D3A5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3FE62F" w14:textId="77777777" w:rsidR="003C330C" w:rsidRPr="00EB3877" w:rsidRDefault="00EB3877" w:rsidP="007D3A5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Note: </w:t>
      </w:r>
      <w:r w:rsidRPr="00EB3877">
        <w:rPr>
          <w:rFonts w:ascii="Times New Roman" w:hAnsi="Times New Roman" w:cs="Times New Roman"/>
          <w:sz w:val="24"/>
          <w:szCs w:val="24"/>
          <w:lang w:val="en-US"/>
        </w:rPr>
        <w:t xml:space="preserve">Ref: diet without functional ingredients; Test, diet with functional ingredients. </w:t>
      </w:r>
      <w:r w:rsidR="00380665" w:rsidRPr="0038066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47F5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380665" w:rsidRPr="00380665">
        <w:rPr>
          <w:rFonts w:ascii="Times New Roman" w:hAnsi="Times New Roman" w:cs="Times New Roman"/>
          <w:sz w:val="24"/>
          <w:szCs w:val="24"/>
          <w:lang w:val="en-US"/>
        </w:rPr>
        <w:t xml:space="preserve"> major genera were selected based on </w:t>
      </w:r>
      <w:proofErr w:type="spellStart"/>
      <w:r w:rsidR="00380665" w:rsidRPr="00380665">
        <w:rPr>
          <w:rFonts w:ascii="Times New Roman" w:hAnsi="Times New Roman" w:cs="Times New Roman"/>
          <w:sz w:val="24"/>
          <w:szCs w:val="24"/>
          <w:lang w:val="en-US"/>
        </w:rPr>
        <w:t>MaAsLin</w:t>
      </w:r>
      <w:proofErr w:type="spellEnd"/>
      <w:r w:rsidR="00380665" w:rsidRPr="00380665">
        <w:rPr>
          <w:rFonts w:ascii="Times New Roman" w:hAnsi="Times New Roman" w:cs="Times New Roman"/>
          <w:sz w:val="24"/>
          <w:szCs w:val="24"/>
          <w:lang w:val="en-US"/>
        </w:rPr>
        <w:t xml:space="preserve"> 2 analysis and core microbiota</w:t>
      </w:r>
      <w:r w:rsidRPr="00EB38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7066">
        <w:rPr>
          <w:rFonts w:ascii="Times New Roman" w:hAnsi="Times New Roman" w:cs="Times New Roman"/>
          <w:sz w:val="24"/>
          <w:szCs w:val="24"/>
          <w:lang w:val="en-US"/>
        </w:rPr>
        <w:t xml:space="preserve">Except </w:t>
      </w:r>
      <w:r w:rsidR="00B47066" w:rsidRPr="00B47066">
        <w:rPr>
          <w:rFonts w:ascii="Times New Roman" w:hAnsi="Times New Roman" w:cs="Times New Roman"/>
          <w:i/>
          <w:sz w:val="24"/>
          <w:szCs w:val="24"/>
          <w:lang w:val="en-US"/>
        </w:rPr>
        <w:t>Photobacterium</w:t>
      </w:r>
      <w:r w:rsidR="00B47066">
        <w:rPr>
          <w:rFonts w:ascii="Times New Roman" w:hAnsi="Times New Roman" w:cs="Times New Roman"/>
          <w:sz w:val="24"/>
          <w:szCs w:val="24"/>
          <w:lang w:val="en-US"/>
        </w:rPr>
        <w:t xml:space="preserve">, they are significant different between life stages. </w:t>
      </w:r>
      <w:r w:rsidRPr="00EB3877">
        <w:rPr>
          <w:rFonts w:ascii="Times New Roman" w:hAnsi="Times New Roman" w:cs="Times New Roman"/>
          <w:sz w:val="24"/>
          <w:szCs w:val="24"/>
          <w:lang w:val="en-US"/>
        </w:rPr>
        <w:t>Values expressed in mean ± SD (n=8).</w:t>
      </w:r>
    </w:p>
    <w:sectPr w:rsidR="003C330C" w:rsidRPr="00EB3877" w:rsidSect="00EB38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720B4" w14:textId="77777777" w:rsidR="00640FAD" w:rsidRDefault="00640FAD" w:rsidP="00BB5B70">
      <w:pPr>
        <w:spacing w:after="0" w:line="240" w:lineRule="auto"/>
      </w:pPr>
      <w:r>
        <w:separator/>
      </w:r>
    </w:p>
  </w:endnote>
  <w:endnote w:type="continuationSeparator" w:id="0">
    <w:p w14:paraId="602BE011" w14:textId="77777777" w:rsidR="00640FAD" w:rsidRDefault="00640FAD" w:rsidP="00BB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C03B1" w14:textId="77777777" w:rsidR="00640FAD" w:rsidRDefault="00640FAD" w:rsidP="00BB5B70">
      <w:pPr>
        <w:spacing w:after="0" w:line="240" w:lineRule="auto"/>
      </w:pPr>
      <w:r>
        <w:separator/>
      </w:r>
    </w:p>
  </w:footnote>
  <w:footnote w:type="continuationSeparator" w:id="0">
    <w:p w14:paraId="5BE67B0F" w14:textId="77777777" w:rsidR="00640FAD" w:rsidRDefault="00640FAD" w:rsidP="00BB5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36"/>
    <w:rsid w:val="00047F50"/>
    <w:rsid w:val="001D3E08"/>
    <w:rsid w:val="001E16FB"/>
    <w:rsid w:val="001E34F7"/>
    <w:rsid w:val="0020261F"/>
    <w:rsid w:val="00206873"/>
    <w:rsid w:val="002C55A9"/>
    <w:rsid w:val="00325247"/>
    <w:rsid w:val="00380665"/>
    <w:rsid w:val="00387436"/>
    <w:rsid w:val="003C330C"/>
    <w:rsid w:val="003C61B8"/>
    <w:rsid w:val="003F7D85"/>
    <w:rsid w:val="0043139B"/>
    <w:rsid w:val="00640FAD"/>
    <w:rsid w:val="00686205"/>
    <w:rsid w:val="00723ED1"/>
    <w:rsid w:val="00777922"/>
    <w:rsid w:val="007A27AC"/>
    <w:rsid w:val="007A4B73"/>
    <w:rsid w:val="007D3A5F"/>
    <w:rsid w:val="008250BC"/>
    <w:rsid w:val="00975A87"/>
    <w:rsid w:val="00AB19C7"/>
    <w:rsid w:val="00B47066"/>
    <w:rsid w:val="00BB5B70"/>
    <w:rsid w:val="00C46B5C"/>
    <w:rsid w:val="00D22175"/>
    <w:rsid w:val="00E443B3"/>
    <w:rsid w:val="00EB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0C152"/>
  <w15:chartTrackingRefBased/>
  <w15:docId w15:val="{DB6EE2C6-3402-4D2F-B1C2-FF3A9016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3ED1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23ED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23ED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23E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1035</Characters>
  <Application>Microsoft Office Word</Application>
  <DocSecurity>0</DocSecurity>
  <Lines>8</Lines>
  <Paragraphs>2</Paragraphs>
  <ScaleCrop>false</ScaleCrop>
  <Company>NMBU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Wang</dc:creator>
  <cp:keywords/>
  <dc:description/>
  <cp:lastModifiedBy>Jie Wang</cp:lastModifiedBy>
  <cp:revision>26</cp:revision>
  <dcterms:created xsi:type="dcterms:W3CDTF">2020-08-20T09:25:00Z</dcterms:created>
  <dcterms:modified xsi:type="dcterms:W3CDTF">2023-01-08T10:08:00Z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jie.wang@nmbu.no</vt:lpwstr>
  </property>
  <property fmtid="{D5CDD505-2E9C-101B-9397-08002B2CF9AE}" pid="5" name="MSIP_Label_d0484126-3486-41a9-802e-7f1e2277276c_SetDate">
    <vt:lpwstr>2020-10-29T21:50:53.3051922Z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Extended_MSFT_Method">
    <vt:lpwstr>Automatic</vt:lpwstr>
  </property>
  <property fmtid="{D5CDD505-2E9C-101B-9397-08002B2CF9AE}" pid="9" name="Sensitivity">
    <vt:lpwstr>Internal</vt:lpwstr>
  </property>
</Properties>
</file>