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6D591" w14:textId="0A87F34C" w:rsidR="006D5828" w:rsidRPr="00FB10F3" w:rsidRDefault="00275209" w:rsidP="00275209">
      <w:pPr>
        <w:jc w:val="center"/>
        <w:rPr>
          <w:shd w:val="clear" w:color="auto" w:fill="FCFCFC"/>
        </w:rPr>
      </w:pPr>
      <w:r>
        <w:rPr>
          <w:shd w:val="clear" w:color="auto" w:fill="FCFCFC"/>
        </w:rPr>
        <w:t>Supplemental Materials</w:t>
      </w:r>
    </w:p>
    <w:p w14:paraId="105C13B7" w14:textId="77777777" w:rsidR="006D5828" w:rsidRPr="00FB10F3" w:rsidRDefault="006D5828" w:rsidP="006D5828">
      <w:pPr>
        <w:rPr>
          <w:shd w:val="clear" w:color="auto" w:fill="FCFCFC"/>
        </w:rPr>
      </w:pPr>
    </w:p>
    <w:p w14:paraId="778D1615" w14:textId="77777777" w:rsidR="00275209" w:rsidRPr="00387A49" w:rsidRDefault="00275209" w:rsidP="00275209">
      <w:pPr>
        <w:jc w:val="center"/>
        <w:rPr>
          <w:rFonts w:ascii="Arial" w:hAnsi="Arial" w:cs="Arial"/>
        </w:rPr>
      </w:pPr>
      <w:r w:rsidRPr="00387A49">
        <w:rPr>
          <w:rFonts w:ascii="Arial" w:hAnsi="Arial" w:cs="Arial"/>
          <w:shd w:val="clear" w:color="auto" w:fill="FCFCFC"/>
        </w:rPr>
        <w:t>Using non-parametric Bayes shrinkage to assess relationships between multiple environmental and social stressors and neonatal size and body composition in the Healthy Start cohort</w:t>
      </w:r>
    </w:p>
    <w:p w14:paraId="6CA53731" w14:textId="77777777" w:rsidR="006D5828" w:rsidRPr="00FB10F3" w:rsidRDefault="006D5828" w:rsidP="006D5828">
      <w:pPr>
        <w:rPr>
          <w:rFonts w:cstheme="minorHAnsi"/>
        </w:rPr>
      </w:pPr>
    </w:p>
    <w:p w14:paraId="12A245D3" w14:textId="77777777" w:rsidR="00130329" w:rsidRPr="008E776F" w:rsidRDefault="00130329" w:rsidP="00130329">
      <w:pPr>
        <w:rPr>
          <w:rFonts w:ascii="Arial" w:hAnsi="Arial" w:cs="Arial"/>
          <w:vertAlign w:val="superscript"/>
        </w:rPr>
      </w:pPr>
      <w:r w:rsidRPr="008E776F">
        <w:rPr>
          <w:rFonts w:ascii="Arial" w:hAnsi="Arial" w:cs="Arial"/>
        </w:rPr>
        <w:t>Sheena E. Martenies*</w:t>
      </w:r>
      <w:r w:rsidRPr="008E776F">
        <w:rPr>
          <w:rFonts w:ascii="Arial" w:hAnsi="Arial" w:cs="Arial"/>
          <w:vertAlign w:val="superscript"/>
        </w:rPr>
        <w:t>1,2</w:t>
      </w:r>
      <w:r>
        <w:rPr>
          <w:rFonts w:ascii="Arial" w:hAnsi="Arial" w:cs="Arial"/>
          <w:vertAlign w:val="superscript"/>
        </w:rPr>
        <w:t>,3</w:t>
      </w:r>
      <w:r w:rsidRPr="008E776F">
        <w:rPr>
          <w:rFonts w:ascii="Arial" w:hAnsi="Arial" w:cs="Arial"/>
        </w:rPr>
        <w:t>, Lauren Hoskovec</w:t>
      </w:r>
      <w:r>
        <w:rPr>
          <w:rFonts w:ascii="Arial" w:hAnsi="Arial" w:cs="Arial"/>
          <w:vertAlign w:val="superscript"/>
        </w:rPr>
        <w:t>4</w:t>
      </w:r>
      <w:r w:rsidRPr="008E776F">
        <w:rPr>
          <w:rFonts w:ascii="Arial" w:hAnsi="Arial" w:cs="Arial"/>
        </w:rPr>
        <w:t>,</w:t>
      </w:r>
      <w:r w:rsidRPr="008E776F">
        <w:rPr>
          <w:rFonts w:ascii="Arial" w:hAnsi="Arial" w:cs="Arial"/>
          <w:vertAlign w:val="superscript"/>
        </w:rPr>
        <w:t xml:space="preserve"> </w:t>
      </w:r>
      <w:r w:rsidRPr="008E776F">
        <w:rPr>
          <w:rFonts w:ascii="Arial" w:hAnsi="Arial" w:cs="Arial"/>
        </w:rPr>
        <w:t>Ander Wilson</w:t>
      </w:r>
      <w:r>
        <w:rPr>
          <w:rFonts w:ascii="Arial" w:hAnsi="Arial" w:cs="Arial"/>
          <w:vertAlign w:val="superscript"/>
        </w:rPr>
        <w:t>4</w:t>
      </w:r>
      <w:r w:rsidRPr="008E776F">
        <w:rPr>
          <w:rFonts w:ascii="Arial" w:hAnsi="Arial" w:cs="Arial"/>
        </w:rPr>
        <w:t>, Brianna F. Moore</w:t>
      </w:r>
      <w:r>
        <w:rPr>
          <w:rFonts w:ascii="Arial" w:hAnsi="Arial" w:cs="Arial"/>
          <w:vertAlign w:val="superscript"/>
        </w:rPr>
        <w:t>5</w:t>
      </w:r>
      <w:r w:rsidRPr="008E776F">
        <w:rPr>
          <w:rFonts w:ascii="Arial" w:hAnsi="Arial" w:cs="Arial"/>
        </w:rPr>
        <w:t>, Anne P. Starling</w:t>
      </w:r>
      <w:r w:rsidRPr="008E776F">
        <w:rPr>
          <w:rFonts w:ascii="Arial" w:hAnsi="Arial" w:cs="Arial"/>
          <w:vertAlign w:val="superscript"/>
        </w:rPr>
        <w:t>6</w:t>
      </w:r>
      <w:r>
        <w:rPr>
          <w:rFonts w:ascii="Arial" w:hAnsi="Arial" w:cs="Arial"/>
          <w:vertAlign w:val="superscript"/>
        </w:rPr>
        <w:t>,7</w:t>
      </w:r>
      <w:r w:rsidRPr="008E776F">
        <w:rPr>
          <w:rFonts w:ascii="Arial" w:hAnsi="Arial" w:cs="Arial"/>
        </w:rPr>
        <w:t>, William B. Allshouse</w:t>
      </w:r>
      <w:r>
        <w:rPr>
          <w:rFonts w:ascii="Arial" w:hAnsi="Arial" w:cs="Arial"/>
          <w:vertAlign w:val="superscript"/>
        </w:rPr>
        <w:t>8</w:t>
      </w:r>
      <w:r w:rsidRPr="008E776F">
        <w:rPr>
          <w:rFonts w:ascii="Arial" w:hAnsi="Arial" w:cs="Arial"/>
        </w:rPr>
        <w:t>, John L. Adgate</w:t>
      </w:r>
      <w:r>
        <w:rPr>
          <w:rFonts w:ascii="Arial" w:hAnsi="Arial" w:cs="Arial"/>
          <w:vertAlign w:val="superscript"/>
        </w:rPr>
        <w:t>8</w:t>
      </w:r>
      <w:r w:rsidRPr="008E776F">
        <w:rPr>
          <w:rFonts w:ascii="Arial" w:hAnsi="Arial" w:cs="Arial"/>
        </w:rPr>
        <w:t>, Dana Dabelea</w:t>
      </w:r>
      <w:r>
        <w:rPr>
          <w:rFonts w:ascii="Arial" w:hAnsi="Arial" w:cs="Arial"/>
          <w:vertAlign w:val="superscript"/>
        </w:rPr>
        <w:t>5,6</w:t>
      </w:r>
      <w:r w:rsidRPr="008E776F">
        <w:rPr>
          <w:rFonts w:ascii="Arial" w:hAnsi="Arial" w:cs="Arial"/>
          <w:vertAlign w:val="superscript"/>
        </w:rPr>
        <w:t>,</w:t>
      </w:r>
      <w:r>
        <w:rPr>
          <w:rFonts w:ascii="Arial" w:hAnsi="Arial" w:cs="Arial"/>
          <w:vertAlign w:val="superscript"/>
        </w:rPr>
        <w:t>9</w:t>
      </w:r>
      <w:r w:rsidRPr="008E776F">
        <w:rPr>
          <w:rFonts w:ascii="Arial" w:hAnsi="Arial" w:cs="Arial"/>
        </w:rPr>
        <w:t>, and Sheryl Magzamen</w:t>
      </w:r>
      <w:r>
        <w:rPr>
          <w:rFonts w:ascii="Arial" w:hAnsi="Arial" w:cs="Arial"/>
          <w:vertAlign w:val="superscript"/>
        </w:rPr>
        <w:t>3</w:t>
      </w:r>
      <w:r w:rsidRPr="008E776F">
        <w:rPr>
          <w:rFonts w:ascii="Arial" w:hAnsi="Arial" w:cs="Arial"/>
          <w:vertAlign w:val="superscript"/>
        </w:rPr>
        <w:t>,</w:t>
      </w:r>
      <w:r>
        <w:rPr>
          <w:rFonts w:ascii="Arial" w:hAnsi="Arial" w:cs="Arial"/>
          <w:vertAlign w:val="superscript"/>
        </w:rPr>
        <w:t>5</w:t>
      </w:r>
    </w:p>
    <w:p w14:paraId="765D7DE0" w14:textId="77777777" w:rsidR="00130329" w:rsidRPr="008E776F" w:rsidRDefault="00130329" w:rsidP="00130329">
      <w:pPr>
        <w:rPr>
          <w:rFonts w:ascii="Arial" w:hAnsi="Arial" w:cs="Arial"/>
        </w:rPr>
      </w:pPr>
    </w:p>
    <w:p w14:paraId="7BB2EC7D" w14:textId="77777777" w:rsidR="00130329" w:rsidRDefault="00130329" w:rsidP="00130329">
      <w:pPr>
        <w:rPr>
          <w:rFonts w:ascii="Arial" w:hAnsi="Arial" w:cs="Arial"/>
        </w:rPr>
      </w:pPr>
      <w:r w:rsidRPr="008E776F">
        <w:rPr>
          <w:rFonts w:ascii="Arial" w:hAnsi="Arial" w:cs="Arial"/>
          <w:vertAlign w:val="superscript"/>
        </w:rPr>
        <w:t xml:space="preserve">1 </w:t>
      </w:r>
      <w:r w:rsidRPr="008E776F">
        <w:rPr>
          <w:rFonts w:ascii="Arial" w:hAnsi="Arial" w:cs="Arial"/>
        </w:rPr>
        <w:t>Department of Kinesiology and Community Health, University of Illinois at Urbana-Champaign, Urbana, IL USA</w:t>
      </w:r>
    </w:p>
    <w:p w14:paraId="1A2769D4" w14:textId="77777777" w:rsidR="00130329" w:rsidRPr="004672DB" w:rsidRDefault="00130329" w:rsidP="00130329">
      <w:pPr>
        <w:rPr>
          <w:rFonts w:ascii="Arial" w:hAnsi="Arial" w:cs="Arial"/>
        </w:rPr>
      </w:pPr>
      <w:r>
        <w:rPr>
          <w:rFonts w:ascii="Arial" w:hAnsi="Arial" w:cs="Arial"/>
          <w:vertAlign w:val="superscript"/>
        </w:rPr>
        <w:t>2</w:t>
      </w:r>
      <w:r>
        <w:rPr>
          <w:rFonts w:ascii="Arial" w:hAnsi="Arial" w:cs="Arial"/>
        </w:rPr>
        <w:t xml:space="preserve"> Division of Nutritional Sciences, University of Illinois at Urbana-Champaign, Urbana, IL USA</w:t>
      </w:r>
    </w:p>
    <w:p w14:paraId="7513AB93" w14:textId="77777777" w:rsidR="00130329" w:rsidRPr="008E776F" w:rsidRDefault="00130329" w:rsidP="00130329">
      <w:pPr>
        <w:rPr>
          <w:rFonts w:ascii="Arial" w:hAnsi="Arial" w:cs="Arial"/>
        </w:rPr>
      </w:pPr>
      <w:r>
        <w:rPr>
          <w:rFonts w:ascii="Arial" w:hAnsi="Arial" w:cs="Arial"/>
          <w:vertAlign w:val="superscript"/>
        </w:rPr>
        <w:t>3</w:t>
      </w:r>
      <w:r w:rsidRPr="008E776F">
        <w:rPr>
          <w:rFonts w:ascii="Arial" w:hAnsi="Arial" w:cs="Arial"/>
          <w:vertAlign w:val="superscript"/>
        </w:rPr>
        <w:t xml:space="preserve"> </w:t>
      </w:r>
      <w:r w:rsidRPr="008E776F">
        <w:rPr>
          <w:rFonts w:ascii="Arial" w:hAnsi="Arial" w:cs="Arial"/>
        </w:rPr>
        <w:t>Department of Environmental and Radiological Health Sciences, Colorado State University, Fort Collins, CO USA</w:t>
      </w:r>
    </w:p>
    <w:p w14:paraId="0EAA2423" w14:textId="77777777" w:rsidR="00130329" w:rsidRPr="008E776F" w:rsidRDefault="00130329" w:rsidP="00130329">
      <w:pPr>
        <w:rPr>
          <w:rFonts w:ascii="Arial" w:hAnsi="Arial" w:cs="Arial"/>
        </w:rPr>
      </w:pPr>
      <w:r>
        <w:rPr>
          <w:rFonts w:ascii="Arial" w:hAnsi="Arial" w:cs="Arial"/>
          <w:vertAlign w:val="superscript"/>
        </w:rPr>
        <w:t>4</w:t>
      </w:r>
      <w:r w:rsidRPr="008E776F">
        <w:rPr>
          <w:rFonts w:ascii="Arial" w:hAnsi="Arial" w:cs="Arial"/>
          <w:vertAlign w:val="superscript"/>
        </w:rPr>
        <w:t xml:space="preserve"> </w:t>
      </w:r>
      <w:r w:rsidRPr="008E776F">
        <w:rPr>
          <w:rFonts w:ascii="Arial" w:hAnsi="Arial" w:cs="Arial"/>
        </w:rPr>
        <w:t>Department of Statistics, Colorado State University, Fort Collins, CO USA</w:t>
      </w:r>
    </w:p>
    <w:p w14:paraId="3038FE66" w14:textId="77777777" w:rsidR="00130329" w:rsidRPr="008E776F" w:rsidRDefault="00130329" w:rsidP="00130329">
      <w:pPr>
        <w:rPr>
          <w:rFonts w:ascii="Arial" w:hAnsi="Arial" w:cs="Arial"/>
        </w:rPr>
      </w:pPr>
      <w:r>
        <w:rPr>
          <w:rFonts w:ascii="Arial" w:hAnsi="Arial" w:cs="Arial"/>
          <w:vertAlign w:val="superscript"/>
        </w:rPr>
        <w:t>5</w:t>
      </w:r>
      <w:r w:rsidRPr="008E776F">
        <w:rPr>
          <w:rFonts w:ascii="Arial" w:hAnsi="Arial" w:cs="Arial"/>
        </w:rPr>
        <w:t xml:space="preserve"> Department of Epidemiology, Colorado School of Public Health, University of Colorado Anschutz Medical Campus, Aurora, CO, USA</w:t>
      </w:r>
    </w:p>
    <w:p w14:paraId="158464ED" w14:textId="77777777" w:rsidR="00130329" w:rsidRDefault="00130329" w:rsidP="00130329">
      <w:pPr>
        <w:rPr>
          <w:rFonts w:ascii="Arial" w:hAnsi="Arial" w:cs="Arial"/>
        </w:rPr>
      </w:pPr>
      <w:r>
        <w:rPr>
          <w:rFonts w:ascii="Arial" w:hAnsi="Arial" w:cs="Arial"/>
          <w:vertAlign w:val="superscript"/>
        </w:rPr>
        <w:t>6</w:t>
      </w:r>
      <w:r w:rsidRPr="008E776F">
        <w:rPr>
          <w:rFonts w:ascii="Arial" w:hAnsi="Arial" w:cs="Arial"/>
        </w:rPr>
        <w:t xml:space="preserve"> Lifecourse Epidemiology of Adiposity and Diabetes (LEAD Center), University of Colorado Anschutz Medical Campus, Aurora CO, USA</w:t>
      </w:r>
    </w:p>
    <w:p w14:paraId="132091B8" w14:textId="77777777" w:rsidR="00130329" w:rsidRPr="00C4518E" w:rsidRDefault="00130329" w:rsidP="00130329">
      <w:pPr>
        <w:rPr>
          <w:rFonts w:ascii="Arial" w:hAnsi="Arial" w:cs="Arial"/>
        </w:rPr>
      </w:pPr>
      <w:r>
        <w:rPr>
          <w:rFonts w:ascii="Arial" w:hAnsi="Arial" w:cs="Arial"/>
          <w:vertAlign w:val="superscript"/>
        </w:rPr>
        <w:t>7</w:t>
      </w:r>
      <w:r>
        <w:rPr>
          <w:rFonts w:ascii="Arial" w:hAnsi="Arial" w:cs="Arial"/>
        </w:rPr>
        <w:t xml:space="preserve"> Department of Epidemiology, Gillings School of Global Public Health, University of North Carolina, Chapel Hill, NC USA </w:t>
      </w:r>
    </w:p>
    <w:p w14:paraId="63830D78" w14:textId="77777777" w:rsidR="00130329" w:rsidRPr="008E776F" w:rsidRDefault="00130329" w:rsidP="00130329">
      <w:pPr>
        <w:rPr>
          <w:rFonts w:ascii="Arial" w:hAnsi="Arial" w:cs="Arial"/>
        </w:rPr>
      </w:pPr>
      <w:r>
        <w:rPr>
          <w:rFonts w:ascii="Arial" w:hAnsi="Arial" w:cs="Arial"/>
          <w:vertAlign w:val="superscript"/>
        </w:rPr>
        <w:t>8</w:t>
      </w:r>
      <w:r w:rsidRPr="008E776F">
        <w:rPr>
          <w:rFonts w:ascii="Arial" w:hAnsi="Arial" w:cs="Arial"/>
        </w:rPr>
        <w:t xml:space="preserve"> Department of Environmental and Occupational Health, Colorado School of Public Health, University of Colorado Anschutz Campus, Aurora, CO, USA</w:t>
      </w:r>
    </w:p>
    <w:p w14:paraId="35A89554" w14:textId="77777777" w:rsidR="00130329" w:rsidRPr="008E776F" w:rsidRDefault="00130329" w:rsidP="00130329">
      <w:pPr>
        <w:rPr>
          <w:rFonts w:ascii="Arial" w:hAnsi="Arial" w:cs="Arial"/>
        </w:rPr>
      </w:pPr>
      <w:r>
        <w:rPr>
          <w:rFonts w:ascii="Arial" w:hAnsi="Arial" w:cs="Arial"/>
          <w:vertAlign w:val="superscript"/>
        </w:rPr>
        <w:t>9</w:t>
      </w:r>
      <w:r w:rsidRPr="008E776F">
        <w:rPr>
          <w:rFonts w:ascii="Arial" w:hAnsi="Arial" w:cs="Arial"/>
        </w:rPr>
        <w:t xml:space="preserve"> Department of Pediatrics, School of Medicine, University of Colorado Anschutz Medical Campus, Aurora, CO, USA</w:t>
      </w:r>
    </w:p>
    <w:p w14:paraId="66337CF3" w14:textId="77777777" w:rsidR="006D5828" w:rsidRPr="00FB10F3" w:rsidRDefault="006D5828" w:rsidP="006D5828">
      <w:pPr>
        <w:rPr>
          <w:rFonts w:cstheme="minorHAnsi"/>
        </w:rPr>
      </w:pPr>
    </w:p>
    <w:p w14:paraId="604D7308" w14:textId="77777777" w:rsidR="006D5828" w:rsidRPr="00FB10F3" w:rsidRDefault="006D5828" w:rsidP="006D5828">
      <w:pPr>
        <w:rPr>
          <w:rFonts w:cstheme="minorHAnsi"/>
        </w:rPr>
      </w:pPr>
      <w:r w:rsidRPr="00FB10F3">
        <w:rPr>
          <w:rFonts w:cstheme="minorHAnsi"/>
        </w:rPr>
        <w:t>*Corresponding Author</w:t>
      </w:r>
    </w:p>
    <w:p w14:paraId="1642E44F" w14:textId="77777777" w:rsidR="006D5828" w:rsidRPr="00FB10F3" w:rsidRDefault="006D5828" w:rsidP="006D5828">
      <w:pPr>
        <w:rPr>
          <w:rFonts w:cstheme="minorHAnsi"/>
        </w:rPr>
      </w:pPr>
      <w:r w:rsidRPr="00FB10F3">
        <w:rPr>
          <w:rFonts w:cstheme="minorHAnsi"/>
        </w:rPr>
        <w:t>Sheena E. Martenies</w:t>
      </w:r>
    </w:p>
    <w:p w14:paraId="1F3D5B7B" w14:textId="77777777" w:rsidR="006D5828" w:rsidRPr="00FB10F3" w:rsidRDefault="006D5828" w:rsidP="006D5828">
      <w:pPr>
        <w:rPr>
          <w:rFonts w:cstheme="minorHAnsi"/>
        </w:rPr>
      </w:pPr>
      <w:r w:rsidRPr="00FB10F3">
        <w:rPr>
          <w:rFonts w:cstheme="minorHAnsi"/>
        </w:rPr>
        <w:t>Department of Kinesiology and Community Health</w:t>
      </w:r>
    </w:p>
    <w:p w14:paraId="0FEB3AAE" w14:textId="77777777" w:rsidR="006D5828" w:rsidRPr="00FB10F3" w:rsidRDefault="006D5828" w:rsidP="006D5828">
      <w:pPr>
        <w:rPr>
          <w:rFonts w:cstheme="minorHAnsi"/>
        </w:rPr>
      </w:pPr>
      <w:r w:rsidRPr="00FB10F3">
        <w:rPr>
          <w:rFonts w:cstheme="minorHAnsi"/>
        </w:rPr>
        <w:t>University of Illinois at Urbana-Champaign</w:t>
      </w:r>
    </w:p>
    <w:p w14:paraId="4E36D324" w14:textId="77777777" w:rsidR="006D5828" w:rsidRPr="00FB10F3" w:rsidRDefault="006D5828" w:rsidP="006D5828">
      <w:pPr>
        <w:rPr>
          <w:rFonts w:cstheme="minorHAnsi"/>
        </w:rPr>
      </w:pPr>
      <w:r w:rsidRPr="00FB10F3">
        <w:rPr>
          <w:rFonts w:cstheme="minorHAnsi"/>
        </w:rPr>
        <w:t xml:space="preserve">906 S Goodwin Ave </w:t>
      </w:r>
    </w:p>
    <w:p w14:paraId="284EF32E" w14:textId="77777777" w:rsidR="006D5828" w:rsidRPr="00FB10F3" w:rsidRDefault="006D5828" w:rsidP="006D5828">
      <w:pPr>
        <w:rPr>
          <w:rFonts w:cstheme="minorHAnsi"/>
        </w:rPr>
      </w:pPr>
      <w:r w:rsidRPr="00FB10F3">
        <w:rPr>
          <w:rFonts w:cstheme="minorHAnsi"/>
        </w:rPr>
        <w:t xml:space="preserve">M/C 052 </w:t>
      </w:r>
    </w:p>
    <w:p w14:paraId="77D40326" w14:textId="77777777" w:rsidR="006D5828" w:rsidRPr="00FB10F3" w:rsidRDefault="006D5828" w:rsidP="006D5828">
      <w:pPr>
        <w:rPr>
          <w:rFonts w:cstheme="minorHAnsi"/>
        </w:rPr>
      </w:pPr>
      <w:r w:rsidRPr="00FB10F3">
        <w:rPr>
          <w:rFonts w:cstheme="minorHAnsi"/>
        </w:rPr>
        <w:t>Urbana, IL 61801</w:t>
      </w:r>
    </w:p>
    <w:p w14:paraId="1B89C809" w14:textId="77777777" w:rsidR="006D5828" w:rsidRPr="00FB10F3" w:rsidRDefault="006D5828" w:rsidP="006D5828">
      <w:pPr>
        <w:rPr>
          <w:rFonts w:cstheme="minorHAnsi"/>
        </w:rPr>
      </w:pPr>
      <w:r w:rsidRPr="00FB10F3">
        <w:rPr>
          <w:rFonts w:cstheme="minorHAnsi"/>
        </w:rPr>
        <w:t>smarte4@illinois.edu</w:t>
      </w:r>
    </w:p>
    <w:p w14:paraId="7021E3F6" w14:textId="3DF2ED77" w:rsidR="0000048F" w:rsidRPr="00FB10F3" w:rsidRDefault="0000048F"/>
    <w:p w14:paraId="2B8CB2F1" w14:textId="7855CFDD" w:rsidR="006161AA" w:rsidRPr="00FB10F3" w:rsidRDefault="006161AA"/>
    <w:p w14:paraId="0F144308" w14:textId="013D31F2" w:rsidR="00612483" w:rsidRPr="00FB10F3" w:rsidRDefault="00612483">
      <w:r w:rsidRPr="00FB10F3">
        <w:t>This supplemental materials document contains:</w:t>
      </w:r>
    </w:p>
    <w:p w14:paraId="23B1C60A" w14:textId="179D9C36" w:rsidR="00612483" w:rsidRDefault="00612483">
      <w:r w:rsidRPr="00FB10F3">
        <w:tab/>
        <w:t>Supplemental Text (</w:t>
      </w:r>
      <w:r w:rsidR="00912AD0" w:rsidRPr="00FB10F3">
        <w:t>1</w:t>
      </w:r>
      <w:r w:rsidRPr="00FB10F3">
        <w:t>)</w:t>
      </w:r>
    </w:p>
    <w:p w14:paraId="147E773F" w14:textId="59597476" w:rsidR="00AF285B" w:rsidRPr="00FB10F3" w:rsidRDefault="00AF285B">
      <w:r>
        <w:tab/>
        <w:t>Supplemental Tables (</w:t>
      </w:r>
      <w:r w:rsidR="009013BF">
        <w:t>3</w:t>
      </w:r>
      <w:r>
        <w:t>)</w:t>
      </w:r>
    </w:p>
    <w:p w14:paraId="531BEEC8" w14:textId="50CA0B60" w:rsidR="00612483" w:rsidRPr="00FB10F3" w:rsidRDefault="00612483">
      <w:r w:rsidRPr="00FB10F3">
        <w:tab/>
        <w:t>Supplemental Figures (</w:t>
      </w:r>
      <w:r w:rsidR="00275209">
        <w:t>4</w:t>
      </w:r>
      <w:r w:rsidRPr="00FB10F3">
        <w:t>)</w:t>
      </w:r>
    </w:p>
    <w:p w14:paraId="3A9B7149" w14:textId="77777777" w:rsidR="00612483" w:rsidRPr="00FB10F3" w:rsidRDefault="00612483">
      <w:r w:rsidRPr="00FB10F3">
        <w:br w:type="page"/>
      </w:r>
    </w:p>
    <w:p w14:paraId="631FC47D" w14:textId="5804EB8A" w:rsidR="004E3CB3" w:rsidRPr="00FB10F3" w:rsidRDefault="00B55B8E">
      <w:r w:rsidRPr="00FB10F3">
        <w:lastRenderedPageBreak/>
        <w:t xml:space="preserve">Text </w:t>
      </w:r>
      <w:r w:rsidR="00A36B29">
        <w:t>S</w:t>
      </w:r>
      <w:r w:rsidR="006D5828" w:rsidRPr="00FB10F3">
        <w:t>1. Fitting the NPB Model</w:t>
      </w:r>
    </w:p>
    <w:p w14:paraId="0F1620E3" w14:textId="5103E1BA" w:rsidR="006D5828" w:rsidRPr="00FB10F3" w:rsidRDefault="006D5828"/>
    <w:p w14:paraId="1CF76B2C" w14:textId="2FC03764" w:rsidR="0066155E" w:rsidRPr="00FB10F3" w:rsidRDefault="0066155E">
      <w:r w:rsidRPr="00FB10F3">
        <w:t>As described in the main paper, the response variable is modeled as:</w:t>
      </w:r>
    </w:p>
    <w:p w14:paraId="7C19D283" w14:textId="77777777" w:rsidR="0066155E" w:rsidRPr="00FB10F3" w:rsidRDefault="0066155E"/>
    <w:p w14:paraId="7C38CE00" w14:textId="3EFD8166" w:rsidR="0066155E" w:rsidRPr="00FB10F3" w:rsidRDefault="00000000" w:rsidP="0066155E">
      <w:pPr>
        <w:jc w:val="center"/>
        <w:rPr>
          <w:rFonts w:cstheme="minorHAnsi"/>
        </w:rPr>
      </w:pPr>
      <m:oMathPara>
        <m:oMath>
          <m:sSub>
            <m:sSubPr>
              <m:ctrlPr>
                <w:rPr>
                  <w:rFonts w:ascii="Cambria Math" w:eastAsiaTheme="minorEastAsia" w:hAnsi="Cambria Math" w:cstheme="minorHAnsi"/>
                  <w:i/>
                </w:rPr>
              </m:ctrlPr>
            </m:sSubPr>
            <m:e>
              <m:r>
                <w:rPr>
                  <w:rFonts w:ascii="Cambria Math" w:eastAsiaTheme="minorEastAsia" w:hAnsi="Cambria Math" w:cstheme="minorHAnsi"/>
                </w:rPr>
                <m:t>y</m:t>
              </m:r>
            </m:e>
            <m:sub>
              <m:r>
                <w:rPr>
                  <w:rFonts w:ascii="Cambria Math" w:eastAsiaTheme="minorEastAsia" w:hAnsi="Cambria Math" w:cstheme="minorHAnsi"/>
                </w:rPr>
                <m:t>I</m:t>
              </m:r>
            </m:sub>
          </m:sSub>
          <m:r>
            <w:rPr>
              <w:rFonts w:ascii="Cambria Math" w:eastAsiaTheme="minorEastAsia" w:hAnsi="Cambria Math" w:cstheme="minorHAnsi"/>
            </w:rPr>
            <m:t>|β,γ,ζ,δ,</m:t>
          </m:r>
          <m:sSup>
            <m:sSupPr>
              <m:ctrlPr>
                <w:rPr>
                  <w:rFonts w:ascii="Cambria Math" w:eastAsiaTheme="minorEastAsia" w:hAnsi="Cambria Math" w:cstheme="minorHAnsi"/>
                  <w:i/>
                </w:rPr>
              </m:ctrlPr>
            </m:sSupPr>
            <m:e>
              <m:r>
                <w:rPr>
                  <w:rFonts w:ascii="Cambria Math" w:eastAsiaTheme="minorEastAsia" w:hAnsi="Cambria Math" w:cstheme="minorHAnsi"/>
                </w:rPr>
                <m:t>σ</m:t>
              </m:r>
            </m:e>
            <m:sup>
              <m:r>
                <w:rPr>
                  <w:rFonts w:ascii="Cambria Math" w:eastAsiaTheme="minorEastAsia" w:hAnsi="Cambria Math" w:cstheme="minorHAnsi"/>
                </w:rPr>
                <m:t>2</m:t>
              </m:r>
            </m:sup>
          </m:sSup>
          <m:r>
            <w:rPr>
              <w:rFonts w:ascii="Cambria Math" w:eastAsiaTheme="minorEastAsia" w:hAnsi="Cambria Math" w:cstheme="minorHAnsi"/>
            </w:rPr>
            <m:t xml:space="preserve"> ~ N(</m:t>
          </m:r>
          <m:sSub>
            <m:sSubPr>
              <m:ctrlPr>
                <w:rPr>
                  <w:rFonts w:ascii="Cambria Math" w:eastAsiaTheme="minorEastAsia" w:hAnsi="Cambria Math" w:cstheme="minorHAnsi"/>
                  <w:i/>
                </w:rPr>
              </m:ctrlPr>
            </m:sSubPr>
            <m:e>
              <m:r>
                <w:rPr>
                  <w:rFonts w:ascii="Cambria Math" w:eastAsiaTheme="minorEastAsia" w:hAnsi="Cambria Math" w:cstheme="minorHAnsi"/>
                </w:rPr>
                <m:t>y</m:t>
              </m:r>
            </m:e>
            <m:sub>
              <m:r>
                <w:rPr>
                  <w:rFonts w:ascii="Cambria Math" w:eastAsiaTheme="minorEastAsia" w:hAnsi="Cambria Math" w:cstheme="minorHAnsi"/>
                </w:rPr>
                <m:t>o</m:t>
              </m:r>
            </m:sub>
          </m:sSub>
          <m:r>
            <w:rPr>
              <w:rFonts w:ascii="Cambria Math" w:eastAsiaTheme="minorEastAsia" w:hAnsi="Cambria Math" w:cstheme="minorHAnsi"/>
            </w:rPr>
            <m:t xml:space="preserve">+ </m:t>
          </m:r>
          <m:sSubSup>
            <m:sSubSupPr>
              <m:ctrlPr>
                <w:rPr>
                  <w:rFonts w:ascii="Cambria Math" w:eastAsiaTheme="minorEastAsia" w:hAnsi="Cambria Math" w:cstheme="minorHAnsi"/>
                  <w:i/>
                </w:rPr>
              </m:ctrlPr>
            </m:sSubSupPr>
            <m:e>
              <m:r>
                <w:rPr>
                  <w:rFonts w:ascii="Cambria Math" w:eastAsiaTheme="minorEastAsia" w:hAnsi="Cambria Math" w:cstheme="minorHAnsi"/>
                </w:rPr>
                <m:t>x</m:t>
              </m:r>
            </m:e>
            <m:sub>
              <m:r>
                <w:rPr>
                  <w:rFonts w:ascii="Cambria Math" w:eastAsiaTheme="minorEastAsia" w:hAnsi="Cambria Math" w:cstheme="minorHAnsi"/>
                </w:rPr>
                <m:t>i</m:t>
              </m:r>
            </m:sub>
            <m:sup>
              <m:r>
                <w:rPr>
                  <w:rFonts w:ascii="Cambria Math" w:eastAsiaTheme="minorEastAsia" w:hAnsi="Cambria Math" w:cstheme="minorHAnsi"/>
                </w:rPr>
                <m:t>T</m:t>
              </m:r>
            </m:sup>
          </m:sSubSup>
          <m:r>
            <w:rPr>
              <w:rFonts w:ascii="Cambria Math" w:eastAsiaTheme="minorEastAsia" w:hAnsi="Cambria Math" w:cstheme="minorHAnsi"/>
            </w:rPr>
            <m:t>β+</m:t>
          </m:r>
          <m:sSubSup>
            <m:sSubSupPr>
              <m:ctrlPr>
                <w:rPr>
                  <w:rFonts w:ascii="Cambria Math" w:eastAsiaTheme="minorEastAsia" w:hAnsi="Cambria Math" w:cstheme="minorHAnsi"/>
                  <w:i/>
                </w:rPr>
              </m:ctrlPr>
            </m:sSubSupPr>
            <m:e>
              <m:r>
                <w:rPr>
                  <w:rFonts w:ascii="Cambria Math" w:eastAsiaTheme="minorEastAsia" w:hAnsi="Cambria Math" w:cstheme="minorHAnsi"/>
                </w:rPr>
                <m:t>z</m:t>
              </m:r>
            </m:e>
            <m:sub>
              <m:r>
                <w:rPr>
                  <w:rFonts w:ascii="Cambria Math" w:eastAsiaTheme="minorEastAsia" w:hAnsi="Cambria Math" w:cstheme="minorHAnsi"/>
                </w:rPr>
                <m:t>i</m:t>
              </m:r>
            </m:sub>
            <m:sup>
              <m:r>
                <w:rPr>
                  <w:rFonts w:ascii="Cambria Math" w:eastAsiaTheme="minorEastAsia" w:hAnsi="Cambria Math" w:cstheme="minorHAnsi"/>
                </w:rPr>
                <m:t>T</m:t>
              </m:r>
            </m:sup>
          </m:sSubSup>
          <m:r>
            <w:rPr>
              <w:rFonts w:ascii="Cambria Math" w:eastAsiaTheme="minorEastAsia" w:hAnsi="Cambria Math" w:cstheme="minorHAnsi"/>
            </w:rPr>
            <m:t xml:space="preserve">ζ+ </m:t>
          </m:r>
          <m:sSubSup>
            <m:sSubSupPr>
              <m:ctrlPr>
                <w:rPr>
                  <w:rFonts w:ascii="Cambria Math" w:eastAsiaTheme="minorEastAsia" w:hAnsi="Cambria Math" w:cstheme="minorHAnsi"/>
                  <w:i/>
                </w:rPr>
              </m:ctrlPr>
            </m:sSubSupPr>
            <m:e>
              <m:r>
                <w:rPr>
                  <w:rFonts w:ascii="Cambria Math" w:eastAsiaTheme="minorEastAsia" w:hAnsi="Cambria Math" w:cstheme="minorHAnsi"/>
                </w:rPr>
                <m:t>w</m:t>
              </m:r>
            </m:e>
            <m:sub>
              <m:r>
                <w:rPr>
                  <w:rFonts w:ascii="Cambria Math" w:eastAsiaTheme="minorEastAsia" w:hAnsi="Cambria Math" w:cstheme="minorHAnsi"/>
                </w:rPr>
                <m:t>i</m:t>
              </m:r>
            </m:sub>
            <m:sup>
              <m:r>
                <w:rPr>
                  <w:rFonts w:ascii="Cambria Math" w:eastAsiaTheme="minorEastAsia" w:hAnsi="Cambria Math" w:cstheme="minorHAnsi"/>
                </w:rPr>
                <m:t>T</m:t>
              </m:r>
            </m:sup>
          </m:sSubSup>
          <m:r>
            <w:rPr>
              <w:rFonts w:ascii="Cambria Math" w:eastAsiaTheme="minorEastAsia" w:hAnsi="Cambria Math" w:cstheme="minorHAnsi"/>
            </w:rPr>
            <m:t xml:space="preserve">γ, </m:t>
          </m:r>
          <m:sSup>
            <m:sSupPr>
              <m:ctrlPr>
                <w:rPr>
                  <w:rFonts w:ascii="Cambria Math" w:eastAsiaTheme="minorEastAsia" w:hAnsi="Cambria Math" w:cstheme="minorHAnsi"/>
                  <w:i/>
                </w:rPr>
              </m:ctrlPr>
            </m:sSupPr>
            <m:e>
              <m:r>
                <w:rPr>
                  <w:rFonts w:ascii="Cambria Math" w:eastAsiaTheme="minorEastAsia" w:hAnsi="Cambria Math" w:cstheme="minorHAnsi"/>
                </w:rPr>
                <m:t>σ</m:t>
              </m:r>
            </m:e>
            <m:sup>
              <m:r>
                <w:rPr>
                  <w:rFonts w:ascii="Cambria Math" w:eastAsiaTheme="minorEastAsia" w:hAnsi="Cambria Math" w:cstheme="minorHAnsi"/>
                </w:rPr>
                <m:t>2</m:t>
              </m:r>
            </m:sup>
          </m:sSup>
          <m:r>
            <w:rPr>
              <w:rFonts w:ascii="Cambria Math" w:eastAsiaTheme="minorEastAsia" w:hAnsi="Cambria Math" w:cstheme="minorHAnsi"/>
            </w:rPr>
            <m:t>)</m:t>
          </m:r>
        </m:oMath>
      </m:oMathPara>
    </w:p>
    <w:p w14:paraId="2A43E14B" w14:textId="77777777" w:rsidR="0066155E" w:rsidRPr="00FB10F3" w:rsidRDefault="0066155E" w:rsidP="0066155E">
      <w:pPr>
        <w:rPr>
          <w:rFonts w:cstheme="minorHAnsi"/>
        </w:rPr>
      </w:pPr>
    </w:p>
    <w:p w14:paraId="04DD6FF0" w14:textId="147DFE1A" w:rsidR="0066155E" w:rsidRPr="00FB10F3" w:rsidRDefault="0066155E">
      <w:pPr>
        <w:rPr>
          <w:rFonts w:eastAsiaTheme="minorEastAsia" w:cstheme="minorHAnsi"/>
        </w:rPr>
      </w:pPr>
      <w:r w:rsidRPr="00FB10F3">
        <w:rPr>
          <w:rFonts w:cstheme="minorHAnsi"/>
        </w:rPr>
        <w:t xml:space="preserve">where </w:t>
      </w:r>
      <m:oMath>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i</m:t>
            </m:r>
          </m:sub>
        </m:sSub>
      </m:oMath>
      <w:r w:rsidRPr="00FB10F3">
        <w:rPr>
          <w:rFonts w:eastAsiaTheme="minorEastAsia" w:cstheme="minorHAnsi"/>
        </w:rPr>
        <w:t xml:space="preserve"> is a vector of exposures, </w:t>
      </w:r>
      <m:oMath>
        <m:sSub>
          <m:sSubPr>
            <m:ctrlPr>
              <w:rPr>
                <w:rFonts w:ascii="Cambria Math" w:eastAsiaTheme="minorEastAsia" w:hAnsi="Cambria Math" w:cstheme="minorHAnsi"/>
                <w:i/>
              </w:rPr>
            </m:ctrlPr>
          </m:sSubPr>
          <m:e>
            <m:r>
              <w:rPr>
                <w:rFonts w:ascii="Cambria Math" w:eastAsiaTheme="minorEastAsia" w:hAnsi="Cambria Math" w:cstheme="minorHAnsi"/>
              </w:rPr>
              <m:t>z</m:t>
            </m:r>
          </m:e>
          <m:sub>
            <m:r>
              <w:rPr>
                <w:rFonts w:ascii="Cambria Math" w:eastAsiaTheme="minorEastAsia" w:hAnsi="Cambria Math" w:cstheme="minorHAnsi"/>
              </w:rPr>
              <m:t>i</m:t>
            </m:r>
          </m:sub>
        </m:sSub>
      </m:oMath>
      <w:r w:rsidRPr="00FB10F3">
        <w:rPr>
          <w:rFonts w:eastAsiaTheme="minorEastAsia" w:cstheme="minorHAnsi"/>
        </w:rPr>
        <w:t xml:space="preserve"> is a vector of pairwise multiplicative interactions between the exposures or the exposures and the covariates, </w:t>
      </w:r>
      <m:oMath>
        <m:sSub>
          <m:sSubPr>
            <m:ctrlPr>
              <w:rPr>
                <w:rFonts w:ascii="Cambria Math" w:eastAsiaTheme="minorEastAsia" w:hAnsi="Cambria Math" w:cstheme="minorHAnsi"/>
                <w:i/>
              </w:rPr>
            </m:ctrlPr>
          </m:sSubPr>
          <m:e>
            <m:r>
              <w:rPr>
                <w:rFonts w:ascii="Cambria Math" w:eastAsiaTheme="minorEastAsia" w:hAnsi="Cambria Math" w:cstheme="minorHAnsi"/>
              </w:rPr>
              <m:t>w</m:t>
            </m:r>
          </m:e>
          <m:sub>
            <m:r>
              <w:rPr>
                <w:rFonts w:ascii="Cambria Math" w:eastAsiaTheme="minorEastAsia" w:hAnsi="Cambria Math" w:cstheme="minorHAnsi"/>
              </w:rPr>
              <m:t>i</m:t>
            </m:r>
          </m:sub>
        </m:sSub>
      </m:oMath>
      <w:r w:rsidRPr="00FB10F3">
        <w:rPr>
          <w:rFonts w:eastAsiaTheme="minorEastAsia" w:cstheme="minorHAnsi"/>
        </w:rPr>
        <w:t xml:space="preserve"> is a vector of covariates, and</w:t>
      </w:r>
      <m:oMath>
        <m:r>
          <w:rPr>
            <w:rFonts w:ascii="Cambria Math" w:eastAsiaTheme="minorEastAsia" w:hAnsi="Cambria Math" w:cstheme="minorHAnsi"/>
          </w:rPr>
          <m:t xml:space="preserve"> </m:t>
        </m:r>
        <m:sSup>
          <m:sSupPr>
            <m:ctrlPr>
              <w:rPr>
                <w:rFonts w:ascii="Cambria Math" w:eastAsiaTheme="minorEastAsia" w:hAnsi="Cambria Math" w:cstheme="minorHAnsi"/>
                <w:i/>
              </w:rPr>
            </m:ctrlPr>
          </m:sSupPr>
          <m:e>
            <m:r>
              <w:rPr>
                <w:rFonts w:ascii="Cambria Math" w:eastAsiaTheme="minorEastAsia" w:hAnsi="Cambria Math" w:cstheme="minorHAnsi"/>
              </w:rPr>
              <m:t>σ</m:t>
            </m:r>
          </m:e>
          <m:sup>
            <m:r>
              <w:rPr>
                <w:rFonts w:ascii="Cambria Math" w:eastAsiaTheme="minorEastAsia" w:hAnsi="Cambria Math" w:cstheme="minorHAnsi"/>
              </w:rPr>
              <m:t>2</m:t>
            </m:r>
          </m:sup>
        </m:sSup>
      </m:oMath>
      <w:r w:rsidRPr="00FB10F3">
        <w:rPr>
          <w:rFonts w:eastAsiaTheme="minorEastAsia" w:cstheme="minorHAnsi"/>
        </w:rPr>
        <w:t xml:space="preserve"> is the error variance. The main effects regression coefficients </w:t>
      </w:r>
      <m:oMath>
        <m:r>
          <w:rPr>
            <w:rFonts w:ascii="Cambria Math" w:eastAsiaTheme="minorEastAsia" w:hAnsi="Cambria Math" w:cstheme="minorHAnsi"/>
          </w:rPr>
          <m:t>β</m:t>
        </m:r>
      </m:oMath>
      <w:r w:rsidRPr="00FB10F3">
        <w:rPr>
          <w:rFonts w:eastAsiaTheme="minorEastAsia" w:cstheme="minorHAnsi"/>
        </w:rPr>
        <w:t xml:space="preserve"> and the</w:t>
      </w:r>
      <w:r w:rsidR="004E323F" w:rsidRPr="00FB10F3">
        <w:rPr>
          <w:rFonts w:eastAsiaTheme="minorEastAsia" w:cstheme="minorHAnsi"/>
        </w:rPr>
        <w:t xml:space="preserve"> interaction term coefficients </w:t>
      </w:r>
      <m:oMath>
        <m:r>
          <w:rPr>
            <w:rFonts w:ascii="Cambria Math" w:eastAsiaTheme="minorEastAsia" w:hAnsi="Cambria Math" w:cstheme="minorHAnsi"/>
          </w:rPr>
          <m:t>ζ</m:t>
        </m:r>
      </m:oMath>
      <w:r w:rsidR="004E323F" w:rsidRPr="00FB10F3">
        <w:rPr>
          <w:rFonts w:eastAsiaTheme="minorEastAsia" w:cstheme="minorHAnsi"/>
        </w:rPr>
        <w:t xml:space="preserve"> are modeled</w:t>
      </w:r>
      <w:r w:rsidRPr="00FB10F3">
        <w:rPr>
          <w:rFonts w:eastAsiaTheme="minorEastAsia" w:cstheme="minorHAnsi"/>
        </w:rPr>
        <w:t xml:space="preserve"> with a Dirichlet process </w:t>
      </w:r>
      <w:r w:rsidR="00AC430E" w:rsidRPr="00FB10F3">
        <w:rPr>
          <w:rFonts w:eastAsiaTheme="minorEastAsia" w:cstheme="minorHAnsi"/>
        </w:rPr>
        <w:t xml:space="preserve">(DP) </w:t>
      </w:r>
      <w:r w:rsidRPr="00FB10F3">
        <w:rPr>
          <w:rFonts w:eastAsiaTheme="minorEastAsia" w:cstheme="minorHAnsi"/>
        </w:rPr>
        <w:t xml:space="preserve">prior </w:t>
      </w:r>
      <w:r w:rsidR="004E323F" w:rsidRPr="00FB10F3">
        <w:rPr>
          <w:rFonts w:eastAsiaTheme="minorEastAsia" w:cstheme="minorHAnsi"/>
        </w:rPr>
        <w:t xml:space="preserve">and the covariate coefficients </w:t>
      </w:r>
      <m:oMath>
        <m:r>
          <w:rPr>
            <w:rFonts w:ascii="Cambria Math" w:eastAsiaTheme="minorEastAsia" w:hAnsi="Cambria Math" w:cstheme="minorHAnsi"/>
          </w:rPr>
          <m:t>γ</m:t>
        </m:r>
      </m:oMath>
      <w:r w:rsidR="004E323F" w:rsidRPr="00FB10F3">
        <w:rPr>
          <w:rFonts w:eastAsiaTheme="minorEastAsia" w:cstheme="minorHAnsi"/>
        </w:rPr>
        <w:t xml:space="preserve"> and </w:t>
      </w:r>
      <w:r w:rsidR="00276417" w:rsidRPr="00FB10F3">
        <w:rPr>
          <w:rFonts w:eastAsiaTheme="minorEastAsia" w:cstheme="minorHAnsi"/>
        </w:rPr>
        <w:t xml:space="preserve">error variance </w:t>
      </w:r>
      <m:oMath>
        <m:sSup>
          <m:sSupPr>
            <m:ctrlPr>
              <w:rPr>
                <w:rFonts w:ascii="Cambria Math" w:eastAsiaTheme="minorEastAsia" w:hAnsi="Cambria Math" w:cstheme="minorHAnsi"/>
                <w:i/>
              </w:rPr>
            </m:ctrlPr>
          </m:sSupPr>
          <m:e>
            <m:r>
              <w:rPr>
                <w:rFonts w:ascii="Cambria Math" w:eastAsiaTheme="minorEastAsia" w:hAnsi="Cambria Math" w:cstheme="minorHAnsi"/>
              </w:rPr>
              <m:t>σ</m:t>
            </m:r>
          </m:e>
          <m:sup>
            <m:r>
              <w:rPr>
                <w:rFonts w:ascii="Cambria Math" w:eastAsiaTheme="minorEastAsia" w:hAnsi="Cambria Math" w:cstheme="minorHAnsi"/>
              </w:rPr>
              <m:t>2</m:t>
            </m:r>
          </m:sup>
        </m:sSup>
      </m:oMath>
      <w:r w:rsidR="00276417" w:rsidRPr="00FB10F3">
        <w:rPr>
          <w:rFonts w:eastAsiaTheme="minorEastAsia" w:cstheme="minorHAnsi"/>
        </w:rPr>
        <w:t xml:space="preserve"> </w:t>
      </w:r>
      <w:r w:rsidR="004E323F" w:rsidRPr="00FB10F3">
        <w:rPr>
          <w:rFonts w:eastAsiaTheme="minorEastAsia" w:cstheme="minorHAnsi"/>
        </w:rPr>
        <w:t>are modeled with semi-conjugate priors</w:t>
      </w:r>
      <w:r w:rsidR="00276417" w:rsidRPr="00FB10F3">
        <w:rPr>
          <w:rFonts w:eastAsiaTheme="minorEastAsia" w:cstheme="minorHAnsi"/>
        </w:rPr>
        <w:t>.</w:t>
      </w:r>
      <w:r w:rsidR="004E323F" w:rsidRPr="00FB10F3">
        <w:rPr>
          <w:rFonts w:eastAsiaTheme="minorEastAsia" w:cstheme="minorHAnsi"/>
        </w:rPr>
        <w:t xml:space="preserve"> </w:t>
      </w:r>
      <w:r w:rsidR="00276417" w:rsidRPr="00FB10F3">
        <w:rPr>
          <w:rFonts w:eastAsiaTheme="minorEastAsia" w:cstheme="minorHAnsi"/>
        </w:rPr>
        <w:t>These priors are defined as follows:</w:t>
      </w:r>
    </w:p>
    <w:p w14:paraId="2BBB9153" w14:textId="12FCA3C9" w:rsidR="006B2AA5" w:rsidRPr="00FB10F3" w:rsidRDefault="006B2AA5" w:rsidP="006161AA">
      <w:pPr>
        <w:rPr>
          <w:rFonts w:eastAsiaTheme="minorEastAsia" w:cstheme="minorHAnsi"/>
        </w:rPr>
      </w:pPr>
    </w:p>
    <w:p w14:paraId="012407B3" w14:textId="5AE7D095" w:rsidR="002D7364" w:rsidRPr="00FB10F3" w:rsidRDefault="00000000" w:rsidP="00C94315">
      <w:pPr>
        <w:spacing w:line="276" w:lineRule="auto"/>
        <w:jc w:val="center"/>
        <w:rPr>
          <w:rFonts w:eastAsiaTheme="minorEastAsia" w:cstheme="minorHAnsi"/>
        </w:rPr>
      </w:pPr>
      <m:oMathPara>
        <m:oMath>
          <m:sSub>
            <m:sSubPr>
              <m:ctrlPr>
                <w:rPr>
                  <w:rFonts w:ascii="Cambria Math" w:eastAsiaTheme="minorEastAsia" w:hAnsi="Cambria Math" w:cstheme="minorHAnsi"/>
                  <w:i/>
                </w:rPr>
              </m:ctrlPr>
            </m:sSubPr>
            <m:e>
              <m:r>
                <w:rPr>
                  <w:rFonts w:ascii="Cambria Math" w:eastAsiaTheme="minorEastAsia" w:hAnsi="Cambria Math" w:cstheme="minorHAnsi"/>
                </w:rPr>
                <m:t>β</m:t>
              </m:r>
            </m:e>
            <m:sub>
              <m:r>
                <w:rPr>
                  <w:rFonts w:ascii="Cambria Math" w:eastAsiaTheme="minorEastAsia" w:hAnsi="Cambria Math" w:cstheme="minorHAnsi"/>
                </w:rPr>
                <m:t>j</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D</m:t>
              </m:r>
            </m:e>
            <m:sub>
              <m:r>
                <w:rPr>
                  <w:rFonts w:ascii="Cambria Math" w:eastAsiaTheme="minorEastAsia" w:hAnsi="Cambria Math" w:cstheme="minorHAnsi"/>
                </w:rPr>
                <m:t>1</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D</m:t>
              </m:r>
            </m:e>
            <m:sub>
              <m:r>
                <w:rPr>
                  <w:rFonts w:ascii="Cambria Math" w:eastAsiaTheme="minorEastAsia" w:hAnsi="Cambria Math" w:cstheme="minorHAnsi"/>
                </w:rPr>
                <m:t>1</m:t>
              </m:r>
            </m:sub>
          </m:sSub>
          <m:r>
            <w:rPr>
              <w:rFonts w:ascii="Cambria Math" w:eastAsiaTheme="minorEastAsia" w:hAnsi="Cambria Math" w:cstheme="minorHAnsi"/>
            </w:rPr>
            <m:t>, j=1,…p</m:t>
          </m:r>
        </m:oMath>
      </m:oMathPara>
    </w:p>
    <w:p w14:paraId="69444D2C" w14:textId="72F7ED28" w:rsidR="00BF5881" w:rsidRPr="00FB10F3" w:rsidRDefault="00000000" w:rsidP="00C94315">
      <w:pPr>
        <w:spacing w:line="276" w:lineRule="auto"/>
        <w:jc w:val="center"/>
        <w:rPr>
          <w:rFonts w:eastAsiaTheme="minorEastAsia" w:cstheme="minorHAnsi"/>
        </w:rPr>
      </w:pPr>
      <m:oMathPara>
        <m:oMath>
          <m:sSub>
            <m:sSubPr>
              <m:ctrlPr>
                <w:rPr>
                  <w:rFonts w:ascii="Cambria Math" w:eastAsiaTheme="minorEastAsia" w:hAnsi="Cambria Math" w:cstheme="minorHAnsi"/>
                  <w:i/>
                </w:rPr>
              </m:ctrlPr>
            </m:sSubPr>
            <m:e>
              <m:r>
                <w:rPr>
                  <w:rFonts w:ascii="Cambria Math" w:eastAsiaTheme="minorEastAsia" w:hAnsi="Cambria Math" w:cstheme="minorHAnsi"/>
                </w:rPr>
                <m:t>D</m:t>
              </m:r>
            </m:e>
            <m:sub>
              <m:r>
                <w:rPr>
                  <w:rFonts w:ascii="Cambria Math" w:eastAsiaTheme="minorEastAsia" w:hAnsi="Cambria Math" w:cstheme="minorHAnsi"/>
                </w:rPr>
                <m:t>1</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α</m:t>
              </m:r>
            </m:e>
            <m:sub>
              <m:r>
                <w:rPr>
                  <w:rFonts w:ascii="Cambria Math" w:eastAsiaTheme="minorEastAsia" w:hAnsi="Cambria Math" w:cstheme="minorHAnsi"/>
                </w:rPr>
                <m:t>1</m:t>
              </m:r>
            </m:sub>
          </m:sSub>
          <m:r>
            <w:rPr>
              <w:rFonts w:ascii="Cambria Math" w:eastAsiaTheme="minorEastAsia" w:hAnsi="Cambria Math" w:cstheme="minorHAnsi"/>
            </w:rPr>
            <m:t xml:space="preserve">, </m:t>
          </m:r>
          <m:sSub>
            <m:sSubPr>
              <m:ctrlPr>
                <w:rPr>
                  <w:rFonts w:ascii="Cambria Math" w:eastAsiaTheme="minorEastAsia" w:hAnsi="Cambria Math" w:cstheme="minorHAnsi"/>
                  <w:i/>
                </w:rPr>
              </m:ctrlPr>
            </m:sSubPr>
            <m:e>
              <m:r>
                <w:rPr>
                  <w:rFonts w:ascii="Cambria Math" w:eastAsiaTheme="minorEastAsia" w:hAnsi="Cambria Math" w:cstheme="minorHAnsi"/>
                </w:rPr>
                <m:t>D</m:t>
              </m:r>
            </m:e>
            <m:sub>
              <m:r>
                <w:rPr>
                  <w:rFonts w:ascii="Cambria Math" w:eastAsiaTheme="minorEastAsia" w:hAnsi="Cambria Math" w:cstheme="minorHAnsi"/>
                </w:rPr>
                <m:t>01</m:t>
              </m:r>
            </m:sub>
          </m:sSub>
          <m:r>
            <w:rPr>
              <w:rFonts w:ascii="Cambria Math" w:eastAsiaTheme="minorEastAsia" w:hAnsi="Cambria Math" w:cstheme="minorHAnsi"/>
            </w:rPr>
            <m:t>~DP(</m:t>
          </m:r>
          <m:sSub>
            <m:sSubPr>
              <m:ctrlPr>
                <w:rPr>
                  <w:rFonts w:ascii="Cambria Math" w:eastAsiaTheme="minorEastAsia" w:hAnsi="Cambria Math" w:cstheme="minorHAnsi"/>
                  <w:i/>
                </w:rPr>
              </m:ctrlPr>
            </m:sSubPr>
            <m:e>
              <m:r>
                <w:rPr>
                  <w:rFonts w:ascii="Cambria Math" w:eastAsiaTheme="minorEastAsia" w:hAnsi="Cambria Math" w:cstheme="minorHAnsi"/>
                </w:rPr>
                <m:t>α</m:t>
              </m:r>
            </m:e>
            <m:sub>
              <m:r>
                <w:rPr>
                  <w:rFonts w:ascii="Cambria Math" w:eastAsiaTheme="minorEastAsia" w:hAnsi="Cambria Math" w:cstheme="minorHAnsi"/>
                </w:rPr>
                <m:t>1</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D</m:t>
              </m:r>
            </m:e>
            <m:sub>
              <m:r>
                <w:rPr>
                  <w:rFonts w:ascii="Cambria Math" w:eastAsiaTheme="minorEastAsia" w:hAnsi="Cambria Math" w:cstheme="minorHAnsi"/>
                </w:rPr>
                <m:t>01</m:t>
              </m:r>
            </m:sub>
          </m:sSub>
          <m:r>
            <w:rPr>
              <w:rFonts w:ascii="Cambria Math" w:eastAsiaTheme="minorEastAsia" w:hAnsi="Cambria Math" w:cstheme="minorHAnsi"/>
            </w:rPr>
            <m:t>)</m:t>
          </m:r>
        </m:oMath>
      </m:oMathPara>
    </w:p>
    <w:p w14:paraId="1049D738" w14:textId="3031B707" w:rsidR="002D7364" w:rsidRPr="00FB10F3" w:rsidRDefault="00000000" w:rsidP="00C94315">
      <w:pPr>
        <w:spacing w:line="276" w:lineRule="auto"/>
        <w:jc w:val="center"/>
        <w:rPr>
          <w:rFonts w:eastAsiaTheme="minorEastAsia" w:cstheme="minorHAnsi"/>
        </w:rPr>
      </w:pPr>
      <m:oMathPara>
        <m:oMath>
          <m:sSub>
            <m:sSubPr>
              <m:ctrlPr>
                <w:rPr>
                  <w:rFonts w:ascii="Cambria Math" w:eastAsiaTheme="minorEastAsia" w:hAnsi="Cambria Math" w:cstheme="minorHAnsi"/>
                  <w:i/>
                </w:rPr>
              </m:ctrlPr>
            </m:sSubPr>
            <m:e>
              <m:r>
                <w:rPr>
                  <w:rFonts w:ascii="Cambria Math" w:eastAsiaTheme="minorEastAsia" w:hAnsi="Cambria Math" w:cstheme="minorHAnsi"/>
                </w:rPr>
                <m:t>D</m:t>
              </m:r>
            </m:e>
            <m:sub>
              <m:r>
                <w:rPr>
                  <w:rFonts w:ascii="Cambria Math" w:eastAsiaTheme="minorEastAsia" w:hAnsi="Cambria Math" w:cstheme="minorHAnsi"/>
                </w:rPr>
                <m:t>01</m:t>
              </m:r>
            </m:sub>
          </m:sSub>
          <m:d>
            <m:dPr>
              <m:begChr m:val="|"/>
              <m:ctrlPr>
                <w:rPr>
                  <w:rFonts w:ascii="Cambria Math" w:eastAsiaTheme="minorEastAsia" w:hAnsi="Cambria Math" w:cstheme="minorHAnsi"/>
                  <w:i/>
                </w:rPr>
              </m:ctrlPr>
            </m:dPr>
            <m:e>
              <m:r>
                <w:rPr>
                  <w:rFonts w:ascii="Cambria Math" w:eastAsiaTheme="minorEastAsia" w:hAnsi="Cambria Math" w:cstheme="minorHAnsi"/>
                </w:rPr>
                <m:t xml:space="preserve"> </m:t>
              </m:r>
              <m:sSub>
                <m:sSubPr>
                  <m:ctrlPr>
                    <w:rPr>
                      <w:rFonts w:ascii="Cambria Math" w:eastAsiaTheme="minorEastAsia" w:hAnsi="Cambria Math" w:cstheme="minorHAnsi"/>
                      <w:i/>
                    </w:rPr>
                  </m:ctrlPr>
                </m:sSubPr>
                <m:e>
                  <m:r>
                    <w:rPr>
                      <w:rFonts w:ascii="Cambria Math" w:eastAsiaTheme="minorEastAsia" w:hAnsi="Cambria Math" w:cstheme="minorHAnsi"/>
                    </w:rPr>
                    <m:t>π</m:t>
                  </m:r>
                </m:e>
                <m:sub>
                  <m:r>
                    <w:rPr>
                      <w:rFonts w:ascii="Cambria Math" w:eastAsiaTheme="minorEastAsia" w:hAnsi="Cambria Math" w:cstheme="minorHAnsi"/>
                    </w:rPr>
                    <m:t>01</m:t>
                  </m:r>
                </m:sub>
              </m:sSub>
              <m:r>
                <w:rPr>
                  <w:rFonts w:ascii="Cambria Math" w:eastAsiaTheme="minorEastAsia" w:hAnsi="Cambria Math" w:cstheme="minorHAnsi"/>
                </w:rPr>
                <m:t xml:space="preserve">= </m:t>
              </m:r>
              <m:sSub>
                <m:sSubPr>
                  <m:ctrlPr>
                    <w:rPr>
                      <w:rFonts w:ascii="Cambria Math" w:eastAsiaTheme="minorEastAsia" w:hAnsi="Cambria Math" w:cstheme="minorHAnsi"/>
                      <w:i/>
                    </w:rPr>
                  </m:ctrlPr>
                </m:sSubPr>
                <m:e>
                  <m:r>
                    <w:rPr>
                      <w:rFonts w:ascii="Cambria Math" w:eastAsiaTheme="minorEastAsia" w:hAnsi="Cambria Math" w:cstheme="minorHAnsi"/>
                    </w:rPr>
                    <m:t>π</m:t>
                  </m:r>
                </m:e>
                <m:sub>
                  <m:r>
                    <w:rPr>
                      <w:rFonts w:ascii="Cambria Math" w:eastAsiaTheme="minorEastAsia" w:hAnsi="Cambria Math" w:cstheme="minorHAnsi"/>
                    </w:rPr>
                    <m:t>01</m:t>
                  </m:r>
                </m:sub>
              </m:sSub>
              <m:sSub>
                <m:sSubPr>
                  <m:ctrlPr>
                    <w:rPr>
                      <w:rFonts w:ascii="Cambria Math" w:eastAsiaTheme="minorEastAsia" w:hAnsi="Cambria Math" w:cstheme="minorHAnsi"/>
                      <w:i/>
                    </w:rPr>
                  </m:ctrlPr>
                </m:sSubPr>
                <m:e>
                  <m:r>
                    <w:rPr>
                      <w:rFonts w:ascii="Cambria Math" w:eastAsiaTheme="minorEastAsia" w:hAnsi="Cambria Math" w:cstheme="minorHAnsi"/>
                    </w:rPr>
                    <m:t>δ</m:t>
                  </m:r>
                </m:e>
                <m:sub>
                  <m:r>
                    <w:rPr>
                      <w:rFonts w:ascii="Cambria Math" w:eastAsiaTheme="minorEastAsia" w:hAnsi="Cambria Math" w:cstheme="minorHAnsi"/>
                    </w:rPr>
                    <m:t>0</m:t>
                  </m:r>
                </m:sub>
              </m:sSub>
              <m:r>
                <w:rPr>
                  <w:rFonts w:ascii="Cambria Math" w:eastAsiaTheme="minorEastAsia" w:hAnsi="Cambria Math" w:cstheme="minorHAnsi"/>
                </w:rPr>
                <m:t>+(1-</m:t>
              </m:r>
              <m:sSub>
                <m:sSubPr>
                  <m:ctrlPr>
                    <w:rPr>
                      <w:rFonts w:ascii="Cambria Math" w:eastAsiaTheme="minorEastAsia" w:hAnsi="Cambria Math" w:cstheme="minorHAnsi"/>
                      <w:i/>
                    </w:rPr>
                  </m:ctrlPr>
                </m:sSubPr>
                <m:e>
                  <m:r>
                    <w:rPr>
                      <w:rFonts w:ascii="Cambria Math" w:eastAsiaTheme="minorEastAsia" w:hAnsi="Cambria Math" w:cstheme="minorHAnsi"/>
                    </w:rPr>
                    <m:t>π</m:t>
                  </m:r>
                </m:e>
                <m:sub>
                  <m:r>
                    <w:rPr>
                      <w:rFonts w:ascii="Cambria Math" w:eastAsiaTheme="minorEastAsia" w:hAnsi="Cambria Math" w:cstheme="minorHAnsi"/>
                    </w:rPr>
                    <m:t>01</m:t>
                  </m:r>
                </m:sub>
              </m:sSub>
            </m:e>
          </m:d>
          <m:sSub>
            <m:sSubPr>
              <m:ctrlPr>
                <w:rPr>
                  <w:rFonts w:ascii="Cambria Math" w:eastAsiaTheme="minorEastAsia" w:hAnsi="Cambria Math" w:cstheme="minorHAnsi"/>
                  <w:i/>
                </w:rPr>
              </m:ctrlPr>
            </m:sSubPr>
            <m:e>
              <m:r>
                <w:rPr>
                  <w:rFonts w:ascii="Cambria Math" w:eastAsiaTheme="minorEastAsia" w:hAnsi="Cambria Math" w:cstheme="minorHAnsi"/>
                </w:rPr>
                <m:t>G</m:t>
              </m:r>
            </m:e>
            <m:sub>
              <m:r>
                <w:rPr>
                  <w:rFonts w:ascii="Cambria Math" w:eastAsiaTheme="minorEastAsia" w:hAnsi="Cambria Math" w:cstheme="minorHAnsi"/>
                </w:rPr>
                <m:t>1</m:t>
              </m:r>
            </m:sub>
          </m:sSub>
        </m:oMath>
      </m:oMathPara>
    </w:p>
    <w:p w14:paraId="05C07C8F" w14:textId="24C7C919" w:rsidR="00FB69AF" w:rsidRPr="00FB10F3" w:rsidRDefault="00000000" w:rsidP="00C94315">
      <w:pPr>
        <w:spacing w:line="276" w:lineRule="auto"/>
        <w:jc w:val="center"/>
        <w:rPr>
          <w:rFonts w:eastAsiaTheme="minorEastAsia" w:cstheme="minorHAnsi"/>
        </w:rPr>
      </w:pPr>
      <m:oMathPara>
        <m:oMath>
          <m:sSub>
            <m:sSubPr>
              <m:ctrlPr>
                <w:rPr>
                  <w:rFonts w:ascii="Cambria Math" w:eastAsiaTheme="minorEastAsia" w:hAnsi="Cambria Math" w:cstheme="minorHAnsi"/>
                  <w:i/>
                </w:rPr>
              </m:ctrlPr>
            </m:sSubPr>
            <m:e>
              <m:r>
                <w:rPr>
                  <w:rFonts w:ascii="Cambria Math" w:eastAsiaTheme="minorEastAsia" w:hAnsi="Cambria Math" w:cstheme="minorHAnsi"/>
                </w:rPr>
                <m:t>G</m:t>
              </m:r>
            </m:e>
            <m:sub>
              <m:r>
                <w:rPr>
                  <w:rFonts w:ascii="Cambria Math" w:eastAsiaTheme="minorEastAsia" w:hAnsi="Cambria Math" w:cstheme="minorHAnsi"/>
                </w:rPr>
                <m:t>1</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μ</m:t>
              </m:r>
            </m:e>
            <m:sub>
              <m:r>
                <w:rPr>
                  <w:rFonts w:ascii="Cambria Math" w:eastAsiaTheme="minorEastAsia" w:hAnsi="Cambria Math" w:cstheme="minorHAnsi"/>
                </w:rPr>
                <m:t>1</m:t>
              </m:r>
            </m:sub>
          </m:sSub>
          <m:r>
            <w:rPr>
              <w:rFonts w:ascii="Cambria Math" w:eastAsiaTheme="minorEastAsia" w:hAnsi="Cambria Math" w:cstheme="minorHAnsi"/>
            </w:rPr>
            <m:t>,</m:t>
          </m:r>
          <m:sSubSup>
            <m:sSubSupPr>
              <m:ctrlPr>
                <w:rPr>
                  <w:rFonts w:ascii="Cambria Math" w:eastAsiaTheme="minorEastAsia" w:hAnsi="Cambria Math" w:cstheme="minorHAnsi"/>
                  <w:i/>
                </w:rPr>
              </m:ctrlPr>
            </m:sSubSupPr>
            <m:e>
              <m:r>
                <w:rPr>
                  <w:rFonts w:ascii="Cambria Math" w:eastAsiaTheme="minorEastAsia" w:hAnsi="Cambria Math" w:cstheme="minorHAnsi"/>
                </w:rPr>
                <m:t>ϕ</m:t>
              </m:r>
            </m:e>
            <m:sub>
              <m:r>
                <w:rPr>
                  <w:rFonts w:ascii="Cambria Math" w:eastAsiaTheme="minorEastAsia" w:hAnsi="Cambria Math" w:cstheme="minorHAnsi"/>
                </w:rPr>
                <m:t>1</m:t>
              </m:r>
            </m:sub>
            <m:sup>
              <m:r>
                <w:rPr>
                  <w:rFonts w:ascii="Cambria Math" w:eastAsiaTheme="minorEastAsia" w:hAnsi="Cambria Math" w:cstheme="minorHAnsi"/>
                </w:rPr>
                <m:t>2</m:t>
              </m:r>
            </m:sup>
          </m:sSubSup>
          <m:r>
            <w:rPr>
              <w:rFonts w:ascii="Cambria Math" w:eastAsiaTheme="minorEastAsia" w:hAnsi="Cambria Math" w:cstheme="minorHAnsi"/>
            </w:rPr>
            <m:t>≡N(</m:t>
          </m:r>
          <m:sSub>
            <m:sSubPr>
              <m:ctrlPr>
                <w:rPr>
                  <w:rFonts w:ascii="Cambria Math" w:eastAsiaTheme="minorEastAsia" w:hAnsi="Cambria Math" w:cstheme="minorHAnsi"/>
                  <w:i/>
                </w:rPr>
              </m:ctrlPr>
            </m:sSubPr>
            <m:e>
              <m:r>
                <w:rPr>
                  <w:rFonts w:ascii="Cambria Math" w:eastAsiaTheme="minorEastAsia" w:hAnsi="Cambria Math" w:cstheme="minorHAnsi"/>
                </w:rPr>
                <m:t>μ</m:t>
              </m:r>
            </m:e>
            <m:sub>
              <m:r>
                <w:rPr>
                  <w:rFonts w:ascii="Cambria Math" w:eastAsiaTheme="minorEastAsia" w:hAnsi="Cambria Math" w:cstheme="minorHAnsi"/>
                </w:rPr>
                <m:t>1</m:t>
              </m:r>
            </m:sub>
          </m:sSub>
          <m:r>
            <w:rPr>
              <w:rFonts w:ascii="Cambria Math" w:eastAsiaTheme="minorEastAsia" w:hAnsi="Cambria Math" w:cstheme="minorHAnsi"/>
            </w:rPr>
            <m:t>,</m:t>
          </m:r>
          <m:sSubSup>
            <m:sSubSupPr>
              <m:ctrlPr>
                <w:rPr>
                  <w:rFonts w:ascii="Cambria Math" w:eastAsiaTheme="minorEastAsia" w:hAnsi="Cambria Math" w:cstheme="minorHAnsi"/>
                  <w:i/>
                </w:rPr>
              </m:ctrlPr>
            </m:sSubSupPr>
            <m:e>
              <m:r>
                <w:rPr>
                  <w:rFonts w:ascii="Cambria Math" w:eastAsiaTheme="minorEastAsia" w:hAnsi="Cambria Math" w:cstheme="minorHAnsi"/>
                </w:rPr>
                <m:t>ϕ</m:t>
              </m:r>
            </m:e>
            <m:sub>
              <m:r>
                <w:rPr>
                  <w:rFonts w:ascii="Cambria Math" w:eastAsiaTheme="minorEastAsia" w:hAnsi="Cambria Math" w:cstheme="minorHAnsi"/>
                </w:rPr>
                <m:t>1</m:t>
              </m:r>
            </m:sub>
            <m:sup>
              <m:r>
                <w:rPr>
                  <w:rFonts w:ascii="Cambria Math" w:eastAsiaTheme="minorEastAsia" w:hAnsi="Cambria Math" w:cstheme="minorHAnsi"/>
                </w:rPr>
                <m:t>2</m:t>
              </m:r>
            </m:sup>
          </m:sSubSup>
          <m:r>
            <w:rPr>
              <w:rFonts w:ascii="Cambria Math" w:eastAsiaTheme="minorEastAsia" w:hAnsi="Cambria Math" w:cstheme="minorHAnsi"/>
            </w:rPr>
            <m:t xml:space="preserve">) </m:t>
          </m:r>
        </m:oMath>
      </m:oMathPara>
    </w:p>
    <w:p w14:paraId="2ECE933C" w14:textId="27A7CDDD" w:rsidR="009564AE" w:rsidRPr="00FB10F3" w:rsidRDefault="00000000" w:rsidP="00C94315">
      <w:pPr>
        <w:spacing w:line="276" w:lineRule="auto"/>
        <w:jc w:val="center"/>
        <w:rPr>
          <w:rFonts w:eastAsiaTheme="minorEastAsia" w:cstheme="minorHAnsi"/>
        </w:rPr>
      </w:pPr>
      <m:oMathPara>
        <m:oMath>
          <m:sSub>
            <m:sSubPr>
              <m:ctrlPr>
                <w:rPr>
                  <w:rFonts w:ascii="Cambria Math" w:eastAsiaTheme="minorEastAsia" w:hAnsi="Cambria Math" w:cstheme="minorHAnsi"/>
                  <w:i/>
                </w:rPr>
              </m:ctrlPr>
            </m:sSubPr>
            <m:e>
              <m:r>
                <w:rPr>
                  <w:rFonts w:ascii="Cambria Math" w:eastAsiaTheme="minorEastAsia" w:hAnsi="Cambria Math" w:cstheme="minorHAnsi"/>
                </w:rPr>
                <m:t>μ</m:t>
              </m:r>
            </m:e>
            <m:sub>
              <m:r>
                <w:rPr>
                  <w:rFonts w:ascii="Cambria Math" w:eastAsiaTheme="minorEastAsia" w:hAnsi="Cambria Math" w:cstheme="minorHAnsi"/>
                </w:rPr>
                <m:t>1</m:t>
              </m:r>
            </m:sub>
          </m:sSub>
          <m:r>
            <w:rPr>
              <w:rFonts w:ascii="Cambria Math" w:eastAsiaTheme="minorEastAsia" w:hAnsi="Cambria Math" w:cstheme="minorHAnsi"/>
            </w:rPr>
            <m:t xml:space="preserve">~ N(0, </m:t>
          </m:r>
          <m:sSubSup>
            <m:sSubSupPr>
              <m:ctrlPr>
                <w:rPr>
                  <w:rFonts w:ascii="Cambria Math" w:eastAsiaTheme="minorEastAsia" w:hAnsi="Cambria Math" w:cstheme="minorHAnsi"/>
                  <w:i/>
                </w:rPr>
              </m:ctrlPr>
            </m:sSubSupPr>
            <m:e>
              <m:r>
                <w:rPr>
                  <w:rFonts w:ascii="Cambria Math" w:eastAsiaTheme="minorEastAsia" w:hAnsi="Cambria Math" w:cstheme="minorHAnsi"/>
                </w:rPr>
                <m:t>σ</m:t>
              </m:r>
            </m:e>
            <m:sub>
              <m:sSub>
                <m:sSubPr>
                  <m:ctrlPr>
                    <w:rPr>
                      <w:rFonts w:ascii="Cambria Math" w:eastAsiaTheme="minorEastAsia" w:hAnsi="Cambria Math" w:cstheme="minorHAnsi"/>
                      <w:i/>
                    </w:rPr>
                  </m:ctrlPr>
                </m:sSubPr>
                <m:e>
                  <m:r>
                    <w:rPr>
                      <w:rFonts w:ascii="Cambria Math" w:eastAsiaTheme="minorEastAsia" w:hAnsi="Cambria Math" w:cstheme="minorHAnsi"/>
                    </w:rPr>
                    <m:t>μ</m:t>
                  </m:r>
                </m:e>
                <m:sub>
                  <m:r>
                    <w:rPr>
                      <w:rFonts w:ascii="Cambria Math" w:eastAsiaTheme="minorEastAsia" w:hAnsi="Cambria Math" w:cstheme="minorHAnsi"/>
                    </w:rPr>
                    <m:t>1</m:t>
                  </m:r>
                </m:sub>
              </m:sSub>
            </m:sub>
            <m:sup>
              <m:r>
                <w:rPr>
                  <w:rFonts w:ascii="Cambria Math" w:eastAsiaTheme="minorEastAsia" w:hAnsi="Cambria Math" w:cstheme="minorHAnsi"/>
                </w:rPr>
                <m:t>2</m:t>
              </m:r>
            </m:sup>
          </m:sSubSup>
          <m:r>
            <w:rPr>
              <w:rFonts w:ascii="Cambria Math" w:eastAsiaTheme="minorEastAsia" w:hAnsi="Cambria Math" w:cstheme="minorHAnsi"/>
            </w:rPr>
            <m:t>)</m:t>
          </m:r>
        </m:oMath>
      </m:oMathPara>
    </w:p>
    <w:p w14:paraId="5F7AB8E1" w14:textId="0B72524D" w:rsidR="009564AE" w:rsidRPr="00FB10F3" w:rsidRDefault="00000000" w:rsidP="00C94315">
      <w:pPr>
        <w:spacing w:line="276" w:lineRule="auto"/>
        <w:jc w:val="center"/>
        <w:rPr>
          <w:rFonts w:eastAsiaTheme="minorEastAsia" w:cstheme="minorHAnsi"/>
        </w:rPr>
      </w:pPr>
      <m:oMathPara>
        <m:oMath>
          <m:sSubSup>
            <m:sSubSupPr>
              <m:ctrlPr>
                <w:rPr>
                  <w:rFonts w:ascii="Cambria Math" w:eastAsiaTheme="minorEastAsia" w:hAnsi="Cambria Math" w:cstheme="minorHAnsi"/>
                  <w:i/>
                </w:rPr>
              </m:ctrlPr>
            </m:sSubSupPr>
            <m:e>
              <m:r>
                <w:rPr>
                  <w:rFonts w:ascii="Cambria Math" w:eastAsiaTheme="minorEastAsia" w:hAnsi="Cambria Math" w:cstheme="minorHAnsi"/>
                </w:rPr>
                <m:t>ϕ</m:t>
              </m:r>
            </m:e>
            <m:sub>
              <m:r>
                <w:rPr>
                  <w:rFonts w:ascii="Cambria Math" w:eastAsiaTheme="minorEastAsia" w:hAnsi="Cambria Math" w:cstheme="minorHAnsi"/>
                </w:rPr>
                <m:t>1</m:t>
              </m:r>
            </m:sub>
            <m:sup>
              <m:r>
                <w:rPr>
                  <w:rFonts w:ascii="Cambria Math" w:eastAsiaTheme="minorEastAsia" w:hAnsi="Cambria Math" w:cstheme="minorHAnsi"/>
                </w:rPr>
                <m:t>-2</m:t>
              </m:r>
            </m:sup>
          </m:sSubSup>
          <m:r>
            <w:rPr>
              <w:rFonts w:ascii="Cambria Math" w:eastAsiaTheme="minorEastAsia" w:hAnsi="Cambria Math" w:cstheme="minorHAnsi"/>
            </w:rPr>
            <m:t xml:space="preserve"> ~ Gamma</m:t>
          </m:r>
          <m:d>
            <m:dPr>
              <m:ctrlPr>
                <w:rPr>
                  <w:rFonts w:ascii="Cambria Math" w:eastAsiaTheme="minorEastAsia" w:hAnsi="Cambria Math" w:cstheme="minorHAnsi"/>
                  <w:i/>
                </w:rPr>
              </m:ctrlPr>
            </m:dPr>
            <m:e>
              <m:sSub>
                <m:sSubPr>
                  <m:ctrlPr>
                    <w:rPr>
                      <w:rFonts w:ascii="Cambria Math" w:eastAsiaTheme="minorEastAsia" w:hAnsi="Cambria Math" w:cstheme="minorHAnsi"/>
                      <w:i/>
                    </w:rPr>
                  </m:ctrlPr>
                </m:sSubPr>
                <m:e>
                  <m:r>
                    <w:rPr>
                      <w:rFonts w:ascii="Cambria Math" w:eastAsiaTheme="minorEastAsia" w:hAnsi="Cambria Math" w:cstheme="minorHAnsi"/>
                    </w:rPr>
                    <m:t>α</m:t>
                  </m:r>
                </m:e>
                <m:sub>
                  <m:r>
                    <w:rPr>
                      <w:rFonts w:ascii="Cambria Math" w:eastAsiaTheme="minorEastAsia" w:hAnsi="Cambria Math" w:cstheme="minorHAnsi"/>
                    </w:rPr>
                    <m:t>ϕ1</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β</m:t>
                  </m:r>
                </m:e>
                <m:sub>
                  <m:r>
                    <w:rPr>
                      <w:rFonts w:ascii="Cambria Math" w:eastAsiaTheme="minorEastAsia" w:hAnsi="Cambria Math" w:cstheme="minorHAnsi"/>
                    </w:rPr>
                    <m:t>ϕ1</m:t>
                  </m:r>
                </m:sub>
              </m:sSub>
            </m:e>
          </m:d>
        </m:oMath>
      </m:oMathPara>
    </w:p>
    <w:p w14:paraId="55023837" w14:textId="2287A090" w:rsidR="000119AE" w:rsidRPr="00FB10F3" w:rsidRDefault="00000000" w:rsidP="00C94315">
      <w:pPr>
        <w:spacing w:line="276" w:lineRule="auto"/>
        <w:jc w:val="center"/>
        <w:rPr>
          <w:rFonts w:eastAsiaTheme="minorEastAsia" w:cstheme="minorHAnsi"/>
        </w:rPr>
      </w:pPr>
      <m:oMathPara>
        <m:oMath>
          <m:sSub>
            <m:sSubPr>
              <m:ctrlPr>
                <w:rPr>
                  <w:rFonts w:ascii="Cambria Math" w:eastAsiaTheme="minorEastAsia" w:hAnsi="Cambria Math" w:cstheme="minorHAnsi"/>
                  <w:i/>
                </w:rPr>
              </m:ctrlPr>
            </m:sSubPr>
            <m:e>
              <m:r>
                <w:rPr>
                  <w:rFonts w:ascii="Cambria Math" w:eastAsiaTheme="minorEastAsia" w:hAnsi="Cambria Math" w:cstheme="minorHAnsi"/>
                </w:rPr>
                <m:t>π</m:t>
              </m:r>
            </m:e>
            <m:sub>
              <m:r>
                <w:rPr>
                  <w:rFonts w:ascii="Cambria Math" w:eastAsiaTheme="minorEastAsia" w:hAnsi="Cambria Math" w:cstheme="minorHAnsi"/>
                </w:rPr>
                <m:t>01</m:t>
              </m:r>
            </m:sub>
          </m:sSub>
          <m:r>
            <w:rPr>
              <w:rFonts w:ascii="Cambria Math" w:eastAsiaTheme="minorEastAsia" w:hAnsi="Cambria Math" w:cstheme="minorHAnsi"/>
            </w:rPr>
            <m:t>~ Beta(</m:t>
          </m:r>
          <m:sSub>
            <m:sSubPr>
              <m:ctrlPr>
                <w:rPr>
                  <w:rFonts w:ascii="Cambria Math" w:eastAsiaTheme="minorEastAsia" w:hAnsi="Cambria Math" w:cstheme="minorHAnsi"/>
                  <w:i/>
                </w:rPr>
              </m:ctrlPr>
            </m:sSubPr>
            <m:e>
              <m:r>
                <w:rPr>
                  <w:rFonts w:ascii="Cambria Math" w:eastAsiaTheme="minorEastAsia" w:hAnsi="Cambria Math" w:cstheme="minorHAnsi"/>
                </w:rPr>
                <m:t>α</m:t>
              </m:r>
            </m:e>
            <m:sub>
              <m:r>
                <w:rPr>
                  <w:rFonts w:ascii="Cambria Math" w:eastAsiaTheme="minorEastAsia" w:hAnsi="Cambria Math" w:cstheme="minorHAnsi"/>
                </w:rPr>
                <m:t>π</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β</m:t>
              </m:r>
            </m:e>
            <m:sub>
              <m:r>
                <w:rPr>
                  <w:rFonts w:ascii="Cambria Math" w:eastAsiaTheme="minorEastAsia" w:hAnsi="Cambria Math" w:cstheme="minorHAnsi"/>
                </w:rPr>
                <m:t>π</m:t>
              </m:r>
            </m:sub>
          </m:sSub>
          <m:r>
            <w:rPr>
              <w:rFonts w:ascii="Cambria Math" w:eastAsiaTheme="minorEastAsia" w:hAnsi="Cambria Math" w:cstheme="minorHAnsi"/>
            </w:rPr>
            <m:t>)</m:t>
          </m:r>
        </m:oMath>
      </m:oMathPara>
    </w:p>
    <w:p w14:paraId="6C939016" w14:textId="33DB1778" w:rsidR="000119AE" w:rsidRPr="00FB10F3" w:rsidRDefault="00000000" w:rsidP="00C94315">
      <w:pPr>
        <w:spacing w:line="276" w:lineRule="auto"/>
        <w:jc w:val="center"/>
        <w:rPr>
          <w:rFonts w:eastAsiaTheme="minorEastAsia" w:cstheme="minorHAnsi"/>
        </w:rPr>
      </w:pPr>
      <m:oMathPara>
        <m:oMath>
          <m:sSub>
            <m:sSubPr>
              <m:ctrlPr>
                <w:rPr>
                  <w:rFonts w:ascii="Cambria Math" w:eastAsiaTheme="minorEastAsia" w:hAnsi="Cambria Math" w:cstheme="minorHAnsi"/>
                  <w:i/>
                </w:rPr>
              </m:ctrlPr>
            </m:sSubPr>
            <m:e>
              <m:r>
                <w:rPr>
                  <w:rFonts w:ascii="Cambria Math" w:eastAsiaTheme="minorEastAsia" w:hAnsi="Cambria Math" w:cstheme="minorHAnsi"/>
                </w:rPr>
                <m:t>α</m:t>
              </m:r>
            </m:e>
            <m:sub>
              <m:r>
                <w:rPr>
                  <w:rFonts w:ascii="Cambria Math" w:eastAsiaTheme="minorEastAsia" w:hAnsi="Cambria Math" w:cstheme="minorHAnsi"/>
                </w:rPr>
                <m:t>1</m:t>
              </m:r>
            </m:sub>
          </m:sSub>
          <m:r>
            <w:rPr>
              <w:rFonts w:ascii="Cambria Math" w:eastAsiaTheme="minorEastAsia" w:hAnsi="Cambria Math" w:cstheme="minorHAnsi"/>
            </w:rPr>
            <m:t>=Gamma(</m:t>
          </m:r>
          <m:sSub>
            <m:sSubPr>
              <m:ctrlPr>
                <w:rPr>
                  <w:rFonts w:ascii="Cambria Math" w:eastAsiaTheme="minorEastAsia" w:hAnsi="Cambria Math" w:cstheme="minorHAnsi"/>
                  <w:i/>
                </w:rPr>
              </m:ctrlPr>
            </m:sSubPr>
            <m:e>
              <m:r>
                <w:rPr>
                  <w:rFonts w:ascii="Cambria Math" w:eastAsiaTheme="minorEastAsia" w:hAnsi="Cambria Math" w:cstheme="minorHAnsi"/>
                </w:rPr>
                <m:t>α</m:t>
              </m:r>
            </m:e>
            <m:sub>
              <m:r>
                <w:rPr>
                  <w:rFonts w:ascii="Cambria Math" w:eastAsiaTheme="minorEastAsia" w:hAnsi="Cambria Math" w:cstheme="minorHAnsi"/>
                </w:rPr>
                <m:t>α1</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β</m:t>
              </m:r>
            </m:e>
            <m:sub>
              <m:r>
                <w:rPr>
                  <w:rFonts w:ascii="Cambria Math" w:eastAsiaTheme="minorEastAsia" w:hAnsi="Cambria Math" w:cstheme="minorHAnsi"/>
                </w:rPr>
                <m:t>α1</m:t>
              </m:r>
            </m:sub>
          </m:sSub>
          <m:r>
            <w:rPr>
              <w:rFonts w:ascii="Cambria Math" w:eastAsiaTheme="minorEastAsia" w:hAnsi="Cambria Math" w:cstheme="minorHAnsi"/>
            </w:rPr>
            <m:t>)</m:t>
          </m:r>
        </m:oMath>
      </m:oMathPara>
    </w:p>
    <w:p w14:paraId="51279DB5" w14:textId="77D9FEFE" w:rsidR="000119AE" w:rsidRPr="00FB10F3" w:rsidRDefault="000119AE" w:rsidP="00C94315">
      <w:pPr>
        <w:spacing w:line="276" w:lineRule="auto"/>
        <w:jc w:val="center"/>
        <w:rPr>
          <w:rFonts w:eastAsiaTheme="minorEastAsia" w:cstheme="minorHAnsi"/>
        </w:rPr>
      </w:pPr>
    </w:p>
    <w:p w14:paraId="0118591A" w14:textId="06DAEA98" w:rsidR="000119AE" w:rsidRPr="00FB10F3" w:rsidRDefault="00000000" w:rsidP="00C94315">
      <w:pPr>
        <w:spacing w:line="276" w:lineRule="auto"/>
        <w:jc w:val="center"/>
        <w:rPr>
          <w:rFonts w:eastAsiaTheme="minorEastAsia" w:cstheme="minorHAnsi"/>
        </w:rPr>
      </w:pPr>
      <m:oMathPara>
        <m:oMath>
          <m:sSub>
            <m:sSubPr>
              <m:ctrlPr>
                <w:rPr>
                  <w:rFonts w:ascii="Cambria Math" w:eastAsiaTheme="minorEastAsia" w:hAnsi="Cambria Math" w:cstheme="minorHAnsi"/>
                  <w:i/>
                </w:rPr>
              </m:ctrlPr>
            </m:sSubPr>
            <m:e>
              <m:r>
                <w:rPr>
                  <w:rFonts w:ascii="Cambria Math" w:eastAsiaTheme="minorEastAsia" w:hAnsi="Cambria Math" w:cstheme="minorHAnsi"/>
                </w:rPr>
                <m:t>ζ</m:t>
              </m:r>
            </m:e>
            <m:sub>
              <m:r>
                <w:rPr>
                  <w:rFonts w:ascii="Cambria Math" w:eastAsiaTheme="minorEastAsia" w:hAnsi="Cambria Math" w:cstheme="minorHAnsi"/>
                </w:rPr>
                <m:t>jk</m:t>
              </m:r>
            </m:sub>
          </m:sSub>
          <m:r>
            <w:rPr>
              <w:rFonts w:ascii="Cambria Math" w:eastAsiaTheme="minorEastAsia" w:hAnsi="Cambria Math" w:cstheme="minorHAnsi"/>
            </w:rPr>
            <m:t xml:space="preserve">| </m:t>
          </m:r>
          <m:sSub>
            <m:sSubPr>
              <m:ctrlPr>
                <w:rPr>
                  <w:rFonts w:ascii="Cambria Math" w:eastAsiaTheme="minorEastAsia" w:hAnsi="Cambria Math" w:cstheme="minorHAnsi"/>
                  <w:i/>
                </w:rPr>
              </m:ctrlPr>
            </m:sSubPr>
            <m:e>
              <m:r>
                <w:rPr>
                  <w:rFonts w:ascii="Cambria Math" w:eastAsiaTheme="minorEastAsia" w:hAnsi="Cambria Math" w:cstheme="minorHAnsi"/>
                </w:rPr>
                <m:t>D</m:t>
              </m:r>
            </m:e>
            <m:sub>
              <m:r>
                <w:rPr>
                  <w:rFonts w:ascii="Cambria Math" w:eastAsiaTheme="minorEastAsia" w:hAnsi="Cambria Math" w:cstheme="minorHAnsi"/>
                </w:rPr>
                <m:t>2</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D</m:t>
              </m:r>
            </m:e>
            <m:sub>
              <m:r>
                <w:rPr>
                  <w:rFonts w:ascii="Cambria Math" w:eastAsiaTheme="minorEastAsia" w:hAnsi="Cambria Math" w:cstheme="minorHAnsi"/>
                </w:rPr>
                <m:t>2</m:t>
              </m:r>
            </m:sub>
          </m:sSub>
          <m:r>
            <w:rPr>
              <w:rFonts w:ascii="Cambria Math" w:eastAsiaTheme="minorEastAsia" w:hAnsi="Cambria Math" w:cstheme="minorHAnsi"/>
            </w:rPr>
            <m:t>,j=1,…p-1, k=j+1, …p</m:t>
          </m:r>
        </m:oMath>
      </m:oMathPara>
    </w:p>
    <w:p w14:paraId="26C91B17" w14:textId="02F5C6C7" w:rsidR="000127CB" w:rsidRPr="00FB10F3" w:rsidRDefault="00000000" w:rsidP="00C94315">
      <w:pPr>
        <w:spacing w:line="276" w:lineRule="auto"/>
        <w:jc w:val="center"/>
        <w:rPr>
          <w:rFonts w:eastAsiaTheme="minorEastAsia" w:cstheme="minorHAnsi"/>
        </w:rPr>
      </w:pPr>
      <m:oMathPara>
        <m:oMath>
          <m:sSub>
            <m:sSubPr>
              <m:ctrlPr>
                <w:rPr>
                  <w:rFonts w:ascii="Cambria Math" w:eastAsiaTheme="minorEastAsia" w:hAnsi="Cambria Math" w:cstheme="minorHAnsi"/>
                  <w:i/>
                </w:rPr>
              </m:ctrlPr>
            </m:sSubPr>
            <m:e>
              <m:r>
                <w:rPr>
                  <w:rFonts w:ascii="Cambria Math" w:eastAsiaTheme="minorEastAsia" w:hAnsi="Cambria Math" w:cstheme="minorHAnsi"/>
                </w:rPr>
                <m:t>D</m:t>
              </m:r>
            </m:e>
            <m:sub>
              <m:r>
                <w:rPr>
                  <w:rFonts w:ascii="Cambria Math" w:eastAsiaTheme="minorEastAsia" w:hAnsi="Cambria Math" w:cstheme="minorHAnsi"/>
                </w:rPr>
                <m:t>2</m:t>
              </m:r>
            </m:sub>
          </m:sSub>
          <m:r>
            <w:rPr>
              <w:rFonts w:ascii="Cambria Math" w:eastAsiaTheme="minorEastAsia" w:hAnsi="Cambria Math" w:cstheme="minorHAnsi"/>
            </w:rPr>
            <m:t xml:space="preserve">| </m:t>
          </m:r>
          <m:sSub>
            <m:sSubPr>
              <m:ctrlPr>
                <w:rPr>
                  <w:rFonts w:ascii="Cambria Math" w:eastAsiaTheme="minorEastAsia" w:hAnsi="Cambria Math" w:cstheme="minorHAnsi"/>
                  <w:i/>
                </w:rPr>
              </m:ctrlPr>
            </m:sSubPr>
            <m:e>
              <m:r>
                <w:rPr>
                  <w:rFonts w:ascii="Cambria Math" w:eastAsiaTheme="minorEastAsia" w:hAnsi="Cambria Math" w:cstheme="minorHAnsi"/>
                </w:rPr>
                <m:t>α</m:t>
              </m:r>
            </m:e>
            <m:sub>
              <m:r>
                <w:rPr>
                  <w:rFonts w:ascii="Cambria Math" w:eastAsiaTheme="minorEastAsia" w:hAnsi="Cambria Math" w:cstheme="minorHAnsi"/>
                </w:rPr>
                <m:t>02</m:t>
              </m:r>
            </m:sub>
          </m:sSub>
          <m:sSub>
            <m:sSubPr>
              <m:ctrlPr>
                <w:rPr>
                  <w:rFonts w:ascii="Cambria Math" w:eastAsiaTheme="minorEastAsia" w:hAnsi="Cambria Math" w:cstheme="minorHAnsi"/>
                  <w:i/>
                </w:rPr>
              </m:ctrlPr>
            </m:sSubPr>
            <m:e>
              <m:r>
                <w:rPr>
                  <w:rFonts w:ascii="Cambria Math" w:eastAsiaTheme="minorEastAsia" w:hAnsi="Cambria Math" w:cstheme="minorHAnsi"/>
                </w:rPr>
                <m:t>D</m:t>
              </m:r>
            </m:e>
            <m:sub>
              <m:r>
                <w:rPr>
                  <w:rFonts w:ascii="Cambria Math" w:eastAsiaTheme="minorEastAsia" w:hAnsi="Cambria Math" w:cstheme="minorHAnsi"/>
                </w:rPr>
                <m:t>02</m:t>
              </m:r>
            </m:sub>
          </m:sSub>
          <m:r>
            <w:rPr>
              <w:rFonts w:ascii="Cambria Math" w:eastAsiaTheme="minorEastAsia" w:hAnsi="Cambria Math" w:cstheme="minorHAnsi"/>
            </w:rPr>
            <m:t>~ DP(</m:t>
          </m:r>
          <m:sSub>
            <m:sSubPr>
              <m:ctrlPr>
                <w:rPr>
                  <w:rFonts w:ascii="Cambria Math" w:eastAsiaTheme="minorEastAsia" w:hAnsi="Cambria Math" w:cstheme="minorHAnsi"/>
                  <w:i/>
                </w:rPr>
              </m:ctrlPr>
            </m:sSubPr>
            <m:e>
              <m:r>
                <w:rPr>
                  <w:rFonts w:ascii="Cambria Math" w:eastAsiaTheme="minorEastAsia" w:hAnsi="Cambria Math" w:cstheme="minorHAnsi"/>
                </w:rPr>
                <m:t>α</m:t>
              </m:r>
            </m:e>
            <m:sub>
              <m:r>
                <w:rPr>
                  <w:rFonts w:ascii="Cambria Math" w:eastAsiaTheme="minorEastAsia" w:hAnsi="Cambria Math" w:cstheme="minorHAnsi"/>
                </w:rPr>
                <m:t>2</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D</m:t>
              </m:r>
            </m:e>
            <m:sub>
              <m:r>
                <w:rPr>
                  <w:rFonts w:ascii="Cambria Math" w:eastAsiaTheme="minorEastAsia" w:hAnsi="Cambria Math" w:cstheme="minorHAnsi"/>
                </w:rPr>
                <m:t>2</m:t>
              </m:r>
            </m:sub>
          </m:sSub>
          <m:r>
            <w:rPr>
              <w:rFonts w:ascii="Cambria Math" w:eastAsiaTheme="minorEastAsia" w:hAnsi="Cambria Math" w:cstheme="minorHAnsi"/>
            </w:rPr>
            <m:t>)</m:t>
          </m:r>
        </m:oMath>
      </m:oMathPara>
    </w:p>
    <w:p w14:paraId="0CBA1D1D" w14:textId="78E575A8" w:rsidR="000127CB" w:rsidRPr="00FB10F3" w:rsidRDefault="00000000" w:rsidP="00C94315">
      <w:pPr>
        <w:spacing w:line="276" w:lineRule="auto"/>
        <w:jc w:val="center"/>
        <w:rPr>
          <w:rFonts w:eastAsiaTheme="minorEastAsia" w:cstheme="minorHAnsi"/>
        </w:rPr>
      </w:pPr>
      <m:oMathPara>
        <m:oMath>
          <m:sSub>
            <m:sSubPr>
              <m:ctrlPr>
                <w:rPr>
                  <w:rFonts w:ascii="Cambria Math" w:eastAsiaTheme="minorEastAsia" w:hAnsi="Cambria Math" w:cstheme="minorHAnsi"/>
                  <w:i/>
                </w:rPr>
              </m:ctrlPr>
            </m:sSubPr>
            <m:e>
              <m:r>
                <w:rPr>
                  <w:rFonts w:ascii="Cambria Math" w:eastAsiaTheme="minorEastAsia" w:hAnsi="Cambria Math" w:cstheme="minorHAnsi"/>
                </w:rPr>
                <m:t>D</m:t>
              </m:r>
            </m:e>
            <m:sub>
              <m:r>
                <w:rPr>
                  <w:rFonts w:ascii="Cambria Math" w:eastAsiaTheme="minorEastAsia" w:hAnsi="Cambria Math" w:cstheme="minorHAnsi"/>
                </w:rPr>
                <m:t>02</m:t>
              </m:r>
            </m:sub>
          </m:sSub>
          <m:d>
            <m:dPr>
              <m:begChr m:val="|"/>
              <m:ctrlPr>
                <w:rPr>
                  <w:rFonts w:ascii="Cambria Math" w:eastAsiaTheme="minorEastAsia" w:hAnsi="Cambria Math" w:cstheme="minorHAnsi"/>
                  <w:i/>
                </w:rPr>
              </m:ctrlPr>
            </m:dPr>
            <m:e>
              <m:r>
                <w:rPr>
                  <w:rFonts w:ascii="Cambria Math" w:eastAsiaTheme="minorEastAsia" w:hAnsi="Cambria Math" w:cstheme="minorHAnsi"/>
                </w:rPr>
                <m:t xml:space="preserve"> </m:t>
              </m:r>
              <m:sSub>
                <m:sSubPr>
                  <m:ctrlPr>
                    <w:rPr>
                      <w:rFonts w:ascii="Cambria Math" w:eastAsiaTheme="minorEastAsia" w:hAnsi="Cambria Math" w:cstheme="minorHAnsi"/>
                      <w:i/>
                    </w:rPr>
                  </m:ctrlPr>
                </m:sSubPr>
                <m:e>
                  <m:r>
                    <w:rPr>
                      <w:rFonts w:ascii="Cambria Math" w:eastAsiaTheme="minorEastAsia" w:hAnsi="Cambria Math" w:cstheme="minorHAnsi"/>
                    </w:rPr>
                    <m:t>π</m:t>
                  </m:r>
                </m:e>
                <m:sub>
                  <m:r>
                    <w:rPr>
                      <w:rFonts w:ascii="Cambria Math" w:eastAsiaTheme="minorEastAsia" w:hAnsi="Cambria Math" w:cstheme="minorHAnsi"/>
                    </w:rPr>
                    <m:t>02</m:t>
                  </m:r>
                </m:sub>
              </m:sSub>
              <m:r>
                <w:rPr>
                  <w:rFonts w:ascii="Cambria Math" w:eastAsiaTheme="minorEastAsia" w:hAnsi="Cambria Math" w:cstheme="minorHAnsi"/>
                </w:rPr>
                <m:t xml:space="preserve">= </m:t>
              </m:r>
              <m:sSub>
                <m:sSubPr>
                  <m:ctrlPr>
                    <w:rPr>
                      <w:rFonts w:ascii="Cambria Math" w:eastAsiaTheme="minorEastAsia" w:hAnsi="Cambria Math" w:cstheme="minorHAnsi"/>
                      <w:i/>
                    </w:rPr>
                  </m:ctrlPr>
                </m:sSubPr>
                <m:e>
                  <m:r>
                    <w:rPr>
                      <w:rFonts w:ascii="Cambria Math" w:eastAsiaTheme="minorEastAsia" w:hAnsi="Cambria Math" w:cstheme="minorHAnsi"/>
                    </w:rPr>
                    <m:t>π</m:t>
                  </m:r>
                </m:e>
                <m:sub>
                  <m:r>
                    <w:rPr>
                      <w:rFonts w:ascii="Cambria Math" w:eastAsiaTheme="minorEastAsia" w:hAnsi="Cambria Math" w:cstheme="minorHAnsi"/>
                    </w:rPr>
                    <m:t>02</m:t>
                  </m:r>
                </m:sub>
              </m:sSub>
              <m:sSub>
                <m:sSubPr>
                  <m:ctrlPr>
                    <w:rPr>
                      <w:rFonts w:ascii="Cambria Math" w:eastAsiaTheme="minorEastAsia" w:hAnsi="Cambria Math" w:cstheme="minorHAnsi"/>
                      <w:i/>
                    </w:rPr>
                  </m:ctrlPr>
                </m:sSubPr>
                <m:e>
                  <m:r>
                    <w:rPr>
                      <w:rFonts w:ascii="Cambria Math" w:eastAsiaTheme="minorEastAsia" w:hAnsi="Cambria Math" w:cstheme="minorHAnsi"/>
                    </w:rPr>
                    <m:t>δ</m:t>
                  </m:r>
                </m:e>
                <m:sub>
                  <m:r>
                    <w:rPr>
                      <w:rFonts w:ascii="Cambria Math" w:eastAsiaTheme="minorEastAsia" w:hAnsi="Cambria Math" w:cstheme="minorHAnsi"/>
                    </w:rPr>
                    <m:t>0</m:t>
                  </m:r>
                </m:sub>
              </m:sSub>
              <m:r>
                <w:rPr>
                  <w:rFonts w:ascii="Cambria Math" w:eastAsiaTheme="minorEastAsia" w:hAnsi="Cambria Math" w:cstheme="minorHAnsi"/>
                </w:rPr>
                <m:t>+(1-</m:t>
              </m:r>
              <m:sSub>
                <m:sSubPr>
                  <m:ctrlPr>
                    <w:rPr>
                      <w:rFonts w:ascii="Cambria Math" w:eastAsiaTheme="minorEastAsia" w:hAnsi="Cambria Math" w:cstheme="minorHAnsi"/>
                      <w:i/>
                    </w:rPr>
                  </m:ctrlPr>
                </m:sSubPr>
                <m:e>
                  <m:r>
                    <w:rPr>
                      <w:rFonts w:ascii="Cambria Math" w:eastAsiaTheme="minorEastAsia" w:hAnsi="Cambria Math" w:cstheme="minorHAnsi"/>
                    </w:rPr>
                    <m:t>π</m:t>
                  </m:r>
                </m:e>
                <m:sub>
                  <m:r>
                    <w:rPr>
                      <w:rFonts w:ascii="Cambria Math" w:eastAsiaTheme="minorEastAsia" w:hAnsi="Cambria Math" w:cstheme="minorHAnsi"/>
                    </w:rPr>
                    <m:t>02</m:t>
                  </m:r>
                </m:sub>
              </m:sSub>
            </m:e>
          </m:d>
          <m:sSub>
            <m:sSubPr>
              <m:ctrlPr>
                <w:rPr>
                  <w:rFonts w:ascii="Cambria Math" w:eastAsiaTheme="minorEastAsia" w:hAnsi="Cambria Math" w:cstheme="minorHAnsi"/>
                  <w:i/>
                </w:rPr>
              </m:ctrlPr>
            </m:sSubPr>
            <m:e>
              <m:r>
                <w:rPr>
                  <w:rFonts w:ascii="Cambria Math" w:eastAsiaTheme="minorEastAsia" w:hAnsi="Cambria Math" w:cstheme="minorHAnsi"/>
                </w:rPr>
                <m:t>G</m:t>
              </m:r>
            </m:e>
            <m:sub>
              <m:r>
                <w:rPr>
                  <w:rFonts w:ascii="Cambria Math" w:eastAsiaTheme="minorEastAsia" w:hAnsi="Cambria Math" w:cstheme="minorHAnsi"/>
                </w:rPr>
                <m:t>2</m:t>
              </m:r>
            </m:sub>
          </m:sSub>
        </m:oMath>
      </m:oMathPara>
    </w:p>
    <w:p w14:paraId="7CD3A11C" w14:textId="176948AC" w:rsidR="000127CB" w:rsidRPr="00FB10F3" w:rsidRDefault="00000000" w:rsidP="00C94315">
      <w:pPr>
        <w:spacing w:line="276" w:lineRule="auto"/>
        <w:jc w:val="center"/>
        <w:rPr>
          <w:rFonts w:eastAsiaTheme="minorEastAsia" w:cstheme="minorHAnsi"/>
        </w:rPr>
      </w:pPr>
      <m:oMathPara>
        <m:oMath>
          <m:sSub>
            <m:sSubPr>
              <m:ctrlPr>
                <w:rPr>
                  <w:rFonts w:ascii="Cambria Math" w:eastAsiaTheme="minorEastAsia" w:hAnsi="Cambria Math" w:cstheme="minorHAnsi"/>
                  <w:i/>
                </w:rPr>
              </m:ctrlPr>
            </m:sSubPr>
            <m:e>
              <m:r>
                <w:rPr>
                  <w:rFonts w:ascii="Cambria Math" w:eastAsiaTheme="minorEastAsia" w:hAnsi="Cambria Math" w:cstheme="minorHAnsi"/>
                </w:rPr>
                <m:t>G</m:t>
              </m:r>
            </m:e>
            <m:sub>
              <m:r>
                <w:rPr>
                  <w:rFonts w:ascii="Cambria Math" w:eastAsiaTheme="minorEastAsia" w:hAnsi="Cambria Math" w:cstheme="minorHAnsi"/>
                </w:rPr>
                <m:t>2</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μ</m:t>
              </m:r>
            </m:e>
            <m:sub>
              <m:r>
                <w:rPr>
                  <w:rFonts w:ascii="Cambria Math" w:eastAsiaTheme="minorEastAsia" w:hAnsi="Cambria Math" w:cstheme="minorHAnsi"/>
                </w:rPr>
                <m:t>2</m:t>
              </m:r>
            </m:sub>
          </m:sSub>
          <m:r>
            <w:rPr>
              <w:rFonts w:ascii="Cambria Math" w:eastAsiaTheme="minorEastAsia" w:hAnsi="Cambria Math" w:cstheme="minorHAnsi"/>
            </w:rPr>
            <m:t>,</m:t>
          </m:r>
          <m:sSubSup>
            <m:sSubSupPr>
              <m:ctrlPr>
                <w:rPr>
                  <w:rFonts w:ascii="Cambria Math" w:eastAsiaTheme="minorEastAsia" w:hAnsi="Cambria Math" w:cstheme="minorHAnsi"/>
                  <w:i/>
                </w:rPr>
              </m:ctrlPr>
            </m:sSubSupPr>
            <m:e>
              <m:r>
                <w:rPr>
                  <w:rFonts w:ascii="Cambria Math" w:eastAsiaTheme="minorEastAsia" w:hAnsi="Cambria Math" w:cstheme="minorHAnsi"/>
                </w:rPr>
                <m:t>ϕ</m:t>
              </m:r>
            </m:e>
            <m:sub>
              <m:r>
                <w:rPr>
                  <w:rFonts w:ascii="Cambria Math" w:eastAsiaTheme="minorEastAsia" w:hAnsi="Cambria Math" w:cstheme="minorHAnsi"/>
                </w:rPr>
                <m:t>2</m:t>
              </m:r>
            </m:sub>
            <m:sup>
              <m:r>
                <w:rPr>
                  <w:rFonts w:ascii="Cambria Math" w:eastAsiaTheme="minorEastAsia" w:hAnsi="Cambria Math" w:cstheme="minorHAnsi"/>
                </w:rPr>
                <m:t>2</m:t>
              </m:r>
            </m:sup>
          </m:sSubSup>
          <m:r>
            <w:rPr>
              <w:rFonts w:ascii="Cambria Math" w:eastAsiaTheme="minorEastAsia" w:hAnsi="Cambria Math" w:cstheme="minorHAnsi"/>
            </w:rPr>
            <m:t>≡N(</m:t>
          </m:r>
          <m:sSub>
            <m:sSubPr>
              <m:ctrlPr>
                <w:rPr>
                  <w:rFonts w:ascii="Cambria Math" w:eastAsiaTheme="minorEastAsia" w:hAnsi="Cambria Math" w:cstheme="minorHAnsi"/>
                  <w:i/>
                </w:rPr>
              </m:ctrlPr>
            </m:sSubPr>
            <m:e>
              <m:r>
                <w:rPr>
                  <w:rFonts w:ascii="Cambria Math" w:eastAsiaTheme="minorEastAsia" w:hAnsi="Cambria Math" w:cstheme="minorHAnsi"/>
                </w:rPr>
                <m:t>μ</m:t>
              </m:r>
            </m:e>
            <m:sub>
              <m:r>
                <w:rPr>
                  <w:rFonts w:ascii="Cambria Math" w:eastAsiaTheme="minorEastAsia" w:hAnsi="Cambria Math" w:cstheme="minorHAnsi"/>
                </w:rPr>
                <m:t>2</m:t>
              </m:r>
            </m:sub>
          </m:sSub>
          <m:r>
            <w:rPr>
              <w:rFonts w:ascii="Cambria Math" w:eastAsiaTheme="minorEastAsia" w:hAnsi="Cambria Math" w:cstheme="minorHAnsi"/>
            </w:rPr>
            <m:t>,</m:t>
          </m:r>
          <m:sSubSup>
            <m:sSubSupPr>
              <m:ctrlPr>
                <w:rPr>
                  <w:rFonts w:ascii="Cambria Math" w:eastAsiaTheme="minorEastAsia" w:hAnsi="Cambria Math" w:cstheme="minorHAnsi"/>
                  <w:i/>
                </w:rPr>
              </m:ctrlPr>
            </m:sSubSupPr>
            <m:e>
              <m:r>
                <w:rPr>
                  <w:rFonts w:ascii="Cambria Math" w:eastAsiaTheme="minorEastAsia" w:hAnsi="Cambria Math" w:cstheme="minorHAnsi"/>
                </w:rPr>
                <m:t>ϕ</m:t>
              </m:r>
            </m:e>
            <m:sub>
              <m:r>
                <w:rPr>
                  <w:rFonts w:ascii="Cambria Math" w:eastAsiaTheme="minorEastAsia" w:hAnsi="Cambria Math" w:cstheme="minorHAnsi"/>
                </w:rPr>
                <m:t>2</m:t>
              </m:r>
            </m:sub>
            <m:sup>
              <m:r>
                <w:rPr>
                  <w:rFonts w:ascii="Cambria Math" w:eastAsiaTheme="minorEastAsia" w:hAnsi="Cambria Math" w:cstheme="minorHAnsi"/>
                </w:rPr>
                <m:t>2</m:t>
              </m:r>
            </m:sup>
          </m:sSubSup>
          <m:r>
            <w:rPr>
              <w:rFonts w:ascii="Cambria Math" w:eastAsiaTheme="minorEastAsia" w:hAnsi="Cambria Math" w:cstheme="minorHAnsi"/>
            </w:rPr>
            <m:t xml:space="preserve">) </m:t>
          </m:r>
        </m:oMath>
      </m:oMathPara>
    </w:p>
    <w:p w14:paraId="5DD89C91" w14:textId="5A5C8388" w:rsidR="000127CB" w:rsidRPr="00FB10F3" w:rsidRDefault="00000000" w:rsidP="00C94315">
      <w:pPr>
        <w:spacing w:line="276" w:lineRule="auto"/>
        <w:jc w:val="center"/>
        <w:rPr>
          <w:rFonts w:eastAsiaTheme="minorEastAsia" w:cstheme="minorHAnsi"/>
        </w:rPr>
      </w:pPr>
      <m:oMathPara>
        <m:oMath>
          <m:sSub>
            <m:sSubPr>
              <m:ctrlPr>
                <w:rPr>
                  <w:rFonts w:ascii="Cambria Math" w:eastAsiaTheme="minorEastAsia" w:hAnsi="Cambria Math" w:cstheme="minorHAnsi"/>
                  <w:i/>
                </w:rPr>
              </m:ctrlPr>
            </m:sSubPr>
            <m:e>
              <m:r>
                <w:rPr>
                  <w:rFonts w:ascii="Cambria Math" w:eastAsiaTheme="minorEastAsia" w:hAnsi="Cambria Math" w:cstheme="minorHAnsi"/>
                </w:rPr>
                <m:t>μ</m:t>
              </m:r>
            </m:e>
            <m:sub>
              <m:r>
                <w:rPr>
                  <w:rFonts w:ascii="Cambria Math" w:eastAsiaTheme="minorEastAsia" w:hAnsi="Cambria Math" w:cstheme="minorHAnsi"/>
                </w:rPr>
                <m:t>2</m:t>
              </m:r>
            </m:sub>
          </m:sSub>
          <m:r>
            <w:rPr>
              <w:rFonts w:ascii="Cambria Math" w:eastAsiaTheme="minorEastAsia" w:hAnsi="Cambria Math" w:cstheme="minorHAnsi"/>
            </w:rPr>
            <m:t xml:space="preserve">~ N(0, </m:t>
          </m:r>
          <m:sSubSup>
            <m:sSubSupPr>
              <m:ctrlPr>
                <w:rPr>
                  <w:rFonts w:ascii="Cambria Math" w:eastAsiaTheme="minorEastAsia" w:hAnsi="Cambria Math" w:cstheme="minorHAnsi"/>
                  <w:i/>
                </w:rPr>
              </m:ctrlPr>
            </m:sSubSupPr>
            <m:e>
              <m:r>
                <w:rPr>
                  <w:rFonts w:ascii="Cambria Math" w:eastAsiaTheme="minorEastAsia" w:hAnsi="Cambria Math" w:cstheme="minorHAnsi"/>
                </w:rPr>
                <m:t>σ</m:t>
              </m:r>
            </m:e>
            <m:sub>
              <m:sSub>
                <m:sSubPr>
                  <m:ctrlPr>
                    <w:rPr>
                      <w:rFonts w:ascii="Cambria Math" w:eastAsiaTheme="minorEastAsia" w:hAnsi="Cambria Math" w:cstheme="minorHAnsi"/>
                      <w:i/>
                    </w:rPr>
                  </m:ctrlPr>
                </m:sSubPr>
                <m:e>
                  <m:r>
                    <w:rPr>
                      <w:rFonts w:ascii="Cambria Math" w:eastAsiaTheme="minorEastAsia" w:hAnsi="Cambria Math" w:cstheme="minorHAnsi"/>
                    </w:rPr>
                    <m:t>μ</m:t>
                  </m:r>
                </m:e>
                <m:sub>
                  <m:r>
                    <w:rPr>
                      <w:rFonts w:ascii="Cambria Math" w:eastAsiaTheme="minorEastAsia" w:hAnsi="Cambria Math" w:cstheme="minorHAnsi"/>
                    </w:rPr>
                    <m:t>2</m:t>
                  </m:r>
                </m:sub>
              </m:sSub>
            </m:sub>
            <m:sup>
              <m:r>
                <w:rPr>
                  <w:rFonts w:ascii="Cambria Math" w:eastAsiaTheme="minorEastAsia" w:hAnsi="Cambria Math" w:cstheme="minorHAnsi"/>
                </w:rPr>
                <m:t>2</m:t>
              </m:r>
            </m:sup>
          </m:sSubSup>
          <m:r>
            <w:rPr>
              <w:rFonts w:ascii="Cambria Math" w:eastAsiaTheme="minorEastAsia" w:hAnsi="Cambria Math" w:cstheme="minorHAnsi"/>
            </w:rPr>
            <m:t>)</m:t>
          </m:r>
        </m:oMath>
      </m:oMathPara>
    </w:p>
    <w:p w14:paraId="59FB5F16" w14:textId="1AA72F94" w:rsidR="000127CB" w:rsidRPr="00FB10F3" w:rsidRDefault="00000000" w:rsidP="00C94315">
      <w:pPr>
        <w:spacing w:line="276" w:lineRule="auto"/>
        <w:jc w:val="center"/>
        <w:rPr>
          <w:rFonts w:eastAsiaTheme="minorEastAsia" w:cstheme="minorHAnsi"/>
        </w:rPr>
      </w:pPr>
      <m:oMathPara>
        <m:oMath>
          <m:sSubSup>
            <m:sSubSupPr>
              <m:ctrlPr>
                <w:rPr>
                  <w:rFonts w:ascii="Cambria Math" w:eastAsiaTheme="minorEastAsia" w:hAnsi="Cambria Math" w:cstheme="minorHAnsi"/>
                  <w:i/>
                </w:rPr>
              </m:ctrlPr>
            </m:sSubSupPr>
            <m:e>
              <m:r>
                <w:rPr>
                  <w:rFonts w:ascii="Cambria Math" w:eastAsiaTheme="minorEastAsia" w:hAnsi="Cambria Math" w:cstheme="minorHAnsi"/>
                </w:rPr>
                <m:t>ϕ</m:t>
              </m:r>
            </m:e>
            <m:sub>
              <m:r>
                <w:rPr>
                  <w:rFonts w:ascii="Cambria Math" w:eastAsiaTheme="minorEastAsia" w:hAnsi="Cambria Math" w:cstheme="minorHAnsi"/>
                </w:rPr>
                <m:t>2</m:t>
              </m:r>
            </m:sub>
            <m:sup>
              <m:r>
                <w:rPr>
                  <w:rFonts w:ascii="Cambria Math" w:eastAsiaTheme="minorEastAsia" w:hAnsi="Cambria Math" w:cstheme="minorHAnsi"/>
                </w:rPr>
                <m:t>-2</m:t>
              </m:r>
            </m:sup>
          </m:sSubSup>
          <m:r>
            <w:rPr>
              <w:rFonts w:ascii="Cambria Math" w:eastAsiaTheme="minorEastAsia" w:hAnsi="Cambria Math" w:cstheme="minorHAnsi"/>
            </w:rPr>
            <m:t xml:space="preserve"> ~ Gamma</m:t>
          </m:r>
          <m:d>
            <m:dPr>
              <m:ctrlPr>
                <w:rPr>
                  <w:rFonts w:ascii="Cambria Math" w:eastAsiaTheme="minorEastAsia" w:hAnsi="Cambria Math" w:cstheme="minorHAnsi"/>
                  <w:i/>
                </w:rPr>
              </m:ctrlPr>
            </m:dPr>
            <m:e>
              <m:sSub>
                <m:sSubPr>
                  <m:ctrlPr>
                    <w:rPr>
                      <w:rFonts w:ascii="Cambria Math" w:eastAsiaTheme="minorEastAsia" w:hAnsi="Cambria Math" w:cstheme="minorHAnsi"/>
                      <w:i/>
                    </w:rPr>
                  </m:ctrlPr>
                </m:sSubPr>
                <m:e>
                  <m:r>
                    <w:rPr>
                      <w:rFonts w:ascii="Cambria Math" w:eastAsiaTheme="minorEastAsia" w:hAnsi="Cambria Math" w:cstheme="minorHAnsi"/>
                    </w:rPr>
                    <m:t>α</m:t>
                  </m:r>
                </m:e>
                <m:sub>
                  <m:r>
                    <w:rPr>
                      <w:rFonts w:ascii="Cambria Math" w:eastAsiaTheme="minorEastAsia" w:hAnsi="Cambria Math" w:cstheme="minorHAnsi"/>
                    </w:rPr>
                    <m:t>ϕ2</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β</m:t>
                  </m:r>
                </m:e>
                <m:sub>
                  <m:r>
                    <w:rPr>
                      <w:rFonts w:ascii="Cambria Math" w:eastAsiaTheme="minorEastAsia" w:hAnsi="Cambria Math" w:cstheme="minorHAnsi"/>
                    </w:rPr>
                    <m:t>ϕ2</m:t>
                  </m:r>
                </m:sub>
              </m:sSub>
            </m:e>
          </m:d>
        </m:oMath>
      </m:oMathPara>
    </w:p>
    <w:p w14:paraId="1B7BA4DD" w14:textId="446DE678" w:rsidR="000127CB" w:rsidRPr="00FB10F3" w:rsidRDefault="00000000" w:rsidP="00C94315">
      <w:pPr>
        <w:spacing w:line="276" w:lineRule="auto"/>
        <w:jc w:val="center"/>
        <w:rPr>
          <w:rFonts w:eastAsiaTheme="minorEastAsia" w:cstheme="minorHAnsi"/>
        </w:rPr>
      </w:pPr>
      <m:oMathPara>
        <m:oMath>
          <m:sSub>
            <m:sSubPr>
              <m:ctrlPr>
                <w:rPr>
                  <w:rFonts w:ascii="Cambria Math" w:eastAsiaTheme="minorEastAsia" w:hAnsi="Cambria Math" w:cstheme="minorHAnsi"/>
                  <w:i/>
                </w:rPr>
              </m:ctrlPr>
            </m:sSubPr>
            <m:e>
              <m:r>
                <w:rPr>
                  <w:rFonts w:ascii="Cambria Math" w:eastAsiaTheme="minorEastAsia" w:hAnsi="Cambria Math" w:cstheme="minorHAnsi"/>
                </w:rPr>
                <m:t>π</m:t>
              </m:r>
            </m:e>
            <m:sub>
              <m:r>
                <w:rPr>
                  <w:rFonts w:ascii="Cambria Math" w:eastAsiaTheme="minorEastAsia" w:hAnsi="Cambria Math" w:cstheme="minorHAnsi"/>
                </w:rPr>
                <m:t>02</m:t>
              </m:r>
            </m:sub>
          </m:sSub>
          <m:r>
            <w:rPr>
              <w:rFonts w:ascii="Cambria Math" w:eastAsiaTheme="minorEastAsia" w:hAnsi="Cambria Math" w:cstheme="minorHAnsi"/>
            </w:rPr>
            <m:t>~ Beta(</m:t>
          </m:r>
          <m:sSub>
            <m:sSubPr>
              <m:ctrlPr>
                <w:rPr>
                  <w:rFonts w:ascii="Cambria Math" w:eastAsiaTheme="minorEastAsia" w:hAnsi="Cambria Math" w:cstheme="minorHAnsi"/>
                  <w:i/>
                </w:rPr>
              </m:ctrlPr>
            </m:sSubPr>
            <m:e>
              <m:r>
                <w:rPr>
                  <w:rFonts w:ascii="Cambria Math" w:eastAsiaTheme="minorEastAsia" w:hAnsi="Cambria Math" w:cstheme="minorHAnsi"/>
                </w:rPr>
                <m:t>α</m:t>
              </m:r>
            </m:e>
            <m:sub>
              <m:r>
                <w:rPr>
                  <w:rFonts w:ascii="Cambria Math" w:eastAsiaTheme="minorEastAsia" w:hAnsi="Cambria Math" w:cstheme="minorHAnsi"/>
                </w:rPr>
                <m:t>π2</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β</m:t>
              </m:r>
            </m:e>
            <m:sub>
              <m:r>
                <w:rPr>
                  <w:rFonts w:ascii="Cambria Math" w:eastAsiaTheme="minorEastAsia" w:hAnsi="Cambria Math" w:cstheme="minorHAnsi"/>
                </w:rPr>
                <m:t>π2</m:t>
              </m:r>
            </m:sub>
          </m:sSub>
          <m:r>
            <w:rPr>
              <w:rFonts w:ascii="Cambria Math" w:eastAsiaTheme="minorEastAsia" w:hAnsi="Cambria Math" w:cstheme="minorHAnsi"/>
            </w:rPr>
            <m:t>)</m:t>
          </m:r>
        </m:oMath>
      </m:oMathPara>
    </w:p>
    <w:p w14:paraId="71706BE7" w14:textId="5F4F7412" w:rsidR="000127CB" w:rsidRPr="00FB10F3" w:rsidRDefault="00000000" w:rsidP="00C94315">
      <w:pPr>
        <w:spacing w:line="276" w:lineRule="auto"/>
        <w:jc w:val="center"/>
        <w:rPr>
          <w:rFonts w:eastAsiaTheme="minorEastAsia" w:cstheme="minorHAnsi"/>
        </w:rPr>
      </w:pPr>
      <m:oMathPara>
        <m:oMath>
          <m:sSub>
            <m:sSubPr>
              <m:ctrlPr>
                <w:rPr>
                  <w:rFonts w:ascii="Cambria Math" w:eastAsiaTheme="minorEastAsia" w:hAnsi="Cambria Math" w:cstheme="minorHAnsi"/>
                  <w:i/>
                </w:rPr>
              </m:ctrlPr>
            </m:sSubPr>
            <m:e>
              <m:r>
                <w:rPr>
                  <w:rFonts w:ascii="Cambria Math" w:eastAsiaTheme="minorEastAsia" w:hAnsi="Cambria Math" w:cstheme="minorHAnsi"/>
                </w:rPr>
                <m:t>α</m:t>
              </m:r>
            </m:e>
            <m:sub>
              <m:r>
                <w:rPr>
                  <w:rFonts w:ascii="Cambria Math" w:eastAsiaTheme="minorEastAsia" w:hAnsi="Cambria Math" w:cstheme="minorHAnsi"/>
                </w:rPr>
                <m:t>2</m:t>
              </m:r>
            </m:sub>
          </m:sSub>
          <m:r>
            <w:rPr>
              <w:rFonts w:ascii="Cambria Math" w:eastAsiaTheme="minorEastAsia" w:hAnsi="Cambria Math" w:cstheme="minorHAnsi"/>
            </w:rPr>
            <m:t>=Gamma(</m:t>
          </m:r>
          <m:sSub>
            <m:sSubPr>
              <m:ctrlPr>
                <w:rPr>
                  <w:rFonts w:ascii="Cambria Math" w:eastAsiaTheme="minorEastAsia" w:hAnsi="Cambria Math" w:cstheme="minorHAnsi"/>
                  <w:i/>
                </w:rPr>
              </m:ctrlPr>
            </m:sSubPr>
            <m:e>
              <m:r>
                <w:rPr>
                  <w:rFonts w:ascii="Cambria Math" w:eastAsiaTheme="minorEastAsia" w:hAnsi="Cambria Math" w:cstheme="minorHAnsi"/>
                </w:rPr>
                <m:t>α</m:t>
              </m:r>
            </m:e>
            <m:sub>
              <m:r>
                <w:rPr>
                  <w:rFonts w:ascii="Cambria Math" w:eastAsiaTheme="minorEastAsia" w:hAnsi="Cambria Math" w:cstheme="minorHAnsi"/>
                </w:rPr>
                <m:t>α2</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β</m:t>
              </m:r>
            </m:e>
            <m:sub>
              <m:r>
                <w:rPr>
                  <w:rFonts w:ascii="Cambria Math" w:eastAsiaTheme="minorEastAsia" w:hAnsi="Cambria Math" w:cstheme="minorHAnsi"/>
                </w:rPr>
                <m:t>α2</m:t>
              </m:r>
            </m:sub>
          </m:sSub>
          <m:r>
            <w:rPr>
              <w:rFonts w:ascii="Cambria Math" w:eastAsiaTheme="minorEastAsia" w:hAnsi="Cambria Math" w:cstheme="minorHAnsi"/>
            </w:rPr>
            <m:t>)</m:t>
          </m:r>
        </m:oMath>
      </m:oMathPara>
    </w:p>
    <w:p w14:paraId="283F40FE" w14:textId="649E593E" w:rsidR="00FB69AF" w:rsidRPr="00FB10F3" w:rsidRDefault="00FB69AF" w:rsidP="00FB69AF">
      <w:pPr>
        <w:jc w:val="center"/>
        <w:rPr>
          <w:rFonts w:eastAsiaTheme="minorEastAsia" w:cstheme="minorHAnsi"/>
        </w:rPr>
      </w:pPr>
    </w:p>
    <w:p w14:paraId="29D2880D" w14:textId="0F39F853" w:rsidR="000127CB" w:rsidRPr="00FB10F3" w:rsidRDefault="00000000" w:rsidP="00FB69AF">
      <w:pPr>
        <w:jc w:val="center"/>
        <w:rPr>
          <w:rFonts w:eastAsiaTheme="minorEastAsia" w:cstheme="minorHAnsi"/>
        </w:rPr>
      </w:pPr>
      <m:oMathPara>
        <m:oMath>
          <m:sSub>
            <m:sSubPr>
              <m:ctrlPr>
                <w:rPr>
                  <w:rFonts w:ascii="Cambria Math" w:eastAsiaTheme="minorEastAsia" w:hAnsi="Cambria Math" w:cstheme="minorHAnsi"/>
                  <w:i/>
                </w:rPr>
              </m:ctrlPr>
            </m:sSubPr>
            <m:e>
              <m:r>
                <w:rPr>
                  <w:rFonts w:ascii="Cambria Math" w:eastAsiaTheme="minorEastAsia" w:hAnsi="Cambria Math" w:cstheme="minorHAnsi"/>
                </w:rPr>
                <m:t>γ</m:t>
              </m:r>
            </m:e>
            <m:sub>
              <m:r>
                <w:rPr>
                  <w:rFonts w:ascii="Cambria Math" w:eastAsiaTheme="minorEastAsia" w:hAnsi="Cambria Math" w:cstheme="minorHAnsi"/>
                </w:rPr>
                <m:t>0</m:t>
              </m:r>
            </m:sub>
          </m:sSub>
          <m:r>
            <w:rPr>
              <w:rFonts w:ascii="Cambria Math" w:eastAsiaTheme="minorEastAsia" w:hAnsi="Cambria Math" w:cstheme="minorHAnsi"/>
            </w:rPr>
            <m:t>~ N(</m:t>
          </m:r>
          <m:sSub>
            <m:sSubPr>
              <m:ctrlPr>
                <w:rPr>
                  <w:rFonts w:ascii="Cambria Math" w:eastAsiaTheme="minorEastAsia" w:hAnsi="Cambria Math" w:cstheme="minorHAnsi"/>
                  <w:i/>
                </w:rPr>
              </m:ctrlPr>
            </m:sSubPr>
            <m:e>
              <m:r>
                <w:rPr>
                  <w:rFonts w:ascii="Cambria Math" w:eastAsiaTheme="minorEastAsia" w:hAnsi="Cambria Math" w:cstheme="minorHAnsi"/>
                </w:rPr>
                <m:t>μ</m:t>
              </m:r>
            </m:e>
            <m:sub>
              <m:r>
                <w:rPr>
                  <w:rFonts w:ascii="Cambria Math" w:eastAsiaTheme="minorEastAsia" w:hAnsi="Cambria Math" w:cstheme="minorHAnsi"/>
                </w:rPr>
                <m:t>0</m:t>
              </m:r>
            </m:sub>
          </m:sSub>
          <m:r>
            <w:rPr>
              <w:rFonts w:ascii="Cambria Math" w:eastAsiaTheme="minorEastAsia" w:hAnsi="Cambria Math" w:cstheme="minorHAnsi"/>
            </w:rPr>
            <m:t>,</m:t>
          </m:r>
          <m:sSubSup>
            <m:sSubSupPr>
              <m:ctrlPr>
                <w:rPr>
                  <w:rFonts w:ascii="Cambria Math" w:eastAsiaTheme="minorEastAsia" w:hAnsi="Cambria Math" w:cstheme="minorHAnsi"/>
                  <w:i/>
                </w:rPr>
              </m:ctrlPr>
            </m:sSubSupPr>
            <m:e>
              <m:r>
                <w:rPr>
                  <w:rFonts w:ascii="Cambria Math" w:eastAsiaTheme="minorEastAsia" w:hAnsi="Cambria Math" w:cstheme="minorHAnsi"/>
                </w:rPr>
                <m:t>κ</m:t>
              </m:r>
            </m:e>
            <m:sub>
              <m:r>
                <w:rPr>
                  <w:rFonts w:ascii="Cambria Math" w:eastAsiaTheme="minorEastAsia" w:hAnsi="Cambria Math" w:cstheme="minorHAnsi"/>
                </w:rPr>
                <m:t>0</m:t>
              </m:r>
            </m:sub>
            <m:sup>
              <m:r>
                <w:rPr>
                  <w:rFonts w:ascii="Cambria Math" w:eastAsiaTheme="minorEastAsia" w:hAnsi="Cambria Math" w:cstheme="minorHAnsi"/>
                </w:rPr>
                <m:t>2</m:t>
              </m:r>
            </m:sup>
          </m:sSubSup>
          <m:r>
            <w:rPr>
              <w:rFonts w:ascii="Cambria Math" w:eastAsiaTheme="minorEastAsia" w:hAnsi="Cambria Math" w:cstheme="minorHAnsi"/>
            </w:rPr>
            <m:t>)</m:t>
          </m:r>
        </m:oMath>
      </m:oMathPara>
    </w:p>
    <w:p w14:paraId="708CB21F" w14:textId="3EEFCC2C" w:rsidR="00C94315" w:rsidRPr="00FB10F3" w:rsidRDefault="00FB10F3" w:rsidP="00FB69AF">
      <w:pPr>
        <w:jc w:val="center"/>
        <w:rPr>
          <w:rFonts w:eastAsiaTheme="minorEastAsia" w:cstheme="minorHAnsi"/>
        </w:rPr>
      </w:pPr>
      <m:oMathPara>
        <m:oMath>
          <m:r>
            <w:rPr>
              <w:rFonts w:ascii="Cambria Math" w:eastAsiaTheme="minorEastAsia" w:hAnsi="Cambria Math" w:cstheme="minorHAnsi"/>
            </w:rPr>
            <m:t>γ ~ N(</m:t>
          </m:r>
          <m:sSub>
            <m:sSubPr>
              <m:ctrlPr>
                <w:rPr>
                  <w:rFonts w:ascii="Cambria Math" w:eastAsiaTheme="minorEastAsia" w:hAnsi="Cambria Math" w:cstheme="minorHAnsi"/>
                  <w:i/>
                </w:rPr>
              </m:ctrlPr>
            </m:sSubPr>
            <m:e>
              <m:r>
                <w:rPr>
                  <w:rFonts w:ascii="Cambria Math" w:eastAsiaTheme="minorEastAsia" w:hAnsi="Cambria Math" w:cstheme="minorHAnsi"/>
                </w:rPr>
                <m:t>μ</m:t>
              </m:r>
            </m:e>
            <m:sub>
              <m:r>
                <w:rPr>
                  <w:rFonts w:ascii="Cambria Math" w:eastAsiaTheme="minorEastAsia" w:hAnsi="Cambria Math" w:cstheme="minorHAnsi"/>
                </w:rPr>
                <m:t>γ</m:t>
              </m:r>
            </m:sub>
          </m:sSub>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κ</m:t>
              </m:r>
            </m:e>
            <m:sup>
              <m:r>
                <w:rPr>
                  <w:rFonts w:ascii="Cambria Math" w:eastAsiaTheme="minorEastAsia" w:hAnsi="Cambria Math" w:cstheme="minorHAnsi"/>
                </w:rPr>
                <m:t>2</m:t>
              </m:r>
            </m:sup>
          </m:sSup>
          <m:r>
            <w:rPr>
              <w:rFonts w:ascii="Cambria Math" w:eastAsiaTheme="minorEastAsia" w:hAnsi="Cambria Math" w:cstheme="minorHAnsi"/>
            </w:rPr>
            <m:t>I)</m:t>
          </m:r>
        </m:oMath>
      </m:oMathPara>
    </w:p>
    <w:p w14:paraId="0838DCF4" w14:textId="59B7C417" w:rsidR="006D13DA" w:rsidRPr="00FB10F3" w:rsidRDefault="00000000" w:rsidP="00FB69AF">
      <w:pPr>
        <w:jc w:val="center"/>
        <w:rPr>
          <w:rFonts w:eastAsiaTheme="minorEastAsia" w:cstheme="minorHAnsi"/>
        </w:rPr>
      </w:pPr>
      <m:oMathPara>
        <m:oMath>
          <m:sSup>
            <m:sSupPr>
              <m:ctrlPr>
                <w:rPr>
                  <w:rFonts w:ascii="Cambria Math" w:eastAsiaTheme="minorEastAsia" w:hAnsi="Cambria Math" w:cstheme="minorHAnsi"/>
                  <w:i/>
                </w:rPr>
              </m:ctrlPr>
            </m:sSupPr>
            <m:e>
              <m:r>
                <w:rPr>
                  <w:rFonts w:ascii="Cambria Math" w:eastAsiaTheme="minorEastAsia" w:hAnsi="Cambria Math" w:cstheme="minorHAnsi"/>
                </w:rPr>
                <m:t>σ</m:t>
              </m:r>
            </m:e>
            <m:sup>
              <m:r>
                <w:rPr>
                  <w:rFonts w:ascii="Cambria Math" w:eastAsiaTheme="minorEastAsia" w:hAnsi="Cambria Math" w:cstheme="minorHAnsi"/>
                </w:rPr>
                <m:t>-2</m:t>
              </m:r>
            </m:sup>
          </m:sSup>
          <m:r>
            <w:rPr>
              <w:rFonts w:ascii="Cambria Math" w:eastAsiaTheme="minorEastAsia" w:hAnsi="Cambria Math" w:cstheme="minorHAnsi"/>
            </w:rPr>
            <m:t>~ Gamma(</m:t>
          </m:r>
          <m:sSub>
            <m:sSubPr>
              <m:ctrlPr>
                <w:rPr>
                  <w:rFonts w:ascii="Cambria Math" w:eastAsiaTheme="minorEastAsia" w:hAnsi="Cambria Math" w:cstheme="minorHAnsi"/>
                  <w:i/>
                </w:rPr>
              </m:ctrlPr>
            </m:sSubPr>
            <m:e>
              <m:r>
                <w:rPr>
                  <w:rFonts w:ascii="Cambria Math" w:eastAsiaTheme="minorEastAsia" w:hAnsi="Cambria Math" w:cstheme="minorHAnsi"/>
                </w:rPr>
                <m:t>α</m:t>
              </m:r>
            </m:e>
            <m:sub>
              <m:r>
                <w:rPr>
                  <w:rFonts w:ascii="Cambria Math" w:eastAsiaTheme="minorEastAsia" w:hAnsi="Cambria Math" w:cstheme="minorHAnsi"/>
                </w:rPr>
                <m:t>σ</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β</m:t>
              </m:r>
            </m:e>
            <m:sub>
              <m:r>
                <w:rPr>
                  <w:rFonts w:ascii="Cambria Math" w:eastAsiaTheme="minorEastAsia" w:hAnsi="Cambria Math" w:cstheme="minorHAnsi"/>
                </w:rPr>
                <m:t>σ</m:t>
              </m:r>
            </m:sub>
          </m:sSub>
          <m:r>
            <w:rPr>
              <w:rFonts w:ascii="Cambria Math" w:eastAsiaTheme="minorEastAsia" w:hAnsi="Cambria Math" w:cstheme="minorHAnsi"/>
            </w:rPr>
            <m:t>)</m:t>
          </m:r>
        </m:oMath>
      </m:oMathPara>
    </w:p>
    <w:p w14:paraId="4CDBF65B" w14:textId="77777777" w:rsidR="00C94315" w:rsidRPr="00FB10F3" w:rsidRDefault="00C94315" w:rsidP="00FB69AF">
      <w:pPr>
        <w:jc w:val="center"/>
        <w:rPr>
          <w:rFonts w:eastAsiaTheme="minorEastAsia" w:cstheme="minorHAnsi"/>
        </w:rPr>
      </w:pPr>
    </w:p>
    <w:p w14:paraId="039F8673" w14:textId="7CBCE4A6" w:rsidR="006161AA" w:rsidRPr="00FB10F3" w:rsidRDefault="006161AA" w:rsidP="006161AA">
      <w:pPr>
        <w:rPr>
          <w:rFonts w:eastAsiaTheme="minorEastAsia" w:cstheme="minorHAnsi"/>
        </w:rPr>
      </w:pPr>
      <w:r w:rsidRPr="00FB10F3">
        <w:rPr>
          <w:rFonts w:cstheme="minorHAnsi"/>
        </w:rPr>
        <w:t xml:space="preserve">Prior to fitting the NPB model, we identified the set of prior distributions for the model. We set </w:t>
      </w:r>
      <m:oMath>
        <m:sSub>
          <m:sSubPr>
            <m:ctrlPr>
              <w:rPr>
                <w:rFonts w:ascii="Cambria Math" w:hAnsi="Cambria Math" w:cstheme="minorHAnsi"/>
                <w:i/>
              </w:rPr>
            </m:ctrlPr>
          </m:sSubPr>
          <m:e>
            <m:r>
              <w:rPr>
                <w:rFonts w:ascii="Cambria Math" w:hAnsi="Cambria Math" w:cstheme="minorHAnsi"/>
              </w:rPr>
              <m:t>α</m:t>
            </m:r>
          </m:e>
          <m:sub>
            <m:r>
              <w:rPr>
                <w:rFonts w:ascii="Cambria Math" w:hAnsi="Cambria Math" w:cstheme="minorHAnsi"/>
              </w:rPr>
              <m:t>π</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β</m:t>
            </m:r>
          </m:e>
          <m:sub>
            <m:r>
              <w:rPr>
                <w:rFonts w:ascii="Cambria Math" w:hAnsi="Cambria Math" w:cstheme="minorHAnsi"/>
              </w:rPr>
              <m:t>π</m:t>
            </m:r>
          </m:sub>
        </m:sSub>
        <m:r>
          <w:rPr>
            <w:rFonts w:ascii="Cambria Math" w:hAnsi="Cambria Math" w:cstheme="minorHAnsi"/>
          </w:rPr>
          <m:t>=</m:t>
        </m:r>
      </m:oMath>
      <w:r w:rsidRPr="00FB10F3">
        <w:rPr>
          <w:rFonts w:eastAsiaTheme="minorEastAsia" w:cstheme="minorHAnsi"/>
        </w:rPr>
        <w:t xml:space="preserve"> 5 so that the mass of the beta distribution was between 0.4 and 0.6. We also set </w:t>
      </w:r>
      <m:oMath>
        <m:sSub>
          <m:sSubPr>
            <m:ctrlPr>
              <w:rPr>
                <w:rFonts w:ascii="Cambria Math" w:eastAsiaTheme="minorEastAsia" w:hAnsi="Cambria Math" w:cstheme="minorHAnsi"/>
                <w:i/>
              </w:rPr>
            </m:ctrlPr>
          </m:sSubPr>
          <m:e>
            <m:r>
              <w:rPr>
                <w:rFonts w:ascii="Cambria Math" w:eastAsiaTheme="minorEastAsia" w:hAnsi="Cambria Math" w:cstheme="minorHAnsi"/>
              </w:rPr>
              <m:t>α</m:t>
            </m:r>
          </m:e>
          <m:sub>
            <m:sSub>
              <m:sSubPr>
                <m:ctrlPr>
                  <w:rPr>
                    <w:rFonts w:ascii="Cambria Math" w:eastAsiaTheme="minorEastAsia" w:hAnsi="Cambria Math" w:cstheme="minorHAnsi"/>
                    <w:i/>
                  </w:rPr>
                </m:ctrlPr>
              </m:sSubPr>
              <m:e>
                <m:r>
                  <w:rPr>
                    <w:rFonts w:ascii="Cambria Math" w:eastAsiaTheme="minorEastAsia" w:hAnsi="Cambria Math" w:cstheme="minorHAnsi"/>
                  </w:rPr>
                  <m:t>ϕ</m:t>
                </m:r>
              </m:e>
              <m:sub>
                <m:r>
                  <w:rPr>
                    <w:rFonts w:ascii="Cambria Math" w:eastAsiaTheme="minorEastAsia" w:hAnsi="Cambria Math" w:cstheme="minorHAnsi"/>
                  </w:rPr>
                  <m:t>1</m:t>
                </m:r>
              </m:sub>
            </m:sSub>
          </m:sub>
        </m:sSub>
        <m:r>
          <w:rPr>
            <w:rFonts w:ascii="Cambria Math" w:eastAsiaTheme="minorEastAsia" w:hAnsi="Cambria Math" w:cstheme="minorHAnsi"/>
          </w:rPr>
          <m:t>=</m:t>
        </m:r>
      </m:oMath>
      <w:r w:rsidRPr="00FB10F3">
        <w:rPr>
          <w:rFonts w:eastAsiaTheme="minorEastAsia" w:cstheme="minorHAnsi"/>
        </w:rPr>
        <w:t xml:space="preserve"> 10 and</w:t>
      </w:r>
      <w:r w:rsidRPr="00FB10F3">
        <w:rPr>
          <w:rFonts w:cstheme="minorHAnsi"/>
        </w:rPr>
        <w:t xml:space="preserve"> </w:t>
      </w:r>
      <m:oMath>
        <m:sSubSup>
          <m:sSubSupPr>
            <m:ctrlPr>
              <w:rPr>
                <w:rFonts w:ascii="Cambria Math" w:hAnsi="Cambria Math" w:cstheme="minorHAnsi"/>
                <w:i/>
              </w:rPr>
            </m:ctrlPr>
          </m:sSubSupPr>
          <m:e>
            <m:r>
              <w:rPr>
                <w:rFonts w:ascii="Cambria Math" w:hAnsi="Cambria Math" w:cstheme="minorHAnsi"/>
              </w:rPr>
              <m:t>σ</m:t>
            </m:r>
          </m:e>
          <m:sub>
            <m:sSub>
              <m:sSubPr>
                <m:ctrlPr>
                  <w:rPr>
                    <w:rFonts w:ascii="Cambria Math" w:hAnsi="Cambria Math" w:cstheme="minorHAnsi"/>
                    <w:i/>
                  </w:rPr>
                </m:ctrlPr>
              </m:sSubPr>
              <m:e>
                <m:r>
                  <w:rPr>
                    <w:rFonts w:ascii="Cambria Math" w:hAnsi="Cambria Math" w:cstheme="minorHAnsi"/>
                  </w:rPr>
                  <m:t>μ</m:t>
                </m:r>
              </m:e>
              <m:sub>
                <m:r>
                  <w:rPr>
                    <w:rFonts w:ascii="Cambria Math" w:hAnsi="Cambria Math" w:cstheme="minorHAnsi"/>
                  </w:rPr>
                  <m:t>1</m:t>
                </m:r>
              </m:sub>
            </m:sSub>
          </m:sub>
          <m:sup>
            <m:r>
              <w:rPr>
                <w:rFonts w:ascii="Cambria Math" w:hAnsi="Cambria Math" w:cstheme="minorHAnsi"/>
              </w:rPr>
              <m:t>-2</m:t>
            </m:r>
          </m:sup>
        </m:sSubSup>
        <m:r>
          <w:rPr>
            <w:rFonts w:ascii="Cambria Math" w:hAnsi="Cambria Math" w:cstheme="minorHAnsi"/>
          </w:rPr>
          <m:t>=</m:t>
        </m:r>
      </m:oMath>
      <w:r w:rsidRPr="00FB10F3">
        <w:rPr>
          <w:rFonts w:eastAsiaTheme="minorEastAsia" w:cstheme="minorHAnsi"/>
        </w:rPr>
        <w:t xml:space="preserve"> 10. </w:t>
      </w:r>
      <w:r w:rsidR="00BF5881" w:rsidRPr="00FB10F3">
        <w:rPr>
          <w:rFonts w:cstheme="minorHAnsi"/>
        </w:rPr>
        <w:t>For all other hyperparameters, we used the default settings as provided in the package “</w:t>
      </w:r>
      <w:proofErr w:type="spellStart"/>
      <w:r w:rsidR="00BF5881" w:rsidRPr="00FB10F3">
        <w:rPr>
          <w:rFonts w:cstheme="minorHAnsi"/>
        </w:rPr>
        <w:t>mmpack</w:t>
      </w:r>
      <w:proofErr w:type="spellEnd"/>
      <w:r w:rsidR="00BF5881" w:rsidRPr="00FB10F3">
        <w:rPr>
          <w:rFonts w:cstheme="minorHAnsi"/>
        </w:rPr>
        <w:t>”</w:t>
      </w:r>
      <w:r w:rsidR="006D13DA" w:rsidRPr="00FB10F3">
        <w:rPr>
          <w:rFonts w:cstheme="minorHAnsi"/>
        </w:rPr>
        <w:t xml:space="preserve"> (</w:t>
      </w:r>
      <w:proofErr w:type="spellStart"/>
      <w:r w:rsidR="006D13DA" w:rsidRPr="00FB10F3">
        <w:rPr>
          <w:rFonts w:cstheme="minorHAnsi"/>
        </w:rPr>
        <w:t>Hoskovec</w:t>
      </w:r>
      <w:proofErr w:type="spellEnd"/>
      <w:r w:rsidR="006D13DA" w:rsidRPr="00FB10F3">
        <w:rPr>
          <w:rFonts w:cstheme="minorHAnsi"/>
        </w:rPr>
        <w:t>, 2019).</w:t>
      </w:r>
    </w:p>
    <w:p w14:paraId="5D18C3F2" w14:textId="2407DE2B" w:rsidR="00B733C6" w:rsidRPr="00FB10F3" w:rsidRDefault="00B733C6" w:rsidP="006161AA">
      <w:pPr>
        <w:rPr>
          <w:rFonts w:eastAsiaTheme="minorEastAsia" w:cstheme="minorHAnsi"/>
        </w:rPr>
      </w:pPr>
    </w:p>
    <w:p w14:paraId="5CE2CA59" w14:textId="0379910D" w:rsidR="00B733C6" w:rsidRPr="00FB10F3" w:rsidRDefault="00B733C6" w:rsidP="006161AA">
      <w:pPr>
        <w:rPr>
          <w:rFonts w:cstheme="minorHAnsi"/>
        </w:rPr>
      </w:pPr>
      <w:r w:rsidRPr="00FB10F3">
        <w:rPr>
          <w:rFonts w:cstheme="minorHAnsi"/>
        </w:rPr>
        <w:t xml:space="preserve">The NPB model was implemented using 5000 iterations, with 2500 discarded as burn-in. </w:t>
      </w:r>
    </w:p>
    <w:p w14:paraId="082F21B4" w14:textId="132C9A82" w:rsidR="008F325C" w:rsidRPr="00FB10F3" w:rsidRDefault="008F325C"/>
    <w:p w14:paraId="03514B96" w14:textId="77777777" w:rsidR="001B267D" w:rsidRPr="00FB10F3" w:rsidRDefault="001B267D"/>
    <w:p w14:paraId="3B4F6FFD" w14:textId="60CD6147" w:rsidR="00E12872" w:rsidRDefault="00E12872">
      <w:r w:rsidRPr="00FB10F3">
        <w:br w:type="page"/>
      </w:r>
    </w:p>
    <w:p w14:paraId="6E5CE86E" w14:textId="2812E3F3" w:rsidR="00AF285B" w:rsidRPr="008E776F" w:rsidRDefault="00AF285B" w:rsidP="00AF285B">
      <w:pPr>
        <w:rPr>
          <w:rFonts w:ascii="Arial" w:hAnsi="Arial" w:cs="Arial"/>
        </w:rPr>
      </w:pPr>
      <w:r w:rsidRPr="008E776F">
        <w:rPr>
          <w:rFonts w:ascii="Arial" w:hAnsi="Arial" w:cs="Arial"/>
        </w:rPr>
        <w:lastRenderedPageBreak/>
        <w:t xml:space="preserve">Table </w:t>
      </w:r>
      <w:r>
        <w:rPr>
          <w:rFonts w:ascii="Arial" w:hAnsi="Arial" w:cs="Arial"/>
        </w:rPr>
        <w:t>S1</w:t>
      </w:r>
      <w:r w:rsidRPr="008E776F">
        <w:rPr>
          <w:rFonts w:ascii="Arial" w:hAnsi="Arial" w:cs="Arial"/>
        </w:rPr>
        <w:t>.</w:t>
      </w:r>
      <w:r w:rsidRPr="008E776F">
        <w:rPr>
          <w:rFonts w:ascii="Arial" w:hAnsi="Arial" w:cs="Arial"/>
          <w:sz w:val="24"/>
          <w:szCs w:val="24"/>
        </w:rPr>
        <w:t xml:space="preserve"> Results of single exposure linear regression models adjusted for all individual level covariates.</w:t>
      </w:r>
      <w:r w:rsidRPr="008E776F">
        <w:rPr>
          <w:rFonts w:ascii="Arial" w:hAnsi="Arial" w:cs="Arial"/>
          <w:sz w:val="24"/>
          <w:szCs w:val="24"/>
          <w:vertAlign w:val="superscript"/>
        </w:rPr>
        <w:t>1</w:t>
      </w:r>
      <w:r w:rsidRPr="008E776F">
        <w:rPr>
          <w:rFonts w:ascii="Arial" w:hAnsi="Arial" w:cs="Arial"/>
          <w:sz w:val="24"/>
          <w:szCs w:val="24"/>
        </w:rPr>
        <w:t xml:space="preserve"> Results are presented for a 1 SD increase in each exposure. </w:t>
      </w:r>
      <w:r w:rsidR="0023445F">
        <w:rPr>
          <w:rFonts w:ascii="Arial" w:hAnsi="Arial" w:cs="Arial"/>
          <w:sz w:val="24"/>
          <w:szCs w:val="24"/>
        </w:rPr>
        <w:t>Results where the confidence interval does not contain zero are bolded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0"/>
        <w:gridCol w:w="900"/>
        <w:gridCol w:w="2250"/>
        <w:gridCol w:w="2250"/>
      </w:tblGrid>
      <w:tr w:rsidR="00AF285B" w:rsidRPr="008E776F" w14:paraId="5052E3BB" w14:textId="77777777" w:rsidTr="00D94D75">
        <w:tc>
          <w:tcPr>
            <w:tcW w:w="3960" w:type="dxa"/>
            <w:tcBorders>
              <w:top w:val="single" w:sz="4" w:space="0" w:color="auto"/>
            </w:tcBorders>
          </w:tcPr>
          <w:p w14:paraId="7D4DB8EC" w14:textId="77777777" w:rsidR="00AF285B" w:rsidRPr="008E776F" w:rsidRDefault="00AF285B" w:rsidP="00D94D75">
            <w:pPr>
              <w:rPr>
                <w:rFonts w:ascii="Arial" w:hAnsi="Arial" w:cs="Arial"/>
                <w:sz w:val="20"/>
                <w:szCs w:val="20"/>
                <w:u w:val="single"/>
              </w:rPr>
            </w:pPr>
          </w:p>
        </w:tc>
        <w:tc>
          <w:tcPr>
            <w:tcW w:w="900" w:type="dxa"/>
            <w:tcBorders>
              <w:top w:val="single" w:sz="4" w:space="0" w:color="auto"/>
            </w:tcBorders>
          </w:tcPr>
          <w:p w14:paraId="29BC2468" w14:textId="77777777" w:rsidR="00AF285B" w:rsidRPr="008E776F" w:rsidRDefault="00AF285B" w:rsidP="00D94D75">
            <w:pPr>
              <w:rPr>
                <w:rFonts w:ascii="Arial" w:hAnsi="Arial" w:cs="Arial"/>
                <w:sz w:val="20"/>
                <w:szCs w:val="20"/>
              </w:rPr>
            </w:pPr>
          </w:p>
        </w:tc>
        <w:tc>
          <w:tcPr>
            <w:tcW w:w="2250" w:type="dxa"/>
            <w:tcBorders>
              <w:top w:val="single" w:sz="4" w:space="0" w:color="auto"/>
            </w:tcBorders>
          </w:tcPr>
          <w:p w14:paraId="31CD6833" w14:textId="77777777" w:rsidR="00AF285B" w:rsidRPr="008E776F" w:rsidRDefault="00AF285B" w:rsidP="00D94D75">
            <w:pPr>
              <w:rPr>
                <w:rFonts w:ascii="Arial" w:hAnsi="Arial" w:cs="Arial"/>
                <w:sz w:val="20"/>
                <w:szCs w:val="20"/>
              </w:rPr>
            </w:pPr>
            <w:r w:rsidRPr="008E776F">
              <w:rPr>
                <w:rFonts w:ascii="Arial" w:hAnsi="Arial" w:cs="Arial"/>
                <w:sz w:val="20"/>
                <w:szCs w:val="20"/>
              </w:rPr>
              <w:t>Birth Weight (g)</w:t>
            </w:r>
          </w:p>
        </w:tc>
        <w:tc>
          <w:tcPr>
            <w:tcW w:w="2250" w:type="dxa"/>
            <w:tcBorders>
              <w:top w:val="single" w:sz="4" w:space="0" w:color="auto"/>
            </w:tcBorders>
          </w:tcPr>
          <w:p w14:paraId="30232BC5" w14:textId="77777777" w:rsidR="00AF285B" w:rsidRPr="008E776F" w:rsidRDefault="00AF285B" w:rsidP="00D94D75">
            <w:pPr>
              <w:rPr>
                <w:rFonts w:ascii="Arial" w:hAnsi="Arial" w:cs="Arial"/>
                <w:sz w:val="20"/>
                <w:szCs w:val="20"/>
              </w:rPr>
            </w:pPr>
            <w:r w:rsidRPr="008E776F">
              <w:rPr>
                <w:rFonts w:ascii="Arial" w:hAnsi="Arial" w:cs="Arial"/>
                <w:sz w:val="20"/>
                <w:szCs w:val="20"/>
              </w:rPr>
              <w:t>Adiposity (%Fat Mass)</w:t>
            </w:r>
          </w:p>
        </w:tc>
      </w:tr>
      <w:tr w:rsidR="00AF285B" w:rsidRPr="008E776F" w14:paraId="5180D098" w14:textId="77777777" w:rsidTr="00D94D75">
        <w:tc>
          <w:tcPr>
            <w:tcW w:w="3960" w:type="dxa"/>
          </w:tcPr>
          <w:p w14:paraId="16F75B7F" w14:textId="77777777" w:rsidR="00AF285B" w:rsidRPr="008E776F" w:rsidRDefault="00AF285B" w:rsidP="00D94D75">
            <w:pPr>
              <w:rPr>
                <w:rFonts w:ascii="Arial" w:hAnsi="Arial" w:cs="Arial"/>
                <w:sz w:val="20"/>
                <w:szCs w:val="20"/>
                <w:u w:val="single"/>
              </w:rPr>
            </w:pPr>
            <w:r w:rsidRPr="008E776F">
              <w:rPr>
                <w:rFonts w:ascii="Arial" w:hAnsi="Arial" w:cs="Arial"/>
                <w:sz w:val="20"/>
                <w:szCs w:val="20"/>
                <w:u w:val="single"/>
              </w:rPr>
              <w:t>Environmental Exposure</w:t>
            </w:r>
          </w:p>
        </w:tc>
        <w:tc>
          <w:tcPr>
            <w:tcW w:w="900" w:type="dxa"/>
          </w:tcPr>
          <w:p w14:paraId="2A7DD375" w14:textId="77777777" w:rsidR="00AF285B" w:rsidRPr="008E776F" w:rsidRDefault="00AF285B" w:rsidP="00D94D75">
            <w:pPr>
              <w:rPr>
                <w:rFonts w:ascii="Arial" w:hAnsi="Arial" w:cs="Arial"/>
                <w:sz w:val="20"/>
                <w:szCs w:val="20"/>
                <w:u w:val="single"/>
                <w:vertAlign w:val="superscript"/>
              </w:rPr>
            </w:pPr>
            <w:r w:rsidRPr="008E776F">
              <w:rPr>
                <w:rFonts w:ascii="Arial" w:hAnsi="Arial" w:cs="Arial"/>
                <w:sz w:val="20"/>
                <w:szCs w:val="20"/>
                <w:u w:val="single"/>
              </w:rPr>
              <w:t>SD</w:t>
            </w:r>
            <w:r w:rsidRPr="008E776F">
              <w:rPr>
                <w:rFonts w:ascii="Arial" w:hAnsi="Arial" w:cs="Arial"/>
                <w:sz w:val="20"/>
                <w:szCs w:val="20"/>
                <w:u w:val="single"/>
                <w:vertAlign w:val="superscript"/>
              </w:rPr>
              <w:t>2</w:t>
            </w:r>
          </w:p>
        </w:tc>
        <w:tc>
          <w:tcPr>
            <w:tcW w:w="2250" w:type="dxa"/>
            <w:tcBorders>
              <w:top w:val="single" w:sz="4" w:space="0" w:color="auto"/>
            </w:tcBorders>
          </w:tcPr>
          <w:p w14:paraId="3825EB73" w14:textId="77777777" w:rsidR="00AF285B" w:rsidRPr="008E776F" w:rsidRDefault="00AF285B" w:rsidP="00D94D75">
            <w:pPr>
              <w:rPr>
                <w:rFonts w:ascii="Arial" w:hAnsi="Arial" w:cs="Arial"/>
                <w:sz w:val="20"/>
                <w:szCs w:val="20"/>
                <w:u w:val="single"/>
              </w:rPr>
            </w:pPr>
            <w:r w:rsidRPr="008E776F">
              <w:rPr>
                <w:rFonts w:ascii="Arial" w:hAnsi="Arial" w:cs="Arial"/>
                <w:sz w:val="20"/>
                <w:szCs w:val="20"/>
                <w:u w:val="single"/>
              </w:rPr>
              <w:t>Beta (95% CI)</w:t>
            </w:r>
          </w:p>
        </w:tc>
        <w:tc>
          <w:tcPr>
            <w:tcW w:w="2250" w:type="dxa"/>
            <w:tcBorders>
              <w:top w:val="single" w:sz="4" w:space="0" w:color="auto"/>
            </w:tcBorders>
          </w:tcPr>
          <w:p w14:paraId="21C65A3E" w14:textId="77777777" w:rsidR="00AF285B" w:rsidRPr="008E776F" w:rsidRDefault="00AF285B" w:rsidP="00D94D75">
            <w:pPr>
              <w:rPr>
                <w:rFonts w:ascii="Arial" w:hAnsi="Arial" w:cs="Arial"/>
                <w:sz w:val="20"/>
                <w:szCs w:val="20"/>
                <w:u w:val="single"/>
              </w:rPr>
            </w:pPr>
            <w:r w:rsidRPr="008E776F">
              <w:rPr>
                <w:rFonts w:ascii="Arial" w:hAnsi="Arial" w:cs="Arial"/>
                <w:sz w:val="20"/>
                <w:szCs w:val="20"/>
                <w:u w:val="single"/>
              </w:rPr>
              <w:t>Beta (95% CI)</w:t>
            </w:r>
          </w:p>
        </w:tc>
      </w:tr>
      <w:tr w:rsidR="00E5241D" w:rsidRPr="008E776F" w14:paraId="7882954E" w14:textId="77777777" w:rsidTr="00D94D75">
        <w:tc>
          <w:tcPr>
            <w:tcW w:w="3960" w:type="dxa"/>
          </w:tcPr>
          <w:p w14:paraId="55CF296A" w14:textId="77777777" w:rsidR="00E5241D" w:rsidRPr="008E776F" w:rsidRDefault="00E5241D" w:rsidP="00E5241D">
            <w:pPr>
              <w:ind w:left="260"/>
              <w:rPr>
                <w:rFonts w:ascii="Arial" w:hAnsi="Arial" w:cs="Arial"/>
                <w:sz w:val="20"/>
                <w:szCs w:val="20"/>
              </w:rPr>
            </w:pPr>
            <w:r w:rsidRPr="008E776F">
              <w:rPr>
                <w:rFonts w:ascii="Arial" w:hAnsi="Arial" w:cs="Arial"/>
                <w:sz w:val="20"/>
                <w:szCs w:val="20"/>
              </w:rPr>
              <w:t>Mean PM</w:t>
            </w:r>
            <w:r w:rsidRPr="008E776F">
              <w:rPr>
                <w:rFonts w:ascii="Arial" w:hAnsi="Arial" w:cs="Arial"/>
                <w:sz w:val="20"/>
                <w:szCs w:val="20"/>
                <w:vertAlign w:val="subscript"/>
              </w:rPr>
              <w:t xml:space="preserve">2.5 </w:t>
            </w:r>
            <w:r w:rsidRPr="008E776F">
              <w:rPr>
                <w:rFonts w:ascii="Arial" w:hAnsi="Arial" w:cs="Arial"/>
                <w:sz w:val="20"/>
                <w:szCs w:val="20"/>
              </w:rPr>
              <w:t>(</w:t>
            </w:r>
            <w:r w:rsidRPr="008E776F">
              <w:rPr>
                <w:rFonts w:ascii="Arial" w:hAnsi="Arial" w:cs="Arial"/>
                <w:sz w:val="20"/>
                <w:szCs w:val="20"/>
              </w:rPr>
              <w:sym w:font="Symbol" w:char="F06D"/>
            </w:r>
            <w:r w:rsidRPr="008E776F">
              <w:rPr>
                <w:rFonts w:ascii="Arial" w:hAnsi="Arial" w:cs="Arial"/>
                <w:sz w:val="20"/>
                <w:szCs w:val="20"/>
              </w:rPr>
              <w:t>g/m</w:t>
            </w:r>
            <w:r w:rsidRPr="008E776F">
              <w:rPr>
                <w:rFonts w:ascii="Arial" w:hAnsi="Arial" w:cs="Arial"/>
                <w:sz w:val="20"/>
                <w:szCs w:val="20"/>
                <w:vertAlign w:val="superscript"/>
              </w:rPr>
              <w:t>3</w:t>
            </w:r>
            <w:r w:rsidRPr="008E776F">
              <w:rPr>
                <w:rFonts w:ascii="Arial" w:hAnsi="Arial" w:cs="Arial"/>
                <w:sz w:val="20"/>
                <w:szCs w:val="20"/>
              </w:rPr>
              <w:t>)</w:t>
            </w:r>
          </w:p>
        </w:tc>
        <w:tc>
          <w:tcPr>
            <w:tcW w:w="900" w:type="dxa"/>
          </w:tcPr>
          <w:p w14:paraId="0774AB51" w14:textId="77777777" w:rsidR="00E5241D" w:rsidRPr="008E776F" w:rsidRDefault="00E5241D" w:rsidP="00E5241D">
            <w:pPr>
              <w:rPr>
                <w:rFonts w:ascii="Arial" w:hAnsi="Arial" w:cs="Arial"/>
                <w:color w:val="000000"/>
                <w:sz w:val="20"/>
                <w:szCs w:val="20"/>
              </w:rPr>
            </w:pPr>
            <w:r w:rsidRPr="008E776F">
              <w:rPr>
                <w:rFonts w:ascii="Arial" w:hAnsi="Arial" w:cs="Arial"/>
                <w:color w:val="000000"/>
                <w:sz w:val="20"/>
                <w:szCs w:val="20"/>
              </w:rPr>
              <w:t>0.6</w:t>
            </w:r>
          </w:p>
        </w:tc>
        <w:tc>
          <w:tcPr>
            <w:tcW w:w="2250" w:type="dxa"/>
            <w:vAlign w:val="bottom"/>
          </w:tcPr>
          <w:p w14:paraId="21DCF3CE" w14:textId="77777777" w:rsidR="00E5241D" w:rsidRPr="008E776F" w:rsidRDefault="00E5241D" w:rsidP="00E5241D">
            <w:pPr>
              <w:jc w:val="right"/>
              <w:rPr>
                <w:rFonts w:ascii="Arial" w:hAnsi="Arial" w:cs="Arial"/>
                <w:sz w:val="20"/>
                <w:szCs w:val="20"/>
              </w:rPr>
            </w:pPr>
            <w:r w:rsidRPr="008E776F">
              <w:rPr>
                <w:rFonts w:ascii="Arial" w:hAnsi="Arial" w:cs="Arial"/>
                <w:color w:val="000000"/>
                <w:sz w:val="20"/>
                <w:szCs w:val="20"/>
              </w:rPr>
              <w:t>8.7 (-34.8, 52.1)</w:t>
            </w:r>
          </w:p>
        </w:tc>
        <w:tc>
          <w:tcPr>
            <w:tcW w:w="2250" w:type="dxa"/>
            <w:vAlign w:val="bottom"/>
          </w:tcPr>
          <w:p w14:paraId="3481F436" w14:textId="2C1D6541" w:rsidR="00E5241D" w:rsidRPr="008E776F" w:rsidRDefault="00E5241D" w:rsidP="00E5241D">
            <w:pPr>
              <w:jc w:val="right"/>
              <w:rPr>
                <w:rFonts w:ascii="Arial" w:hAnsi="Arial" w:cs="Arial"/>
                <w:sz w:val="20"/>
                <w:szCs w:val="20"/>
              </w:rPr>
            </w:pPr>
            <w:r>
              <w:rPr>
                <w:rFonts w:ascii="Calibri" w:hAnsi="Calibri" w:cs="Calibri"/>
                <w:color w:val="000000"/>
              </w:rPr>
              <w:t>-0.04 (-0.40, 0.33)</w:t>
            </w:r>
          </w:p>
        </w:tc>
      </w:tr>
      <w:tr w:rsidR="00E5241D" w:rsidRPr="008E776F" w14:paraId="0DBBB883" w14:textId="77777777" w:rsidTr="00D94D75">
        <w:tc>
          <w:tcPr>
            <w:tcW w:w="3960" w:type="dxa"/>
          </w:tcPr>
          <w:p w14:paraId="44A6BB6F" w14:textId="77777777" w:rsidR="00E5241D" w:rsidRPr="008E776F" w:rsidRDefault="00E5241D" w:rsidP="00E5241D">
            <w:pPr>
              <w:ind w:left="260"/>
              <w:rPr>
                <w:rFonts w:ascii="Arial" w:hAnsi="Arial" w:cs="Arial"/>
                <w:sz w:val="20"/>
                <w:szCs w:val="20"/>
              </w:rPr>
            </w:pPr>
            <w:r w:rsidRPr="008E776F">
              <w:rPr>
                <w:rFonts w:ascii="Arial" w:hAnsi="Arial" w:cs="Arial"/>
                <w:sz w:val="20"/>
                <w:szCs w:val="20"/>
              </w:rPr>
              <w:t>Mean O</w:t>
            </w:r>
            <w:r w:rsidRPr="008E776F">
              <w:rPr>
                <w:rFonts w:ascii="Arial" w:hAnsi="Arial" w:cs="Arial"/>
                <w:sz w:val="20"/>
                <w:szCs w:val="20"/>
                <w:vertAlign w:val="subscript"/>
              </w:rPr>
              <w:t xml:space="preserve">3 </w:t>
            </w:r>
            <w:r w:rsidRPr="008E776F">
              <w:rPr>
                <w:rFonts w:ascii="Arial" w:hAnsi="Arial" w:cs="Arial"/>
                <w:sz w:val="20"/>
                <w:szCs w:val="20"/>
              </w:rPr>
              <w:t>(ppb)</w:t>
            </w:r>
          </w:p>
        </w:tc>
        <w:tc>
          <w:tcPr>
            <w:tcW w:w="900" w:type="dxa"/>
          </w:tcPr>
          <w:p w14:paraId="4B7172F5" w14:textId="77777777" w:rsidR="00E5241D" w:rsidRPr="008E776F" w:rsidRDefault="00E5241D" w:rsidP="00E5241D">
            <w:pPr>
              <w:rPr>
                <w:rFonts w:ascii="Arial" w:hAnsi="Arial" w:cs="Arial"/>
                <w:color w:val="000000"/>
                <w:sz w:val="20"/>
                <w:szCs w:val="20"/>
              </w:rPr>
            </w:pPr>
            <w:r w:rsidRPr="008E776F">
              <w:rPr>
                <w:rFonts w:ascii="Arial" w:hAnsi="Arial" w:cs="Arial"/>
                <w:color w:val="000000"/>
                <w:sz w:val="20"/>
                <w:szCs w:val="20"/>
              </w:rPr>
              <w:t>3.1</w:t>
            </w:r>
          </w:p>
        </w:tc>
        <w:tc>
          <w:tcPr>
            <w:tcW w:w="2250" w:type="dxa"/>
            <w:vAlign w:val="bottom"/>
          </w:tcPr>
          <w:p w14:paraId="5A53EE7A" w14:textId="77777777" w:rsidR="00E5241D" w:rsidRPr="008E776F" w:rsidRDefault="00E5241D" w:rsidP="00E5241D">
            <w:pPr>
              <w:jc w:val="right"/>
              <w:rPr>
                <w:rFonts w:ascii="Arial" w:hAnsi="Arial" w:cs="Arial"/>
                <w:sz w:val="20"/>
                <w:szCs w:val="20"/>
              </w:rPr>
            </w:pPr>
            <w:r w:rsidRPr="008E776F">
              <w:rPr>
                <w:rFonts w:ascii="Arial" w:hAnsi="Arial" w:cs="Arial"/>
                <w:color w:val="000000"/>
                <w:sz w:val="20"/>
                <w:szCs w:val="20"/>
              </w:rPr>
              <w:t>-41.9 (-104.3, 20.5)</w:t>
            </w:r>
          </w:p>
        </w:tc>
        <w:tc>
          <w:tcPr>
            <w:tcW w:w="2250" w:type="dxa"/>
            <w:vAlign w:val="bottom"/>
          </w:tcPr>
          <w:p w14:paraId="60F0B77A" w14:textId="1385D58E" w:rsidR="00E5241D" w:rsidRPr="008E776F" w:rsidRDefault="00E5241D" w:rsidP="00E5241D">
            <w:pPr>
              <w:jc w:val="right"/>
              <w:rPr>
                <w:rFonts w:ascii="Arial" w:hAnsi="Arial" w:cs="Arial"/>
                <w:sz w:val="20"/>
                <w:szCs w:val="20"/>
              </w:rPr>
            </w:pPr>
            <w:r>
              <w:rPr>
                <w:rFonts w:ascii="Calibri" w:hAnsi="Calibri" w:cs="Calibri"/>
                <w:color w:val="000000"/>
              </w:rPr>
              <w:t>-0.24 (-0.77, 0.28)</w:t>
            </w:r>
          </w:p>
        </w:tc>
      </w:tr>
      <w:tr w:rsidR="00E5241D" w:rsidRPr="008E776F" w14:paraId="2CAEC898" w14:textId="77777777" w:rsidTr="00D94D75">
        <w:tc>
          <w:tcPr>
            <w:tcW w:w="3960" w:type="dxa"/>
          </w:tcPr>
          <w:p w14:paraId="75A2305C" w14:textId="77777777" w:rsidR="00E5241D" w:rsidRPr="008E776F" w:rsidRDefault="00E5241D" w:rsidP="00E5241D">
            <w:pPr>
              <w:ind w:left="260"/>
              <w:rPr>
                <w:rFonts w:ascii="Arial" w:hAnsi="Arial" w:cs="Arial"/>
                <w:sz w:val="20"/>
                <w:szCs w:val="20"/>
              </w:rPr>
            </w:pPr>
            <w:r w:rsidRPr="008E776F">
              <w:rPr>
                <w:rFonts w:ascii="Arial" w:hAnsi="Arial" w:cs="Arial"/>
                <w:sz w:val="20"/>
                <w:szCs w:val="20"/>
              </w:rPr>
              <w:t>Mean temperature (°F)</w:t>
            </w:r>
          </w:p>
        </w:tc>
        <w:tc>
          <w:tcPr>
            <w:tcW w:w="900" w:type="dxa"/>
          </w:tcPr>
          <w:p w14:paraId="6A263128" w14:textId="77777777" w:rsidR="00E5241D" w:rsidRPr="008E776F" w:rsidRDefault="00E5241D" w:rsidP="00E5241D">
            <w:pPr>
              <w:rPr>
                <w:rFonts w:ascii="Arial" w:hAnsi="Arial" w:cs="Arial"/>
                <w:color w:val="000000"/>
                <w:sz w:val="20"/>
                <w:szCs w:val="20"/>
              </w:rPr>
            </w:pPr>
            <w:r w:rsidRPr="008E776F">
              <w:rPr>
                <w:rFonts w:ascii="Arial" w:hAnsi="Arial" w:cs="Arial"/>
                <w:color w:val="000000"/>
                <w:sz w:val="20"/>
                <w:szCs w:val="20"/>
              </w:rPr>
              <w:t>4.8</w:t>
            </w:r>
          </w:p>
        </w:tc>
        <w:tc>
          <w:tcPr>
            <w:tcW w:w="2250" w:type="dxa"/>
            <w:vAlign w:val="bottom"/>
          </w:tcPr>
          <w:p w14:paraId="5638AF8F" w14:textId="77777777" w:rsidR="00E5241D" w:rsidRPr="008E776F" w:rsidRDefault="00E5241D" w:rsidP="00E5241D">
            <w:pPr>
              <w:jc w:val="right"/>
              <w:rPr>
                <w:rFonts w:ascii="Arial" w:hAnsi="Arial" w:cs="Arial"/>
                <w:color w:val="000000"/>
                <w:sz w:val="20"/>
                <w:szCs w:val="20"/>
              </w:rPr>
            </w:pPr>
            <w:r w:rsidRPr="008E776F">
              <w:rPr>
                <w:rFonts w:ascii="Arial" w:hAnsi="Arial" w:cs="Arial"/>
                <w:color w:val="000000"/>
                <w:sz w:val="20"/>
                <w:szCs w:val="20"/>
              </w:rPr>
              <w:t>-22.1 (-83.9, 39.6)</w:t>
            </w:r>
          </w:p>
        </w:tc>
        <w:tc>
          <w:tcPr>
            <w:tcW w:w="2250" w:type="dxa"/>
            <w:vAlign w:val="bottom"/>
          </w:tcPr>
          <w:p w14:paraId="57B3ED98" w14:textId="11F58158" w:rsidR="00E5241D" w:rsidRPr="008E776F" w:rsidRDefault="00E5241D" w:rsidP="00E5241D">
            <w:pPr>
              <w:jc w:val="right"/>
              <w:rPr>
                <w:rFonts w:ascii="Arial" w:hAnsi="Arial" w:cs="Arial"/>
                <w:color w:val="000000"/>
                <w:sz w:val="20"/>
                <w:szCs w:val="20"/>
              </w:rPr>
            </w:pPr>
            <w:r>
              <w:rPr>
                <w:rFonts w:ascii="Calibri" w:hAnsi="Calibri" w:cs="Calibri"/>
                <w:color w:val="000000"/>
              </w:rPr>
              <w:t>-0.16 (-0.67, 0.36)</w:t>
            </w:r>
          </w:p>
        </w:tc>
      </w:tr>
      <w:tr w:rsidR="00E5241D" w:rsidRPr="008E776F" w14:paraId="2E71ECBE" w14:textId="77777777" w:rsidTr="00D94D75">
        <w:tc>
          <w:tcPr>
            <w:tcW w:w="3960" w:type="dxa"/>
          </w:tcPr>
          <w:p w14:paraId="48524A08" w14:textId="77777777" w:rsidR="00E5241D" w:rsidRPr="008E776F" w:rsidRDefault="00E5241D" w:rsidP="00E5241D">
            <w:pPr>
              <w:ind w:left="260"/>
              <w:rPr>
                <w:rFonts w:ascii="Arial" w:hAnsi="Arial" w:cs="Arial"/>
                <w:sz w:val="20"/>
                <w:szCs w:val="20"/>
              </w:rPr>
            </w:pPr>
            <w:r w:rsidRPr="008E776F">
              <w:rPr>
                <w:rFonts w:ascii="Arial" w:hAnsi="Arial" w:cs="Arial"/>
                <w:sz w:val="20"/>
                <w:szCs w:val="20"/>
              </w:rPr>
              <w:t>Tree cover (%)</w:t>
            </w:r>
          </w:p>
        </w:tc>
        <w:tc>
          <w:tcPr>
            <w:tcW w:w="900" w:type="dxa"/>
          </w:tcPr>
          <w:p w14:paraId="17EEF471" w14:textId="77777777" w:rsidR="00E5241D" w:rsidRPr="008E776F" w:rsidRDefault="00E5241D" w:rsidP="00E5241D">
            <w:pPr>
              <w:rPr>
                <w:rFonts w:ascii="Arial" w:hAnsi="Arial" w:cs="Arial"/>
                <w:color w:val="000000"/>
                <w:sz w:val="20"/>
                <w:szCs w:val="20"/>
              </w:rPr>
            </w:pPr>
            <w:r w:rsidRPr="008E776F">
              <w:rPr>
                <w:rFonts w:ascii="Arial" w:hAnsi="Arial" w:cs="Arial"/>
                <w:color w:val="000000"/>
                <w:sz w:val="20"/>
                <w:szCs w:val="20"/>
              </w:rPr>
              <w:t>3.1</w:t>
            </w:r>
          </w:p>
        </w:tc>
        <w:tc>
          <w:tcPr>
            <w:tcW w:w="2250" w:type="dxa"/>
            <w:vAlign w:val="bottom"/>
          </w:tcPr>
          <w:p w14:paraId="45245D3B" w14:textId="77777777" w:rsidR="00E5241D" w:rsidRPr="008E776F" w:rsidRDefault="00E5241D" w:rsidP="00E5241D">
            <w:pPr>
              <w:jc w:val="right"/>
              <w:rPr>
                <w:rFonts w:ascii="Arial" w:hAnsi="Arial" w:cs="Arial"/>
                <w:sz w:val="20"/>
                <w:szCs w:val="20"/>
              </w:rPr>
            </w:pPr>
            <w:r w:rsidRPr="008E776F">
              <w:rPr>
                <w:rFonts w:ascii="Arial" w:hAnsi="Arial" w:cs="Arial"/>
                <w:color w:val="000000"/>
                <w:sz w:val="20"/>
                <w:szCs w:val="20"/>
              </w:rPr>
              <w:t>12.9 (-27.6, 53.3)</w:t>
            </w:r>
          </w:p>
        </w:tc>
        <w:tc>
          <w:tcPr>
            <w:tcW w:w="2250" w:type="dxa"/>
            <w:vAlign w:val="bottom"/>
          </w:tcPr>
          <w:p w14:paraId="1F197388" w14:textId="67D43D71" w:rsidR="00E5241D" w:rsidRPr="008E776F" w:rsidRDefault="00E5241D" w:rsidP="00E5241D">
            <w:pPr>
              <w:jc w:val="right"/>
              <w:rPr>
                <w:rFonts w:ascii="Arial" w:hAnsi="Arial" w:cs="Arial"/>
                <w:sz w:val="20"/>
                <w:szCs w:val="20"/>
              </w:rPr>
            </w:pPr>
            <w:r>
              <w:rPr>
                <w:rFonts w:ascii="Calibri" w:hAnsi="Calibri" w:cs="Calibri"/>
                <w:color w:val="000000"/>
              </w:rPr>
              <w:t>0.11 (-0.22, 0.45)</w:t>
            </w:r>
          </w:p>
        </w:tc>
      </w:tr>
      <w:tr w:rsidR="00E5241D" w:rsidRPr="008E776F" w14:paraId="71BB4B2D" w14:textId="77777777" w:rsidTr="00D94D75">
        <w:tc>
          <w:tcPr>
            <w:tcW w:w="3960" w:type="dxa"/>
          </w:tcPr>
          <w:p w14:paraId="639401AC" w14:textId="77777777" w:rsidR="00E5241D" w:rsidRPr="008E776F" w:rsidRDefault="00E5241D" w:rsidP="00E5241D">
            <w:pPr>
              <w:ind w:left="260"/>
              <w:rPr>
                <w:rFonts w:ascii="Arial" w:hAnsi="Arial" w:cs="Arial"/>
                <w:sz w:val="20"/>
                <w:szCs w:val="20"/>
              </w:rPr>
            </w:pPr>
            <w:r w:rsidRPr="008E776F">
              <w:rPr>
                <w:rFonts w:ascii="Arial" w:hAnsi="Arial" w:cs="Arial"/>
                <w:sz w:val="20"/>
                <w:szCs w:val="20"/>
              </w:rPr>
              <w:t>Impervious surfaces (%)</w:t>
            </w:r>
          </w:p>
        </w:tc>
        <w:tc>
          <w:tcPr>
            <w:tcW w:w="900" w:type="dxa"/>
          </w:tcPr>
          <w:p w14:paraId="40111CB8" w14:textId="77777777" w:rsidR="00E5241D" w:rsidRPr="008E776F" w:rsidRDefault="00E5241D" w:rsidP="00E5241D">
            <w:pPr>
              <w:rPr>
                <w:rFonts w:ascii="Arial" w:hAnsi="Arial" w:cs="Arial"/>
                <w:color w:val="000000"/>
                <w:sz w:val="20"/>
                <w:szCs w:val="20"/>
              </w:rPr>
            </w:pPr>
            <w:r w:rsidRPr="008E776F">
              <w:rPr>
                <w:rFonts w:ascii="Arial" w:hAnsi="Arial" w:cs="Arial"/>
                <w:color w:val="000000"/>
                <w:sz w:val="20"/>
                <w:szCs w:val="20"/>
              </w:rPr>
              <w:t>13.3</w:t>
            </w:r>
          </w:p>
        </w:tc>
        <w:tc>
          <w:tcPr>
            <w:tcW w:w="2250" w:type="dxa"/>
            <w:vAlign w:val="bottom"/>
          </w:tcPr>
          <w:p w14:paraId="6B8794A2" w14:textId="77777777" w:rsidR="00E5241D" w:rsidRPr="008E776F" w:rsidRDefault="00E5241D" w:rsidP="00E5241D">
            <w:pPr>
              <w:jc w:val="right"/>
              <w:rPr>
                <w:rFonts w:ascii="Arial" w:hAnsi="Arial" w:cs="Arial"/>
                <w:sz w:val="20"/>
                <w:szCs w:val="20"/>
              </w:rPr>
            </w:pPr>
            <w:r w:rsidRPr="008E776F">
              <w:rPr>
                <w:rFonts w:ascii="Arial" w:hAnsi="Arial" w:cs="Arial"/>
                <w:color w:val="000000"/>
                <w:sz w:val="20"/>
                <w:szCs w:val="20"/>
              </w:rPr>
              <w:t>-16.4 (-54.4, 21.6)</w:t>
            </w:r>
          </w:p>
        </w:tc>
        <w:tc>
          <w:tcPr>
            <w:tcW w:w="2250" w:type="dxa"/>
            <w:vAlign w:val="bottom"/>
          </w:tcPr>
          <w:p w14:paraId="4B5E0A3B" w14:textId="1CA7EF1F" w:rsidR="00E5241D" w:rsidRPr="008E776F" w:rsidRDefault="00E5241D" w:rsidP="00E5241D">
            <w:pPr>
              <w:jc w:val="right"/>
              <w:rPr>
                <w:rFonts w:ascii="Arial" w:hAnsi="Arial" w:cs="Arial"/>
                <w:sz w:val="20"/>
                <w:szCs w:val="20"/>
              </w:rPr>
            </w:pPr>
            <w:r>
              <w:rPr>
                <w:rFonts w:ascii="Calibri" w:hAnsi="Calibri" w:cs="Calibri"/>
                <w:color w:val="000000"/>
              </w:rPr>
              <w:t>-0.12 (-0.44, 0.19)</w:t>
            </w:r>
          </w:p>
        </w:tc>
      </w:tr>
      <w:tr w:rsidR="00E5241D" w:rsidRPr="008E776F" w14:paraId="13F7DB66" w14:textId="77777777" w:rsidTr="00D94D75">
        <w:tc>
          <w:tcPr>
            <w:tcW w:w="3960" w:type="dxa"/>
          </w:tcPr>
          <w:p w14:paraId="39400412" w14:textId="77777777" w:rsidR="00E5241D" w:rsidRPr="008E776F" w:rsidRDefault="00E5241D" w:rsidP="00E5241D">
            <w:pPr>
              <w:ind w:left="260"/>
              <w:rPr>
                <w:rFonts w:ascii="Arial" w:hAnsi="Arial" w:cs="Arial"/>
                <w:sz w:val="20"/>
                <w:szCs w:val="20"/>
              </w:rPr>
            </w:pPr>
            <w:r w:rsidRPr="008E776F">
              <w:rPr>
                <w:rFonts w:ascii="Arial" w:hAnsi="Arial" w:cs="Arial"/>
                <w:sz w:val="20"/>
                <w:szCs w:val="20"/>
              </w:rPr>
              <w:t>AADT (vehicles per day per km</w:t>
            </w:r>
            <w:r w:rsidRPr="008E776F">
              <w:rPr>
                <w:rFonts w:ascii="Arial" w:hAnsi="Arial" w:cs="Arial"/>
                <w:sz w:val="20"/>
                <w:szCs w:val="20"/>
                <w:vertAlign w:val="superscript"/>
              </w:rPr>
              <w:t>2</w:t>
            </w:r>
            <w:r w:rsidRPr="008E776F">
              <w:rPr>
                <w:rFonts w:ascii="Arial" w:hAnsi="Arial" w:cs="Arial"/>
                <w:sz w:val="20"/>
                <w:szCs w:val="20"/>
              </w:rPr>
              <w:t>)</w:t>
            </w:r>
          </w:p>
        </w:tc>
        <w:tc>
          <w:tcPr>
            <w:tcW w:w="900" w:type="dxa"/>
          </w:tcPr>
          <w:p w14:paraId="67E8F0CA" w14:textId="77777777" w:rsidR="00E5241D" w:rsidRPr="008E776F" w:rsidRDefault="00E5241D" w:rsidP="00E5241D">
            <w:pPr>
              <w:rPr>
                <w:rFonts w:ascii="Arial" w:hAnsi="Arial" w:cs="Arial"/>
                <w:color w:val="000000"/>
                <w:sz w:val="20"/>
                <w:szCs w:val="20"/>
              </w:rPr>
            </w:pPr>
            <w:r w:rsidRPr="008E776F">
              <w:rPr>
                <w:rFonts w:ascii="Arial" w:hAnsi="Arial" w:cs="Arial"/>
                <w:color w:val="000000"/>
                <w:sz w:val="20"/>
                <w:szCs w:val="20"/>
              </w:rPr>
              <w:t>8203</w:t>
            </w:r>
          </w:p>
        </w:tc>
        <w:tc>
          <w:tcPr>
            <w:tcW w:w="2250" w:type="dxa"/>
            <w:vAlign w:val="bottom"/>
          </w:tcPr>
          <w:p w14:paraId="6E6A75CF" w14:textId="77777777" w:rsidR="00E5241D" w:rsidRPr="008E776F" w:rsidRDefault="00E5241D" w:rsidP="00E5241D">
            <w:pPr>
              <w:jc w:val="right"/>
              <w:rPr>
                <w:rFonts w:ascii="Arial" w:hAnsi="Arial" w:cs="Arial"/>
                <w:sz w:val="20"/>
                <w:szCs w:val="20"/>
              </w:rPr>
            </w:pPr>
            <w:r w:rsidRPr="008E776F">
              <w:rPr>
                <w:rFonts w:ascii="Arial" w:hAnsi="Arial" w:cs="Arial"/>
                <w:color w:val="000000"/>
                <w:sz w:val="20"/>
                <w:szCs w:val="20"/>
              </w:rPr>
              <w:t>10.2 (-25.1, 45.4)</w:t>
            </w:r>
          </w:p>
        </w:tc>
        <w:tc>
          <w:tcPr>
            <w:tcW w:w="2250" w:type="dxa"/>
            <w:vAlign w:val="bottom"/>
          </w:tcPr>
          <w:p w14:paraId="05366CC8" w14:textId="5040FE6B" w:rsidR="00E5241D" w:rsidRPr="008E776F" w:rsidRDefault="00E5241D" w:rsidP="00E5241D">
            <w:pPr>
              <w:jc w:val="right"/>
              <w:rPr>
                <w:rFonts w:ascii="Arial" w:hAnsi="Arial" w:cs="Arial"/>
                <w:sz w:val="20"/>
                <w:szCs w:val="20"/>
              </w:rPr>
            </w:pPr>
            <w:r>
              <w:rPr>
                <w:rFonts w:ascii="Calibri" w:hAnsi="Calibri" w:cs="Calibri"/>
                <w:color w:val="000000"/>
              </w:rPr>
              <w:t>0.18 (-0.11, 0.47)</w:t>
            </w:r>
          </w:p>
        </w:tc>
      </w:tr>
      <w:tr w:rsidR="00E5241D" w:rsidRPr="008E776F" w14:paraId="3D8A6663" w14:textId="77777777" w:rsidTr="00D94D75">
        <w:tc>
          <w:tcPr>
            <w:tcW w:w="3960" w:type="dxa"/>
          </w:tcPr>
          <w:p w14:paraId="26A88803" w14:textId="77777777" w:rsidR="00E5241D" w:rsidRPr="008E776F" w:rsidRDefault="00E5241D" w:rsidP="00E5241D">
            <w:pPr>
              <w:ind w:left="260"/>
              <w:rPr>
                <w:rFonts w:ascii="Arial" w:hAnsi="Arial" w:cs="Arial"/>
                <w:sz w:val="20"/>
                <w:szCs w:val="20"/>
              </w:rPr>
            </w:pPr>
            <w:r w:rsidRPr="008E776F">
              <w:rPr>
                <w:rFonts w:ascii="Arial" w:hAnsi="Arial" w:cs="Arial"/>
                <w:sz w:val="20"/>
                <w:szCs w:val="20"/>
              </w:rPr>
              <w:t>Distance to TRI sites (km)</w:t>
            </w:r>
          </w:p>
        </w:tc>
        <w:tc>
          <w:tcPr>
            <w:tcW w:w="900" w:type="dxa"/>
          </w:tcPr>
          <w:p w14:paraId="2A769828" w14:textId="77777777" w:rsidR="00E5241D" w:rsidRPr="008E776F" w:rsidRDefault="00E5241D" w:rsidP="00E5241D">
            <w:pPr>
              <w:rPr>
                <w:rFonts w:ascii="Arial" w:hAnsi="Arial" w:cs="Arial"/>
                <w:color w:val="000000"/>
                <w:sz w:val="20"/>
                <w:szCs w:val="20"/>
              </w:rPr>
            </w:pPr>
            <w:r w:rsidRPr="008E776F">
              <w:rPr>
                <w:rFonts w:ascii="Arial" w:hAnsi="Arial" w:cs="Arial"/>
                <w:color w:val="000000"/>
                <w:sz w:val="20"/>
                <w:szCs w:val="20"/>
              </w:rPr>
              <w:t>2.6</w:t>
            </w:r>
          </w:p>
        </w:tc>
        <w:tc>
          <w:tcPr>
            <w:tcW w:w="2250" w:type="dxa"/>
            <w:vAlign w:val="bottom"/>
          </w:tcPr>
          <w:p w14:paraId="22B811CC" w14:textId="77777777" w:rsidR="00E5241D" w:rsidRPr="008E776F" w:rsidRDefault="00E5241D" w:rsidP="00E5241D">
            <w:pPr>
              <w:jc w:val="right"/>
              <w:rPr>
                <w:rFonts w:ascii="Arial" w:hAnsi="Arial" w:cs="Arial"/>
                <w:sz w:val="20"/>
                <w:szCs w:val="20"/>
              </w:rPr>
            </w:pPr>
            <w:r w:rsidRPr="008E776F">
              <w:rPr>
                <w:rFonts w:ascii="Arial" w:hAnsi="Arial" w:cs="Arial"/>
                <w:color w:val="000000"/>
                <w:sz w:val="20"/>
                <w:szCs w:val="20"/>
              </w:rPr>
              <w:t>12.9 (-28.9, 54.8)</w:t>
            </w:r>
          </w:p>
        </w:tc>
        <w:tc>
          <w:tcPr>
            <w:tcW w:w="2250" w:type="dxa"/>
            <w:vAlign w:val="bottom"/>
          </w:tcPr>
          <w:p w14:paraId="0A8F7BBB" w14:textId="3E35A5FF" w:rsidR="00E5241D" w:rsidRPr="008E776F" w:rsidRDefault="00E5241D" w:rsidP="00E5241D">
            <w:pPr>
              <w:jc w:val="right"/>
              <w:rPr>
                <w:rFonts w:ascii="Arial" w:hAnsi="Arial" w:cs="Arial"/>
                <w:sz w:val="20"/>
                <w:szCs w:val="20"/>
              </w:rPr>
            </w:pPr>
            <w:r>
              <w:rPr>
                <w:rFonts w:ascii="Calibri" w:hAnsi="Calibri" w:cs="Calibri"/>
                <w:color w:val="000000"/>
              </w:rPr>
              <w:t>0.08 (-0.26, 0.43)</w:t>
            </w:r>
          </w:p>
        </w:tc>
      </w:tr>
      <w:tr w:rsidR="00E5241D" w:rsidRPr="008E776F" w14:paraId="7A79E7D8" w14:textId="77777777" w:rsidTr="00D94D75">
        <w:tc>
          <w:tcPr>
            <w:tcW w:w="3960" w:type="dxa"/>
          </w:tcPr>
          <w:p w14:paraId="0186B950" w14:textId="77777777" w:rsidR="00E5241D" w:rsidRPr="008E776F" w:rsidRDefault="00E5241D" w:rsidP="00E5241D">
            <w:pPr>
              <w:ind w:left="260"/>
              <w:rPr>
                <w:rFonts w:ascii="Arial" w:hAnsi="Arial" w:cs="Arial"/>
                <w:sz w:val="20"/>
                <w:szCs w:val="20"/>
              </w:rPr>
            </w:pPr>
            <w:r w:rsidRPr="008E776F">
              <w:rPr>
                <w:rFonts w:ascii="Arial" w:hAnsi="Arial" w:cs="Arial"/>
                <w:sz w:val="20"/>
                <w:szCs w:val="20"/>
              </w:rPr>
              <w:t>Distance to NPL sites (km)</w:t>
            </w:r>
          </w:p>
        </w:tc>
        <w:tc>
          <w:tcPr>
            <w:tcW w:w="900" w:type="dxa"/>
          </w:tcPr>
          <w:p w14:paraId="287FE145" w14:textId="77777777" w:rsidR="00E5241D" w:rsidRPr="008E776F" w:rsidRDefault="00E5241D" w:rsidP="00E5241D">
            <w:pPr>
              <w:rPr>
                <w:rFonts w:ascii="Arial" w:hAnsi="Arial" w:cs="Arial"/>
                <w:color w:val="000000"/>
                <w:sz w:val="20"/>
                <w:szCs w:val="20"/>
              </w:rPr>
            </w:pPr>
            <w:r w:rsidRPr="008E776F">
              <w:rPr>
                <w:rFonts w:ascii="Arial" w:hAnsi="Arial" w:cs="Arial"/>
                <w:color w:val="000000"/>
                <w:sz w:val="20"/>
                <w:szCs w:val="20"/>
              </w:rPr>
              <w:t>3.3</w:t>
            </w:r>
          </w:p>
        </w:tc>
        <w:tc>
          <w:tcPr>
            <w:tcW w:w="2250" w:type="dxa"/>
            <w:vAlign w:val="bottom"/>
          </w:tcPr>
          <w:p w14:paraId="4CF1D82D" w14:textId="77777777" w:rsidR="00E5241D" w:rsidRPr="008E776F" w:rsidRDefault="00E5241D" w:rsidP="00E5241D">
            <w:pPr>
              <w:jc w:val="right"/>
              <w:rPr>
                <w:rFonts w:ascii="Arial" w:hAnsi="Arial" w:cs="Arial"/>
                <w:sz w:val="20"/>
                <w:szCs w:val="20"/>
              </w:rPr>
            </w:pPr>
            <w:r w:rsidRPr="008E776F">
              <w:rPr>
                <w:rFonts w:ascii="Arial" w:hAnsi="Arial" w:cs="Arial"/>
                <w:color w:val="000000"/>
                <w:sz w:val="20"/>
                <w:szCs w:val="20"/>
              </w:rPr>
              <w:t>19.8 (-17.1, 56.7)</w:t>
            </w:r>
          </w:p>
        </w:tc>
        <w:tc>
          <w:tcPr>
            <w:tcW w:w="2250" w:type="dxa"/>
            <w:vAlign w:val="bottom"/>
          </w:tcPr>
          <w:p w14:paraId="74FF1FF5" w14:textId="1FD02D6D" w:rsidR="00E5241D" w:rsidRPr="008E776F" w:rsidRDefault="00E5241D" w:rsidP="00E5241D">
            <w:pPr>
              <w:jc w:val="right"/>
              <w:rPr>
                <w:rFonts w:ascii="Arial" w:hAnsi="Arial" w:cs="Arial"/>
                <w:sz w:val="20"/>
                <w:szCs w:val="20"/>
              </w:rPr>
            </w:pPr>
            <w:r>
              <w:rPr>
                <w:rFonts w:ascii="Calibri" w:hAnsi="Calibri" w:cs="Calibri"/>
                <w:color w:val="000000"/>
              </w:rPr>
              <w:t>0.13 (-0.18, 0.44)</w:t>
            </w:r>
          </w:p>
        </w:tc>
      </w:tr>
      <w:tr w:rsidR="00E5241D" w:rsidRPr="008E776F" w14:paraId="1FBD7B03" w14:textId="77777777" w:rsidTr="00D94D75">
        <w:tc>
          <w:tcPr>
            <w:tcW w:w="3960" w:type="dxa"/>
          </w:tcPr>
          <w:p w14:paraId="31C054C3" w14:textId="77777777" w:rsidR="00E5241D" w:rsidRPr="008E776F" w:rsidRDefault="00E5241D" w:rsidP="00E5241D">
            <w:pPr>
              <w:ind w:left="260"/>
              <w:rPr>
                <w:rFonts w:ascii="Arial" w:hAnsi="Arial" w:cs="Arial"/>
                <w:sz w:val="20"/>
                <w:szCs w:val="20"/>
              </w:rPr>
            </w:pPr>
            <w:r w:rsidRPr="008E776F">
              <w:rPr>
                <w:rFonts w:ascii="Arial" w:hAnsi="Arial" w:cs="Arial"/>
                <w:sz w:val="20"/>
                <w:szCs w:val="20"/>
              </w:rPr>
              <w:t>Distance to waste sites (km)</w:t>
            </w:r>
          </w:p>
        </w:tc>
        <w:tc>
          <w:tcPr>
            <w:tcW w:w="900" w:type="dxa"/>
          </w:tcPr>
          <w:p w14:paraId="3A808A17" w14:textId="77777777" w:rsidR="00E5241D" w:rsidRPr="008E776F" w:rsidRDefault="00E5241D" w:rsidP="00E5241D">
            <w:pPr>
              <w:rPr>
                <w:rFonts w:ascii="Arial" w:hAnsi="Arial" w:cs="Arial"/>
                <w:color w:val="000000"/>
                <w:sz w:val="20"/>
                <w:szCs w:val="20"/>
              </w:rPr>
            </w:pPr>
            <w:r w:rsidRPr="008E776F">
              <w:rPr>
                <w:rFonts w:ascii="Arial" w:hAnsi="Arial" w:cs="Arial"/>
                <w:color w:val="000000"/>
                <w:sz w:val="20"/>
                <w:szCs w:val="20"/>
              </w:rPr>
              <w:t>2.3</w:t>
            </w:r>
          </w:p>
        </w:tc>
        <w:tc>
          <w:tcPr>
            <w:tcW w:w="2250" w:type="dxa"/>
            <w:vAlign w:val="bottom"/>
          </w:tcPr>
          <w:p w14:paraId="703E789B" w14:textId="77777777" w:rsidR="00E5241D" w:rsidRPr="0023445F" w:rsidRDefault="00E5241D" w:rsidP="00E5241D">
            <w:pPr>
              <w:jc w:val="right"/>
              <w:rPr>
                <w:rFonts w:ascii="Arial" w:hAnsi="Arial" w:cs="Arial"/>
                <w:b/>
                <w:bCs/>
                <w:sz w:val="20"/>
                <w:szCs w:val="20"/>
              </w:rPr>
            </w:pPr>
            <w:r w:rsidRPr="0023445F">
              <w:rPr>
                <w:rFonts w:ascii="Arial" w:hAnsi="Arial" w:cs="Arial"/>
                <w:b/>
                <w:bCs/>
                <w:color w:val="000000"/>
                <w:sz w:val="20"/>
                <w:szCs w:val="20"/>
              </w:rPr>
              <w:t>39.7 (4.1, 75.4)</w:t>
            </w:r>
          </w:p>
        </w:tc>
        <w:tc>
          <w:tcPr>
            <w:tcW w:w="2250" w:type="dxa"/>
            <w:vAlign w:val="bottom"/>
          </w:tcPr>
          <w:p w14:paraId="27A5D3DD" w14:textId="02D7C1FE" w:rsidR="00E5241D" w:rsidRPr="00E5241D" w:rsidRDefault="00E5241D" w:rsidP="00E5241D">
            <w:pPr>
              <w:jc w:val="right"/>
              <w:rPr>
                <w:rFonts w:ascii="Arial" w:hAnsi="Arial" w:cs="Arial"/>
                <w:b/>
                <w:bCs/>
                <w:sz w:val="20"/>
                <w:szCs w:val="20"/>
              </w:rPr>
            </w:pPr>
            <w:r w:rsidRPr="00E5241D">
              <w:rPr>
                <w:rFonts w:ascii="Calibri" w:hAnsi="Calibri" w:cs="Calibri"/>
                <w:b/>
                <w:bCs/>
                <w:color w:val="000000"/>
              </w:rPr>
              <w:t>0.36 (0.07, 0.66)</w:t>
            </w:r>
          </w:p>
        </w:tc>
      </w:tr>
      <w:tr w:rsidR="00E5241D" w:rsidRPr="008E776F" w14:paraId="77FF8C77" w14:textId="77777777" w:rsidTr="00D94D75">
        <w:trPr>
          <w:trHeight w:val="93"/>
        </w:trPr>
        <w:tc>
          <w:tcPr>
            <w:tcW w:w="3960" w:type="dxa"/>
          </w:tcPr>
          <w:p w14:paraId="4324DEA2" w14:textId="77777777" w:rsidR="00E5241D" w:rsidRPr="008E776F" w:rsidRDefault="00E5241D" w:rsidP="00E5241D">
            <w:pPr>
              <w:ind w:left="260"/>
              <w:rPr>
                <w:rFonts w:ascii="Arial" w:hAnsi="Arial" w:cs="Arial"/>
                <w:sz w:val="20"/>
                <w:szCs w:val="20"/>
              </w:rPr>
            </w:pPr>
            <w:r w:rsidRPr="008E776F">
              <w:rPr>
                <w:rFonts w:ascii="Arial" w:hAnsi="Arial" w:cs="Arial"/>
                <w:sz w:val="20"/>
                <w:szCs w:val="20"/>
              </w:rPr>
              <w:t>Distance to major emitters (km)</w:t>
            </w:r>
          </w:p>
        </w:tc>
        <w:tc>
          <w:tcPr>
            <w:tcW w:w="900" w:type="dxa"/>
          </w:tcPr>
          <w:p w14:paraId="787DBDB2" w14:textId="77777777" w:rsidR="00E5241D" w:rsidRPr="008E776F" w:rsidRDefault="00E5241D" w:rsidP="00E5241D">
            <w:pPr>
              <w:rPr>
                <w:rFonts w:ascii="Arial" w:hAnsi="Arial" w:cs="Arial"/>
                <w:color w:val="000000"/>
                <w:sz w:val="20"/>
                <w:szCs w:val="20"/>
              </w:rPr>
            </w:pPr>
            <w:r w:rsidRPr="008E776F">
              <w:rPr>
                <w:rFonts w:ascii="Arial" w:hAnsi="Arial" w:cs="Arial"/>
                <w:color w:val="000000"/>
                <w:sz w:val="20"/>
                <w:szCs w:val="20"/>
              </w:rPr>
              <w:t>3.2</w:t>
            </w:r>
          </w:p>
        </w:tc>
        <w:tc>
          <w:tcPr>
            <w:tcW w:w="2250" w:type="dxa"/>
            <w:vAlign w:val="bottom"/>
          </w:tcPr>
          <w:p w14:paraId="0AE3557F" w14:textId="77777777" w:rsidR="00E5241D" w:rsidRPr="008E776F" w:rsidRDefault="00E5241D" w:rsidP="00E5241D">
            <w:pPr>
              <w:jc w:val="right"/>
              <w:rPr>
                <w:rFonts w:ascii="Arial" w:hAnsi="Arial" w:cs="Arial"/>
                <w:sz w:val="20"/>
                <w:szCs w:val="20"/>
              </w:rPr>
            </w:pPr>
            <w:r w:rsidRPr="008E776F">
              <w:rPr>
                <w:rFonts w:ascii="Arial" w:hAnsi="Arial" w:cs="Arial"/>
                <w:color w:val="000000"/>
                <w:sz w:val="20"/>
                <w:szCs w:val="20"/>
              </w:rPr>
              <w:t>16.1 (-19, 51.3)</w:t>
            </w:r>
          </w:p>
        </w:tc>
        <w:tc>
          <w:tcPr>
            <w:tcW w:w="2250" w:type="dxa"/>
            <w:vAlign w:val="bottom"/>
          </w:tcPr>
          <w:p w14:paraId="4E53981E" w14:textId="08844208" w:rsidR="00E5241D" w:rsidRPr="008E776F" w:rsidRDefault="00E5241D" w:rsidP="00E5241D">
            <w:pPr>
              <w:jc w:val="right"/>
              <w:rPr>
                <w:rFonts w:ascii="Arial" w:hAnsi="Arial" w:cs="Arial"/>
                <w:sz w:val="20"/>
                <w:szCs w:val="20"/>
              </w:rPr>
            </w:pPr>
            <w:r>
              <w:rPr>
                <w:rFonts w:ascii="Calibri" w:hAnsi="Calibri" w:cs="Calibri"/>
                <w:color w:val="000000"/>
              </w:rPr>
              <w:t>0.13 (-0.16, 0.42)</w:t>
            </w:r>
          </w:p>
        </w:tc>
      </w:tr>
      <w:tr w:rsidR="00E5241D" w:rsidRPr="008E776F" w14:paraId="653D2A83" w14:textId="77777777" w:rsidTr="00D94D75">
        <w:trPr>
          <w:trHeight w:val="93"/>
        </w:trPr>
        <w:tc>
          <w:tcPr>
            <w:tcW w:w="3960" w:type="dxa"/>
          </w:tcPr>
          <w:p w14:paraId="21BC9BB5" w14:textId="77777777" w:rsidR="00E5241D" w:rsidRPr="008E776F" w:rsidRDefault="00E5241D" w:rsidP="00E5241D">
            <w:pPr>
              <w:ind w:left="260"/>
              <w:rPr>
                <w:rFonts w:ascii="Arial" w:hAnsi="Arial" w:cs="Arial"/>
                <w:sz w:val="20"/>
                <w:szCs w:val="20"/>
              </w:rPr>
            </w:pPr>
            <w:r w:rsidRPr="008E776F">
              <w:rPr>
                <w:rFonts w:ascii="Arial" w:hAnsi="Arial" w:cs="Arial"/>
                <w:sz w:val="20"/>
                <w:szCs w:val="20"/>
              </w:rPr>
              <w:t>Distance to CAFOs (km)</w:t>
            </w:r>
          </w:p>
        </w:tc>
        <w:tc>
          <w:tcPr>
            <w:tcW w:w="900" w:type="dxa"/>
          </w:tcPr>
          <w:p w14:paraId="5BAE2693" w14:textId="77777777" w:rsidR="00E5241D" w:rsidRPr="008E776F" w:rsidRDefault="00E5241D" w:rsidP="00E5241D">
            <w:pPr>
              <w:rPr>
                <w:rFonts w:ascii="Arial" w:hAnsi="Arial" w:cs="Arial"/>
                <w:color w:val="000000"/>
                <w:sz w:val="20"/>
                <w:szCs w:val="20"/>
              </w:rPr>
            </w:pPr>
            <w:r w:rsidRPr="008E776F">
              <w:rPr>
                <w:rFonts w:ascii="Arial" w:hAnsi="Arial" w:cs="Arial"/>
                <w:color w:val="000000"/>
                <w:sz w:val="20"/>
                <w:szCs w:val="20"/>
              </w:rPr>
              <w:t>6.8</w:t>
            </w:r>
          </w:p>
        </w:tc>
        <w:tc>
          <w:tcPr>
            <w:tcW w:w="2250" w:type="dxa"/>
            <w:vAlign w:val="bottom"/>
          </w:tcPr>
          <w:p w14:paraId="430ABB9B" w14:textId="77777777" w:rsidR="00E5241D" w:rsidRPr="008E776F" w:rsidRDefault="00E5241D" w:rsidP="00E5241D">
            <w:pPr>
              <w:jc w:val="right"/>
              <w:rPr>
                <w:rFonts w:ascii="Arial" w:hAnsi="Arial" w:cs="Arial"/>
                <w:sz w:val="20"/>
                <w:szCs w:val="20"/>
              </w:rPr>
            </w:pPr>
            <w:r w:rsidRPr="008E776F">
              <w:rPr>
                <w:rFonts w:ascii="Arial" w:hAnsi="Arial" w:cs="Arial"/>
                <w:color w:val="000000"/>
                <w:sz w:val="20"/>
                <w:szCs w:val="20"/>
              </w:rPr>
              <w:t>-27.5 (-177.1, 122.2)</w:t>
            </w:r>
          </w:p>
        </w:tc>
        <w:tc>
          <w:tcPr>
            <w:tcW w:w="2250" w:type="dxa"/>
            <w:vAlign w:val="bottom"/>
          </w:tcPr>
          <w:p w14:paraId="0DCBF9DC" w14:textId="14256706" w:rsidR="00E5241D" w:rsidRPr="008E776F" w:rsidRDefault="00E5241D" w:rsidP="00E5241D">
            <w:pPr>
              <w:jc w:val="right"/>
              <w:rPr>
                <w:rFonts w:ascii="Arial" w:hAnsi="Arial" w:cs="Arial"/>
                <w:sz w:val="20"/>
                <w:szCs w:val="20"/>
              </w:rPr>
            </w:pPr>
            <w:r>
              <w:rPr>
                <w:rFonts w:ascii="Calibri" w:hAnsi="Calibri" w:cs="Calibri"/>
                <w:color w:val="000000"/>
              </w:rPr>
              <w:t>0.02 (-1.19, 1.23)</w:t>
            </w:r>
          </w:p>
        </w:tc>
      </w:tr>
      <w:tr w:rsidR="00E5241D" w:rsidRPr="008E776F" w14:paraId="13FF23CF" w14:textId="77777777" w:rsidTr="00D94D75">
        <w:trPr>
          <w:trHeight w:val="93"/>
        </w:trPr>
        <w:tc>
          <w:tcPr>
            <w:tcW w:w="3960" w:type="dxa"/>
          </w:tcPr>
          <w:p w14:paraId="7694C944" w14:textId="77777777" w:rsidR="00E5241D" w:rsidRPr="008E776F" w:rsidRDefault="00E5241D" w:rsidP="00E5241D">
            <w:pPr>
              <w:ind w:left="260"/>
              <w:rPr>
                <w:rFonts w:ascii="Arial" w:hAnsi="Arial" w:cs="Arial"/>
                <w:sz w:val="20"/>
                <w:szCs w:val="20"/>
              </w:rPr>
            </w:pPr>
            <w:r w:rsidRPr="008E776F">
              <w:rPr>
                <w:rFonts w:ascii="Arial" w:hAnsi="Arial" w:cs="Arial"/>
                <w:sz w:val="20"/>
                <w:szCs w:val="20"/>
              </w:rPr>
              <w:t>Distance to mines or wells (km)</w:t>
            </w:r>
          </w:p>
        </w:tc>
        <w:tc>
          <w:tcPr>
            <w:tcW w:w="900" w:type="dxa"/>
          </w:tcPr>
          <w:p w14:paraId="44FA2233" w14:textId="77777777" w:rsidR="00E5241D" w:rsidRPr="008E776F" w:rsidRDefault="00E5241D" w:rsidP="00E5241D">
            <w:pPr>
              <w:rPr>
                <w:rFonts w:ascii="Arial" w:hAnsi="Arial" w:cs="Arial"/>
                <w:color w:val="000000"/>
                <w:sz w:val="20"/>
                <w:szCs w:val="20"/>
              </w:rPr>
            </w:pPr>
            <w:r w:rsidRPr="008E776F">
              <w:rPr>
                <w:rFonts w:ascii="Arial" w:hAnsi="Arial" w:cs="Arial"/>
                <w:color w:val="000000"/>
                <w:sz w:val="20"/>
                <w:szCs w:val="20"/>
              </w:rPr>
              <w:t>2.1</w:t>
            </w:r>
          </w:p>
        </w:tc>
        <w:tc>
          <w:tcPr>
            <w:tcW w:w="2250" w:type="dxa"/>
            <w:vAlign w:val="bottom"/>
          </w:tcPr>
          <w:p w14:paraId="4AFED8F7" w14:textId="77777777" w:rsidR="00E5241D" w:rsidRPr="008E776F" w:rsidRDefault="00E5241D" w:rsidP="00E5241D">
            <w:pPr>
              <w:jc w:val="right"/>
              <w:rPr>
                <w:rFonts w:ascii="Arial" w:hAnsi="Arial" w:cs="Arial"/>
                <w:sz w:val="20"/>
                <w:szCs w:val="20"/>
              </w:rPr>
            </w:pPr>
            <w:r w:rsidRPr="008E776F">
              <w:rPr>
                <w:rFonts w:ascii="Arial" w:hAnsi="Arial" w:cs="Arial"/>
                <w:color w:val="000000"/>
                <w:sz w:val="20"/>
                <w:szCs w:val="20"/>
              </w:rPr>
              <w:t>-13.3 (-57.7, 31.1)</w:t>
            </w:r>
          </w:p>
        </w:tc>
        <w:tc>
          <w:tcPr>
            <w:tcW w:w="2250" w:type="dxa"/>
            <w:vAlign w:val="bottom"/>
          </w:tcPr>
          <w:p w14:paraId="2DD65EC9" w14:textId="7EC24587" w:rsidR="00E5241D" w:rsidRPr="008E776F" w:rsidRDefault="00E5241D" w:rsidP="00E5241D">
            <w:pPr>
              <w:jc w:val="right"/>
              <w:rPr>
                <w:rFonts w:ascii="Arial" w:hAnsi="Arial" w:cs="Arial"/>
                <w:sz w:val="20"/>
                <w:szCs w:val="20"/>
              </w:rPr>
            </w:pPr>
            <w:r>
              <w:rPr>
                <w:rFonts w:ascii="Calibri" w:hAnsi="Calibri" w:cs="Calibri"/>
                <w:color w:val="000000"/>
              </w:rPr>
              <w:t>-0.07 (-0.44, 0.30)</w:t>
            </w:r>
          </w:p>
        </w:tc>
      </w:tr>
      <w:tr w:rsidR="00AF285B" w:rsidRPr="008E776F" w14:paraId="3B1A5681" w14:textId="77777777" w:rsidTr="00D94D75">
        <w:trPr>
          <w:trHeight w:val="93"/>
        </w:trPr>
        <w:tc>
          <w:tcPr>
            <w:tcW w:w="3960" w:type="dxa"/>
          </w:tcPr>
          <w:p w14:paraId="3E0D670F" w14:textId="77777777" w:rsidR="00AF285B" w:rsidRPr="008E776F" w:rsidRDefault="00AF285B" w:rsidP="00D94D75">
            <w:pPr>
              <w:rPr>
                <w:rFonts w:ascii="Arial" w:hAnsi="Arial" w:cs="Arial"/>
                <w:sz w:val="20"/>
                <w:szCs w:val="20"/>
                <w:u w:val="single"/>
              </w:rPr>
            </w:pPr>
            <w:r w:rsidRPr="008E776F">
              <w:rPr>
                <w:rFonts w:ascii="Arial" w:hAnsi="Arial" w:cs="Arial"/>
                <w:sz w:val="20"/>
                <w:szCs w:val="20"/>
                <w:u w:val="single"/>
              </w:rPr>
              <w:t>Social Exposures</w:t>
            </w:r>
          </w:p>
        </w:tc>
        <w:tc>
          <w:tcPr>
            <w:tcW w:w="900" w:type="dxa"/>
          </w:tcPr>
          <w:p w14:paraId="23378065" w14:textId="77777777" w:rsidR="00AF285B" w:rsidRPr="008E776F" w:rsidRDefault="00AF285B" w:rsidP="00D94D75">
            <w:pPr>
              <w:rPr>
                <w:rFonts w:ascii="Arial" w:hAnsi="Arial" w:cs="Arial"/>
                <w:color w:val="000000"/>
                <w:sz w:val="20"/>
                <w:szCs w:val="20"/>
              </w:rPr>
            </w:pPr>
          </w:p>
        </w:tc>
        <w:tc>
          <w:tcPr>
            <w:tcW w:w="2250" w:type="dxa"/>
            <w:vAlign w:val="bottom"/>
          </w:tcPr>
          <w:p w14:paraId="23456348" w14:textId="77777777" w:rsidR="00AF285B" w:rsidRPr="008E776F" w:rsidRDefault="00AF285B" w:rsidP="00D94D75">
            <w:pPr>
              <w:jc w:val="right"/>
              <w:rPr>
                <w:rFonts w:ascii="Arial" w:hAnsi="Arial" w:cs="Arial"/>
                <w:color w:val="000000"/>
                <w:sz w:val="20"/>
                <w:szCs w:val="20"/>
              </w:rPr>
            </w:pPr>
          </w:p>
        </w:tc>
        <w:tc>
          <w:tcPr>
            <w:tcW w:w="2250" w:type="dxa"/>
            <w:vAlign w:val="bottom"/>
          </w:tcPr>
          <w:p w14:paraId="37FE8AA9" w14:textId="77777777" w:rsidR="00AF285B" w:rsidRPr="008E776F" w:rsidRDefault="00AF285B" w:rsidP="00D94D75">
            <w:pPr>
              <w:jc w:val="right"/>
              <w:rPr>
                <w:rFonts w:ascii="Arial" w:hAnsi="Arial" w:cs="Arial"/>
                <w:color w:val="000000"/>
                <w:sz w:val="20"/>
                <w:szCs w:val="20"/>
              </w:rPr>
            </w:pPr>
          </w:p>
        </w:tc>
      </w:tr>
      <w:tr w:rsidR="00E5241D" w:rsidRPr="008E776F" w14:paraId="48FB8D42" w14:textId="77777777" w:rsidTr="00D94D75">
        <w:trPr>
          <w:trHeight w:val="93"/>
        </w:trPr>
        <w:tc>
          <w:tcPr>
            <w:tcW w:w="3960" w:type="dxa"/>
          </w:tcPr>
          <w:p w14:paraId="7C7555EC" w14:textId="77777777" w:rsidR="00E5241D" w:rsidRPr="008E776F" w:rsidRDefault="00E5241D" w:rsidP="00E5241D">
            <w:pPr>
              <w:ind w:left="260"/>
              <w:rPr>
                <w:rFonts w:ascii="Arial" w:hAnsi="Arial" w:cs="Arial"/>
                <w:sz w:val="20"/>
                <w:szCs w:val="20"/>
              </w:rPr>
            </w:pPr>
            <w:r w:rsidRPr="008E776F">
              <w:rPr>
                <w:rFonts w:ascii="Arial" w:hAnsi="Arial" w:cs="Arial"/>
                <w:sz w:val="20"/>
                <w:szCs w:val="20"/>
              </w:rPr>
              <w:t>CVD hospitalizations (n per 10,000)</w:t>
            </w:r>
          </w:p>
        </w:tc>
        <w:tc>
          <w:tcPr>
            <w:tcW w:w="900" w:type="dxa"/>
          </w:tcPr>
          <w:p w14:paraId="3C6E2E61" w14:textId="77777777" w:rsidR="00E5241D" w:rsidRPr="008E776F" w:rsidRDefault="00E5241D" w:rsidP="00E5241D">
            <w:pPr>
              <w:rPr>
                <w:rFonts w:ascii="Arial" w:hAnsi="Arial" w:cs="Arial"/>
                <w:color w:val="000000"/>
                <w:sz w:val="20"/>
                <w:szCs w:val="20"/>
              </w:rPr>
            </w:pPr>
            <w:r w:rsidRPr="008E776F">
              <w:rPr>
                <w:rFonts w:ascii="Arial" w:hAnsi="Arial" w:cs="Arial"/>
                <w:color w:val="000000"/>
                <w:sz w:val="20"/>
                <w:szCs w:val="20"/>
              </w:rPr>
              <w:t>45.2</w:t>
            </w:r>
          </w:p>
        </w:tc>
        <w:tc>
          <w:tcPr>
            <w:tcW w:w="2250" w:type="dxa"/>
            <w:vAlign w:val="bottom"/>
          </w:tcPr>
          <w:p w14:paraId="69F60B97" w14:textId="77777777" w:rsidR="00E5241D" w:rsidRPr="008E776F" w:rsidRDefault="00E5241D" w:rsidP="00E5241D">
            <w:pPr>
              <w:jc w:val="right"/>
              <w:rPr>
                <w:rFonts w:ascii="Arial" w:hAnsi="Arial" w:cs="Arial"/>
                <w:sz w:val="20"/>
                <w:szCs w:val="20"/>
              </w:rPr>
            </w:pPr>
            <w:r w:rsidRPr="008E776F">
              <w:rPr>
                <w:rFonts w:ascii="Arial" w:hAnsi="Arial" w:cs="Arial"/>
                <w:color w:val="000000"/>
              </w:rPr>
              <w:t>-19.4 (-55.3, 16.5)</w:t>
            </w:r>
          </w:p>
        </w:tc>
        <w:tc>
          <w:tcPr>
            <w:tcW w:w="2250" w:type="dxa"/>
            <w:vAlign w:val="bottom"/>
          </w:tcPr>
          <w:p w14:paraId="1F277D38" w14:textId="38F73140" w:rsidR="00E5241D" w:rsidRPr="008E776F" w:rsidRDefault="00E5241D" w:rsidP="00E5241D">
            <w:pPr>
              <w:jc w:val="right"/>
              <w:rPr>
                <w:rFonts w:ascii="Arial" w:hAnsi="Arial" w:cs="Arial"/>
                <w:sz w:val="20"/>
                <w:szCs w:val="20"/>
              </w:rPr>
            </w:pPr>
            <w:r>
              <w:rPr>
                <w:rFonts w:ascii="Calibri" w:hAnsi="Calibri" w:cs="Calibri"/>
                <w:color w:val="000000"/>
              </w:rPr>
              <w:t>-0.24 (-0.54, 0.05)</w:t>
            </w:r>
          </w:p>
        </w:tc>
      </w:tr>
      <w:tr w:rsidR="00E5241D" w:rsidRPr="008E776F" w14:paraId="621E3BC7" w14:textId="77777777" w:rsidTr="00D94D75">
        <w:trPr>
          <w:trHeight w:val="93"/>
        </w:trPr>
        <w:tc>
          <w:tcPr>
            <w:tcW w:w="3960" w:type="dxa"/>
          </w:tcPr>
          <w:p w14:paraId="7566F47D" w14:textId="77777777" w:rsidR="00E5241D" w:rsidRPr="008E776F" w:rsidRDefault="00E5241D" w:rsidP="00E5241D">
            <w:pPr>
              <w:ind w:left="260"/>
              <w:rPr>
                <w:rFonts w:ascii="Arial" w:hAnsi="Arial" w:cs="Arial"/>
                <w:sz w:val="20"/>
                <w:szCs w:val="20"/>
              </w:rPr>
            </w:pPr>
            <w:r w:rsidRPr="008E776F">
              <w:rPr>
                <w:rFonts w:ascii="Arial" w:hAnsi="Arial" w:cs="Arial"/>
                <w:sz w:val="20"/>
                <w:szCs w:val="20"/>
              </w:rPr>
              <w:t>Respiratory hospitalizations (n per 10,000)</w:t>
            </w:r>
          </w:p>
        </w:tc>
        <w:tc>
          <w:tcPr>
            <w:tcW w:w="900" w:type="dxa"/>
          </w:tcPr>
          <w:p w14:paraId="09BE659C" w14:textId="77777777" w:rsidR="00E5241D" w:rsidRPr="008E776F" w:rsidRDefault="00E5241D" w:rsidP="00E5241D">
            <w:pPr>
              <w:rPr>
                <w:rFonts w:ascii="Arial" w:hAnsi="Arial" w:cs="Arial"/>
                <w:color w:val="000000"/>
                <w:sz w:val="20"/>
                <w:szCs w:val="20"/>
              </w:rPr>
            </w:pPr>
            <w:r w:rsidRPr="008E776F">
              <w:rPr>
                <w:rFonts w:ascii="Arial" w:hAnsi="Arial" w:cs="Arial"/>
                <w:color w:val="000000"/>
                <w:sz w:val="20"/>
                <w:szCs w:val="20"/>
              </w:rPr>
              <w:t>33.0</w:t>
            </w:r>
          </w:p>
        </w:tc>
        <w:tc>
          <w:tcPr>
            <w:tcW w:w="2250" w:type="dxa"/>
            <w:vAlign w:val="bottom"/>
          </w:tcPr>
          <w:p w14:paraId="684CD16F" w14:textId="77777777" w:rsidR="00E5241D" w:rsidRPr="008E776F" w:rsidRDefault="00E5241D" w:rsidP="00E5241D">
            <w:pPr>
              <w:jc w:val="right"/>
              <w:rPr>
                <w:rFonts w:ascii="Arial" w:hAnsi="Arial" w:cs="Arial"/>
                <w:sz w:val="20"/>
                <w:szCs w:val="20"/>
              </w:rPr>
            </w:pPr>
            <w:r w:rsidRPr="008E776F">
              <w:rPr>
                <w:rFonts w:ascii="Arial" w:hAnsi="Arial" w:cs="Arial"/>
                <w:color w:val="000000"/>
              </w:rPr>
              <w:t>-24.3 (-60.1, 11.5)</w:t>
            </w:r>
          </w:p>
        </w:tc>
        <w:tc>
          <w:tcPr>
            <w:tcW w:w="2250" w:type="dxa"/>
            <w:vAlign w:val="bottom"/>
          </w:tcPr>
          <w:p w14:paraId="660B7F44" w14:textId="0FDDE2EB" w:rsidR="00E5241D" w:rsidRPr="008E776F" w:rsidRDefault="00E5241D" w:rsidP="00E5241D">
            <w:pPr>
              <w:jc w:val="right"/>
              <w:rPr>
                <w:rFonts w:ascii="Arial" w:hAnsi="Arial" w:cs="Arial"/>
                <w:sz w:val="20"/>
                <w:szCs w:val="20"/>
              </w:rPr>
            </w:pPr>
            <w:r>
              <w:rPr>
                <w:rFonts w:ascii="Calibri" w:hAnsi="Calibri" w:cs="Calibri"/>
                <w:color w:val="000000"/>
              </w:rPr>
              <w:t>-0.25 (-0.55, 0.05)</w:t>
            </w:r>
          </w:p>
        </w:tc>
      </w:tr>
      <w:tr w:rsidR="00E5241D" w:rsidRPr="008E776F" w14:paraId="581DDAE9" w14:textId="77777777" w:rsidTr="00D94D75">
        <w:trPr>
          <w:trHeight w:val="93"/>
        </w:trPr>
        <w:tc>
          <w:tcPr>
            <w:tcW w:w="3960" w:type="dxa"/>
          </w:tcPr>
          <w:p w14:paraId="3CE82699" w14:textId="77777777" w:rsidR="00E5241D" w:rsidRPr="008E776F" w:rsidRDefault="00E5241D" w:rsidP="00E5241D">
            <w:pPr>
              <w:ind w:left="260"/>
              <w:rPr>
                <w:rFonts w:ascii="Arial" w:hAnsi="Arial" w:cs="Arial"/>
                <w:sz w:val="20"/>
                <w:szCs w:val="20"/>
              </w:rPr>
            </w:pPr>
            <w:r w:rsidRPr="008E776F">
              <w:rPr>
                <w:rFonts w:ascii="Arial" w:hAnsi="Arial" w:cs="Arial"/>
                <w:sz w:val="20"/>
                <w:szCs w:val="20"/>
              </w:rPr>
              <w:t>Violent crimes (n per 1,000)</w:t>
            </w:r>
          </w:p>
        </w:tc>
        <w:tc>
          <w:tcPr>
            <w:tcW w:w="900" w:type="dxa"/>
          </w:tcPr>
          <w:p w14:paraId="311D853D" w14:textId="77777777" w:rsidR="00E5241D" w:rsidRPr="008E776F" w:rsidRDefault="00E5241D" w:rsidP="00E5241D">
            <w:pPr>
              <w:rPr>
                <w:rFonts w:ascii="Arial" w:hAnsi="Arial" w:cs="Arial"/>
                <w:color w:val="000000"/>
                <w:sz w:val="20"/>
                <w:szCs w:val="20"/>
              </w:rPr>
            </w:pPr>
            <w:r w:rsidRPr="008E776F">
              <w:rPr>
                <w:rFonts w:ascii="Arial" w:hAnsi="Arial" w:cs="Arial"/>
                <w:color w:val="000000"/>
                <w:sz w:val="20"/>
                <w:szCs w:val="20"/>
              </w:rPr>
              <w:t>6.3</w:t>
            </w:r>
          </w:p>
        </w:tc>
        <w:tc>
          <w:tcPr>
            <w:tcW w:w="2250" w:type="dxa"/>
            <w:vAlign w:val="bottom"/>
          </w:tcPr>
          <w:p w14:paraId="548D3DD7" w14:textId="77777777" w:rsidR="00E5241D" w:rsidRPr="008E776F" w:rsidRDefault="00E5241D" w:rsidP="00E5241D">
            <w:pPr>
              <w:jc w:val="right"/>
              <w:rPr>
                <w:rFonts w:ascii="Arial" w:hAnsi="Arial" w:cs="Arial"/>
                <w:sz w:val="20"/>
                <w:szCs w:val="20"/>
              </w:rPr>
            </w:pPr>
            <w:r w:rsidRPr="008E776F">
              <w:rPr>
                <w:rFonts w:ascii="Arial" w:hAnsi="Arial" w:cs="Arial"/>
                <w:color w:val="000000"/>
              </w:rPr>
              <w:t>-4.2 (-37.7, 29.4)</w:t>
            </w:r>
          </w:p>
        </w:tc>
        <w:tc>
          <w:tcPr>
            <w:tcW w:w="2250" w:type="dxa"/>
            <w:vAlign w:val="bottom"/>
          </w:tcPr>
          <w:p w14:paraId="498A424A" w14:textId="7BDA8512" w:rsidR="00E5241D" w:rsidRPr="008E776F" w:rsidRDefault="00E5241D" w:rsidP="00E5241D">
            <w:pPr>
              <w:jc w:val="right"/>
              <w:rPr>
                <w:rFonts w:ascii="Arial" w:hAnsi="Arial" w:cs="Arial"/>
                <w:sz w:val="20"/>
                <w:szCs w:val="20"/>
              </w:rPr>
            </w:pPr>
            <w:r>
              <w:rPr>
                <w:rFonts w:ascii="Calibri" w:hAnsi="Calibri" w:cs="Calibri"/>
                <w:color w:val="000000"/>
              </w:rPr>
              <w:t>-0.19 (-0.47, 0.09)</w:t>
            </w:r>
          </w:p>
        </w:tc>
      </w:tr>
      <w:tr w:rsidR="00E5241D" w:rsidRPr="008E776F" w14:paraId="3FE5D8E3" w14:textId="77777777" w:rsidTr="00D94D75">
        <w:trPr>
          <w:trHeight w:val="93"/>
        </w:trPr>
        <w:tc>
          <w:tcPr>
            <w:tcW w:w="3960" w:type="dxa"/>
          </w:tcPr>
          <w:p w14:paraId="0C64082C" w14:textId="77777777" w:rsidR="00E5241D" w:rsidRPr="008E776F" w:rsidRDefault="00E5241D" w:rsidP="00E5241D">
            <w:pPr>
              <w:ind w:left="260"/>
              <w:rPr>
                <w:rFonts w:ascii="Arial" w:hAnsi="Arial" w:cs="Arial"/>
                <w:sz w:val="20"/>
                <w:szCs w:val="20"/>
              </w:rPr>
            </w:pPr>
            <w:r w:rsidRPr="008E776F">
              <w:rPr>
                <w:rFonts w:ascii="Arial" w:hAnsi="Arial" w:cs="Arial"/>
                <w:sz w:val="20"/>
                <w:szCs w:val="20"/>
              </w:rPr>
              <w:t>Property crimes (n per 1,000)</w:t>
            </w:r>
          </w:p>
        </w:tc>
        <w:tc>
          <w:tcPr>
            <w:tcW w:w="900" w:type="dxa"/>
          </w:tcPr>
          <w:p w14:paraId="749A2632" w14:textId="77777777" w:rsidR="00E5241D" w:rsidRPr="008E776F" w:rsidRDefault="00E5241D" w:rsidP="00E5241D">
            <w:pPr>
              <w:rPr>
                <w:rFonts w:ascii="Arial" w:hAnsi="Arial" w:cs="Arial"/>
                <w:color w:val="000000"/>
                <w:sz w:val="20"/>
                <w:szCs w:val="20"/>
              </w:rPr>
            </w:pPr>
            <w:r w:rsidRPr="008E776F">
              <w:rPr>
                <w:rFonts w:ascii="Arial" w:hAnsi="Arial" w:cs="Arial"/>
                <w:color w:val="000000"/>
                <w:sz w:val="20"/>
                <w:szCs w:val="20"/>
              </w:rPr>
              <w:t>36.0</w:t>
            </w:r>
          </w:p>
        </w:tc>
        <w:tc>
          <w:tcPr>
            <w:tcW w:w="2250" w:type="dxa"/>
            <w:vAlign w:val="bottom"/>
          </w:tcPr>
          <w:p w14:paraId="58B83E6E" w14:textId="77777777" w:rsidR="00E5241D" w:rsidRPr="008E776F" w:rsidRDefault="00E5241D" w:rsidP="00E5241D">
            <w:pPr>
              <w:jc w:val="right"/>
              <w:rPr>
                <w:rFonts w:ascii="Arial" w:hAnsi="Arial" w:cs="Arial"/>
                <w:sz w:val="20"/>
                <w:szCs w:val="20"/>
              </w:rPr>
            </w:pPr>
            <w:r w:rsidRPr="008E776F">
              <w:rPr>
                <w:rFonts w:ascii="Arial" w:hAnsi="Arial" w:cs="Arial"/>
                <w:color w:val="000000"/>
              </w:rPr>
              <w:t>-11.1 (-44.4, 22.2)</w:t>
            </w:r>
          </w:p>
        </w:tc>
        <w:tc>
          <w:tcPr>
            <w:tcW w:w="2250" w:type="dxa"/>
            <w:vAlign w:val="bottom"/>
          </w:tcPr>
          <w:p w14:paraId="2F3FDBF3" w14:textId="0F0A046F" w:rsidR="00E5241D" w:rsidRPr="00E5241D" w:rsidRDefault="00E5241D" w:rsidP="00E5241D">
            <w:pPr>
              <w:jc w:val="right"/>
              <w:rPr>
                <w:rFonts w:ascii="Arial" w:hAnsi="Arial" w:cs="Arial"/>
                <w:b/>
                <w:bCs/>
                <w:sz w:val="20"/>
                <w:szCs w:val="20"/>
              </w:rPr>
            </w:pPr>
            <w:r w:rsidRPr="00E5241D">
              <w:rPr>
                <w:rFonts w:ascii="Calibri" w:hAnsi="Calibri" w:cs="Calibri"/>
                <w:b/>
                <w:bCs/>
                <w:color w:val="000000"/>
              </w:rPr>
              <w:t>-0.31 (-0.59, -0.04)</w:t>
            </w:r>
          </w:p>
        </w:tc>
      </w:tr>
      <w:tr w:rsidR="00E5241D" w:rsidRPr="008E776F" w14:paraId="0BE0433B" w14:textId="77777777" w:rsidTr="00D94D75">
        <w:trPr>
          <w:trHeight w:val="93"/>
        </w:trPr>
        <w:tc>
          <w:tcPr>
            <w:tcW w:w="3960" w:type="dxa"/>
          </w:tcPr>
          <w:p w14:paraId="6FBE4D9C" w14:textId="77777777" w:rsidR="00E5241D" w:rsidRPr="008E776F" w:rsidRDefault="00E5241D" w:rsidP="00E5241D">
            <w:pPr>
              <w:ind w:left="260"/>
              <w:rPr>
                <w:rFonts w:ascii="Arial" w:hAnsi="Arial" w:cs="Arial"/>
                <w:sz w:val="20"/>
                <w:szCs w:val="20"/>
              </w:rPr>
            </w:pPr>
            <w:r w:rsidRPr="008E776F">
              <w:rPr>
                <w:rFonts w:ascii="Arial" w:hAnsi="Arial" w:cs="Arial"/>
                <w:sz w:val="20"/>
                <w:szCs w:val="20"/>
              </w:rPr>
              <w:t>Less than HS diploma (%)</w:t>
            </w:r>
          </w:p>
        </w:tc>
        <w:tc>
          <w:tcPr>
            <w:tcW w:w="900" w:type="dxa"/>
          </w:tcPr>
          <w:p w14:paraId="72B44F02" w14:textId="77777777" w:rsidR="00E5241D" w:rsidRPr="008E776F" w:rsidRDefault="00E5241D" w:rsidP="00E5241D">
            <w:pPr>
              <w:rPr>
                <w:rFonts w:ascii="Arial" w:hAnsi="Arial" w:cs="Arial"/>
                <w:color w:val="000000"/>
                <w:sz w:val="20"/>
                <w:szCs w:val="20"/>
              </w:rPr>
            </w:pPr>
            <w:r w:rsidRPr="008E776F">
              <w:rPr>
                <w:rFonts w:ascii="Arial" w:hAnsi="Arial" w:cs="Arial"/>
                <w:color w:val="000000"/>
                <w:sz w:val="20"/>
                <w:szCs w:val="20"/>
              </w:rPr>
              <w:t>12.7</w:t>
            </w:r>
          </w:p>
        </w:tc>
        <w:tc>
          <w:tcPr>
            <w:tcW w:w="2250" w:type="dxa"/>
            <w:vAlign w:val="bottom"/>
          </w:tcPr>
          <w:p w14:paraId="0A47EAF4" w14:textId="77777777" w:rsidR="00E5241D" w:rsidRPr="008E776F" w:rsidRDefault="00E5241D" w:rsidP="00E5241D">
            <w:pPr>
              <w:jc w:val="right"/>
              <w:rPr>
                <w:rFonts w:ascii="Arial" w:hAnsi="Arial" w:cs="Arial"/>
                <w:sz w:val="20"/>
                <w:szCs w:val="20"/>
              </w:rPr>
            </w:pPr>
            <w:r w:rsidRPr="008E776F">
              <w:rPr>
                <w:rFonts w:ascii="Arial" w:hAnsi="Arial" w:cs="Arial"/>
                <w:color w:val="000000"/>
              </w:rPr>
              <w:t>-18.6 (-58.5, 21.4)</w:t>
            </w:r>
          </w:p>
        </w:tc>
        <w:tc>
          <w:tcPr>
            <w:tcW w:w="2250" w:type="dxa"/>
            <w:vAlign w:val="bottom"/>
          </w:tcPr>
          <w:p w14:paraId="040D436C" w14:textId="7DF240DA" w:rsidR="00E5241D" w:rsidRPr="008E776F" w:rsidRDefault="00E5241D" w:rsidP="00E5241D">
            <w:pPr>
              <w:jc w:val="right"/>
              <w:rPr>
                <w:rFonts w:ascii="Arial" w:hAnsi="Arial" w:cs="Arial"/>
                <w:sz w:val="20"/>
                <w:szCs w:val="20"/>
              </w:rPr>
            </w:pPr>
            <w:r>
              <w:rPr>
                <w:rFonts w:ascii="Calibri" w:hAnsi="Calibri" w:cs="Calibri"/>
                <w:color w:val="000000"/>
              </w:rPr>
              <w:t>-0.20 (-0.53, 0.13)</w:t>
            </w:r>
          </w:p>
        </w:tc>
      </w:tr>
      <w:tr w:rsidR="00E5241D" w:rsidRPr="008E776F" w14:paraId="60C23BC3" w14:textId="77777777" w:rsidTr="00D94D75">
        <w:trPr>
          <w:trHeight w:val="93"/>
        </w:trPr>
        <w:tc>
          <w:tcPr>
            <w:tcW w:w="3960" w:type="dxa"/>
          </w:tcPr>
          <w:p w14:paraId="357FDC5E" w14:textId="77777777" w:rsidR="00E5241D" w:rsidRPr="008E776F" w:rsidRDefault="00E5241D" w:rsidP="00E5241D">
            <w:pPr>
              <w:ind w:left="260"/>
              <w:rPr>
                <w:rFonts w:ascii="Arial" w:hAnsi="Arial" w:cs="Arial"/>
                <w:sz w:val="20"/>
                <w:szCs w:val="20"/>
              </w:rPr>
            </w:pPr>
            <w:r w:rsidRPr="008E776F">
              <w:rPr>
                <w:rFonts w:ascii="Arial" w:hAnsi="Arial" w:cs="Arial"/>
                <w:sz w:val="20"/>
                <w:szCs w:val="20"/>
              </w:rPr>
              <w:t>Unemployment (%)</w:t>
            </w:r>
          </w:p>
        </w:tc>
        <w:tc>
          <w:tcPr>
            <w:tcW w:w="900" w:type="dxa"/>
          </w:tcPr>
          <w:p w14:paraId="0535C2E4" w14:textId="77777777" w:rsidR="00E5241D" w:rsidRPr="008E776F" w:rsidRDefault="00E5241D" w:rsidP="00E5241D">
            <w:pPr>
              <w:rPr>
                <w:rFonts w:ascii="Arial" w:hAnsi="Arial" w:cs="Arial"/>
                <w:color w:val="000000"/>
                <w:sz w:val="20"/>
                <w:szCs w:val="20"/>
              </w:rPr>
            </w:pPr>
            <w:r w:rsidRPr="008E776F">
              <w:rPr>
                <w:rFonts w:ascii="Arial" w:hAnsi="Arial" w:cs="Arial"/>
                <w:color w:val="000000"/>
                <w:sz w:val="20"/>
                <w:szCs w:val="20"/>
              </w:rPr>
              <w:t>5.0</w:t>
            </w:r>
          </w:p>
        </w:tc>
        <w:tc>
          <w:tcPr>
            <w:tcW w:w="2250" w:type="dxa"/>
            <w:vAlign w:val="bottom"/>
          </w:tcPr>
          <w:p w14:paraId="7A8255E7" w14:textId="77777777" w:rsidR="00E5241D" w:rsidRPr="0023445F" w:rsidRDefault="00E5241D" w:rsidP="00E5241D">
            <w:pPr>
              <w:jc w:val="right"/>
              <w:rPr>
                <w:rFonts w:ascii="Arial" w:hAnsi="Arial" w:cs="Arial"/>
                <w:b/>
                <w:bCs/>
                <w:sz w:val="20"/>
                <w:szCs w:val="20"/>
              </w:rPr>
            </w:pPr>
            <w:r w:rsidRPr="0023445F">
              <w:rPr>
                <w:rFonts w:ascii="Arial" w:hAnsi="Arial" w:cs="Arial"/>
                <w:b/>
                <w:bCs/>
                <w:color w:val="000000"/>
              </w:rPr>
              <w:t>-40.9 (-76.8, -4.9)</w:t>
            </w:r>
          </w:p>
        </w:tc>
        <w:tc>
          <w:tcPr>
            <w:tcW w:w="2250" w:type="dxa"/>
            <w:vAlign w:val="bottom"/>
          </w:tcPr>
          <w:p w14:paraId="75267E25" w14:textId="2645C059" w:rsidR="00E5241D" w:rsidRPr="00CF3744" w:rsidRDefault="00E5241D" w:rsidP="00E5241D">
            <w:pPr>
              <w:jc w:val="right"/>
              <w:rPr>
                <w:rFonts w:ascii="Arial" w:hAnsi="Arial" w:cs="Arial"/>
                <w:sz w:val="20"/>
                <w:szCs w:val="20"/>
              </w:rPr>
            </w:pPr>
            <w:r>
              <w:rPr>
                <w:rFonts w:ascii="Calibri" w:hAnsi="Calibri" w:cs="Calibri"/>
                <w:color w:val="000000"/>
              </w:rPr>
              <w:t>-0.28 (-0.58, 0.02)</w:t>
            </w:r>
          </w:p>
        </w:tc>
      </w:tr>
      <w:tr w:rsidR="00E5241D" w:rsidRPr="008E776F" w14:paraId="7A593D72" w14:textId="77777777" w:rsidTr="00D94D75">
        <w:trPr>
          <w:trHeight w:val="93"/>
        </w:trPr>
        <w:tc>
          <w:tcPr>
            <w:tcW w:w="3960" w:type="dxa"/>
          </w:tcPr>
          <w:p w14:paraId="167B9E74" w14:textId="77777777" w:rsidR="00E5241D" w:rsidRPr="008E776F" w:rsidRDefault="00E5241D" w:rsidP="00E5241D">
            <w:pPr>
              <w:ind w:left="260"/>
              <w:rPr>
                <w:rFonts w:ascii="Arial" w:hAnsi="Arial" w:cs="Arial"/>
                <w:sz w:val="20"/>
                <w:szCs w:val="20"/>
              </w:rPr>
            </w:pPr>
            <w:r w:rsidRPr="008E776F">
              <w:rPr>
                <w:rFonts w:ascii="Arial" w:hAnsi="Arial" w:cs="Arial"/>
                <w:sz w:val="20"/>
                <w:szCs w:val="20"/>
              </w:rPr>
              <w:t>Households speaking limited English (%)</w:t>
            </w:r>
          </w:p>
        </w:tc>
        <w:tc>
          <w:tcPr>
            <w:tcW w:w="900" w:type="dxa"/>
          </w:tcPr>
          <w:p w14:paraId="1F7A9039" w14:textId="77777777" w:rsidR="00E5241D" w:rsidRPr="008E776F" w:rsidRDefault="00E5241D" w:rsidP="00E5241D">
            <w:pPr>
              <w:rPr>
                <w:rFonts w:ascii="Arial" w:hAnsi="Arial" w:cs="Arial"/>
                <w:color w:val="000000"/>
                <w:sz w:val="20"/>
                <w:szCs w:val="20"/>
              </w:rPr>
            </w:pPr>
            <w:r w:rsidRPr="008E776F">
              <w:rPr>
                <w:rFonts w:ascii="Arial" w:hAnsi="Arial" w:cs="Arial"/>
                <w:color w:val="000000"/>
                <w:sz w:val="20"/>
                <w:szCs w:val="20"/>
              </w:rPr>
              <w:t>10.9</w:t>
            </w:r>
          </w:p>
        </w:tc>
        <w:tc>
          <w:tcPr>
            <w:tcW w:w="2250" w:type="dxa"/>
            <w:vAlign w:val="bottom"/>
          </w:tcPr>
          <w:p w14:paraId="3BFBAA82" w14:textId="77777777" w:rsidR="00E5241D" w:rsidRPr="008E776F" w:rsidRDefault="00E5241D" w:rsidP="00E5241D">
            <w:pPr>
              <w:jc w:val="right"/>
              <w:rPr>
                <w:rFonts w:ascii="Arial" w:hAnsi="Arial" w:cs="Arial"/>
                <w:sz w:val="20"/>
                <w:szCs w:val="20"/>
              </w:rPr>
            </w:pPr>
            <w:r w:rsidRPr="008E776F">
              <w:rPr>
                <w:rFonts w:ascii="Arial" w:hAnsi="Arial" w:cs="Arial"/>
                <w:color w:val="000000"/>
              </w:rPr>
              <w:t>-14.5 (-52.1, 23.1)</w:t>
            </w:r>
          </w:p>
        </w:tc>
        <w:tc>
          <w:tcPr>
            <w:tcW w:w="2250" w:type="dxa"/>
            <w:vAlign w:val="bottom"/>
          </w:tcPr>
          <w:p w14:paraId="40C901DC" w14:textId="1FB3D6C2" w:rsidR="00E5241D" w:rsidRPr="008E776F" w:rsidRDefault="00E5241D" w:rsidP="00E5241D">
            <w:pPr>
              <w:jc w:val="right"/>
              <w:rPr>
                <w:rFonts w:ascii="Arial" w:hAnsi="Arial" w:cs="Arial"/>
                <w:sz w:val="20"/>
                <w:szCs w:val="20"/>
              </w:rPr>
            </w:pPr>
            <w:r>
              <w:rPr>
                <w:rFonts w:ascii="Calibri" w:hAnsi="Calibri" w:cs="Calibri"/>
                <w:color w:val="000000"/>
              </w:rPr>
              <w:t>-0.03 (-0.33, 0.28)</w:t>
            </w:r>
          </w:p>
        </w:tc>
      </w:tr>
      <w:tr w:rsidR="00E5241D" w:rsidRPr="008E776F" w14:paraId="60B14D99" w14:textId="77777777" w:rsidTr="00D94D75">
        <w:trPr>
          <w:trHeight w:val="93"/>
        </w:trPr>
        <w:tc>
          <w:tcPr>
            <w:tcW w:w="3960" w:type="dxa"/>
          </w:tcPr>
          <w:p w14:paraId="4C97272A" w14:textId="77777777" w:rsidR="00E5241D" w:rsidRPr="008E776F" w:rsidRDefault="00E5241D" w:rsidP="00E5241D">
            <w:pPr>
              <w:ind w:left="260"/>
              <w:rPr>
                <w:rFonts w:ascii="Arial" w:hAnsi="Arial" w:cs="Arial"/>
                <w:sz w:val="20"/>
                <w:szCs w:val="20"/>
              </w:rPr>
            </w:pPr>
            <w:r w:rsidRPr="008E776F">
              <w:rPr>
                <w:rFonts w:ascii="Arial" w:hAnsi="Arial" w:cs="Arial"/>
                <w:sz w:val="20"/>
                <w:szCs w:val="20"/>
              </w:rPr>
              <w:t>Households in poverty (%)</w:t>
            </w:r>
          </w:p>
        </w:tc>
        <w:tc>
          <w:tcPr>
            <w:tcW w:w="900" w:type="dxa"/>
          </w:tcPr>
          <w:p w14:paraId="5DC64DB3" w14:textId="77777777" w:rsidR="00E5241D" w:rsidRPr="008E776F" w:rsidRDefault="00E5241D" w:rsidP="00E5241D">
            <w:pPr>
              <w:rPr>
                <w:rFonts w:ascii="Arial" w:hAnsi="Arial" w:cs="Arial"/>
                <w:color w:val="000000"/>
                <w:sz w:val="20"/>
                <w:szCs w:val="20"/>
              </w:rPr>
            </w:pPr>
            <w:r w:rsidRPr="008E776F">
              <w:rPr>
                <w:rFonts w:ascii="Arial" w:hAnsi="Arial" w:cs="Arial"/>
                <w:color w:val="000000"/>
                <w:sz w:val="20"/>
                <w:szCs w:val="20"/>
              </w:rPr>
              <w:t>8.3</w:t>
            </w:r>
          </w:p>
        </w:tc>
        <w:tc>
          <w:tcPr>
            <w:tcW w:w="2250" w:type="dxa"/>
            <w:vAlign w:val="bottom"/>
          </w:tcPr>
          <w:p w14:paraId="1B9FA4E5" w14:textId="77777777" w:rsidR="00E5241D" w:rsidRPr="008E776F" w:rsidRDefault="00E5241D" w:rsidP="00E5241D">
            <w:pPr>
              <w:jc w:val="right"/>
              <w:rPr>
                <w:rFonts w:ascii="Arial" w:hAnsi="Arial" w:cs="Arial"/>
                <w:sz w:val="20"/>
                <w:szCs w:val="20"/>
              </w:rPr>
            </w:pPr>
            <w:r w:rsidRPr="008E776F">
              <w:rPr>
                <w:rFonts w:ascii="Arial" w:hAnsi="Arial" w:cs="Arial"/>
                <w:color w:val="000000"/>
              </w:rPr>
              <w:t>-16.2 (-53.2, 20.8)</w:t>
            </w:r>
          </w:p>
        </w:tc>
        <w:tc>
          <w:tcPr>
            <w:tcW w:w="2250" w:type="dxa"/>
            <w:vAlign w:val="bottom"/>
          </w:tcPr>
          <w:p w14:paraId="5685A900" w14:textId="00B5CED7" w:rsidR="00E5241D" w:rsidRPr="008E776F" w:rsidRDefault="00E5241D" w:rsidP="00E5241D">
            <w:pPr>
              <w:jc w:val="right"/>
              <w:rPr>
                <w:rFonts w:ascii="Arial" w:hAnsi="Arial" w:cs="Arial"/>
                <w:sz w:val="20"/>
                <w:szCs w:val="20"/>
              </w:rPr>
            </w:pPr>
            <w:r>
              <w:rPr>
                <w:rFonts w:ascii="Calibri" w:hAnsi="Calibri" w:cs="Calibri"/>
                <w:color w:val="000000"/>
              </w:rPr>
              <w:t>-0.25 (-0.55, 0.06)</w:t>
            </w:r>
          </w:p>
        </w:tc>
      </w:tr>
      <w:tr w:rsidR="00E5241D" w:rsidRPr="008E776F" w14:paraId="0F6C829F" w14:textId="77777777" w:rsidTr="00D94D75">
        <w:trPr>
          <w:trHeight w:val="93"/>
        </w:trPr>
        <w:tc>
          <w:tcPr>
            <w:tcW w:w="3960" w:type="dxa"/>
            <w:tcBorders>
              <w:bottom w:val="single" w:sz="4" w:space="0" w:color="auto"/>
            </w:tcBorders>
          </w:tcPr>
          <w:p w14:paraId="0CFAD64E" w14:textId="77777777" w:rsidR="00E5241D" w:rsidRPr="008E776F" w:rsidRDefault="00E5241D" w:rsidP="00E5241D">
            <w:pPr>
              <w:ind w:left="260"/>
              <w:rPr>
                <w:rFonts w:ascii="Arial" w:hAnsi="Arial" w:cs="Arial"/>
                <w:sz w:val="20"/>
                <w:szCs w:val="20"/>
              </w:rPr>
            </w:pPr>
            <w:r w:rsidRPr="008E776F">
              <w:rPr>
                <w:rFonts w:ascii="Arial" w:hAnsi="Arial" w:cs="Arial"/>
                <w:sz w:val="20"/>
                <w:szCs w:val="20"/>
              </w:rPr>
              <w:t>Persons of color (%)</w:t>
            </w:r>
          </w:p>
        </w:tc>
        <w:tc>
          <w:tcPr>
            <w:tcW w:w="900" w:type="dxa"/>
            <w:tcBorders>
              <w:bottom w:val="single" w:sz="4" w:space="0" w:color="auto"/>
            </w:tcBorders>
          </w:tcPr>
          <w:p w14:paraId="0DFC1B25" w14:textId="77777777" w:rsidR="00E5241D" w:rsidRPr="008E776F" w:rsidRDefault="00E5241D" w:rsidP="00E5241D">
            <w:pPr>
              <w:rPr>
                <w:rFonts w:ascii="Arial" w:hAnsi="Arial" w:cs="Arial"/>
                <w:color w:val="000000"/>
                <w:sz w:val="20"/>
                <w:szCs w:val="20"/>
              </w:rPr>
            </w:pPr>
            <w:r w:rsidRPr="008E776F">
              <w:rPr>
                <w:rFonts w:ascii="Arial" w:hAnsi="Arial" w:cs="Arial"/>
                <w:color w:val="000000"/>
                <w:sz w:val="20"/>
                <w:szCs w:val="20"/>
              </w:rPr>
              <w:t>22.9</w:t>
            </w:r>
          </w:p>
        </w:tc>
        <w:tc>
          <w:tcPr>
            <w:tcW w:w="2250" w:type="dxa"/>
            <w:tcBorders>
              <w:bottom w:val="single" w:sz="4" w:space="0" w:color="auto"/>
            </w:tcBorders>
            <w:vAlign w:val="bottom"/>
          </w:tcPr>
          <w:p w14:paraId="1BAA25BF" w14:textId="77777777" w:rsidR="00E5241D" w:rsidRPr="008E776F" w:rsidRDefault="00E5241D" w:rsidP="00E5241D">
            <w:pPr>
              <w:jc w:val="right"/>
              <w:rPr>
                <w:rFonts w:ascii="Arial" w:hAnsi="Arial" w:cs="Arial"/>
                <w:sz w:val="20"/>
                <w:szCs w:val="20"/>
              </w:rPr>
            </w:pPr>
            <w:r w:rsidRPr="008E776F">
              <w:rPr>
                <w:rFonts w:ascii="Arial" w:hAnsi="Arial" w:cs="Arial"/>
                <w:color w:val="000000"/>
              </w:rPr>
              <w:t>-7.1 (-50, 35.8)</w:t>
            </w:r>
          </w:p>
        </w:tc>
        <w:tc>
          <w:tcPr>
            <w:tcW w:w="2250" w:type="dxa"/>
            <w:tcBorders>
              <w:bottom w:val="single" w:sz="4" w:space="0" w:color="auto"/>
            </w:tcBorders>
            <w:vAlign w:val="bottom"/>
          </w:tcPr>
          <w:p w14:paraId="6976D8EA" w14:textId="20D1CFCB" w:rsidR="00E5241D" w:rsidRPr="008E776F" w:rsidRDefault="00E5241D" w:rsidP="00E5241D">
            <w:pPr>
              <w:jc w:val="right"/>
              <w:rPr>
                <w:rFonts w:ascii="Arial" w:hAnsi="Arial" w:cs="Arial"/>
                <w:sz w:val="20"/>
                <w:szCs w:val="20"/>
              </w:rPr>
            </w:pPr>
            <w:r>
              <w:rPr>
                <w:rFonts w:ascii="Calibri" w:hAnsi="Calibri" w:cs="Calibri"/>
                <w:color w:val="000000"/>
              </w:rPr>
              <w:t>-0.07 (-0.42, 0.28)</w:t>
            </w:r>
          </w:p>
        </w:tc>
      </w:tr>
      <w:tr w:rsidR="00AF285B" w:rsidRPr="008E776F" w14:paraId="6BC487CF" w14:textId="77777777" w:rsidTr="00D94D75">
        <w:trPr>
          <w:trHeight w:val="93"/>
        </w:trPr>
        <w:tc>
          <w:tcPr>
            <w:tcW w:w="9360" w:type="dxa"/>
            <w:gridSpan w:val="4"/>
            <w:tcBorders>
              <w:top w:val="single" w:sz="4" w:space="0" w:color="auto"/>
            </w:tcBorders>
          </w:tcPr>
          <w:p w14:paraId="50DBB9AB" w14:textId="77777777" w:rsidR="00AF285B" w:rsidRPr="008E776F" w:rsidRDefault="00AF285B" w:rsidP="00D94D75">
            <w:pPr>
              <w:rPr>
                <w:rFonts w:ascii="Arial" w:hAnsi="Arial" w:cs="Arial"/>
                <w:color w:val="000000"/>
                <w:sz w:val="20"/>
                <w:szCs w:val="20"/>
              </w:rPr>
            </w:pPr>
            <w:r w:rsidRPr="008E776F">
              <w:rPr>
                <w:rFonts w:ascii="Arial" w:hAnsi="Arial" w:cs="Arial"/>
                <w:color w:val="000000"/>
                <w:sz w:val="20"/>
                <w:szCs w:val="20"/>
                <w:vertAlign w:val="superscript"/>
              </w:rPr>
              <w:t>1</w:t>
            </w:r>
            <w:r w:rsidRPr="008E776F">
              <w:rPr>
                <w:rFonts w:ascii="Arial" w:hAnsi="Arial" w:cs="Arial"/>
                <w:color w:val="000000"/>
                <w:sz w:val="20"/>
                <w:szCs w:val="20"/>
              </w:rPr>
              <w:t xml:space="preserve"> Models are adjusted for: maternal race/ethnicity, maternal educational attainment, maternal pre-pregnancy BMI, maternal age at delivery, maternal smoking during pregnancy, second-hand smoke exposure during pregnancy, mean perceived stress scale score across pregnancy, mean postnatal depression score across pregnancy, season of conception</w:t>
            </w:r>
            <w:r>
              <w:rPr>
                <w:rFonts w:ascii="Arial" w:hAnsi="Arial" w:cs="Arial"/>
                <w:color w:val="000000"/>
                <w:sz w:val="20"/>
                <w:szCs w:val="20"/>
              </w:rPr>
              <w:t>,</w:t>
            </w:r>
            <w:r w:rsidRPr="008E776F">
              <w:rPr>
                <w:rFonts w:ascii="Arial" w:hAnsi="Arial" w:cs="Arial"/>
                <w:color w:val="000000"/>
                <w:sz w:val="20"/>
                <w:szCs w:val="20"/>
              </w:rPr>
              <w:t xml:space="preserve"> year of conception</w:t>
            </w:r>
            <w:r>
              <w:rPr>
                <w:rFonts w:ascii="Arial" w:hAnsi="Arial" w:cs="Arial"/>
                <w:color w:val="000000"/>
                <w:sz w:val="20"/>
                <w:szCs w:val="20"/>
              </w:rPr>
              <w:t>, longitude, latitude, and the interaction between longitude and latitude</w:t>
            </w:r>
            <w:r w:rsidRPr="008E776F">
              <w:rPr>
                <w:rFonts w:ascii="Arial" w:hAnsi="Arial" w:cs="Arial"/>
                <w:color w:val="000000"/>
                <w:sz w:val="20"/>
                <w:szCs w:val="20"/>
              </w:rPr>
              <w:t>. Models of adiposity are also adjusted for the number of days between delivery and PEA POD measurements.</w:t>
            </w:r>
          </w:p>
          <w:p w14:paraId="186EBFE6" w14:textId="77777777" w:rsidR="00AF285B" w:rsidRPr="008E776F" w:rsidRDefault="00AF285B" w:rsidP="00D94D75">
            <w:pPr>
              <w:rPr>
                <w:rFonts w:ascii="Arial" w:hAnsi="Arial" w:cs="Arial"/>
                <w:color w:val="000000"/>
                <w:sz w:val="20"/>
                <w:szCs w:val="20"/>
              </w:rPr>
            </w:pPr>
            <w:r w:rsidRPr="008E776F">
              <w:rPr>
                <w:rFonts w:ascii="Arial" w:hAnsi="Arial" w:cs="Arial"/>
                <w:color w:val="000000"/>
                <w:sz w:val="20"/>
                <w:szCs w:val="20"/>
                <w:vertAlign w:val="superscript"/>
              </w:rPr>
              <w:t>2</w:t>
            </w:r>
            <w:r w:rsidRPr="008E776F">
              <w:rPr>
                <w:rFonts w:ascii="Arial" w:hAnsi="Arial" w:cs="Arial"/>
                <w:color w:val="000000"/>
                <w:sz w:val="20"/>
                <w:szCs w:val="20"/>
              </w:rPr>
              <w:t xml:space="preserve"> Effect estimates are reported for a 1 standard deviation increase in each exposure variable</w:t>
            </w:r>
          </w:p>
        </w:tc>
      </w:tr>
    </w:tbl>
    <w:p w14:paraId="1B507678" w14:textId="77777777" w:rsidR="007674B2" w:rsidRDefault="007674B2">
      <w:pPr>
        <w:sectPr w:rsidR="007674B2">
          <w:pgSz w:w="12240" w:h="15840"/>
          <w:pgMar w:top="1440" w:right="1440" w:bottom="1440" w:left="1440" w:header="720" w:footer="720" w:gutter="0"/>
          <w:cols w:space="720"/>
          <w:docGrid w:linePitch="360"/>
        </w:sectPr>
      </w:pPr>
    </w:p>
    <w:p w14:paraId="52179932" w14:textId="7FFCD319" w:rsidR="00AF285B" w:rsidRDefault="007674B2">
      <w:r>
        <w:lastRenderedPageBreak/>
        <w:t>Table S2. Results from the sensitivity analysis exploring alternative values for the mass concentration hyperparameter in the NPB models of birth weight</w:t>
      </w:r>
    </w:p>
    <w:tbl>
      <w:tblPr>
        <w:tblStyle w:val="TableGrid"/>
        <w:tblW w:w="14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0"/>
        <w:gridCol w:w="1890"/>
        <w:gridCol w:w="720"/>
        <w:gridCol w:w="22"/>
        <w:gridCol w:w="1868"/>
        <w:gridCol w:w="720"/>
        <w:gridCol w:w="2070"/>
        <w:gridCol w:w="607"/>
        <w:gridCol w:w="23"/>
        <w:gridCol w:w="1890"/>
        <w:gridCol w:w="720"/>
      </w:tblGrid>
      <w:tr w:rsidR="007674B2" w:rsidRPr="007674B2" w14:paraId="576DE13B" w14:textId="15731A1C" w:rsidTr="00E20DD8">
        <w:trPr>
          <w:trHeight w:val="701"/>
        </w:trPr>
        <w:tc>
          <w:tcPr>
            <w:tcW w:w="3780" w:type="dxa"/>
            <w:tcBorders>
              <w:top w:val="single" w:sz="4" w:space="0" w:color="auto"/>
            </w:tcBorders>
            <w:vAlign w:val="center"/>
          </w:tcPr>
          <w:p w14:paraId="471E9901" w14:textId="089DF3F3" w:rsidR="007674B2" w:rsidRPr="00FF0F1F" w:rsidRDefault="00FF0F1F" w:rsidP="00FF0F1F">
            <w:pPr>
              <w:jc w:val="right"/>
              <w:rPr>
                <w:rFonts w:ascii="Arial" w:hAnsi="Arial" w:cs="Arial"/>
                <w:sz w:val="20"/>
                <w:szCs w:val="20"/>
              </w:rPr>
            </w:pPr>
            <w:r w:rsidRPr="00FF0F1F">
              <w:rPr>
                <w:rFonts w:ascii="Arial" w:hAnsi="Arial" w:cs="Arial"/>
                <w:sz w:val="20"/>
                <w:szCs w:val="20"/>
              </w:rPr>
              <w:t>Gamma distribution parameters</w:t>
            </w:r>
          </w:p>
        </w:tc>
        <w:tc>
          <w:tcPr>
            <w:tcW w:w="2632" w:type="dxa"/>
            <w:gridSpan w:val="3"/>
            <w:tcBorders>
              <w:top w:val="single" w:sz="4" w:space="0" w:color="auto"/>
            </w:tcBorders>
            <w:vAlign w:val="center"/>
          </w:tcPr>
          <w:p w14:paraId="30F9666A" w14:textId="3B44349A" w:rsidR="007674B2" w:rsidRDefault="00000000" w:rsidP="00FF0F1F">
            <w:pPr>
              <w:jc w:val="center"/>
              <w:rPr>
                <w:rFonts w:ascii="Arial" w:hAnsi="Arial" w:cs="Arial"/>
                <w:sz w:val="20"/>
                <w:szCs w:val="20"/>
              </w:rPr>
            </w:pPr>
            <m:oMathPara>
              <m:oMath>
                <m:sSub>
                  <m:sSubPr>
                    <m:ctrlPr>
                      <w:rPr>
                        <w:rFonts w:ascii="Cambria Math" w:eastAsiaTheme="minorEastAsia" w:hAnsi="Cambria Math" w:cstheme="minorHAnsi"/>
                        <w:i/>
                      </w:rPr>
                    </m:ctrlPr>
                  </m:sSubPr>
                  <m:e>
                    <m:r>
                      <w:rPr>
                        <w:rFonts w:ascii="Cambria Math" w:eastAsiaTheme="minorEastAsia" w:hAnsi="Cambria Math" w:cstheme="minorHAnsi"/>
                      </w:rPr>
                      <m:t>α</m:t>
                    </m:r>
                  </m:e>
                  <m:sub>
                    <m:r>
                      <w:rPr>
                        <w:rFonts w:ascii="Cambria Math" w:eastAsiaTheme="minorEastAsia" w:hAnsi="Cambria Math" w:cstheme="minorHAnsi"/>
                      </w:rPr>
                      <m:t>α1</m:t>
                    </m:r>
                  </m:sub>
                </m:sSub>
                <m:r>
                  <w:rPr>
                    <w:rFonts w:ascii="Cambria Math" w:eastAsiaTheme="minorEastAsia" w:hAnsi="Cambria Math" w:cstheme="minorHAnsi"/>
                  </w:rPr>
                  <m:t>=1 ,</m:t>
                </m:r>
                <m:sSub>
                  <m:sSubPr>
                    <m:ctrlPr>
                      <w:rPr>
                        <w:rFonts w:ascii="Cambria Math" w:eastAsiaTheme="minorEastAsia" w:hAnsi="Cambria Math" w:cstheme="minorHAnsi"/>
                        <w:i/>
                      </w:rPr>
                    </m:ctrlPr>
                  </m:sSubPr>
                  <m:e>
                    <m:r>
                      <w:rPr>
                        <w:rFonts w:ascii="Cambria Math" w:eastAsiaTheme="minorEastAsia" w:hAnsi="Cambria Math" w:cstheme="minorHAnsi"/>
                      </w:rPr>
                      <m:t>β</m:t>
                    </m:r>
                  </m:e>
                  <m:sub>
                    <m:r>
                      <w:rPr>
                        <w:rFonts w:ascii="Cambria Math" w:eastAsiaTheme="minorEastAsia" w:hAnsi="Cambria Math" w:cstheme="minorHAnsi"/>
                      </w:rPr>
                      <m:t>α1</m:t>
                    </m:r>
                  </m:sub>
                </m:sSub>
                <m:r>
                  <w:rPr>
                    <w:rFonts w:ascii="Cambria Math" w:eastAsiaTheme="minorEastAsia" w:hAnsi="Cambria Math" w:cstheme="minorHAnsi"/>
                  </w:rPr>
                  <m:t>=1</m:t>
                </m:r>
              </m:oMath>
            </m:oMathPara>
          </w:p>
          <w:p w14:paraId="71898068" w14:textId="3C5D74E1" w:rsidR="007674B2" w:rsidRPr="007674B2" w:rsidRDefault="00000000" w:rsidP="00FF0F1F">
            <w:pPr>
              <w:jc w:val="center"/>
              <w:rPr>
                <w:rFonts w:ascii="Arial" w:hAnsi="Arial" w:cs="Arial"/>
                <w:sz w:val="20"/>
                <w:szCs w:val="20"/>
              </w:rPr>
            </w:pPr>
            <m:oMathPara>
              <m:oMath>
                <m:sSub>
                  <m:sSubPr>
                    <m:ctrlPr>
                      <w:rPr>
                        <w:rFonts w:ascii="Cambria Math" w:eastAsiaTheme="minorEastAsia" w:hAnsi="Cambria Math" w:cstheme="minorHAnsi"/>
                        <w:i/>
                      </w:rPr>
                    </m:ctrlPr>
                  </m:sSubPr>
                  <m:e>
                    <m:r>
                      <w:rPr>
                        <w:rFonts w:ascii="Cambria Math" w:eastAsiaTheme="minorEastAsia" w:hAnsi="Cambria Math" w:cstheme="minorHAnsi"/>
                      </w:rPr>
                      <m:t>α</m:t>
                    </m:r>
                  </m:e>
                  <m:sub>
                    <m:r>
                      <w:rPr>
                        <w:rFonts w:ascii="Cambria Math" w:eastAsiaTheme="minorEastAsia" w:hAnsi="Cambria Math" w:cstheme="minorHAnsi"/>
                      </w:rPr>
                      <m:t>α2</m:t>
                    </m:r>
                  </m:sub>
                </m:sSub>
                <m:r>
                  <w:rPr>
                    <w:rFonts w:ascii="Cambria Math" w:eastAsiaTheme="minorEastAsia" w:hAnsi="Cambria Math" w:cstheme="minorHAnsi"/>
                  </w:rPr>
                  <m:t>=1 ,</m:t>
                </m:r>
                <m:sSub>
                  <m:sSubPr>
                    <m:ctrlPr>
                      <w:rPr>
                        <w:rFonts w:ascii="Cambria Math" w:eastAsiaTheme="minorEastAsia" w:hAnsi="Cambria Math" w:cstheme="minorHAnsi"/>
                        <w:i/>
                      </w:rPr>
                    </m:ctrlPr>
                  </m:sSubPr>
                  <m:e>
                    <m:r>
                      <w:rPr>
                        <w:rFonts w:ascii="Cambria Math" w:eastAsiaTheme="minorEastAsia" w:hAnsi="Cambria Math" w:cstheme="minorHAnsi"/>
                      </w:rPr>
                      <m:t>β</m:t>
                    </m:r>
                  </m:e>
                  <m:sub>
                    <m:r>
                      <w:rPr>
                        <w:rFonts w:ascii="Cambria Math" w:eastAsiaTheme="minorEastAsia" w:hAnsi="Cambria Math" w:cstheme="minorHAnsi"/>
                      </w:rPr>
                      <m:t>α2</m:t>
                    </m:r>
                  </m:sub>
                </m:sSub>
                <m:r>
                  <w:rPr>
                    <w:rFonts w:ascii="Cambria Math" w:eastAsiaTheme="minorEastAsia" w:hAnsi="Cambria Math" w:cstheme="minorHAnsi"/>
                  </w:rPr>
                  <m:t>=1</m:t>
                </m:r>
              </m:oMath>
            </m:oMathPara>
          </w:p>
        </w:tc>
        <w:tc>
          <w:tcPr>
            <w:tcW w:w="2588" w:type="dxa"/>
            <w:gridSpan w:val="2"/>
            <w:tcBorders>
              <w:top w:val="single" w:sz="4" w:space="0" w:color="auto"/>
            </w:tcBorders>
            <w:vAlign w:val="center"/>
          </w:tcPr>
          <w:p w14:paraId="2FB9BEAC" w14:textId="2B704240" w:rsidR="00E20DD8" w:rsidRDefault="00000000" w:rsidP="00E20DD8">
            <w:pPr>
              <w:jc w:val="center"/>
              <w:rPr>
                <w:rFonts w:ascii="Arial" w:hAnsi="Arial" w:cs="Arial"/>
                <w:sz w:val="20"/>
                <w:szCs w:val="20"/>
              </w:rPr>
            </w:pPr>
            <m:oMathPara>
              <m:oMath>
                <m:sSub>
                  <m:sSubPr>
                    <m:ctrlPr>
                      <w:rPr>
                        <w:rFonts w:ascii="Cambria Math" w:eastAsiaTheme="minorEastAsia" w:hAnsi="Cambria Math" w:cstheme="minorHAnsi"/>
                        <w:i/>
                      </w:rPr>
                    </m:ctrlPr>
                  </m:sSubPr>
                  <m:e>
                    <m:r>
                      <w:rPr>
                        <w:rFonts w:ascii="Cambria Math" w:eastAsiaTheme="minorEastAsia" w:hAnsi="Cambria Math" w:cstheme="minorHAnsi"/>
                      </w:rPr>
                      <m:t>α</m:t>
                    </m:r>
                  </m:e>
                  <m:sub>
                    <m:r>
                      <w:rPr>
                        <w:rFonts w:ascii="Cambria Math" w:eastAsiaTheme="minorEastAsia" w:hAnsi="Cambria Math" w:cstheme="minorHAnsi"/>
                      </w:rPr>
                      <m:t>α1</m:t>
                    </m:r>
                  </m:sub>
                </m:sSub>
                <m:r>
                  <w:rPr>
                    <w:rFonts w:ascii="Cambria Math" w:eastAsiaTheme="minorEastAsia" w:hAnsi="Cambria Math" w:cstheme="minorHAnsi"/>
                  </w:rPr>
                  <m:t>=2 ,</m:t>
                </m:r>
                <m:sSub>
                  <m:sSubPr>
                    <m:ctrlPr>
                      <w:rPr>
                        <w:rFonts w:ascii="Cambria Math" w:eastAsiaTheme="minorEastAsia" w:hAnsi="Cambria Math" w:cstheme="minorHAnsi"/>
                        <w:i/>
                      </w:rPr>
                    </m:ctrlPr>
                  </m:sSubPr>
                  <m:e>
                    <m:r>
                      <w:rPr>
                        <w:rFonts w:ascii="Cambria Math" w:eastAsiaTheme="minorEastAsia" w:hAnsi="Cambria Math" w:cstheme="minorHAnsi"/>
                      </w:rPr>
                      <m:t>β</m:t>
                    </m:r>
                  </m:e>
                  <m:sub>
                    <m:r>
                      <w:rPr>
                        <w:rFonts w:ascii="Cambria Math" w:eastAsiaTheme="minorEastAsia" w:hAnsi="Cambria Math" w:cstheme="minorHAnsi"/>
                      </w:rPr>
                      <m:t>α1</m:t>
                    </m:r>
                  </m:sub>
                </m:sSub>
                <m:r>
                  <w:rPr>
                    <w:rFonts w:ascii="Cambria Math" w:eastAsiaTheme="minorEastAsia" w:hAnsi="Cambria Math" w:cstheme="minorHAnsi"/>
                  </w:rPr>
                  <m:t>=2</m:t>
                </m:r>
              </m:oMath>
            </m:oMathPara>
          </w:p>
          <w:p w14:paraId="430FFD1C" w14:textId="4437F74A" w:rsidR="007674B2" w:rsidRPr="007674B2" w:rsidRDefault="00000000" w:rsidP="00E20DD8">
            <w:pPr>
              <w:jc w:val="center"/>
              <w:rPr>
                <w:rFonts w:ascii="Arial" w:hAnsi="Arial" w:cs="Arial"/>
                <w:sz w:val="20"/>
                <w:szCs w:val="20"/>
              </w:rPr>
            </w:pPr>
            <m:oMathPara>
              <m:oMath>
                <m:sSub>
                  <m:sSubPr>
                    <m:ctrlPr>
                      <w:rPr>
                        <w:rFonts w:ascii="Cambria Math" w:eastAsiaTheme="minorEastAsia" w:hAnsi="Cambria Math" w:cstheme="minorHAnsi"/>
                        <w:i/>
                      </w:rPr>
                    </m:ctrlPr>
                  </m:sSubPr>
                  <m:e>
                    <m:r>
                      <w:rPr>
                        <w:rFonts w:ascii="Cambria Math" w:eastAsiaTheme="minorEastAsia" w:hAnsi="Cambria Math" w:cstheme="minorHAnsi"/>
                      </w:rPr>
                      <m:t>α</m:t>
                    </m:r>
                  </m:e>
                  <m:sub>
                    <m:r>
                      <w:rPr>
                        <w:rFonts w:ascii="Cambria Math" w:eastAsiaTheme="minorEastAsia" w:hAnsi="Cambria Math" w:cstheme="minorHAnsi"/>
                      </w:rPr>
                      <m:t>α2</m:t>
                    </m:r>
                  </m:sub>
                </m:sSub>
                <m:r>
                  <w:rPr>
                    <w:rFonts w:ascii="Cambria Math" w:eastAsiaTheme="minorEastAsia" w:hAnsi="Cambria Math" w:cstheme="minorHAnsi"/>
                  </w:rPr>
                  <m:t>=2 ,</m:t>
                </m:r>
                <m:sSub>
                  <m:sSubPr>
                    <m:ctrlPr>
                      <w:rPr>
                        <w:rFonts w:ascii="Cambria Math" w:eastAsiaTheme="minorEastAsia" w:hAnsi="Cambria Math" w:cstheme="minorHAnsi"/>
                        <w:i/>
                      </w:rPr>
                    </m:ctrlPr>
                  </m:sSubPr>
                  <m:e>
                    <m:r>
                      <w:rPr>
                        <w:rFonts w:ascii="Cambria Math" w:eastAsiaTheme="minorEastAsia" w:hAnsi="Cambria Math" w:cstheme="minorHAnsi"/>
                      </w:rPr>
                      <m:t>β</m:t>
                    </m:r>
                  </m:e>
                  <m:sub>
                    <m:r>
                      <w:rPr>
                        <w:rFonts w:ascii="Cambria Math" w:eastAsiaTheme="minorEastAsia" w:hAnsi="Cambria Math" w:cstheme="minorHAnsi"/>
                      </w:rPr>
                      <m:t>α2</m:t>
                    </m:r>
                  </m:sub>
                </m:sSub>
                <m:r>
                  <w:rPr>
                    <w:rFonts w:ascii="Cambria Math" w:eastAsiaTheme="minorEastAsia" w:hAnsi="Cambria Math" w:cstheme="minorHAnsi"/>
                  </w:rPr>
                  <m:t>=2</m:t>
                </m:r>
              </m:oMath>
            </m:oMathPara>
          </w:p>
        </w:tc>
        <w:tc>
          <w:tcPr>
            <w:tcW w:w="2677" w:type="dxa"/>
            <w:gridSpan w:val="2"/>
            <w:tcBorders>
              <w:top w:val="single" w:sz="4" w:space="0" w:color="auto"/>
            </w:tcBorders>
            <w:vAlign w:val="center"/>
          </w:tcPr>
          <w:p w14:paraId="1053CBF3" w14:textId="51F1E2A2" w:rsidR="00E20DD8" w:rsidRDefault="00000000" w:rsidP="00E20DD8">
            <w:pPr>
              <w:jc w:val="center"/>
              <w:rPr>
                <w:rFonts w:ascii="Arial" w:hAnsi="Arial" w:cs="Arial"/>
                <w:sz w:val="20"/>
                <w:szCs w:val="20"/>
              </w:rPr>
            </w:pPr>
            <m:oMathPara>
              <m:oMath>
                <m:sSub>
                  <m:sSubPr>
                    <m:ctrlPr>
                      <w:rPr>
                        <w:rFonts w:ascii="Cambria Math" w:eastAsiaTheme="minorEastAsia" w:hAnsi="Cambria Math" w:cstheme="minorHAnsi"/>
                        <w:i/>
                      </w:rPr>
                    </m:ctrlPr>
                  </m:sSubPr>
                  <m:e>
                    <m:r>
                      <w:rPr>
                        <w:rFonts w:ascii="Cambria Math" w:eastAsiaTheme="minorEastAsia" w:hAnsi="Cambria Math" w:cstheme="minorHAnsi"/>
                      </w:rPr>
                      <m:t>α</m:t>
                    </m:r>
                  </m:e>
                  <m:sub>
                    <m:r>
                      <w:rPr>
                        <w:rFonts w:ascii="Cambria Math" w:eastAsiaTheme="minorEastAsia" w:hAnsi="Cambria Math" w:cstheme="minorHAnsi"/>
                      </w:rPr>
                      <m:t>α1</m:t>
                    </m:r>
                  </m:sub>
                </m:sSub>
                <m:r>
                  <w:rPr>
                    <w:rFonts w:ascii="Cambria Math" w:eastAsiaTheme="minorEastAsia" w:hAnsi="Cambria Math" w:cstheme="minorHAnsi"/>
                  </w:rPr>
                  <m:t>=4 ,</m:t>
                </m:r>
                <m:sSub>
                  <m:sSubPr>
                    <m:ctrlPr>
                      <w:rPr>
                        <w:rFonts w:ascii="Cambria Math" w:eastAsiaTheme="minorEastAsia" w:hAnsi="Cambria Math" w:cstheme="minorHAnsi"/>
                        <w:i/>
                      </w:rPr>
                    </m:ctrlPr>
                  </m:sSubPr>
                  <m:e>
                    <m:r>
                      <w:rPr>
                        <w:rFonts w:ascii="Cambria Math" w:eastAsiaTheme="minorEastAsia" w:hAnsi="Cambria Math" w:cstheme="minorHAnsi"/>
                      </w:rPr>
                      <m:t>β</m:t>
                    </m:r>
                  </m:e>
                  <m:sub>
                    <m:r>
                      <w:rPr>
                        <w:rFonts w:ascii="Cambria Math" w:eastAsiaTheme="minorEastAsia" w:hAnsi="Cambria Math" w:cstheme="minorHAnsi"/>
                      </w:rPr>
                      <m:t>α1</m:t>
                    </m:r>
                  </m:sub>
                </m:sSub>
                <m:r>
                  <w:rPr>
                    <w:rFonts w:ascii="Cambria Math" w:eastAsiaTheme="minorEastAsia" w:hAnsi="Cambria Math" w:cstheme="minorHAnsi"/>
                  </w:rPr>
                  <m:t>=2</m:t>
                </m:r>
              </m:oMath>
            </m:oMathPara>
          </w:p>
          <w:p w14:paraId="67DED743" w14:textId="3EB8DE9C" w:rsidR="007674B2" w:rsidRPr="007674B2" w:rsidRDefault="00000000" w:rsidP="00E20DD8">
            <w:pPr>
              <w:jc w:val="center"/>
              <w:rPr>
                <w:rFonts w:ascii="Arial" w:hAnsi="Arial" w:cs="Arial"/>
                <w:sz w:val="20"/>
                <w:szCs w:val="20"/>
              </w:rPr>
            </w:pPr>
            <m:oMathPara>
              <m:oMath>
                <m:sSub>
                  <m:sSubPr>
                    <m:ctrlPr>
                      <w:rPr>
                        <w:rFonts w:ascii="Cambria Math" w:eastAsiaTheme="minorEastAsia" w:hAnsi="Cambria Math" w:cstheme="minorHAnsi"/>
                        <w:i/>
                      </w:rPr>
                    </m:ctrlPr>
                  </m:sSubPr>
                  <m:e>
                    <m:r>
                      <w:rPr>
                        <w:rFonts w:ascii="Cambria Math" w:eastAsiaTheme="minorEastAsia" w:hAnsi="Cambria Math" w:cstheme="minorHAnsi"/>
                      </w:rPr>
                      <m:t>α</m:t>
                    </m:r>
                  </m:e>
                  <m:sub>
                    <m:r>
                      <w:rPr>
                        <w:rFonts w:ascii="Cambria Math" w:eastAsiaTheme="minorEastAsia" w:hAnsi="Cambria Math" w:cstheme="minorHAnsi"/>
                      </w:rPr>
                      <m:t>α2</m:t>
                    </m:r>
                  </m:sub>
                </m:sSub>
                <m:r>
                  <w:rPr>
                    <w:rFonts w:ascii="Cambria Math" w:eastAsiaTheme="minorEastAsia" w:hAnsi="Cambria Math" w:cstheme="minorHAnsi"/>
                  </w:rPr>
                  <m:t>=4 ,</m:t>
                </m:r>
                <m:sSub>
                  <m:sSubPr>
                    <m:ctrlPr>
                      <w:rPr>
                        <w:rFonts w:ascii="Cambria Math" w:eastAsiaTheme="minorEastAsia" w:hAnsi="Cambria Math" w:cstheme="minorHAnsi"/>
                        <w:i/>
                      </w:rPr>
                    </m:ctrlPr>
                  </m:sSubPr>
                  <m:e>
                    <m:r>
                      <w:rPr>
                        <w:rFonts w:ascii="Cambria Math" w:eastAsiaTheme="minorEastAsia" w:hAnsi="Cambria Math" w:cstheme="minorHAnsi"/>
                      </w:rPr>
                      <m:t>β</m:t>
                    </m:r>
                  </m:e>
                  <m:sub>
                    <m:r>
                      <w:rPr>
                        <w:rFonts w:ascii="Cambria Math" w:eastAsiaTheme="minorEastAsia" w:hAnsi="Cambria Math" w:cstheme="minorHAnsi"/>
                      </w:rPr>
                      <m:t>α2</m:t>
                    </m:r>
                  </m:sub>
                </m:sSub>
                <m:r>
                  <w:rPr>
                    <w:rFonts w:ascii="Cambria Math" w:eastAsiaTheme="minorEastAsia" w:hAnsi="Cambria Math" w:cstheme="minorHAnsi"/>
                  </w:rPr>
                  <m:t>=2</m:t>
                </m:r>
              </m:oMath>
            </m:oMathPara>
          </w:p>
        </w:tc>
        <w:tc>
          <w:tcPr>
            <w:tcW w:w="2633" w:type="dxa"/>
            <w:gridSpan w:val="3"/>
            <w:tcBorders>
              <w:top w:val="single" w:sz="4" w:space="0" w:color="auto"/>
            </w:tcBorders>
            <w:vAlign w:val="center"/>
          </w:tcPr>
          <w:p w14:paraId="689FB94D" w14:textId="62E79C26" w:rsidR="00E20DD8" w:rsidRDefault="00000000" w:rsidP="00E20DD8">
            <w:pPr>
              <w:jc w:val="center"/>
              <w:rPr>
                <w:rFonts w:ascii="Arial" w:hAnsi="Arial" w:cs="Arial"/>
                <w:sz w:val="20"/>
                <w:szCs w:val="20"/>
              </w:rPr>
            </w:pPr>
            <m:oMathPara>
              <m:oMath>
                <m:sSub>
                  <m:sSubPr>
                    <m:ctrlPr>
                      <w:rPr>
                        <w:rFonts w:ascii="Cambria Math" w:eastAsiaTheme="minorEastAsia" w:hAnsi="Cambria Math" w:cstheme="minorHAnsi"/>
                        <w:i/>
                      </w:rPr>
                    </m:ctrlPr>
                  </m:sSubPr>
                  <m:e>
                    <m:r>
                      <w:rPr>
                        <w:rFonts w:ascii="Cambria Math" w:eastAsiaTheme="minorEastAsia" w:hAnsi="Cambria Math" w:cstheme="minorHAnsi"/>
                      </w:rPr>
                      <m:t>α</m:t>
                    </m:r>
                  </m:e>
                  <m:sub>
                    <m:r>
                      <w:rPr>
                        <w:rFonts w:ascii="Cambria Math" w:eastAsiaTheme="minorEastAsia" w:hAnsi="Cambria Math" w:cstheme="minorHAnsi"/>
                      </w:rPr>
                      <m:t>α1</m:t>
                    </m:r>
                  </m:sub>
                </m:sSub>
                <m:r>
                  <w:rPr>
                    <w:rFonts w:ascii="Cambria Math" w:eastAsiaTheme="minorEastAsia" w:hAnsi="Cambria Math" w:cstheme="minorHAnsi"/>
                  </w:rPr>
                  <m:t>=1 ,</m:t>
                </m:r>
                <m:sSub>
                  <m:sSubPr>
                    <m:ctrlPr>
                      <w:rPr>
                        <w:rFonts w:ascii="Cambria Math" w:eastAsiaTheme="minorEastAsia" w:hAnsi="Cambria Math" w:cstheme="minorHAnsi"/>
                        <w:i/>
                      </w:rPr>
                    </m:ctrlPr>
                  </m:sSubPr>
                  <m:e>
                    <m:r>
                      <w:rPr>
                        <w:rFonts w:ascii="Cambria Math" w:eastAsiaTheme="minorEastAsia" w:hAnsi="Cambria Math" w:cstheme="minorHAnsi"/>
                      </w:rPr>
                      <m:t>β</m:t>
                    </m:r>
                  </m:e>
                  <m:sub>
                    <m:r>
                      <w:rPr>
                        <w:rFonts w:ascii="Cambria Math" w:eastAsiaTheme="minorEastAsia" w:hAnsi="Cambria Math" w:cstheme="minorHAnsi"/>
                      </w:rPr>
                      <m:t>α1</m:t>
                    </m:r>
                  </m:sub>
                </m:sSub>
                <m:r>
                  <w:rPr>
                    <w:rFonts w:ascii="Cambria Math" w:eastAsiaTheme="minorEastAsia" w:hAnsi="Cambria Math" w:cstheme="minorHAnsi"/>
                  </w:rPr>
                  <m:t>=0.5</m:t>
                </m:r>
              </m:oMath>
            </m:oMathPara>
          </w:p>
          <w:p w14:paraId="2C78EEB7" w14:textId="719046CC" w:rsidR="007674B2" w:rsidRPr="007674B2" w:rsidRDefault="00000000" w:rsidP="00E20DD8">
            <w:pPr>
              <w:jc w:val="center"/>
              <w:rPr>
                <w:rFonts w:ascii="Arial" w:hAnsi="Arial" w:cs="Arial"/>
                <w:sz w:val="20"/>
                <w:szCs w:val="20"/>
              </w:rPr>
            </w:pPr>
            <m:oMathPara>
              <m:oMath>
                <m:sSub>
                  <m:sSubPr>
                    <m:ctrlPr>
                      <w:rPr>
                        <w:rFonts w:ascii="Cambria Math" w:eastAsiaTheme="minorEastAsia" w:hAnsi="Cambria Math" w:cstheme="minorHAnsi"/>
                        <w:i/>
                      </w:rPr>
                    </m:ctrlPr>
                  </m:sSubPr>
                  <m:e>
                    <m:r>
                      <w:rPr>
                        <w:rFonts w:ascii="Cambria Math" w:eastAsiaTheme="minorEastAsia" w:hAnsi="Cambria Math" w:cstheme="minorHAnsi"/>
                      </w:rPr>
                      <m:t>α</m:t>
                    </m:r>
                  </m:e>
                  <m:sub>
                    <m:r>
                      <w:rPr>
                        <w:rFonts w:ascii="Cambria Math" w:eastAsiaTheme="minorEastAsia" w:hAnsi="Cambria Math" w:cstheme="minorHAnsi"/>
                      </w:rPr>
                      <m:t>α2</m:t>
                    </m:r>
                  </m:sub>
                </m:sSub>
                <m:r>
                  <w:rPr>
                    <w:rFonts w:ascii="Cambria Math" w:eastAsiaTheme="minorEastAsia" w:hAnsi="Cambria Math" w:cstheme="minorHAnsi"/>
                  </w:rPr>
                  <m:t>=1 ,</m:t>
                </m:r>
                <m:sSub>
                  <m:sSubPr>
                    <m:ctrlPr>
                      <w:rPr>
                        <w:rFonts w:ascii="Cambria Math" w:eastAsiaTheme="minorEastAsia" w:hAnsi="Cambria Math" w:cstheme="minorHAnsi"/>
                        <w:i/>
                      </w:rPr>
                    </m:ctrlPr>
                  </m:sSubPr>
                  <m:e>
                    <m:r>
                      <w:rPr>
                        <w:rFonts w:ascii="Cambria Math" w:eastAsiaTheme="minorEastAsia" w:hAnsi="Cambria Math" w:cstheme="minorHAnsi"/>
                      </w:rPr>
                      <m:t>β</m:t>
                    </m:r>
                  </m:e>
                  <m:sub>
                    <m:r>
                      <w:rPr>
                        <w:rFonts w:ascii="Cambria Math" w:eastAsiaTheme="minorEastAsia" w:hAnsi="Cambria Math" w:cstheme="minorHAnsi"/>
                      </w:rPr>
                      <m:t>α2</m:t>
                    </m:r>
                  </m:sub>
                </m:sSub>
                <m:r>
                  <w:rPr>
                    <w:rFonts w:ascii="Cambria Math" w:eastAsiaTheme="minorEastAsia" w:hAnsi="Cambria Math" w:cstheme="minorHAnsi"/>
                  </w:rPr>
                  <m:t>=0.5</m:t>
                </m:r>
              </m:oMath>
            </m:oMathPara>
          </w:p>
        </w:tc>
      </w:tr>
      <w:tr w:rsidR="007674B2" w:rsidRPr="007674B2" w14:paraId="21FEE1A2" w14:textId="366AB6A0" w:rsidTr="00E20DD8">
        <w:tc>
          <w:tcPr>
            <w:tcW w:w="3780" w:type="dxa"/>
            <w:vAlign w:val="bottom"/>
          </w:tcPr>
          <w:p w14:paraId="2D6667E8" w14:textId="77777777" w:rsidR="007674B2" w:rsidRPr="007674B2" w:rsidRDefault="007674B2" w:rsidP="007674B2">
            <w:pPr>
              <w:rPr>
                <w:rFonts w:ascii="Arial" w:hAnsi="Arial" w:cs="Arial"/>
                <w:sz w:val="20"/>
                <w:szCs w:val="20"/>
                <w:u w:val="single"/>
              </w:rPr>
            </w:pPr>
            <w:r w:rsidRPr="007674B2">
              <w:rPr>
                <w:rFonts w:ascii="Arial" w:hAnsi="Arial" w:cs="Arial"/>
                <w:sz w:val="20"/>
                <w:szCs w:val="20"/>
                <w:u w:val="single"/>
              </w:rPr>
              <w:t>Variable</w:t>
            </w:r>
          </w:p>
        </w:tc>
        <w:tc>
          <w:tcPr>
            <w:tcW w:w="1890" w:type="dxa"/>
            <w:tcBorders>
              <w:top w:val="single" w:sz="4" w:space="0" w:color="auto"/>
            </w:tcBorders>
            <w:vAlign w:val="bottom"/>
          </w:tcPr>
          <w:p w14:paraId="2183A721" w14:textId="77777777" w:rsidR="007674B2" w:rsidRPr="007674B2" w:rsidRDefault="007674B2" w:rsidP="007674B2">
            <w:pPr>
              <w:jc w:val="center"/>
              <w:rPr>
                <w:rFonts w:ascii="Arial" w:hAnsi="Arial" w:cs="Arial"/>
                <w:sz w:val="20"/>
                <w:szCs w:val="20"/>
                <w:u w:val="single"/>
                <w:vertAlign w:val="superscript"/>
              </w:rPr>
            </w:pPr>
            <w:r w:rsidRPr="007674B2">
              <w:rPr>
                <w:rFonts w:ascii="Arial" w:hAnsi="Arial" w:cs="Arial"/>
                <w:sz w:val="20"/>
                <w:szCs w:val="20"/>
                <w:u w:val="single"/>
              </w:rPr>
              <w:t>Posterior Mean</w:t>
            </w:r>
            <w:r w:rsidRPr="007674B2">
              <w:rPr>
                <w:rFonts w:ascii="Arial" w:hAnsi="Arial" w:cs="Arial"/>
                <w:sz w:val="20"/>
                <w:szCs w:val="20"/>
                <w:u w:val="single"/>
                <w:vertAlign w:val="superscript"/>
              </w:rPr>
              <w:t>a</w:t>
            </w:r>
          </w:p>
          <w:p w14:paraId="52AF71BB" w14:textId="77777777" w:rsidR="007674B2" w:rsidRPr="007674B2" w:rsidRDefault="007674B2" w:rsidP="007674B2">
            <w:pPr>
              <w:jc w:val="center"/>
              <w:rPr>
                <w:rFonts w:ascii="Arial" w:hAnsi="Arial" w:cs="Arial"/>
                <w:sz w:val="20"/>
                <w:szCs w:val="20"/>
                <w:u w:val="single"/>
              </w:rPr>
            </w:pPr>
            <w:r w:rsidRPr="007674B2">
              <w:rPr>
                <w:rFonts w:ascii="Arial" w:hAnsi="Arial" w:cs="Arial"/>
                <w:sz w:val="20"/>
                <w:szCs w:val="20"/>
                <w:u w:val="single"/>
              </w:rPr>
              <w:t>(95% CI)</w:t>
            </w:r>
          </w:p>
        </w:tc>
        <w:tc>
          <w:tcPr>
            <w:tcW w:w="720" w:type="dxa"/>
            <w:tcBorders>
              <w:top w:val="single" w:sz="4" w:space="0" w:color="auto"/>
            </w:tcBorders>
            <w:vAlign w:val="bottom"/>
          </w:tcPr>
          <w:p w14:paraId="2FAAFD7C" w14:textId="77777777" w:rsidR="007674B2" w:rsidRPr="007674B2" w:rsidRDefault="007674B2" w:rsidP="007674B2">
            <w:pPr>
              <w:jc w:val="center"/>
              <w:rPr>
                <w:rFonts w:ascii="Arial" w:hAnsi="Arial" w:cs="Arial"/>
                <w:sz w:val="20"/>
                <w:szCs w:val="20"/>
                <w:u w:val="single"/>
              </w:rPr>
            </w:pPr>
            <w:r w:rsidRPr="007674B2">
              <w:rPr>
                <w:rFonts w:ascii="Arial" w:hAnsi="Arial" w:cs="Arial"/>
                <w:sz w:val="20"/>
                <w:szCs w:val="20"/>
                <w:u w:val="single"/>
              </w:rPr>
              <w:t>PIP</w:t>
            </w:r>
          </w:p>
        </w:tc>
        <w:tc>
          <w:tcPr>
            <w:tcW w:w="1890" w:type="dxa"/>
            <w:gridSpan w:val="2"/>
            <w:tcBorders>
              <w:top w:val="single" w:sz="4" w:space="0" w:color="auto"/>
            </w:tcBorders>
            <w:vAlign w:val="bottom"/>
          </w:tcPr>
          <w:p w14:paraId="4DCB3CC3" w14:textId="7362C692" w:rsidR="007674B2" w:rsidRPr="007674B2" w:rsidRDefault="007674B2" w:rsidP="007674B2">
            <w:pPr>
              <w:jc w:val="center"/>
              <w:rPr>
                <w:rFonts w:ascii="Arial" w:hAnsi="Arial" w:cs="Arial"/>
                <w:sz w:val="20"/>
                <w:szCs w:val="20"/>
                <w:u w:val="single"/>
                <w:vertAlign w:val="superscript"/>
              </w:rPr>
            </w:pPr>
            <w:r w:rsidRPr="007674B2">
              <w:rPr>
                <w:rFonts w:ascii="Arial" w:hAnsi="Arial" w:cs="Arial"/>
                <w:sz w:val="20"/>
                <w:szCs w:val="20"/>
                <w:u w:val="single"/>
              </w:rPr>
              <w:t>Posterior Mean</w:t>
            </w:r>
            <w:r w:rsidRPr="007674B2">
              <w:rPr>
                <w:rFonts w:ascii="Arial" w:hAnsi="Arial" w:cs="Arial"/>
                <w:sz w:val="20"/>
                <w:szCs w:val="20"/>
                <w:u w:val="single"/>
                <w:vertAlign w:val="superscript"/>
              </w:rPr>
              <w:t>a</w:t>
            </w:r>
          </w:p>
          <w:p w14:paraId="08E6DFF5" w14:textId="77777777" w:rsidR="007674B2" w:rsidRPr="007674B2" w:rsidRDefault="007674B2" w:rsidP="007674B2">
            <w:pPr>
              <w:jc w:val="center"/>
              <w:rPr>
                <w:rFonts w:ascii="Arial" w:hAnsi="Arial" w:cs="Arial"/>
                <w:b/>
                <w:bCs/>
                <w:sz w:val="20"/>
                <w:szCs w:val="20"/>
                <w:u w:val="single"/>
              </w:rPr>
            </w:pPr>
            <w:r w:rsidRPr="007674B2">
              <w:rPr>
                <w:rFonts w:ascii="Arial" w:hAnsi="Arial" w:cs="Arial"/>
                <w:sz w:val="20"/>
                <w:szCs w:val="20"/>
                <w:u w:val="single"/>
              </w:rPr>
              <w:t>(95% CI)</w:t>
            </w:r>
          </w:p>
        </w:tc>
        <w:tc>
          <w:tcPr>
            <w:tcW w:w="720" w:type="dxa"/>
            <w:tcBorders>
              <w:top w:val="single" w:sz="4" w:space="0" w:color="auto"/>
            </w:tcBorders>
            <w:vAlign w:val="bottom"/>
          </w:tcPr>
          <w:p w14:paraId="1C2A68B0" w14:textId="77777777" w:rsidR="007674B2" w:rsidRPr="007674B2" w:rsidRDefault="007674B2" w:rsidP="007674B2">
            <w:pPr>
              <w:jc w:val="center"/>
              <w:rPr>
                <w:rFonts w:ascii="Arial" w:hAnsi="Arial" w:cs="Arial"/>
                <w:b/>
                <w:bCs/>
                <w:sz w:val="20"/>
                <w:szCs w:val="20"/>
                <w:u w:val="single"/>
              </w:rPr>
            </w:pPr>
            <w:r w:rsidRPr="007674B2">
              <w:rPr>
                <w:rFonts w:ascii="Arial" w:hAnsi="Arial" w:cs="Arial"/>
                <w:sz w:val="20"/>
                <w:szCs w:val="20"/>
                <w:u w:val="single"/>
              </w:rPr>
              <w:t>PIP</w:t>
            </w:r>
          </w:p>
        </w:tc>
        <w:tc>
          <w:tcPr>
            <w:tcW w:w="2070" w:type="dxa"/>
            <w:tcBorders>
              <w:top w:val="single" w:sz="4" w:space="0" w:color="auto"/>
            </w:tcBorders>
            <w:vAlign w:val="bottom"/>
          </w:tcPr>
          <w:p w14:paraId="2AEEC495" w14:textId="77777777" w:rsidR="007674B2" w:rsidRPr="007674B2" w:rsidRDefault="007674B2" w:rsidP="007674B2">
            <w:pPr>
              <w:jc w:val="center"/>
              <w:rPr>
                <w:rFonts w:ascii="Arial" w:hAnsi="Arial" w:cs="Arial"/>
                <w:sz w:val="20"/>
                <w:szCs w:val="20"/>
                <w:u w:val="single"/>
                <w:vertAlign w:val="superscript"/>
              </w:rPr>
            </w:pPr>
            <w:r w:rsidRPr="007674B2">
              <w:rPr>
                <w:rFonts w:ascii="Arial" w:hAnsi="Arial" w:cs="Arial"/>
                <w:sz w:val="20"/>
                <w:szCs w:val="20"/>
                <w:u w:val="single"/>
              </w:rPr>
              <w:t>Posterior Mean</w:t>
            </w:r>
            <w:r w:rsidRPr="007674B2">
              <w:rPr>
                <w:rFonts w:ascii="Arial" w:hAnsi="Arial" w:cs="Arial"/>
                <w:sz w:val="20"/>
                <w:szCs w:val="20"/>
                <w:u w:val="single"/>
                <w:vertAlign w:val="superscript"/>
              </w:rPr>
              <w:t>a</w:t>
            </w:r>
          </w:p>
          <w:p w14:paraId="58ED7FD5" w14:textId="24F8444C" w:rsidR="007674B2" w:rsidRPr="007674B2" w:rsidRDefault="007674B2" w:rsidP="007674B2">
            <w:pPr>
              <w:jc w:val="center"/>
              <w:rPr>
                <w:rFonts w:ascii="Arial" w:hAnsi="Arial" w:cs="Arial"/>
                <w:sz w:val="20"/>
                <w:szCs w:val="20"/>
                <w:u w:val="single"/>
              </w:rPr>
            </w:pPr>
            <w:r w:rsidRPr="007674B2">
              <w:rPr>
                <w:rFonts w:ascii="Arial" w:hAnsi="Arial" w:cs="Arial"/>
                <w:sz w:val="20"/>
                <w:szCs w:val="20"/>
                <w:u w:val="single"/>
              </w:rPr>
              <w:t>(95% CI)</w:t>
            </w:r>
          </w:p>
        </w:tc>
        <w:tc>
          <w:tcPr>
            <w:tcW w:w="630" w:type="dxa"/>
            <w:gridSpan w:val="2"/>
            <w:tcBorders>
              <w:top w:val="single" w:sz="4" w:space="0" w:color="auto"/>
            </w:tcBorders>
            <w:vAlign w:val="bottom"/>
          </w:tcPr>
          <w:p w14:paraId="2A4DEF6A" w14:textId="6360EBFA" w:rsidR="007674B2" w:rsidRPr="007674B2" w:rsidRDefault="007674B2" w:rsidP="007674B2">
            <w:pPr>
              <w:jc w:val="center"/>
              <w:rPr>
                <w:rFonts w:ascii="Arial" w:hAnsi="Arial" w:cs="Arial"/>
                <w:sz w:val="20"/>
                <w:szCs w:val="20"/>
                <w:u w:val="single"/>
              </w:rPr>
            </w:pPr>
            <w:r w:rsidRPr="007674B2">
              <w:rPr>
                <w:rFonts w:ascii="Arial" w:hAnsi="Arial" w:cs="Arial"/>
                <w:sz w:val="20"/>
                <w:szCs w:val="20"/>
                <w:u w:val="single"/>
              </w:rPr>
              <w:t>PIP</w:t>
            </w:r>
          </w:p>
        </w:tc>
        <w:tc>
          <w:tcPr>
            <w:tcW w:w="1890" w:type="dxa"/>
            <w:tcBorders>
              <w:top w:val="single" w:sz="4" w:space="0" w:color="auto"/>
            </w:tcBorders>
            <w:vAlign w:val="bottom"/>
          </w:tcPr>
          <w:p w14:paraId="396CDC73" w14:textId="77777777" w:rsidR="007674B2" w:rsidRPr="007674B2" w:rsidRDefault="007674B2" w:rsidP="007674B2">
            <w:pPr>
              <w:jc w:val="center"/>
              <w:rPr>
                <w:rFonts w:ascii="Arial" w:hAnsi="Arial" w:cs="Arial"/>
                <w:sz w:val="20"/>
                <w:szCs w:val="20"/>
                <w:u w:val="single"/>
                <w:vertAlign w:val="superscript"/>
              </w:rPr>
            </w:pPr>
            <w:r w:rsidRPr="007674B2">
              <w:rPr>
                <w:rFonts w:ascii="Arial" w:hAnsi="Arial" w:cs="Arial"/>
                <w:sz w:val="20"/>
                <w:szCs w:val="20"/>
                <w:u w:val="single"/>
              </w:rPr>
              <w:t>Posterior Mean</w:t>
            </w:r>
            <w:r w:rsidRPr="007674B2">
              <w:rPr>
                <w:rFonts w:ascii="Arial" w:hAnsi="Arial" w:cs="Arial"/>
                <w:sz w:val="20"/>
                <w:szCs w:val="20"/>
                <w:u w:val="single"/>
                <w:vertAlign w:val="superscript"/>
              </w:rPr>
              <w:t>a</w:t>
            </w:r>
          </w:p>
          <w:p w14:paraId="36ECF14A" w14:textId="205200F2" w:rsidR="007674B2" w:rsidRPr="007674B2" w:rsidRDefault="007674B2" w:rsidP="007674B2">
            <w:pPr>
              <w:jc w:val="center"/>
              <w:rPr>
                <w:rFonts w:ascii="Arial" w:hAnsi="Arial" w:cs="Arial"/>
                <w:sz w:val="20"/>
                <w:szCs w:val="20"/>
                <w:u w:val="single"/>
              </w:rPr>
            </w:pPr>
            <w:r w:rsidRPr="007674B2">
              <w:rPr>
                <w:rFonts w:ascii="Arial" w:hAnsi="Arial" w:cs="Arial"/>
                <w:sz w:val="20"/>
                <w:szCs w:val="20"/>
                <w:u w:val="single"/>
              </w:rPr>
              <w:t>(95% CI)</w:t>
            </w:r>
          </w:p>
        </w:tc>
        <w:tc>
          <w:tcPr>
            <w:tcW w:w="720" w:type="dxa"/>
            <w:tcBorders>
              <w:top w:val="single" w:sz="4" w:space="0" w:color="auto"/>
            </w:tcBorders>
            <w:vAlign w:val="bottom"/>
          </w:tcPr>
          <w:p w14:paraId="3AF18391" w14:textId="04FAFD3D" w:rsidR="007674B2" w:rsidRPr="007674B2" w:rsidRDefault="007674B2" w:rsidP="007674B2">
            <w:pPr>
              <w:jc w:val="center"/>
              <w:rPr>
                <w:rFonts w:ascii="Arial" w:hAnsi="Arial" w:cs="Arial"/>
                <w:sz w:val="20"/>
                <w:szCs w:val="20"/>
                <w:u w:val="single"/>
              </w:rPr>
            </w:pPr>
            <w:r w:rsidRPr="007674B2">
              <w:rPr>
                <w:rFonts w:ascii="Arial" w:hAnsi="Arial" w:cs="Arial"/>
                <w:sz w:val="20"/>
                <w:szCs w:val="20"/>
                <w:u w:val="single"/>
              </w:rPr>
              <w:t>PIP</w:t>
            </w:r>
          </w:p>
        </w:tc>
      </w:tr>
      <w:tr w:rsidR="00733875" w:rsidRPr="007674B2" w14:paraId="2B2FC780" w14:textId="5E5129CA" w:rsidTr="00920662">
        <w:tc>
          <w:tcPr>
            <w:tcW w:w="3780" w:type="dxa"/>
          </w:tcPr>
          <w:p w14:paraId="4A22D872" w14:textId="77777777" w:rsidR="00733875" w:rsidRPr="007674B2" w:rsidRDefault="00733875" w:rsidP="00733875">
            <w:pPr>
              <w:rPr>
                <w:rFonts w:ascii="Arial" w:hAnsi="Arial" w:cs="Arial"/>
                <w:sz w:val="20"/>
                <w:szCs w:val="20"/>
                <w:u w:val="single"/>
              </w:rPr>
            </w:pPr>
            <w:r w:rsidRPr="007674B2">
              <w:rPr>
                <w:rFonts w:ascii="Arial" w:hAnsi="Arial" w:cs="Arial"/>
                <w:sz w:val="20"/>
                <w:szCs w:val="20"/>
                <w:u w:val="single"/>
              </w:rPr>
              <w:t>Environmental Exposures</w:t>
            </w:r>
          </w:p>
        </w:tc>
        <w:tc>
          <w:tcPr>
            <w:tcW w:w="1890" w:type="dxa"/>
            <w:vAlign w:val="bottom"/>
          </w:tcPr>
          <w:p w14:paraId="7DAE557F" w14:textId="15898E02" w:rsidR="00733875" w:rsidRPr="00666ABC" w:rsidRDefault="00733875" w:rsidP="00733875">
            <w:pPr>
              <w:jc w:val="right"/>
              <w:rPr>
                <w:rFonts w:ascii="Arial" w:hAnsi="Arial" w:cs="Arial"/>
                <w:color w:val="000000"/>
                <w:sz w:val="20"/>
                <w:szCs w:val="20"/>
              </w:rPr>
            </w:pPr>
          </w:p>
        </w:tc>
        <w:tc>
          <w:tcPr>
            <w:tcW w:w="720" w:type="dxa"/>
            <w:vAlign w:val="bottom"/>
          </w:tcPr>
          <w:p w14:paraId="2412E9DE" w14:textId="0B67508B" w:rsidR="00733875" w:rsidRPr="00666ABC" w:rsidRDefault="00733875" w:rsidP="00733875">
            <w:pPr>
              <w:jc w:val="right"/>
              <w:rPr>
                <w:rFonts w:ascii="Arial" w:hAnsi="Arial" w:cs="Arial"/>
                <w:color w:val="000000"/>
                <w:sz w:val="20"/>
                <w:szCs w:val="20"/>
              </w:rPr>
            </w:pPr>
          </w:p>
        </w:tc>
        <w:tc>
          <w:tcPr>
            <w:tcW w:w="1890" w:type="dxa"/>
            <w:gridSpan w:val="2"/>
            <w:vAlign w:val="bottom"/>
          </w:tcPr>
          <w:p w14:paraId="04A29F87" w14:textId="2F7089E8" w:rsidR="00733875" w:rsidRPr="00666ABC" w:rsidRDefault="00733875" w:rsidP="00733875">
            <w:pPr>
              <w:jc w:val="right"/>
              <w:rPr>
                <w:rFonts w:ascii="Arial" w:hAnsi="Arial" w:cs="Arial"/>
                <w:color w:val="000000"/>
                <w:sz w:val="20"/>
                <w:szCs w:val="20"/>
              </w:rPr>
            </w:pPr>
          </w:p>
        </w:tc>
        <w:tc>
          <w:tcPr>
            <w:tcW w:w="720" w:type="dxa"/>
            <w:vAlign w:val="bottom"/>
          </w:tcPr>
          <w:p w14:paraId="6DCEA228" w14:textId="3C915B83" w:rsidR="00733875" w:rsidRPr="00666ABC" w:rsidRDefault="00733875" w:rsidP="00733875">
            <w:pPr>
              <w:jc w:val="right"/>
              <w:rPr>
                <w:rFonts w:ascii="Arial" w:hAnsi="Arial" w:cs="Arial"/>
                <w:color w:val="000000"/>
                <w:sz w:val="20"/>
                <w:szCs w:val="20"/>
              </w:rPr>
            </w:pPr>
          </w:p>
        </w:tc>
        <w:tc>
          <w:tcPr>
            <w:tcW w:w="2070" w:type="dxa"/>
            <w:vAlign w:val="bottom"/>
          </w:tcPr>
          <w:p w14:paraId="45A0EE59" w14:textId="36A394D4" w:rsidR="00733875" w:rsidRPr="00666ABC" w:rsidRDefault="00733875" w:rsidP="00733875">
            <w:pPr>
              <w:jc w:val="right"/>
              <w:rPr>
                <w:rFonts w:ascii="Arial" w:hAnsi="Arial" w:cs="Arial"/>
                <w:color w:val="000000"/>
                <w:sz w:val="20"/>
                <w:szCs w:val="20"/>
              </w:rPr>
            </w:pPr>
          </w:p>
        </w:tc>
        <w:tc>
          <w:tcPr>
            <w:tcW w:w="630" w:type="dxa"/>
            <w:gridSpan w:val="2"/>
            <w:vAlign w:val="bottom"/>
          </w:tcPr>
          <w:p w14:paraId="49E49829" w14:textId="68D7B765" w:rsidR="00733875" w:rsidRPr="00666ABC" w:rsidRDefault="00733875" w:rsidP="00733875">
            <w:pPr>
              <w:jc w:val="right"/>
              <w:rPr>
                <w:rFonts w:ascii="Arial" w:hAnsi="Arial" w:cs="Arial"/>
                <w:color w:val="000000"/>
                <w:sz w:val="20"/>
                <w:szCs w:val="20"/>
              </w:rPr>
            </w:pPr>
          </w:p>
        </w:tc>
        <w:tc>
          <w:tcPr>
            <w:tcW w:w="1890" w:type="dxa"/>
            <w:vAlign w:val="bottom"/>
          </w:tcPr>
          <w:p w14:paraId="6ABD1B99" w14:textId="062231A8" w:rsidR="00733875" w:rsidRPr="00733875" w:rsidRDefault="00733875" w:rsidP="00733875">
            <w:pPr>
              <w:jc w:val="right"/>
              <w:rPr>
                <w:rFonts w:ascii="Arial" w:hAnsi="Arial" w:cs="Arial"/>
                <w:color w:val="000000"/>
                <w:sz w:val="20"/>
                <w:szCs w:val="20"/>
              </w:rPr>
            </w:pPr>
          </w:p>
        </w:tc>
        <w:tc>
          <w:tcPr>
            <w:tcW w:w="720" w:type="dxa"/>
            <w:vAlign w:val="bottom"/>
          </w:tcPr>
          <w:p w14:paraId="73D8A807" w14:textId="794C7B46" w:rsidR="00733875" w:rsidRPr="00733875" w:rsidRDefault="00733875" w:rsidP="00733875">
            <w:pPr>
              <w:jc w:val="right"/>
              <w:rPr>
                <w:rFonts w:ascii="Arial" w:hAnsi="Arial" w:cs="Arial"/>
                <w:color w:val="000000"/>
                <w:sz w:val="20"/>
                <w:szCs w:val="20"/>
              </w:rPr>
            </w:pPr>
          </w:p>
        </w:tc>
      </w:tr>
      <w:tr w:rsidR="003E45A6" w:rsidRPr="007674B2" w14:paraId="0A4B3075" w14:textId="59B30083" w:rsidTr="00920662">
        <w:tc>
          <w:tcPr>
            <w:tcW w:w="3780" w:type="dxa"/>
          </w:tcPr>
          <w:p w14:paraId="630553C9" w14:textId="77777777" w:rsidR="003E45A6" w:rsidRPr="007674B2" w:rsidRDefault="003E45A6" w:rsidP="003E45A6">
            <w:pPr>
              <w:ind w:left="260"/>
              <w:rPr>
                <w:rFonts w:ascii="Arial" w:hAnsi="Arial" w:cs="Arial"/>
                <w:sz w:val="20"/>
                <w:szCs w:val="20"/>
              </w:rPr>
            </w:pPr>
            <w:r w:rsidRPr="007674B2">
              <w:rPr>
                <w:rFonts w:ascii="Arial" w:hAnsi="Arial" w:cs="Arial"/>
                <w:sz w:val="20"/>
                <w:szCs w:val="20"/>
              </w:rPr>
              <w:t>Mean PM</w:t>
            </w:r>
            <w:r w:rsidRPr="007674B2">
              <w:rPr>
                <w:rFonts w:ascii="Arial" w:hAnsi="Arial" w:cs="Arial"/>
                <w:sz w:val="20"/>
                <w:szCs w:val="20"/>
                <w:vertAlign w:val="subscript"/>
              </w:rPr>
              <w:t xml:space="preserve">2.5 </w:t>
            </w:r>
            <w:r w:rsidRPr="007674B2">
              <w:rPr>
                <w:rFonts w:ascii="Arial" w:hAnsi="Arial" w:cs="Arial"/>
                <w:sz w:val="20"/>
                <w:szCs w:val="20"/>
              </w:rPr>
              <w:t>(</w:t>
            </w:r>
            <w:r w:rsidRPr="007674B2">
              <w:rPr>
                <w:rFonts w:ascii="Arial" w:hAnsi="Arial" w:cs="Arial"/>
                <w:sz w:val="20"/>
                <w:szCs w:val="20"/>
              </w:rPr>
              <w:sym w:font="Symbol" w:char="F06D"/>
            </w:r>
            <w:r w:rsidRPr="007674B2">
              <w:rPr>
                <w:rFonts w:ascii="Arial" w:hAnsi="Arial" w:cs="Arial"/>
                <w:sz w:val="20"/>
                <w:szCs w:val="20"/>
              </w:rPr>
              <w:t>g/m</w:t>
            </w:r>
            <w:r w:rsidRPr="007674B2">
              <w:rPr>
                <w:rFonts w:ascii="Arial" w:hAnsi="Arial" w:cs="Arial"/>
                <w:sz w:val="20"/>
                <w:szCs w:val="20"/>
                <w:vertAlign w:val="superscript"/>
              </w:rPr>
              <w:t>3</w:t>
            </w:r>
            <w:r w:rsidRPr="007674B2">
              <w:rPr>
                <w:rFonts w:ascii="Arial" w:hAnsi="Arial" w:cs="Arial"/>
                <w:sz w:val="20"/>
                <w:szCs w:val="20"/>
              </w:rPr>
              <w:t>)</w:t>
            </w:r>
          </w:p>
        </w:tc>
        <w:tc>
          <w:tcPr>
            <w:tcW w:w="1890" w:type="dxa"/>
            <w:vAlign w:val="bottom"/>
          </w:tcPr>
          <w:p w14:paraId="7A19B286" w14:textId="13A2313A"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-3.0 (-33.5, 6.1)</w:t>
            </w:r>
          </w:p>
        </w:tc>
        <w:tc>
          <w:tcPr>
            <w:tcW w:w="720" w:type="dxa"/>
            <w:vAlign w:val="bottom"/>
          </w:tcPr>
          <w:p w14:paraId="46E2B584" w14:textId="5047378A"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0.35</w:t>
            </w:r>
          </w:p>
        </w:tc>
        <w:tc>
          <w:tcPr>
            <w:tcW w:w="1890" w:type="dxa"/>
            <w:gridSpan w:val="2"/>
            <w:vAlign w:val="bottom"/>
          </w:tcPr>
          <w:p w14:paraId="025A6618" w14:textId="572A8F2F"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-11.4 (-73.3, 3.4)</w:t>
            </w:r>
          </w:p>
        </w:tc>
        <w:tc>
          <w:tcPr>
            <w:tcW w:w="720" w:type="dxa"/>
            <w:vAlign w:val="bottom"/>
          </w:tcPr>
          <w:p w14:paraId="610B51BA" w14:textId="16C3E70D"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0.47</w:t>
            </w:r>
          </w:p>
        </w:tc>
        <w:tc>
          <w:tcPr>
            <w:tcW w:w="2070" w:type="dxa"/>
            <w:vAlign w:val="bottom"/>
          </w:tcPr>
          <w:p w14:paraId="726E27DD" w14:textId="7483A38E" w:rsidR="003E45A6" w:rsidRPr="00666ABC" w:rsidRDefault="003E45A6" w:rsidP="003E45A6">
            <w:pPr>
              <w:jc w:val="right"/>
              <w:rPr>
                <w:rFonts w:ascii="Arial" w:hAnsi="Arial" w:cs="Arial"/>
                <w:color w:val="000000"/>
                <w:sz w:val="20"/>
                <w:szCs w:val="20"/>
              </w:rPr>
            </w:pPr>
            <w:r w:rsidRPr="00666ABC">
              <w:rPr>
                <w:rFonts w:ascii="Calibri" w:hAnsi="Calibri" w:cs="Calibri"/>
                <w:color w:val="000000"/>
                <w:sz w:val="20"/>
                <w:szCs w:val="20"/>
              </w:rPr>
              <w:t>-4.2 (-43.3, 7.1)</w:t>
            </w:r>
          </w:p>
        </w:tc>
        <w:tc>
          <w:tcPr>
            <w:tcW w:w="630" w:type="dxa"/>
            <w:gridSpan w:val="2"/>
            <w:vAlign w:val="bottom"/>
          </w:tcPr>
          <w:p w14:paraId="06FC448C" w14:textId="79266383" w:rsidR="003E45A6" w:rsidRPr="00666ABC" w:rsidRDefault="003E45A6" w:rsidP="003E45A6">
            <w:pPr>
              <w:jc w:val="right"/>
              <w:rPr>
                <w:rFonts w:ascii="Arial" w:hAnsi="Arial" w:cs="Arial"/>
                <w:color w:val="000000"/>
                <w:sz w:val="20"/>
                <w:szCs w:val="20"/>
              </w:rPr>
            </w:pPr>
            <w:r w:rsidRPr="00666ABC">
              <w:rPr>
                <w:rFonts w:ascii="Calibri" w:hAnsi="Calibri" w:cs="Calibri"/>
                <w:color w:val="000000"/>
                <w:sz w:val="20"/>
                <w:szCs w:val="20"/>
              </w:rPr>
              <w:t>0.36</w:t>
            </w:r>
          </w:p>
        </w:tc>
        <w:tc>
          <w:tcPr>
            <w:tcW w:w="1890" w:type="dxa"/>
            <w:vAlign w:val="bottom"/>
          </w:tcPr>
          <w:p w14:paraId="4327980D" w14:textId="50C48C34" w:rsidR="003E45A6" w:rsidRPr="00733875" w:rsidRDefault="003E45A6" w:rsidP="003E45A6">
            <w:pPr>
              <w:jc w:val="right"/>
              <w:rPr>
                <w:rFonts w:ascii="Arial" w:hAnsi="Arial" w:cs="Arial"/>
                <w:color w:val="000000"/>
                <w:sz w:val="20"/>
                <w:szCs w:val="20"/>
              </w:rPr>
            </w:pPr>
            <w:r w:rsidRPr="00733875">
              <w:rPr>
                <w:rFonts w:ascii="Calibri" w:hAnsi="Calibri" w:cs="Calibri"/>
                <w:color w:val="000000"/>
                <w:sz w:val="20"/>
                <w:szCs w:val="20"/>
              </w:rPr>
              <w:t>-3.9 (-45.7, 7.3)</w:t>
            </w:r>
          </w:p>
        </w:tc>
        <w:tc>
          <w:tcPr>
            <w:tcW w:w="720" w:type="dxa"/>
            <w:vAlign w:val="bottom"/>
          </w:tcPr>
          <w:p w14:paraId="61010B3B" w14:textId="1F438B39" w:rsidR="003E45A6" w:rsidRPr="00733875" w:rsidRDefault="003E45A6" w:rsidP="003E45A6">
            <w:pPr>
              <w:jc w:val="right"/>
              <w:rPr>
                <w:rFonts w:ascii="Arial" w:hAnsi="Arial" w:cs="Arial"/>
                <w:color w:val="000000"/>
                <w:sz w:val="20"/>
                <w:szCs w:val="20"/>
              </w:rPr>
            </w:pPr>
            <w:r w:rsidRPr="00733875">
              <w:rPr>
                <w:rFonts w:ascii="Calibri" w:hAnsi="Calibri" w:cs="Calibri"/>
                <w:color w:val="000000"/>
                <w:sz w:val="20"/>
                <w:szCs w:val="20"/>
              </w:rPr>
              <w:t>0.34</w:t>
            </w:r>
          </w:p>
        </w:tc>
      </w:tr>
      <w:tr w:rsidR="003E45A6" w:rsidRPr="007674B2" w14:paraId="45279D28" w14:textId="0018AE7B" w:rsidTr="00920662">
        <w:tc>
          <w:tcPr>
            <w:tcW w:w="3780" w:type="dxa"/>
          </w:tcPr>
          <w:p w14:paraId="018EA17E" w14:textId="77777777" w:rsidR="003E45A6" w:rsidRPr="007674B2" w:rsidRDefault="003E45A6" w:rsidP="003E45A6">
            <w:pPr>
              <w:ind w:left="260"/>
              <w:rPr>
                <w:rFonts w:ascii="Arial" w:hAnsi="Arial" w:cs="Arial"/>
                <w:sz w:val="20"/>
                <w:szCs w:val="20"/>
              </w:rPr>
            </w:pPr>
            <w:r w:rsidRPr="007674B2">
              <w:rPr>
                <w:rFonts w:ascii="Arial" w:hAnsi="Arial" w:cs="Arial"/>
                <w:sz w:val="20"/>
                <w:szCs w:val="20"/>
              </w:rPr>
              <w:t>Mean O</w:t>
            </w:r>
            <w:r w:rsidRPr="007674B2">
              <w:rPr>
                <w:rFonts w:ascii="Arial" w:hAnsi="Arial" w:cs="Arial"/>
                <w:sz w:val="20"/>
                <w:szCs w:val="20"/>
                <w:vertAlign w:val="subscript"/>
              </w:rPr>
              <w:t xml:space="preserve">3 </w:t>
            </w:r>
            <w:r w:rsidRPr="007674B2">
              <w:rPr>
                <w:rFonts w:ascii="Arial" w:hAnsi="Arial" w:cs="Arial"/>
                <w:sz w:val="20"/>
                <w:szCs w:val="20"/>
              </w:rPr>
              <w:t>(ppb)</w:t>
            </w:r>
          </w:p>
        </w:tc>
        <w:tc>
          <w:tcPr>
            <w:tcW w:w="1890" w:type="dxa"/>
            <w:vAlign w:val="bottom"/>
          </w:tcPr>
          <w:p w14:paraId="4C94FB42" w14:textId="7D40C57F" w:rsidR="003E45A6" w:rsidRPr="00666ABC" w:rsidRDefault="003E45A6" w:rsidP="003E45A6">
            <w:pPr>
              <w:jc w:val="right"/>
              <w:rPr>
                <w:rFonts w:ascii="Arial" w:hAnsi="Arial" w:cs="Arial"/>
                <w:b/>
                <w:bCs/>
                <w:sz w:val="20"/>
                <w:szCs w:val="20"/>
              </w:rPr>
            </w:pPr>
            <w:r w:rsidRPr="00666ABC">
              <w:rPr>
                <w:rFonts w:ascii="Calibri" w:hAnsi="Calibri" w:cs="Calibri"/>
                <w:color w:val="000000"/>
                <w:sz w:val="20"/>
                <w:szCs w:val="20"/>
              </w:rPr>
              <w:t>-6.0 (-60.2, 5.8)</w:t>
            </w:r>
          </w:p>
        </w:tc>
        <w:tc>
          <w:tcPr>
            <w:tcW w:w="720" w:type="dxa"/>
            <w:vAlign w:val="bottom"/>
          </w:tcPr>
          <w:p w14:paraId="0A77DE95" w14:textId="38E59764" w:rsidR="003E45A6" w:rsidRPr="00666ABC" w:rsidRDefault="003E45A6" w:rsidP="003E45A6">
            <w:pPr>
              <w:jc w:val="right"/>
              <w:rPr>
                <w:rFonts w:ascii="Arial" w:hAnsi="Arial" w:cs="Arial"/>
                <w:b/>
                <w:bCs/>
                <w:sz w:val="20"/>
                <w:szCs w:val="20"/>
              </w:rPr>
            </w:pPr>
            <w:r w:rsidRPr="00666ABC">
              <w:rPr>
                <w:rFonts w:ascii="Calibri" w:hAnsi="Calibri" w:cs="Calibri"/>
                <w:color w:val="000000"/>
                <w:sz w:val="20"/>
                <w:szCs w:val="20"/>
              </w:rPr>
              <w:t>0.38</w:t>
            </w:r>
          </w:p>
        </w:tc>
        <w:tc>
          <w:tcPr>
            <w:tcW w:w="1890" w:type="dxa"/>
            <w:gridSpan w:val="2"/>
            <w:vAlign w:val="bottom"/>
          </w:tcPr>
          <w:p w14:paraId="33A2B82C" w14:textId="5AEDB3B7"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-13.5 (-93.4, 3.9)</w:t>
            </w:r>
          </w:p>
        </w:tc>
        <w:tc>
          <w:tcPr>
            <w:tcW w:w="720" w:type="dxa"/>
            <w:vAlign w:val="bottom"/>
          </w:tcPr>
          <w:p w14:paraId="048032C0" w14:textId="6C144BE5"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0.48</w:t>
            </w:r>
          </w:p>
        </w:tc>
        <w:tc>
          <w:tcPr>
            <w:tcW w:w="2070" w:type="dxa"/>
            <w:vAlign w:val="bottom"/>
          </w:tcPr>
          <w:p w14:paraId="6B4A1C1A" w14:textId="61B076EB" w:rsidR="003E45A6" w:rsidRPr="00666ABC" w:rsidRDefault="003E45A6" w:rsidP="003E45A6">
            <w:pPr>
              <w:jc w:val="right"/>
              <w:rPr>
                <w:rFonts w:ascii="Arial" w:hAnsi="Arial" w:cs="Arial"/>
                <w:color w:val="000000"/>
                <w:sz w:val="20"/>
                <w:szCs w:val="20"/>
              </w:rPr>
            </w:pPr>
            <w:r w:rsidRPr="00666ABC">
              <w:rPr>
                <w:rFonts w:ascii="Calibri" w:hAnsi="Calibri" w:cs="Calibri"/>
                <w:color w:val="000000"/>
                <w:sz w:val="20"/>
                <w:szCs w:val="20"/>
              </w:rPr>
              <w:t>-6.1 (-62.4, 6.9)</w:t>
            </w:r>
          </w:p>
        </w:tc>
        <w:tc>
          <w:tcPr>
            <w:tcW w:w="630" w:type="dxa"/>
            <w:gridSpan w:val="2"/>
            <w:vAlign w:val="bottom"/>
          </w:tcPr>
          <w:p w14:paraId="15250F8D" w14:textId="49CEF069" w:rsidR="003E45A6" w:rsidRPr="00666ABC" w:rsidRDefault="003E45A6" w:rsidP="003E45A6">
            <w:pPr>
              <w:jc w:val="right"/>
              <w:rPr>
                <w:rFonts w:ascii="Arial" w:hAnsi="Arial" w:cs="Arial"/>
                <w:color w:val="000000"/>
                <w:sz w:val="20"/>
                <w:szCs w:val="20"/>
              </w:rPr>
            </w:pPr>
            <w:r w:rsidRPr="00666ABC">
              <w:rPr>
                <w:rFonts w:ascii="Calibri" w:hAnsi="Calibri" w:cs="Calibri"/>
                <w:color w:val="000000"/>
                <w:sz w:val="20"/>
                <w:szCs w:val="20"/>
              </w:rPr>
              <w:t>0.37</w:t>
            </w:r>
          </w:p>
        </w:tc>
        <w:tc>
          <w:tcPr>
            <w:tcW w:w="1890" w:type="dxa"/>
            <w:vAlign w:val="bottom"/>
          </w:tcPr>
          <w:p w14:paraId="4DEA4234" w14:textId="22E9BA39" w:rsidR="003E45A6" w:rsidRPr="00733875" w:rsidRDefault="003E45A6" w:rsidP="003E45A6">
            <w:pPr>
              <w:jc w:val="right"/>
              <w:rPr>
                <w:rFonts w:ascii="Arial" w:hAnsi="Arial" w:cs="Arial"/>
                <w:color w:val="000000"/>
                <w:sz w:val="20"/>
                <w:szCs w:val="20"/>
              </w:rPr>
            </w:pPr>
            <w:r w:rsidRPr="00733875">
              <w:rPr>
                <w:rFonts w:ascii="Calibri" w:hAnsi="Calibri" w:cs="Calibri"/>
                <w:color w:val="000000"/>
                <w:sz w:val="20"/>
                <w:szCs w:val="20"/>
              </w:rPr>
              <w:t>-8.8 (-84.2, 6.5)</w:t>
            </w:r>
          </w:p>
        </w:tc>
        <w:tc>
          <w:tcPr>
            <w:tcW w:w="720" w:type="dxa"/>
            <w:vAlign w:val="bottom"/>
          </w:tcPr>
          <w:p w14:paraId="2EFAB476" w14:textId="7B99DA85" w:rsidR="003E45A6" w:rsidRPr="00733875" w:rsidRDefault="003E45A6" w:rsidP="003E45A6">
            <w:pPr>
              <w:jc w:val="right"/>
              <w:rPr>
                <w:rFonts w:ascii="Arial" w:hAnsi="Arial" w:cs="Arial"/>
                <w:color w:val="000000"/>
                <w:sz w:val="20"/>
                <w:szCs w:val="20"/>
              </w:rPr>
            </w:pPr>
            <w:r w:rsidRPr="00733875">
              <w:rPr>
                <w:rFonts w:ascii="Calibri" w:hAnsi="Calibri" w:cs="Calibri"/>
                <w:color w:val="000000"/>
                <w:sz w:val="20"/>
                <w:szCs w:val="20"/>
              </w:rPr>
              <w:t>0.40</w:t>
            </w:r>
          </w:p>
        </w:tc>
      </w:tr>
      <w:tr w:rsidR="003E45A6" w:rsidRPr="007674B2" w14:paraId="6BE61098" w14:textId="62E9E5BC" w:rsidTr="00920662">
        <w:tc>
          <w:tcPr>
            <w:tcW w:w="3780" w:type="dxa"/>
          </w:tcPr>
          <w:p w14:paraId="1BC4E438" w14:textId="77777777" w:rsidR="003E45A6" w:rsidRPr="007674B2" w:rsidRDefault="003E45A6" w:rsidP="003E45A6">
            <w:pPr>
              <w:ind w:left="260"/>
              <w:rPr>
                <w:rFonts w:ascii="Arial" w:hAnsi="Arial" w:cs="Arial"/>
                <w:sz w:val="20"/>
                <w:szCs w:val="20"/>
              </w:rPr>
            </w:pPr>
            <w:r w:rsidRPr="007674B2">
              <w:rPr>
                <w:rFonts w:ascii="Arial" w:hAnsi="Arial" w:cs="Arial"/>
                <w:sz w:val="20"/>
                <w:szCs w:val="20"/>
              </w:rPr>
              <w:t>Mean temperature (°F)</w:t>
            </w:r>
          </w:p>
        </w:tc>
        <w:tc>
          <w:tcPr>
            <w:tcW w:w="1890" w:type="dxa"/>
            <w:vAlign w:val="bottom"/>
          </w:tcPr>
          <w:p w14:paraId="5D215B4F" w14:textId="58611AE6" w:rsidR="003E45A6" w:rsidRPr="00666ABC" w:rsidRDefault="003E45A6" w:rsidP="003E45A6">
            <w:pPr>
              <w:jc w:val="right"/>
              <w:rPr>
                <w:rFonts w:ascii="Arial" w:hAnsi="Arial" w:cs="Arial"/>
                <w:color w:val="000000"/>
                <w:sz w:val="20"/>
                <w:szCs w:val="20"/>
              </w:rPr>
            </w:pPr>
            <w:r w:rsidRPr="00666ABC">
              <w:rPr>
                <w:rFonts w:ascii="Calibri" w:hAnsi="Calibri" w:cs="Calibri"/>
                <w:color w:val="000000"/>
                <w:sz w:val="20"/>
                <w:szCs w:val="20"/>
              </w:rPr>
              <w:t>0.3 (-16.3, 21.5)</w:t>
            </w:r>
          </w:p>
        </w:tc>
        <w:tc>
          <w:tcPr>
            <w:tcW w:w="720" w:type="dxa"/>
            <w:vAlign w:val="bottom"/>
          </w:tcPr>
          <w:p w14:paraId="63B8C23C" w14:textId="2051C9B1" w:rsidR="003E45A6" w:rsidRPr="00666ABC" w:rsidRDefault="003E45A6" w:rsidP="003E45A6">
            <w:pPr>
              <w:jc w:val="right"/>
              <w:rPr>
                <w:rFonts w:ascii="Arial" w:hAnsi="Arial" w:cs="Arial"/>
                <w:color w:val="000000"/>
                <w:sz w:val="20"/>
                <w:szCs w:val="20"/>
              </w:rPr>
            </w:pPr>
            <w:r w:rsidRPr="00666ABC">
              <w:rPr>
                <w:rFonts w:ascii="Calibri" w:hAnsi="Calibri" w:cs="Calibri"/>
                <w:color w:val="000000"/>
                <w:sz w:val="20"/>
                <w:szCs w:val="20"/>
              </w:rPr>
              <w:t>0.32</w:t>
            </w:r>
          </w:p>
        </w:tc>
        <w:tc>
          <w:tcPr>
            <w:tcW w:w="1890" w:type="dxa"/>
            <w:gridSpan w:val="2"/>
            <w:vAlign w:val="bottom"/>
          </w:tcPr>
          <w:p w14:paraId="42005E26" w14:textId="7CB3407F" w:rsidR="003E45A6" w:rsidRPr="00666ABC" w:rsidRDefault="003E45A6" w:rsidP="003E45A6">
            <w:pPr>
              <w:jc w:val="right"/>
              <w:rPr>
                <w:rFonts w:ascii="Arial" w:hAnsi="Arial" w:cs="Arial"/>
                <w:color w:val="000000"/>
                <w:sz w:val="20"/>
                <w:szCs w:val="20"/>
              </w:rPr>
            </w:pPr>
            <w:r w:rsidRPr="00666ABC">
              <w:rPr>
                <w:rFonts w:ascii="Calibri" w:hAnsi="Calibri" w:cs="Calibri"/>
                <w:color w:val="000000"/>
                <w:sz w:val="20"/>
                <w:szCs w:val="20"/>
              </w:rPr>
              <w:t>-2.5 (-35.9, 11.2)</w:t>
            </w:r>
          </w:p>
        </w:tc>
        <w:tc>
          <w:tcPr>
            <w:tcW w:w="720" w:type="dxa"/>
            <w:vAlign w:val="bottom"/>
          </w:tcPr>
          <w:p w14:paraId="2328B64B" w14:textId="03BE46FF" w:rsidR="003E45A6" w:rsidRPr="00666ABC" w:rsidRDefault="003E45A6" w:rsidP="003E45A6">
            <w:pPr>
              <w:jc w:val="right"/>
              <w:rPr>
                <w:rFonts w:ascii="Arial" w:hAnsi="Arial" w:cs="Arial"/>
                <w:color w:val="000000"/>
                <w:sz w:val="20"/>
                <w:szCs w:val="20"/>
              </w:rPr>
            </w:pPr>
            <w:r w:rsidRPr="00666ABC">
              <w:rPr>
                <w:rFonts w:ascii="Calibri" w:hAnsi="Calibri" w:cs="Calibri"/>
                <w:color w:val="000000"/>
                <w:sz w:val="20"/>
                <w:szCs w:val="20"/>
              </w:rPr>
              <w:t>0.31</w:t>
            </w:r>
          </w:p>
        </w:tc>
        <w:tc>
          <w:tcPr>
            <w:tcW w:w="2070" w:type="dxa"/>
            <w:vAlign w:val="bottom"/>
          </w:tcPr>
          <w:p w14:paraId="27204125" w14:textId="35B645AE" w:rsidR="003E45A6" w:rsidRPr="00666ABC" w:rsidRDefault="003E45A6" w:rsidP="003E45A6">
            <w:pPr>
              <w:jc w:val="right"/>
              <w:rPr>
                <w:rFonts w:ascii="Arial" w:hAnsi="Arial" w:cs="Arial"/>
                <w:color w:val="000000"/>
                <w:sz w:val="20"/>
                <w:szCs w:val="20"/>
              </w:rPr>
            </w:pPr>
            <w:r w:rsidRPr="00666ABC">
              <w:rPr>
                <w:rFonts w:ascii="Calibri" w:hAnsi="Calibri" w:cs="Calibri"/>
                <w:color w:val="000000"/>
                <w:sz w:val="20"/>
                <w:szCs w:val="20"/>
              </w:rPr>
              <w:t>-1.2 (-22.5, 14.6)</w:t>
            </w:r>
          </w:p>
        </w:tc>
        <w:tc>
          <w:tcPr>
            <w:tcW w:w="630" w:type="dxa"/>
            <w:gridSpan w:val="2"/>
            <w:vAlign w:val="bottom"/>
          </w:tcPr>
          <w:p w14:paraId="1B6FE80F" w14:textId="2C9C0206" w:rsidR="003E45A6" w:rsidRPr="00666ABC" w:rsidRDefault="003E45A6" w:rsidP="003E45A6">
            <w:pPr>
              <w:jc w:val="right"/>
              <w:rPr>
                <w:rFonts w:ascii="Arial" w:hAnsi="Arial" w:cs="Arial"/>
                <w:color w:val="000000"/>
                <w:sz w:val="20"/>
                <w:szCs w:val="20"/>
              </w:rPr>
            </w:pPr>
            <w:r w:rsidRPr="00666ABC">
              <w:rPr>
                <w:rFonts w:ascii="Calibri" w:hAnsi="Calibri" w:cs="Calibri"/>
                <w:color w:val="000000"/>
                <w:sz w:val="20"/>
                <w:szCs w:val="20"/>
              </w:rPr>
              <w:t>0.31</w:t>
            </w:r>
          </w:p>
        </w:tc>
        <w:tc>
          <w:tcPr>
            <w:tcW w:w="1890" w:type="dxa"/>
            <w:vAlign w:val="bottom"/>
          </w:tcPr>
          <w:p w14:paraId="421F5974" w14:textId="7806638A" w:rsidR="003E45A6" w:rsidRPr="00733875" w:rsidRDefault="003E45A6" w:rsidP="003E45A6">
            <w:pPr>
              <w:jc w:val="right"/>
              <w:rPr>
                <w:rFonts w:ascii="Arial" w:hAnsi="Arial" w:cs="Arial"/>
                <w:color w:val="000000"/>
                <w:sz w:val="20"/>
                <w:szCs w:val="20"/>
              </w:rPr>
            </w:pPr>
            <w:r w:rsidRPr="00733875">
              <w:rPr>
                <w:rFonts w:ascii="Calibri" w:hAnsi="Calibri" w:cs="Calibri"/>
                <w:color w:val="000000"/>
                <w:sz w:val="20"/>
                <w:szCs w:val="20"/>
              </w:rPr>
              <w:t>8.9 (-18.7, 186.1)</w:t>
            </w:r>
          </w:p>
        </w:tc>
        <w:tc>
          <w:tcPr>
            <w:tcW w:w="720" w:type="dxa"/>
            <w:vAlign w:val="bottom"/>
          </w:tcPr>
          <w:p w14:paraId="47B79028" w14:textId="28258A4A" w:rsidR="003E45A6" w:rsidRPr="00733875" w:rsidRDefault="003E45A6" w:rsidP="003E45A6">
            <w:pPr>
              <w:jc w:val="right"/>
              <w:rPr>
                <w:rFonts w:ascii="Arial" w:hAnsi="Arial" w:cs="Arial"/>
                <w:color w:val="000000"/>
                <w:sz w:val="20"/>
                <w:szCs w:val="20"/>
              </w:rPr>
            </w:pPr>
            <w:r w:rsidRPr="00733875">
              <w:rPr>
                <w:rFonts w:ascii="Calibri" w:hAnsi="Calibri" w:cs="Calibri"/>
                <w:color w:val="000000"/>
                <w:sz w:val="20"/>
                <w:szCs w:val="20"/>
              </w:rPr>
              <w:t>0.34</w:t>
            </w:r>
          </w:p>
        </w:tc>
      </w:tr>
      <w:tr w:rsidR="003E45A6" w:rsidRPr="007674B2" w14:paraId="536976EF" w14:textId="68222047" w:rsidTr="00920662">
        <w:tc>
          <w:tcPr>
            <w:tcW w:w="3780" w:type="dxa"/>
          </w:tcPr>
          <w:p w14:paraId="74177DA5" w14:textId="77777777" w:rsidR="003E45A6" w:rsidRPr="007674B2" w:rsidRDefault="003E45A6" w:rsidP="003E45A6">
            <w:pPr>
              <w:ind w:left="260"/>
              <w:rPr>
                <w:rFonts w:ascii="Arial" w:hAnsi="Arial" w:cs="Arial"/>
                <w:sz w:val="20"/>
                <w:szCs w:val="20"/>
                <w:vertAlign w:val="subscript"/>
              </w:rPr>
            </w:pPr>
            <w:r w:rsidRPr="007674B2">
              <w:rPr>
                <w:rFonts w:ascii="Arial" w:hAnsi="Arial" w:cs="Arial"/>
                <w:sz w:val="20"/>
                <w:szCs w:val="20"/>
              </w:rPr>
              <w:t>Mean O</w:t>
            </w:r>
            <w:r w:rsidRPr="007674B2">
              <w:rPr>
                <w:rFonts w:ascii="Arial" w:hAnsi="Arial" w:cs="Arial"/>
                <w:sz w:val="20"/>
                <w:szCs w:val="20"/>
                <w:vertAlign w:val="subscript"/>
              </w:rPr>
              <w:t>3</w:t>
            </w:r>
            <w:r w:rsidRPr="007674B2">
              <w:rPr>
                <w:rFonts w:ascii="Arial" w:hAnsi="Arial" w:cs="Arial"/>
                <w:sz w:val="20"/>
                <w:szCs w:val="20"/>
              </w:rPr>
              <w:t xml:space="preserve"> × Mean temperature</w:t>
            </w:r>
            <w:r w:rsidRPr="007674B2">
              <w:rPr>
                <w:rFonts w:ascii="Arial" w:hAnsi="Arial" w:cs="Arial"/>
                <w:sz w:val="20"/>
                <w:szCs w:val="20"/>
                <w:vertAlign w:val="subscript"/>
              </w:rPr>
              <w:t xml:space="preserve"> </w:t>
            </w:r>
          </w:p>
        </w:tc>
        <w:tc>
          <w:tcPr>
            <w:tcW w:w="1890" w:type="dxa"/>
            <w:vAlign w:val="bottom"/>
          </w:tcPr>
          <w:p w14:paraId="4336F4C0" w14:textId="77777777" w:rsidR="003E45A6" w:rsidRDefault="003E45A6" w:rsidP="003E45A6">
            <w:pPr>
              <w:jc w:val="right"/>
              <w:rPr>
                <w:rFonts w:ascii="Calibri" w:hAnsi="Calibri" w:cs="Calibri"/>
                <w:color w:val="000000"/>
                <w:sz w:val="20"/>
                <w:szCs w:val="20"/>
              </w:rPr>
            </w:pPr>
            <w:r w:rsidRPr="00666ABC">
              <w:rPr>
                <w:rFonts w:ascii="Calibri" w:hAnsi="Calibri" w:cs="Calibri"/>
                <w:color w:val="000000"/>
                <w:sz w:val="20"/>
                <w:szCs w:val="20"/>
              </w:rPr>
              <w:t xml:space="preserve">-156.3 (-207.7, </w:t>
            </w:r>
          </w:p>
          <w:p w14:paraId="4E1DC23A" w14:textId="2E58489C" w:rsidR="003E45A6" w:rsidRPr="00666ABC" w:rsidRDefault="003E45A6" w:rsidP="003E45A6">
            <w:pPr>
              <w:jc w:val="right"/>
              <w:rPr>
                <w:rFonts w:ascii="Arial" w:hAnsi="Arial" w:cs="Arial"/>
                <w:color w:val="000000"/>
                <w:sz w:val="20"/>
                <w:szCs w:val="20"/>
              </w:rPr>
            </w:pPr>
            <w:r w:rsidRPr="00666ABC">
              <w:rPr>
                <w:rFonts w:ascii="Calibri" w:hAnsi="Calibri" w:cs="Calibri"/>
                <w:color w:val="000000"/>
                <w:sz w:val="20"/>
                <w:szCs w:val="20"/>
              </w:rPr>
              <w:t>-116.4)</w:t>
            </w:r>
          </w:p>
        </w:tc>
        <w:tc>
          <w:tcPr>
            <w:tcW w:w="720" w:type="dxa"/>
            <w:vAlign w:val="bottom"/>
          </w:tcPr>
          <w:p w14:paraId="66B114B8" w14:textId="0BE660DE" w:rsidR="003E45A6" w:rsidRPr="00666ABC" w:rsidRDefault="003E45A6" w:rsidP="003E45A6">
            <w:pPr>
              <w:jc w:val="right"/>
              <w:rPr>
                <w:rFonts w:ascii="Arial" w:hAnsi="Arial" w:cs="Arial"/>
                <w:color w:val="000000"/>
                <w:sz w:val="20"/>
                <w:szCs w:val="20"/>
              </w:rPr>
            </w:pPr>
            <w:r w:rsidRPr="00666ABC">
              <w:rPr>
                <w:rFonts w:ascii="Calibri" w:hAnsi="Calibri" w:cs="Calibri"/>
                <w:color w:val="000000"/>
                <w:sz w:val="20"/>
                <w:szCs w:val="20"/>
              </w:rPr>
              <w:t>1.00</w:t>
            </w:r>
          </w:p>
        </w:tc>
        <w:tc>
          <w:tcPr>
            <w:tcW w:w="1890" w:type="dxa"/>
            <w:gridSpan w:val="2"/>
            <w:vAlign w:val="bottom"/>
          </w:tcPr>
          <w:p w14:paraId="201ED01C" w14:textId="77777777" w:rsidR="003E45A6" w:rsidRDefault="003E45A6" w:rsidP="003E45A6">
            <w:pPr>
              <w:jc w:val="right"/>
              <w:rPr>
                <w:rFonts w:ascii="Calibri" w:hAnsi="Calibri" w:cs="Calibri"/>
                <w:color w:val="000000"/>
                <w:sz w:val="20"/>
                <w:szCs w:val="20"/>
              </w:rPr>
            </w:pPr>
            <w:r w:rsidRPr="00666ABC">
              <w:rPr>
                <w:rFonts w:ascii="Calibri" w:hAnsi="Calibri" w:cs="Calibri"/>
                <w:color w:val="000000"/>
                <w:sz w:val="20"/>
                <w:szCs w:val="20"/>
              </w:rPr>
              <w:t xml:space="preserve">-195.1 (-251.6, </w:t>
            </w:r>
          </w:p>
          <w:p w14:paraId="3274B508" w14:textId="59228322" w:rsidR="003E45A6" w:rsidRPr="00666ABC" w:rsidRDefault="003E45A6" w:rsidP="003E45A6">
            <w:pPr>
              <w:jc w:val="right"/>
              <w:rPr>
                <w:rFonts w:ascii="Arial" w:hAnsi="Arial" w:cs="Arial"/>
                <w:color w:val="000000"/>
                <w:sz w:val="20"/>
                <w:szCs w:val="20"/>
              </w:rPr>
            </w:pPr>
            <w:r w:rsidRPr="00666ABC">
              <w:rPr>
                <w:rFonts w:ascii="Calibri" w:hAnsi="Calibri" w:cs="Calibri"/>
                <w:color w:val="000000"/>
                <w:sz w:val="20"/>
                <w:szCs w:val="20"/>
              </w:rPr>
              <w:t>-125.7)</w:t>
            </w:r>
          </w:p>
        </w:tc>
        <w:tc>
          <w:tcPr>
            <w:tcW w:w="720" w:type="dxa"/>
            <w:vAlign w:val="bottom"/>
          </w:tcPr>
          <w:p w14:paraId="4251B3BF" w14:textId="1C0D9BB3" w:rsidR="003E45A6" w:rsidRPr="00666ABC" w:rsidRDefault="003E45A6" w:rsidP="003E45A6">
            <w:pPr>
              <w:jc w:val="right"/>
              <w:rPr>
                <w:rFonts w:ascii="Arial" w:hAnsi="Arial" w:cs="Arial"/>
                <w:color w:val="000000"/>
                <w:sz w:val="20"/>
                <w:szCs w:val="20"/>
              </w:rPr>
            </w:pPr>
            <w:r w:rsidRPr="00666ABC">
              <w:rPr>
                <w:rFonts w:ascii="Calibri" w:hAnsi="Calibri" w:cs="Calibri"/>
                <w:color w:val="000000"/>
                <w:sz w:val="20"/>
                <w:szCs w:val="20"/>
              </w:rPr>
              <w:t>1.00</w:t>
            </w:r>
          </w:p>
        </w:tc>
        <w:tc>
          <w:tcPr>
            <w:tcW w:w="2070" w:type="dxa"/>
            <w:vAlign w:val="bottom"/>
          </w:tcPr>
          <w:p w14:paraId="69E8B9AC" w14:textId="511AEE87" w:rsidR="003E45A6" w:rsidRPr="00666ABC" w:rsidRDefault="003E45A6" w:rsidP="003E45A6">
            <w:pPr>
              <w:jc w:val="right"/>
              <w:rPr>
                <w:rFonts w:ascii="Arial" w:hAnsi="Arial" w:cs="Arial"/>
                <w:color w:val="000000"/>
                <w:sz w:val="20"/>
                <w:szCs w:val="20"/>
              </w:rPr>
            </w:pPr>
            <w:r w:rsidRPr="00666ABC">
              <w:rPr>
                <w:rFonts w:ascii="Calibri" w:hAnsi="Calibri" w:cs="Calibri"/>
                <w:color w:val="000000"/>
                <w:sz w:val="20"/>
                <w:szCs w:val="20"/>
              </w:rPr>
              <w:t>-161.6 (-222.1, -118.5)</w:t>
            </w:r>
          </w:p>
        </w:tc>
        <w:tc>
          <w:tcPr>
            <w:tcW w:w="630" w:type="dxa"/>
            <w:gridSpan w:val="2"/>
            <w:vAlign w:val="bottom"/>
          </w:tcPr>
          <w:p w14:paraId="2027E00A" w14:textId="113D9C58" w:rsidR="003E45A6" w:rsidRPr="00666ABC" w:rsidRDefault="003E45A6" w:rsidP="003E45A6">
            <w:pPr>
              <w:jc w:val="right"/>
              <w:rPr>
                <w:rFonts w:ascii="Arial" w:hAnsi="Arial" w:cs="Arial"/>
                <w:color w:val="000000"/>
                <w:sz w:val="20"/>
                <w:szCs w:val="20"/>
              </w:rPr>
            </w:pPr>
            <w:r w:rsidRPr="00666ABC">
              <w:rPr>
                <w:rFonts w:ascii="Calibri" w:hAnsi="Calibri" w:cs="Calibri"/>
                <w:color w:val="000000"/>
                <w:sz w:val="20"/>
                <w:szCs w:val="20"/>
              </w:rPr>
              <w:t>1.00</w:t>
            </w:r>
          </w:p>
        </w:tc>
        <w:tc>
          <w:tcPr>
            <w:tcW w:w="1890" w:type="dxa"/>
            <w:vAlign w:val="bottom"/>
          </w:tcPr>
          <w:p w14:paraId="03A393A5" w14:textId="77777777" w:rsidR="003E45A6" w:rsidRPr="00733875" w:rsidRDefault="003E45A6" w:rsidP="003E45A6">
            <w:pPr>
              <w:jc w:val="right"/>
              <w:rPr>
                <w:rFonts w:ascii="Calibri" w:hAnsi="Calibri" w:cs="Calibri"/>
                <w:color w:val="000000"/>
                <w:sz w:val="20"/>
                <w:szCs w:val="20"/>
              </w:rPr>
            </w:pPr>
            <w:r w:rsidRPr="00733875">
              <w:rPr>
                <w:rFonts w:ascii="Calibri" w:hAnsi="Calibri" w:cs="Calibri"/>
                <w:color w:val="000000"/>
                <w:sz w:val="20"/>
                <w:szCs w:val="20"/>
              </w:rPr>
              <w:t xml:space="preserve">-164.1 (-250.9, </w:t>
            </w:r>
          </w:p>
          <w:p w14:paraId="003D2428" w14:textId="3563D2D8" w:rsidR="003E45A6" w:rsidRPr="00733875" w:rsidRDefault="003E45A6" w:rsidP="003E45A6">
            <w:pPr>
              <w:jc w:val="right"/>
              <w:rPr>
                <w:rFonts w:ascii="Arial" w:hAnsi="Arial" w:cs="Arial"/>
                <w:color w:val="000000"/>
                <w:sz w:val="20"/>
                <w:szCs w:val="20"/>
              </w:rPr>
            </w:pPr>
            <w:r w:rsidRPr="00733875">
              <w:rPr>
                <w:rFonts w:ascii="Calibri" w:hAnsi="Calibri" w:cs="Calibri"/>
                <w:color w:val="000000"/>
                <w:sz w:val="20"/>
                <w:szCs w:val="20"/>
              </w:rPr>
              <w:t>-114.9)</w:t>
            </w:r>
          </w:p>
        </w:tc>
        <w:tc>
          <w:tcPr>
            <w:tcW w:w="720" w:type="dxa"/>
            <w:vAlign w:val="bottom"/>
          </w:tcPr>
          <w:p w14:paraId="44A0B646" w14:textId="519C8142" w:rsidR="003E45A6" w:rsidRPr="00733875" w:rsidRDefault="003E45A6" w:rsidP="003E45A6">
            <w:pPr>
              <w:jc w:val="right"/>
              <w:rPr>
                <w:rFonts w:ascii="Arial" w:hAnsi="Arial" w:cs="Arial"/>
                <w:color w:val="000000"/>
                <w:sz w:val="20"/>
                <w:szCs w:val="20"/>
              </w:rPr>
            </w:pPr>
            <w:r w:rsidRPr="00733875">
              <w:rPr>
                <w:rFonts w:ascii="Calibri" w:hAnsi="Calibri" w:cs="Calibri"/>
                <w:color w:val="000000"/>
                <w:sz w:val="20"/>
                <w:szCs w:val="20"/>
              </w:rPr>
              <w:t>1.00</w:t>
            </w:r>
          </w:p>
        </w:tc>
      </w:tr>
      <w:tr w:rsidR="003E45A6" w:rsidRPr="007674B2" w14:paraId="4B91D5B3" w14:textId="647D678E" w:rsidTr="00920662">
        <w:tc>
          <w:tcPr>
            <w:tcW w:w="3780" w:type="dxa"/>
          </w:tcPr>
          <w:p w14:paraId="100492C8" w14:textId="77777777" w:rsidR="003E45A6" w:rsidRPr="007674B2" w:rsidRDefault="003E45A6" w:rsidP="003E45A6">
            <w:pPr>
              <w:ind w:left="260"/>
              <w:rPr>
                <w:rFonts w:ascii="Arial" w:hAnsi="Arial" w:cs="Arial"/>
                <w:sz w:val="20"/>
                <w:szCs w:val="20"/>
              </w:rPr>
            </w:pPr>
            <w:r w:rsidRPr="007674B2">
              <w:rPr>
                <w:rFonts w:ascii="Arial" w:hAnsi="Arial" w:cs="Arial"/>
                <w:sz w:val="20"/>
                <w:szCs w:val="20"/>
              </w:rPr>
              <w:t>Tree cover (%)</w:t>
            </w:r>
          </w:p>
        </w:tc>
        <w:tc>
          <w:tcPr>
            <w:tcW w:w="1890" w:type="dxa"/>
            <w:vAlign w:val="bottom"/>
          </w:tcPr>
          <w:p w14:paraId="32413397" w14:textId="7C17A42E"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-0.8 (-15.2, 8.7)</w:t>
            </w:r>
          </w:p>
        </w:tc>
        <w:tc>
          <w:tcPr>
            <w:tcW w:w="720" w:type="dxa"/>
            <w:vAlign w:val="bottom"/>
          </w:tcPr>
          <w:p w14:paraId="0A65024C" w14:textId="3202656F"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0.28</w:t>
            </w:r>
          </w:p>
        </w:tc>
        <w:tc>
          <w:tcPr>
            <w:tcW w:w="1890" w:type="dxa"/>
            <w:gridSpan w:val="2"/>
            <w:vAlign w:val="bottom"/>
          </w:tcPr>
          <w:p w14:paraId="6015DA4D" w14:textId="20FA1C62"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-0.8 (-15.5, 8.4)</w:t>
            </w:r>
          </w:p>
        </w:tc>
        <w:tc>
          <w:tcPr>
            <w:tcW w:w="720" w:type="dxa"/>
            <w:vAlign w:val="bottom"/>
          </w:tcPr>
          <w:p w14:paraId="41649AC2" w14:textId="361F92E6"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0.25</w:t>
            </w:r>
          </w:p>
        </w:tc>
        <w:tc>
          <w:tcPr>
            <w:tcW w:w="2070" w:type="dxa"/>
            <w:vAlign w:val="bottom"/>
          </w:tcPr>
          <w:p w14:paraId="5EDB7868" w14:textId="74535D57" w:rsidR="003E45A6" w:rsidRPr="00666ABC" w:rsidRDefault="003E45A6" w:rsidP="003E45A6">
            <w:pPr>
              <w:jc w:val="right"/>
              <w:rPr>
                <w:rFonts w:ascii="Arial" w:hAnsi="Arial" w:cs="Arial"/>
                <w:color w:val="000000"/>
                <w:sz w:val="20"/>
                <w:szCs w:val="20"/>
              </w:rPr>
            </w:pPr>
            <w:r w:rsidRPr="00666ABC">
              <w:rPr>
                <w:rFonts w:ascii="Calibri" w:hAnsi="Calibri" w:cs="Calibri"/>
                <w:color w:val="000000"/>
                <w:sz w:val="20"/>
                <w:szCs w:val="20"/>
              </w:rPr>
              <w:t>-0.8 (-15.1, 9.3)</w:t>
            </w:r>
          </w:p>
        </w:tc>
        <w:tc>
          <w:tcPr>
            <w:tcW w:w="630" w:type="dxa"/>
            <w:gridSpan w:val="2"/>
            <w:vAlign w:val="bottom"/>
          </w:tcPr>
          <w:p w14:paraId="24A70B38" w14:textId="3D30C000" w:rsidR="003E45A6" w:rsidRPr="00666ABC" w:rsidRDefault="003E45A6" w:rsidP="003E45A6">
            <w:pPr>
              <w:jc w:val="right"/>
              <w:rPr>
                <w:rFonts w:ascii="Arial" w:hAnsi="Arial" w:cs="Arial"/>
                <w:color w:val="000000"/>
                <w:sz w:val="20"/>
                <w:szCs w:val="20"/>
              </w:rPr>
            </w:pPr>
            <w:r w:rsidRPr="00666ABC">
              <w:rPr>
                <w:rFonts w:ascii="Calibri" w:hAnsi="Calibri" w:cs="Calibri"/>
                <w:color w:val="000000"/>
                <w:sz w:val="20"/>
                <w:szCs w:val="20"/>
              </w:rPr>
              <w:t>0.28</w:t>
            </w:r>
          </w:p>
        </w:tc>
        <w:tc>
          <w:tcPr>
            <w:tcW w:w="1890" w:type="dxa"/>
            <w:vAlign w:val="bottom"/>
          </w:tcPr>
          <w:p w14:paraId="39FAAFCB" w14:textId="1242A156" w:rsidR="003E45A6" w:rsidRPr="00733875" w:rsidRDefault="003E45A6" w:rsidP="003E45A6">
            <w:pPr>
              <w:jc w:val="right"/>
              <w:rPr>
                <w:rFonts w:ascii="Arial" w:hAnsi="Arial" w:cs="Arial"/>
                <w:color w:val="000000"/>
                <w:sz w:val="20"/>
                <w:szCs w:val="20"/>
              </w:rPr>
            </w:pPr>
            <w:r w:rsidRPr="00733875">
              <w:rPr>
                <w:rFonts w:ascii="Calibri" w:hAnsi="Calibri" w:cs="Calibri"/>
                <w:color w:val="000000"/>
                <w:sz w:val="20"/>
                <w:szCs w:val="20"/>
              </w:rPr>
              <w:t>-0.5 (-13.5, 10.8)</w:t>
            </w:r>
          </w:p>
        </w:tc>
        <w:tc>
          <w:tcPr>
            <w:tcW w:w="720" w:type="dxa"/>
            <w:vAlign w:val="bottom"/>
          </w:tcPr>
          <w:p w14:paraId="6136C63A" w14:textId="213411D9" w:rsidR="003E45A6" w:rsidRPr="00733875" w:rsidRDefault="003E45A6" w:rsidP="003E45A6">
            <w:pPr>
              <w:jc w:val="right"/>
              <w:rPr>
                <w:rFonts w:ascii="Arial" w:hAnsi="Arial" w:cs="Arial"/>
                <w:color w:val="000000"/>
                <w:sz w:val="20"/>
                <w:szCs w:val="20"/>
              </w:rPr>
            </w:pPr>
            <w:r w:rsidRPr="00733875">
              <w:rPr>
                <w:rFonts w:ascii="Calibri" w:hAnsi="Calibri" w:cs="Calibri"/>
                <w:color w:val="000000"/>
                <w:sz w:val="20"/>
                <w:szCs w:val="20"/>
              </w:rPr>
              <w:t>0.28</w:t>
            </w:r>
          </w:p>
        </w:tc>
      </w:tr>
      <w:tr w:rsidR="003E45A6" w:rsidRPr="007674B2" w14:paraId="79F7BAE4" w14:textId="0D5F83DA" w:rsidTr="00920662">
        <w:tc>
          <w:tcPr>
            <w:tcW w:w="3780" w:type="dxa"/>
          </w:tcPr>
          <w:p w14:paraId="34C009F9" w14:textId="77777777" w:rsidR="003E45A6" w:rsidRPr="007674B2" w:rsidRDefault="003E45A6" w:rsidP="003E45A6">
            <w:pPr>
              <w:ind w:left="260"/>
              <w:rPr>
                <w:rFonts w:ascii="Arial" w:hAnsi="Arial" w:cs="Arial"/>
                <w:sz w:val="20"/>
                <w:szCs w:val="20"/>
              </w:rPr>
            </w:pPr>
            <w:r w:rsidRPr="007674B2">
              <w:rPr>
                <w:rFonts w:ascii="Arial" w:hAnsi="Arial" w:cs="Arial"/>
                <w:sz w:val="20"/>
                <w:szCs w:val="20"/>
              </w:rPr>
              <w:t>Impervious surfaces (%)</w:t>
            </w:r>
          </w:p>
        </w:tc>
        <w:tc>
          <w:tcPr>
            <w:tcW w:w="1890" w:type="dxa"/>
            <w:vAlign w:val="bottom"/>
          </w:tcPr>
          <w:p w14:paraId="5330D3DD" w14:textId="659D6EBF"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-1.0 (-14.8, 7.8)</w:t>
            </w:r>
          </w:p>
        </w:tc>
        <w:tc>
          <w:tcPr>
            <w:tcW w:w="720" w:type="dxa"/>
            <w:vAlign w:val="bottom"/>
          </w:tcPr>
          <w:p w14:paraId="133CA665" w14:textId="63AE8913"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0.29</w:t>
            </w:r>
          </w:p>
        </w:tc>
        <w:tc>
          <w:tcPr>
            <w:tcW w:w="1890" w:type="dxa"/>
            <w:gridSpan w:val="2"/>
            <w:vAlign w:val="bottom"/>
          </w:tcPr>
          <w:p w14:paraId="18C833C1" w14:textId="39CD8920"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-1.3 (-17.5, 5.8)</w:t>
            </w:r>
          </w:p>
        </w:tc>
        <w:tc>
          <w:tcPr>
            <w:tcW w:w="720" w:type="dxa"/>
            <w:vAlign w:val="bottom"/>
          </w:tcPr>
          <w:p w14:paraId="53763C64" w14:textId="1D1267B2"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0.25</w:t>
            </w:r>
          </w:p>
        </w:tc>
        <w:tc>
          <w:tcPr>
            <w:tcW w:w="2070" w:type="dxa"/>
            <w:vAlign w:val="bottom"/>
          </w:tcPr>
          <w:p w14:paraId="656EC677" w14:textId="6620CDAF" w:rsidR="003E45A6" w:rsidRPr="00666ABC" w:rsidRDefault="003E45A6" w:rsidP="003E45A6">
            <w:pPr>
              <w:jc w:val="right"/>
              <w:rPr>
                <w:rFonts w:ascii="Arial" w:hAnsi="Arial" w:cs="Arial"/>
                <w:color w:val="000000"/>
                <w:sz w:val="20"/>
                <w:szCs w:val="20"/>
              </w:rPr>
            </w:pPr>
            <w:r w:rsidRPr="00666ABC">
              <w:rPr>
                <w:rFonts w:ascii="Calibri" w:hAnsi="Calibri" w:cs="Calibri"/>
                <w:color w:val="000000"/>
                <w:sz w:val="20"/>
                <w:szCs w:val="20"/>
              </w:rPr>
              <w:t>-1 (-16.7, 7.6)</w:t>
            </w:r>
          </w:p>
        </w:tc>
        <w:tc>
          <w:tcPr>
            <w:tcW w:w="630" w:type="dxa"/>
            <w:gridSpan w:val="2"/>
            <w:vAlign w:val="bottom"/>
          </w:tcPr>
          <w:p w14:paraId="65C0A370" w14:textId="137FB15B" w:rsidR="003E45A6" w:rsidRPr="00666ABC" w:rsidRDefault="003E45A6" w:rsidP="003E45A6">
            <w:pPr>
              <w:jc w:val="right"/>
              <w:rPr>
                <w:rFonts w:ascii="Arial" w:hAnsi="Arial" w:cs="Arial"/>
                <w:color w:val="000000"/>
                <w:sz w:val="20"/>
                <w:szCs w:val="20"/>
              </w:rPr>
            </w:pPr>
            <w:r w:rsidRPr="00666ABC">
              <w:rPr>
                <w:rFonts w:ascii="Calibri" w:hAnsi="Calibri" w:cs="Calibri"/>
                <w:color w:val="000000"/>
                <w:sz w:val="20"/>
                <w:szCs w:val="20"/>
              </w:rPr>
              <w:t>0.27</w:t>
            </w:r>
          </w:p>
        </w:tc>
        <w:tc>
          <w:tcPr>
            <w:tcW w:w="1890" w:type="dxa"/>
            <w:vAlign w:val="bottom"/>
          </w:tcPr>
          <w:p w14:paraId="24520170" w14:textId="24C3B06D" w:rsidR="003E45A6" w:rsidRPr="00733875" w:rsidRDefault="003E45A6" w:rsidP="003E45A6">
            <w:pPr>
              <w:jc w:val="right"/>
              <w:rPr>
                <w:rFonts w:ascii="Arial" w:hAnsi="Arial" w:cs="Arial"/>
                <w:color w:val="000000"/>
                <w:sz w:val="20"/>
                <w:szCs w:val="20"/>
              </w:rPr>
            </w:pPr>
            <w:r w:rsidRPr="00733875">
              <w:rPr>
                <w:rFonts w:ascii="Calibri" w:hAnsi="Calibri" w:cs="Calibri"/>
                <w:color w:val="000000"/>
                <w:sz w:val="20"/>
                <w:szCs w:val="20"/>
              </w:rPr>
              <w:t>-1.0 (-16.1, 8.1)</w:t>
            </w:r>
          </w:p>
        </w:tc>
        <w:tc>
          <w:tcPr>
            <w:tcW w:w="720" w:type="dxa"/>
            <w:vAlign w:val="bottom"/>
          </w:tcPr>
          <w:p w14:paraId="790DE4D9" w14:textId="0253FA34" w:rsidR="003E45A6" w:rsidRPr="00733875" w:rsidRDefault="003E45A6" w:rsidP="003E45A6">
            <w:pPr>
              <w:jc w:val="right"/>
              <w:rPr>
                <w:rFonts w:ascii="Arial" w:hAnsi="Arial" w:cs="Arial"/>
                <w:color w:val="000000"/>
                <w:sz w:val="20"/>
                <w:szCs w:val="20"/>
              </w:rPr>
            </w:pPr>
            <w:r w:rsidRPr="00733875">
              <w:rPr>
                <w:rFonts w:ascii="Calibri" w:hAnsi="Calibri" w:cs="Calibri"/>
                <w:color w:val="000000"/>
                <w:sz w:val="20"/>
                <w:szCs w:val="20"/>
              </w:rPr>
              <w:t>0.27</w:t>
            </w:r>
          </w:p>
        </w:tc>
      </w:tr>
      <w:tr w:rsidR="003E45A6" w:rsidRPr="007674B2" w14:paraId="0100A890" w14:textId="25115DC2" w:rsidTr="00920662">
        <w:tc>
          <w:tcPr>
            <w:tcW w:w="3780" w:type="dxa"/>
          </w:tcPr>
          <w:p w14:paraId="2FC9B29E" w14:textId="77777777" w:rsidR="003E45A6" w:rsidRPr="007674B2" w:rsidRDefault="003E45A6" w:rsidP="003E45A6">
            <w:pPr>
              <w:ind w:left="260"/>
              <w:rPr>
                <w:rFonts w:ascii="Arial" w:hAnsi="Arial" w:cs="Arial"/>
                <w:sz w:val="20"/>
                <w:szCs w:val="20"/>
              </w:rPr>
            </w:pPr>
            <w:r w:rsidRPr="007674B2">
              <w:rPr>
                <w:rFonts w:ascii="Arial" w:hAnsi="Arial" w:cs="Arial"/>
                <w:sz w:val="20"/>
                <w:szCs w:val="20"/>
              </w:rPr>
              <w:t>AADT (vehicles per day-km</w:t>
            </w:r>
            <w:r w:rsidRPr="007674B2">
              <w:rPr>
                <w:rFonts w:ascii="Arial" w:hAnsi="Arial" w:cs="Arial"/>
                <w:sz w:val="20"/>
                <w:szCs w:val="20"/>
                <w:vertAlign w:val="superscript"/>
              </w:rPr>
              <w:t>2</w:t>
            </w:r>
            <w:r w:rsidRPr="007674B2">
              <w:rPr>
                <w:rFonts w:ascii="Arial" w:hAnsi="Arial" w:cs="Arial"/>
                <w:sz w:val="20"/>
                <w:szCs w:val="20"/>
              </w:rPr>
              <w:t>)</w:t>
            </w:r>
          </w:p>
        </w:tc>
        <w:tc>
          <w:tcPr>
            <w:tcW w:w="1890" w:type="dxa"/>
            <w:vAlign w:val="bottom"/>
          </w:tcPr>
          <w:p w14:paraId="1C85615B" w14:textId="6AB23DA2"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0.6 (-8.3, 17.2)</w:t>
            </w:r>
          </w:p>
        </w:tc>
        <w:tc>
          <w:tcPr>
            <w:tcW w:w="720" w:type="dxa"/>
            <w:vAlign w:val="bottom"/>
          </w:tcPr>
          <w:p w14:paraId="43F4A092" w14:textId="52F35827"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0.26</w:t>
            </w:r>
          </w:p>
        </w:tc>
        <w:tc>
          <w:tcPr>
            <w:tcW w:w="1890" w:type="dxa"/>
            <w:gridSpan w:val="2"/>
            <w:vAlign w:val="bottom"/>
          </w:tcPr>
          <w:p w14:paraId="1AC0E9F1" w14:textId="5C89BB04"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0.7 (-8.6, 17.8)</w:t>
            </w:r>
          </w:p>
        </w:tc>
        <w:tc>
          <w:tcPr>
            <w:tcW w:w="720" w:type="dxa"/>
            <w:vAlign w:val="bottom"/>
          </w:tcPr>
          <w:p w14:paraId="75DB816A" w14:textId="2AD8630B"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0.22</w:t>
            </w:r>
          </w:p>
        </w:tc>
        <w:tc>
          <w:tcPr>
            <w:tcW w:w="2070" w:type="dxa"/>
            <w:vAlign w:val="bottom"/>
          </w:tcPr>
          <w:p w14:paraId="15D552B7" w14:textId="4A5C67A0" w:rsidR="003E45A6" w:rsidRPr="00666ABC" w:rsidRDefault="003E45A6" w:rsidP="003E45A6">
            <w:pPr>
              <w:jc w:val="right"/>
              <w:rPr>
                <w:rFonts w:ascii="Arial" w:hAnsi="Arial" w:cs="Arial"/>
                <w:color w:val="000000"/>
                <w:sz w:val="20"/>
                <w:szCs w:val="20"/>
              </w:rPr>
            </w:pPr>
            <w:r w:rsidRPr="00666ABC">
              <w:rPr>
                <w:rFonts w:ascii="Calibri" w:hAnsi="Calibri" w:cs="Calibri"/>
                <w:color w:val="000000"/>
                <w:sz w:val="20"/>
                <w:szCs w:val="20"/>
              </w:rPr>
              <w:t>0.5 (-9.4, 16.7)</w:t>
            </w:r>
          </w:p>
        </w:tc>
        <w:tc>
          <w:tcPr>
            <w:tcW w:w="630" w:type="dxa"/>
            <w:gridSpan w:val="2"/>
            <w:vAlign w:val="bottom"/>
          </w:tcPr>
          <w:p w14:paraId="33D2FE30" w14:textId="56003BAB" w:rsidR="003E45A6" w:rsidRPr="00666ABC" w:rsidRDefault="003E45A6" w:rsidP="003E45A6">
            <w:pPr>
              <w:jc w:val="right"/>
              <w:rPr>
                <w:rFonts w:ascii="Arial" w:hAnsi="Arial" w:cs="Arial"/>
                <w:color w:val="000000"/>
                <w:sz w:val="20"/>
                <w:szCs w:val="20"/>
              </w:rPr>
            </w:pPr>
            <w:r w:rsidRPr="00666ABC">
              <w:rPr>
                <w:rFonts w:ascii="Calibri" w:hAnsi="Calibri" w:cs="Calibri"/>
                <w:color w:val="000000"/>
                <w:sz w:val="20"/>
                <w:szCs w:val="20"/>
              </w:rPr>
              <w:t>0.25</w:t>
            </w:r>
          </w:p>
        </w:tc>
        <w:tc>
          <w:tcPr>
            <w:tcW w:w="1890" w:type="dxa"/>
            <w:vAlign w:val="bottom"/>
          </w:tcPr>
          <w:p w14:paraId="264697F2" w14:textId="61FDE117" w:rsidR="003E45A6" w:rsidRPr="00733875" w:rsidRDefault="003E45A6" w:rsidP="003E45A6">
            <w:pPr>
              <w:jc w:val="right"/>
              <w:rPr>
                <w:rFonts w:ascii="Arial" w:hAnsi="Arial" w:cs="Arial"/>
                <w:color w:val="000000"/>
                <w:sz w:val="20"/>
                <w:szCs w:val="20"/>
              </w:rPr>
            </w:pPr>
            <w:r w:rsidRPr="00733875">
              <w:rPr>
                <w:rFonts w:ascii="Calibri" w:hAnsi="Calibri" w:cs="Calibri"/>
                <w:color w:val="000000"/>
                <w:sz w:val="20"/>
                <w:szCs w:val="20"/>
              </w:rPr>
              <w:t>0.8 (-8.2, 19.1)</w:t>
            </w:r>
          </w:p>
        </w:tc>
        <w:tc>
          <w:tcPr>
            <w:tcW w:w="720" w:type="dxa"/>
            <w:vAlign w:val="bottom"/>
          </w:tcPr>
          <w:p w14:paraId="7D3FE8CA" w14:textId="63B1249E" w:rsidR="003E45A6" w:rsidRPr="00733875" w:rsidRDefault="003E45A6" w:rsidP="003E45A6">
            <w:pPr>
              <w:jc w:val="right"/>
              <w:rPr>
                <w:rFonts w:ascii="Arial" w:hAnsi="Arial" w:cs="Arial"/>
                <w:color w:val="000000"/>
                <w:sz w:val="20"/>
                <w:szCs w:val="20"/>
              </w:rPr>
            </w:pPr>
            <w:r w:rsidRPr="00733875">
              <w:rPr>
                <w:rFonts w:ascii="Calibri" w:hAnsi="Calibri" w:cs="Calibri"/>
                <w:color w:val="000000"/>
                <w:sz w:val="20"/>
                <w:szCs w:val="20"/>
              </w:rPr>
              <w:t>0.25</w:t>
            </w:r>
          </w:p>
        </w:tc>
      </w:tr>
      <w:tr w:rsidR="003E45A6" w:rsidRPr="007674B2" w14:paraId="49B4C69A" w14:textId="17D29156" w:rsidTr="00920662">
        <w:tc>
          <w:tcPr>
            <w:tcW w:w="3780" w:type="dxa"/>
          </w:tcPr>
          <w:p w14:paraId="114F42E7" w14:textId="77777777" w:rsidR="003E45A6" w:rsidRPr="007674B2" w:rsidRDefault="003E45A6" w:rsidP="003E45A6">
            <w:pPr>
              <w:ind w:left="260"/>
              <w:rPr>
                <w:rFonts w:ascii="Arial" w:hAnsi="Arial" w:cs="Arial"/>
                <w:sz w:val="20"/>
                <w:szCs w:val="20"/>
              </w:rPr>
            </w:pPr>
            <w:r w:rsidRPr="007674B2">
              <w:rPr>
                <w:rFonts w:ascii="Arial" w:hAnsi="Arial" w:cs="Arial"/>
                <w:sz w:val="20"/>
                <w:szCs w:val="20"/>
              </w:rPr>
              <w:t>Distance to TRI sites (km)</w:t>
            </w:r>
          </w:p>
        </w:tc>
        <w:tc>
          <w:tcPr>
            <w:tcW w:w="1890" w:type="dxa"/>
            <w:vAlign w:val="bottom"/>
          </w:tcPr>
          <w:p w14:paraId="5D693AC8" w14:textId="1DD6A581"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-1.1 (-17.3, 9.4)</w:t>
            </w:r>
          </w:p>
        </w:tc>
        <w:tc>
          <w:tcPr>
            <w:tcW w:w="720" w:type="dxa"/>
            <w:vAlign w:val="bottom"/>
          </w:tcPr>
          <w:p w14:paraId="2900F3D2" w14:textId="4E98131D"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0.31</w:t>
            </w:r>
          </w:p>
        </w:tc>
        <w:tc>
          <w:tcPr>
            <w:tcW w:w="1890" w:type="dxa"/>
            <w:gridSpan w:val="2"/>
            <w:vAlign w:val="bottom"/>
          </w:tcPr>
          <w:p w14:paraId="24968353" w14:textId="3B2223CA"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-1.0 (-16.9, 7.6)</w:t>
            </w:r>
          </w:p>
        </w:tc>
        <w:tc>
          <w:tcPr>
            <w:tcW w:w="720" w:type="dxa"/>
            <w:vAlign w:val="bottom"/>
          </w:tcPr>
          <w:p w14:paraId="3D38DE4B" w14:textId="27C3D793"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0.25</w:t>
            </w:r>
          </w:p>
        </w:tc>
        <w:tc>
          <w:tcPr>
            <w:tcW w:w="2070" w:type="dxa"/>
            <w:vAlign w:val="bottom"/>
          </w:tcPr>
          <w:p w14:paraId="6236CDB7" w14:textId="1F31D80E" w:rsidR="003E45A6" w:rsidRPr="00666ABC" w:rsidRDefault="003E45A6" w:rsidP="003E45A6">
            <w:pPr>
              <w:jc w:val="right"/>
              <w:rPr>
                <w:rFonts w:ascii="Arial" w:hAnsi="Arial" w:cs="Arial"/>
                <w:color w:val="000000"/>
                <w:sz w:val="20"/>
                <w:szCs w:val="20"/>
              </w:rPr>
            </w:pPr>
            <w:r w:rsidRPr="00666ABC">
              <w:rPr>
                <w:rFonts w:ascii="Calibri" w:hAnsi="Calibri" w:cs="Calibri"/>
                <w:color w:val="000000"/>
                <w:sz w:val="20"/>
                <w:szCs w:val="20"/>
              </w:rPr>
              <w:t>-1.5 (-19.2, 8.6)</w:t>
            </w:r>
          </w:p>
        </w:tc>
        <w:tc>
          <w:tcPr>
            <w:tcW w:w="630" w:type="dxa"/>
            <w:gridSpan w:val="2"/>
            <w:vAlign w:val="bottom"/>
          </w:tcPr>
          <w:p w14:paraId="6B7ECC21" w14:textId="563A46A9" w:rsidR="003E45A6" w:rsidRPr="00666ABC" w:rsidRDefault="003E45A6" w:rsidP="003E45A6">
            <w:pPr>
              <w:jc w:val="right"/>
              <w:rPr>
                <w:rFonts w:ascii="Arial" w:hAnsi="Arial" w:cs="Arial"/>
                <w:color w:val="000000"/>
                <w:sz w:val="20"/>
                <w:szCs w:val="20"/>
              </w:rPr>
            </w:pPr>
            <w:r w:rsidRPr="00666ABC">
              <w:rPr>
                <w:rFonts w:ascii="Calibri" w:hAnsi="Calibri" w:cs="Calibri"/>
                <w:color w:val="000000"/>
                <w:sz w:val="20"/>
                <w:szCs w:val="20"/>
              </w:rPr>
              <w:t>0.30</w:t>
            </w:r>
          </w:p>
        </w:tc>
        <w:tc>
          <w:tcPr>
            <w:tcW w:w="1890" w:type="dxa"/>
            <w:vAlign w:val="bottom"/>
          </w:tcPr>
          <w:p w14:paraId="041E3EC7" w14:textId="14B5965E" w:rsidR="003E45A6" w:rsidRPr="00733875" w:rsidRDefault="003E45A6" w:rsidP="003E45A6">
            <w:pPr>
              <w:jc w:val="right"/>
              <w:rPr>
                <w:rFonts w:ascii="Arial" w:hAnsi="Arial" w:cs="Arial"/>
                <w:color w:val="000000"/>
                <w:sz w:val="20"/>
                <w:szCs w:val="20"/>
              </w:rPr>
            </w:pPr>
            <w:r w:rsidRPr="00733875">
              <w:rPr>
                <w:rFonts w:ascii="Calibri" w:hAnsi="Calibri" w:cs="Calibri"/>
                <w:color w:val="000000"/>
                <w:sz w:val="20"/>
                <w:szCs w:val="20"/>
              </w:rPr>
              <w:t>-1.4 (-18.2, 8.6)</w:t>
            </w:r>
          </w:p>
        </w:tc>
        <w:tc>
          <w:tcPr>
            <w:tcW w:w="720" w:type="dxa"/>
            <w:vAlign w:val="bottom"/>
          </w:tcPr>
          <w:p w14:paraId="175B040E" w14:textId="155646E1" w:rsidR="003E45A6" w:rsidRPr="00733875" w:rsidRDefault="003E45A6" w:rsidP="003E45A6">
            <w:pPr>
              <w:jc w:val="right"/>
              <w:rPr>
                <w:rFonts w:ascii="Arial" w:hAnsi="Arial" w:cs="Arial"/>
                <w:color w:val="000000"/>
                <w:sz w:val="20"/>
                <w:szCs w:val="20"/>
              </w:rPr>
            </w:pPr>
            <w:r w:rsidRPr="00733875">
              <w:rPr>
                <w:rFonts w:ascii="Calibri" w:hAnsi="Calibri" w:cs="Calibri"/>
                <w:color w:val="000000"/>
                <w:sz w:val="20"/>
                <w:szCs w:val="20"/>
              </w:rPr>
              <w:t>0.29</w:t>
            </w:r>
          </w:p>
        </w:tc>
      </w:tr>
      <w:tr w:rsidR="003E45A6" w:rsidRPr="007674B2" w14:paraId="5671173A" w14:textId="19B74390" w:rsidTr="00920662">
        <w:tc>
          <w:tcPr>
            <w:tcW w:w="3780" w:type="dxa"/>
          </w:tcPr>
          <w:p w14:paraId="3733D63E" w14:textId="77777777" w:rsidR="003E45A6" w:rsidRPr="007674B2" w:rsidRDefault="003E45A6" w:rsidP="003E45A6">
            <w:pPr>
              <w:ind w:left="260"/>
              <w:rPr>
                <w:rFonts w:ascii="Arial" w:hAnsi="Arial" w:cs="Arial"/>
                <w:sz w:val="20"/>
                <w:szCs w:val="20"/>
              </w:rPr>
            </w:pPr>
            <w:r w:rsidRPr="007674B2">
              <w:rPr>
                <w:rFonts w:ascii="Arial" w:hAnsi="Arial" w:cs="Arial"/>
                <w:sz w:val="20"/>
                <w:szCs w:val="20"/>
              </w:rPr>
              <w:t>Distance to NPL sites (km)</w:t>
            </w:r>
          </w:p>
        </w:tc>
        <w:tc>
          <w:tcPr>
            <w:tcW w:w="1890" w:type="dxa"/>
            <w:vAlign w:val="bottom"/>
          </w:tcPr>
          <w:p w14:paraId="7E6BE6C7" w14:textId="29E9D817"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-0.2 (-12.3, 11.8)</w:t>
            </w:r>
          </w:p>
        </w:tc>
        <w:tc>
          <w:tcPr>
            <w:tcW w:w="720" w:type="dxa"/>
            <w:vAlign w:val="bottom"/>
          </w:tcPr>
          <w:p w14:paraId="0C815F86" w14:textId="0B13C699"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0.28</w:t>
            </w:r>
          </w:p>
        </w:tc>
        <w:tc>
          <w:tcPr>
            <w:tcW w:w="1890" w:type="dxa"/>
            <w:gridSpan w:val="2"/>
            <w:vAlign w:val="bottom"/>
          </w:tcPr>
          <w:p w14:paraId="5A3A5BA3" w14:textId="10B67FB3"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-0.2 (-11.9, 12.5)</w:t>
            </w:r>
          </w:p>
        </w:tc>
        <w:tc>
          <w:tcPr>
            <w:tcW w:w="720" w:type="dxa"/>
            <w:vAlign w:val="bottom"/>
          </w:tcPr>
          <w:p w14:paraId="0BDA72C1" w14:textId="444DBEA2"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0.24</w:t>
            </w:r>
          </w:p>
        </w:tc>
        <w:tc>
          <w:tcPr>
            <w:tcW w:w="2070" w:type="dxa"/>
            <w:vAlign w:val="bottom"/>
          </w:tcPr>
          <w:p w14:paraId="50CF09A2" w14:textId="75972710" w:rsidR="003E45A6" w:rsidRPr="00666ABC" w:rsidRDefault="003E45A6" w:rsidP="003E45A6">
            <w:pPr>
              <w:jc w:val="right"/>
              <w:rPr>
                <w:rFonts w:ascii="Arial" w:hAnsi="Arial" w:cs="Arial"/>
                <w:color w:val="000000"/>
                <w:sz w:val="20"/>
                <w:szCs w:val="20"/>
              </w:rPr>
            </w:pPr>
            <w:r w:rsidRPr="00666ABC">
              <w:rPr>
                <w:rFonts w:ascii="Calibri" w:hAnsi="Calibri" w:cs="Calibri"/>
                <w:color w:val="000000"/>
                <w:sz w:val="20"/>
                <w:szCs w:val="20"/>
              </w:rPr>
              <w:t>-0.3 (-13.5, 11.3)</w:t>
            </w:r>
          </w:p>
        </w:tc>
        <w:tc>
          <w:tcPr>
            <w:tcW w:w="630" w:type="dxa"/>
            <w:gridSpan w:val="2"/>
            <w:vAlign w:val="bottom"/>
          </w:tcPr>
          <w:p w14:paraId="31B17AD2" w14:textId="42C28553" w:rsidR="003E45A6" w:rsidRPr="00666ABC" w:rsidRDefault="003E45A6" w:rsidP="003E45A6">
            <w:pPr>
              <w:jc w:val="right"/>
              <w:rPr>
                <w:rFonts w:ascii="Arial" w:hAnsi="Arial" w:cs="Arial"/>
                <w:color w:val="000000"/>
                <w:sz w:val="20"/>
                <w:szCs w:val="20"/>
              </w:rPr>
            </w:pPr>
            <w:r w:rsidRPr="00666ABC">
              <w:rPr>
                <w:rFonts w:ascii="Calibri" w:hAnsi="Calibri" w:cs="Calibri"/>
                <w:color w:val="000000"/>
                <w:sz w:val="20"/>
                <w:szCs w:val="20"/>
              </w:rPr>
              <w:t>0.26</w:t>
            </w:r>
          </w:p>
        </w:tc>
        <w:tc>
          <w:tcPr>
            <w:tcW w:w="1890" w:type="dxa"/>
            <w:vAlign w:val="bottom"/>
          </w:tcPr>
          <w:p w14:paraId="26A7A0D0" w14:textId="3B81AC60" w:rsidR="003E45A6" w:rsidRPr="00733875" w:rsidRDefault="003E45A6" w:rsidP="003E45A6">
            <w:pPr>
              <w:jc w:val="right"/>
              <w:rPr>
                <w:rFonts w:ascii="Arial" w:hAnsi="Arial" w:cs="Arial"/>
                <w:color w:val="000000"/>
                <w:sz w:val="20"/>
                <w:szCs w:val="20"/>
              </w:rPr>
            </w:pPr>
            <w:r w:rsidRPr="00733875">
              <w:rPr>
                <w:rFonts w:ascii="Calibri" w:hAnsi="Calibri" w:cs="Calibri"/>
                <w:color w:val="000000"/>
                <w:sz w:val="20"/>
                <w:szCs w:val="20"/>
              </w:rPr>
              <w:t>-0.2 (-11.2, 11.6)</w:t>
            </w:r>
          </w:p>
        </w:tc>
        <w:tc>
          <w:tcPr>
            <w:tcW w:w="720" w:type="dxa"/>
            <w:vAlign w:val="bottom"/>
          </w:tcPr>
          <w:p w14:paraId="07D11991" w14:textId="78BEB5F0" w:rsidR="003E45A6" w:rsidRPr="00733875" w:rsidRDefault="003E45A6" w:rsidP="003E45A6">
            <w:pPr>
              <w:jc w:val="right"/>
              <w:rPr>
                <w:rFonts w:ascii="Arial" w:hAnsi="Arial" w:cs="Arial"/>
                <w:color w:val="000000"/>
                <w:sz w:val="20"/>
                <w:szCs w:val="20"/>
              </w:rPr>
            </w:pPr>
            <w:r w:rsidRPr="00733875">
              <w:rPr>
                <w:rFonts w:ascii="Calibri" w:hAnsi="Calibri" w:cs="Calibri"/>
                <w:color w:val="000000"/>
                <w:sz w:val="20"/>
                <w:szCs w:val="20"/>
              </w:rPr>
              <w:t>0.24</w:t>
            </w:r>
          </w:p>
        </w:tc>
      </w:tr>
      <w:tr w:rsidR="003E45A6" w:rsidRPr="007674B2" w14:paraId="2AD07FCD" w14:textId="7BCE8685" w:rsidTr="00920662">
        <w:tc>
          <w:tcPr>
            <w:tcW w:w="3780" w:type="dxa"/>
          </w:tcPr>
          <w:p w14:paraId="4B94DFFD" w14:textId="77777777" w:rsidR="003E45A6" w:rsidRPr="007674B2" w:rsidRDefault="003E45A6" w:rsidP="003E45A6">
            <w:pPr>
              <w:ind w:left="260"/>
              <w:rPr>
                <w:rFonts w:ascii="Arial" w:hAnsi="Arial" w:cs="Arial"/>
                <w:sz w:val="20"/>
                <w:szCs w:val="20"/>
              </w:rPr>
            </w:pPr>
            <w:r w:rsidRPr="007674B2">
              <w:rPr>
                <w:rFonts w:ascii="Arial" w:hAnsi="Arial" w:cs="Arial"/>
                <w:sz w:val="20"/>
                <w:szCs w:val="20"/>
              </w:rPr>
              <w:t>Distance to waste sites (km)</w:t>
            </w:r>
          </w:p>
        </w:tc>
        <w:tc>
          <w:tcPr>
            <w:tcW w:w="1890" w:type="dxa"/>
            <w:vAlign w:val="bottom"/>
          </w:tcPr>
          <w:p w14:paraId="29966874" w14:textId="4756BAF0" w:rsidR="003E45A6" w:rsidRPr="00666ABC" w:rsidRDefault="003E45A6" w:rsidP="003E45A6">
            <w:pPr>
              <w:jc w:val="right"/>
              <w:rPr>
                <w:rFonts w:ascii="Arial" w:hAnsi="Arial" w:cs="Arial"/>
                <w:b/>
                <w:bCs/>
                <w:sz w:val="20"/>
                <w:szCs w:val="20"/>
              </w:rPr>
            </w:pPr>
            <w:r w:rsidRPr="00666ABC">
              <w:rPr>
                <w:rFonts w:ascii="Calibri" w:hAnsi="Calibri" w:cs="Calibri"/>
                <w:color w:val="000000"/>
                <w:sz w:val="20"/>
                <w:szCs w:val="20"/>
              </w:rPr>
              <w:t>3.3 (-7.6, 41.2)</w:t>
            </w:r>
          </w:p>
        </w:tc>
        <w:tc>
          <w:tcPr>
            <w:tcW w:w="720" w:type="dxa"/>
            <w:vAlign w:val="bottom"/>
          </w:tcPr>
          <w:p w14:paraId="0A320123" w14:textId="654E61AD" w:rsidR="003E45A6" w:rsidRPr="00666ABC" w:rsidRDefault="003E45A6" w:rsidP="003E45A6">
            <w:pPr>
              <w:jc w:val="right"/>
              <w:rPr>
                <w:rFonts w:ascii="Arial" w:hAnsi="Arial" w:cs="Arial"/>
                <w:b/>
                <w:bCs/>
                <w:sz w:val="20"/>
                <w:szCs w:val="20"/>
              </w:rPr>
            </w:pPr>
            <w:r w:rsidRPr="00666ABC">
              <w:rPr>
                <w:rFonts w:ascii="Calibri" w:hAnsi="Calibri" w:cs="Calibri"/>
                <w:color w:val="000000"/>
                <w:sz w:val="20"/>
                <w:szCs w:val="20"/>
              </w:rPr>
              <w:t>0.33</w:t>
            </w:r>
          </w:p>
        </w:tc>
        <w:tc>
          <w:tcPr>
            <w:tcW w:w="1890" w:type="dxa"/>
            <w:gridSpan w:val="2"/>
            <w:vAlign w:val="bottom"/>
          </w:tcPr>
          <w:p w14:paraId="3B624AC5" w14:textId="0B06178C"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2.2 (-8.2, 35.4)</w:t>
            </w:r>
          </w:p>
        </w:tc>
        <w:tc>
          <w:tcPr>
            <w:tcW w:w="720" w:type="dxa"/>
            <w:vAlign w:val="bottom"/>
          </w:tcPr>
          <w:p w14:paraId="44DB441A" w14:textId="03C20658"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0.27</w:t>
            </w:r>
          </w:p>
        </w:tc>
        <w:tc>
          <w:tcPr>
            <w:tcW w:w="2070" w:type="dxa"/>
            <w:vAlign w:val="bottom"/>
          </w:tcPr>
          <w:p w14:paraId="1FD0B704" w14:textId="4579FF16" w:rsidR="003E45A6" w:rsidRPr="00666ABC" w:rsidRDefault="003E45A6" w:rsidP="003E45A6">
            <w:pPr>
              <w:jc w:val="right"/>
              <w:rPr>
                <w:rFonts w:ascii="Arial" w:hAnsi="Arial" w:cs="Arial"/>
                <w:color w:val="000000"/>
                <w:sz w:val="20"/>
                <w:szCs w:val="20"/>
              </w:rPr>
            </w:pPr>
            <w:r w:rsidRPr="00666ABC">
              <w:rPr>
                <w:rFonts w:ascii="Calibri" w:hAnsi="Calibri" w:cs="Calibri"/>
                <w:color w:val="000000"/>
                <w:sz w:val="20"/>
                <w:szCs w:val="20"/>
              </w:rPr>
              <w:t>2.9 (-8, 39.6)</w:t>
            </w:r>
          </w:p>
        </w:tc>
        <w:tc>
          <w:tcPr>
            <w:tcW w:w="630" w:type="dxa"/>
            <w:gridSpan w:val="2"/>
            <w:vAlign w:val="bottom"/>
          </w:tcPr>
          <w:p w14:paraId="2509D93E" w14:textId="743BD3C5" w:rsidR="003E45A6" w:rsidRPr="00666ABC" w:rsidRDefault="003E45A6" w:rsidP="003E45A6">
            <w:pPr>
              <w:jc w:val="right"/>
              <w:rPr>
                <w:rFonts w:ascii="Arial" w:hAnsi="Arial" w:cs="Arial"/>
                <w:color w:val="000000"/>
                <w:sz w:val="20"/>
                <w:szCs w:val="20"/>
              </w:rPr>
            </w:pPr>
            <w:r w:rsidRPr="00666ABC">
              <w:rPr>
                <w:rFonts w:ascii="Calibri" w:hAnsi="Calibri" w:cs="Calibri"/>
                <w:color w:val="000000"/>
                <w:sz w:val="20"/>
                <w:szCs w:val="20"/>
              </w:rPr>
              <w:t>0.3</w:t>
            </w:r>
            <w:r>
              <w:rPr>
                <w:rFonts w:ascii="Calibri" w:hAnsi="Calibri" w:cs="Calibri"/>
                <w:color w:val="000000"/>
                <w:sz w:val="20"/>
                <w:szCs w:val="20"/>
              </w:rPr>
              <w:t>0</w:t>
            </w:r>
          </w:p>
        </w:tc>
        <w:tc>
          <w:tcPr>
            <w:tcW w:w="1890" w:type="dxa"/>
            <w:vAlign w:val="bottom"/>
          </w:tcPr>
          <w:p w14:paraId="3D0B9B05" w14:textId="3638122C" w:rsidR="003E45A6" w:rsidRPr="00733875" w:rsidRDefault="003E45A6" w:rsidP="003E45A6">
            <w:pPr>
              <w:jc w:val="right"/>
              <w:rPr>
                <w:rFonts w:ascii="Arial" w:hAnsi="Arial" w:cs="Arial"/>
                <w:color w:val="000000"/>
                <w:sz w:val="20"/>
                <w:szCs w:val="20"/>
              </w:rPr>
            </w:pPr>
            <w:r w:rsidRPr="00733875">
              <w:rPr>
                <w:rFonts w:ascii="Calibri" w:hAnsi="Calibri" w:cs="Calibri"/>
                <w:color w:val="000000"/>
                <w:sz w:val="20"/>
                <w:szCs w:val="20"/>
              </w:rPr>
              <w:t>3.1 (-7.3, 40.5)</w:t>
            </w:r>
          </w:p>
        </w:tc>
        <w:tc>
          <w:tcPr>
            <w:tcW w:w="720" w:type="dxa"/>
            <w:vAlign w:val="bottom"/>
          </w:tcPr>
          <w:p w14:paraId="0146EEA7" w14:textId="201DE127" w:rsidR="003E45A6" w:rsidRPr="00733875" w:rsidRDefault="003E45A6" w:rsidP="003E45A6">
            <w:pPr>
              <w:jc w:val="right"/>
              <w:rPr>
                <w:rFonts w:ascii="Arial" w:hAnsi="Arial" w:cs="Arial"/>
                <w:color w:val="000000"/>
                <w:sz w:val="20"/>
                <w:szCs w:val="20"/>
              </w:rPr>
            </w:pPr>
            <w:r w:rsidRPr="00733875">
              <w:rPr>
                <w:rFonts w:ascii="Calibri" w:hAnsi="Calibri" w:cs="Calibri"/>
                <w:color w:val="000000"/>
                <w:sz w:val="20"/>
                <w:szCs w:val="20"/>
              </w:rPr>
              <w:t>0.31</w:t>
            </w:r>
          </w:p>
        </w:tc>
      </w:tr>
      <w:tr w:rsidR="003E45A6" w:rsidRPr="007674B2" w14:paraId="7D56F78D" w14:textId="193E3C5C" w:rsidTr="00920662">
        <w:trPr>
          <w:trHeight w:val="93"/>
        </w:trPr>
        <w:tc>
          <w:tcPr>
            <w:tcW w:w="3780" w:type="dxa"/>
          </w:tcPr>
          <w:p w14:paraId="1BC39399" w14:textId="77777777" w:rsidR="003E45A6" w:rsidRPr="007674B2" w:rsidRDefault="003E45A6" w:rsidP="003E45A6">
            <w:pPr>
              <w:ind w:left="260"/>
              <w:rPr>
                <w:rFonts w:ascii="Arial" w:hAnsi="Arial" w:cs="Arial"/>
                <w:sz w:val="20"/>
                <w:szCs w:val="20"/>
              </w:rPr>
            </w:pPr>
            <w:r w:rsidRPr="007674B2">
              <w:rPr>
                <w:rFonts w:ascii="Arial" w:hAnsi="Arial" w:cs="Arial"/>
                <w:sz w:val="20"/>
                <w:szCs w:val="20"/>
              </w:rPr>
              <w:t>Distance to major emitters (km)</w:t>
            </w:r>
          </w:p>
        </w:tc>
        <w:tc>
          <w:tcPr>
            <w:tcW w:w="1890" w:type="dxa"/>
            <w:vAlign w:val="bottom"/>
          </w:tcPr>
          <w:p w14:paraId="1E43D5E4" w14:textId="35534D5D"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0.2 (-10.5, 12.9)</w:t>
            </w:r>
          </w:p>
        </w:tc>
        <w:tc>
          <w:tcPr>
            <w:tcW w:w="720" w:type="dxa"/>
            <w:vAlign w:val="bottom"/>
          </w:tcPr>
          <w:p w14:paraId="2B714AEB" w14:textId="57CBCB77"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0.27</w:t>
            </w:r>
          </w:p>
        </w:tc>
        <w:tc>
          <w:tcPr>
            <w:tcW w:w="1890" w:type="dxa"/>
            <w:gridSpan w:val="2"/>
            <w:vAlign w:val="bottom"/>
          </w:tcPr>
          <w:p w14:paraId="3453F0F7" w14:textId="40497689"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0.0 (-10.5, 11.8)</w:t>
            </w:r>
          </w:p>
        </w:tc>
        <w:tc>
          <w:tcPr>
            <w:tcW w:w="720" w:type="dxa"/>
            <w:vAlign w:val="bottom"/>
          </w:tcPr>
          <w:p w14:paraId="134FF42C" w14:textId="5D554B98"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0.22</w:t>
            </w:r>
          </w:p>
        </w:tc>
        <w:tc>
          <w:tcPr>
            <w:tcW w:w="2070" w:type="dxa"/>
            <w:vAlign w:val="bottom"/>
          </w:tcPr>
          <w:p w14:paraId="76F205A1" w14:textId="2C4200A7" w:rsidR="003E45A6" w:rsidRPr="00666ABC" w:rsidRDefault="003E45A6" w:rsidP="003E45A6">
            <w:pPr>
              <w:jc w:val="right"/>
              <w:rPr>
                <w:rFonts w:ascii="Arial" w:hAnsi="Arial" w:cs="Arial"/>
                <w:color w:val="000000"/>
                <w:sz w:val="20"/>
                <w:szCs w:val="20"/>
              </w:rPr>
            </w:pPr>
            <w:r w:rsidRPr="00666ABC">
              <w:rPr>
                <w:rFonts w:ascii="Calibri" w:hAnsi="Calibri" w:cs="Calibri"/>
                <w:color w:val="000000"/>
                <w:sz w:val="20"/>
                <w:szCs w:val="20"/>
              </w:rPr>
              <w:t>0.1 (-10.7, 13.8)</w:t>
            </w:r>
          </w:p>
        </w:tc>
        <w:tc>
          <w:tcPr>
            <w:tcW w:w="630" w:type="dxa"/>
            <w:gridSpan w:val="2"/>
            <w:vAlign w:val="bottom"/>
          </w:tcPr>
          <w:p w14:paraId="3DCEF04E" w14:textId="7B1FD8DC" w:rsidR="003E45A6" w:rsidRPr="00666ABC" w:rsidRDefault="003E45A6" w:rsidP="003E45A6">
            <w:pPr>
              <w:jc w:val="right"/>
              <w:rPr>
                <w:rFonts w:ascii="Arial" w:hAnsi="Arial" w:cs="Arial"/>
                <w:color w:val="000000"/>
                <w:sz w:val="20"/>
                <w:szCs w:val="20"/>
              </w:rPr>
            </w:pPr>
            <w:r w:rsidRPr="00666ABC">
              <w:rPr>
                <w:rFonts w:ascii="Calibri" w:hAnsi="Calibri" w:cs="Calibri"/>
                <w:color w:val="000000"/>
                <w:sz w:val="20"/>
                <w:szCs w:val="20"/>
              </w:rPr>
              <w:t>0.24</w:t>
            </w:r>
          </w:p>
        </w:tc>
        <w:tc>
          <w:tcPr>
            <w:tcW w:w="1890" w:type="dxa"/>
            <w:vAlign w:val="bottom"/>
          </w:tcPr>
          <w:p w14:paraId="039E580A" w14:textId="0FCF7A18" w:rsidR="003E45A6" w:rsidRPr="00733875" w:rsidRDefault="003E45A6" w:rsidP="003E45A6">
            <w:pPr>
              <w:jc w:val="right"/>
              <w:rPr>
                <w:rFonts w:ascii="Arial" w:hAnsi="Arial" w:cs="Arial"/>
                <w:color w:val="000000"/>
                <w:sz w:val="20"/>
                <w:szCs w:val="20"/>
              </w:rPr>
            </w:pPr>
            <w:r w:rsidRPr="00733875">
              <w:rPr>
                <w:rFonts w:ascii="Calibri" w:hAnsi="Calibri" w:cs="Calibri"/>
                <w:color w:val="000000"/>
                <w:sz w:val="20"/>
                <w:szCs w:val="20"/>
              </w:rPr>
              <w:t>0.2 (-10.6, 15.1)</w:t>
            </w:r>
          </w:p>
        </w:tc>
        <w:tc>
          <w:tcPr>
            <w:tcW w:w="720" w:type="dxa"/>
            <w:vAlign w:val="bottom"/>
          </w:tcPr>
          <w:p w14:paraId="6CA4229A" w14:textId="258B9C19" w:rsidR="003E45A6" w:rsidRPr="00733875" w:rsidRDefault="003E45A6" w:rsidP="003E45A6">
            <w:pPr>
              <w:jc w:val="right"/>
              <w:rPr>
                <w:rFonts w:ascii="Arial" w:hAnsi="Arial" w:cs="Arial"/>
                <w:color w:val="000000"/>
                <w:sz w:val="20"/>
                <w:szCs w:val="20"/>
              </w:rPr>
            </w:pPr>
            <w:r w:rsidRPr="00733875">
              <w:rPr>
                <w:rFonts w:ascii="Calibri" w:hAnsi="Calibri" w:cs="Calibri"/>
                <w:color w:val="000000"/>
                <w:sz w:val="20"/>
                <w:szCs w:val="20"/>
              </w:rPr>
              <w:t>0.26</w:t>
            </w:r>
          </w:p>
        </w:tc>
      </w:tr>
      <w:tr w:rsidR="003E45A6" w:rsidRPr="007674B2" w14:paraId="40A71F7C" w14:textId="6FD06185" w:rsidTr="00920662">
        <w:trPr>
          <w:trHeight w:val="93"/>
        </w:trPr>
        <w:tc>
          <w:tcPr>
            <w:tcW w:w="3780" w:type="dxa"/>
          </w:tcPr>
          <w:p w14:paraId="0C63C593" w14:textId="77777777" w:rsidR="003E45A6" w:rsidRPr="007674B2" w:rsidRDefault="003E45A6" w:rsidP="003E45A6">
            <w:pPr>
              <w:ind w:left="260"/>
              <w:rPr>
                <w:rFonts w:ascii="Arial" w:hAnsi="Arial" w:cs="Arial"/>
                <w:sz w:val="20"/>
                <w:szCs w:val="20"/>
              </w:rPr>
            </w:pPr>
            <w:r w:rsidRPr="007674B2">
              <w:rPr>
                <w:rFonts w:ascii="Arial" w:hAnsi="Arial" w:cs="Arial"/>
                <w:sz w:val="20"/>
                <w:szCs w:val="20"/>
              </w:rPr>
              <w:t>Distance to CAFOs (km)</w:t>
            </w:r>
          </w:p>
        </w:tc>
        <w:tc>
          <w:tcPr>
            <w:tcW w:w="1890" w:type="dxa"/>
            <w:vAlign w:val="bottom"/>
          </w:tcPr>
          <w:p w14:paraId="7E6DAE8B" w14:textId="77F03974"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-2.3 (-28.9, 12.8)</w:t>
            </w:r>
          </w:p>
        </w:tc>
        <w:tc>
          <w:tcPr>
            <w:tcW w:w="720" w:type="dxa"/>
            <w:vAlign w:val="bottom"/>
          </w:tcPr>
          <w:p w14:paraId="50CDF7AA" w14:textId="55D91731"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0.35</w:t>
            </w:r>
          </w:p>
        </w:tc>
        <w:tc>
          <w:tcPr>
            <w:tcW w:w="1890" w:type="dxa"/>
            <w:gridSpan w:val="2"/>
            <w:vAlign w:val="bottom"/>
          </w:tcPr>
          <w:p w14:paraId="08A327A0" w14:textId="045B9CFA"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-4.3 (-56.8, 11.2)</w:t>
            </w:r>
          </w:p>
        </w:tc>
        <w:tc>
          <w:tcPr>
            <w:tcW w:w="720" w:type="dxa"/>
            <w:vAlign w:val="bottom"/>
          </w:tcPr>
          <w:p w14:paraId="7633EA0E" w14:textId="49A1E50F"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0.34</w:t>
            </w:r>
          </w:p>
        </w:tc>
        <w:tc>
          <w:tcPr>
            <w:tcW w:w="2070" w:type="dxa"/>
            <w:vAlign w:val="bottom"/>
          </w:tcPr>
          <w:p w14:paraId="75BCA6AC" w14:textId="62DD39CD" w:rsidR="003E45A6" w:rsidRPr="00666ABC" w:rsidRDefault="003E45A6" w:rsidP="003E45A6">
            <w:pPr>
              <w:jc w:val="right"/>
              <w:rPr>
                <w:rFonts w:ascii="Arial" w:hAnsi="Arial" w:cs="Arial"/>
                <w:color w:val="000000"/>
                <w:sz w:val="20"/>
                <w:szCs w:val="20"/>
              </w:rPr>
            </w:pPr>
            <w:r w:rsidRPr="00666ABC">
              <w:rPr>
                <w:rFonts w:ascii="Calibri" w:hAnsi="Calibri" w:cs="Calibri"/>
                <w:color w:val="000000"/>
                <w:sz w:val="20"/>
                <w:szCs w:val="20"/>
              </w:rPr>
              <w:t>-2.4 (-32.7, 14.3)</w:t>
            </w:r>
          </w:p>
        </w:tc>
        <w:tc>
          <w:tcPr>
            <w:tcW w:w="630" w:type="dxa"/>
            <w:gridSpan w:val="2"/>
            <w:vAlign w:val="bottom"/>
          </w:tcPr>
          <w:p w14:paraId="61530F24" w14:textId="5BFF6701" w:rsidR="003E45A6" w:rsidRPr="00666ABC" w:rsidRDefault="003E45A6" w:rsidP="003E45A6">
            <w:pPr>
              <w:jc w:val="right"/>
              <w:rPr>
                <w:rFonts w:ascii="Arial" w:hAnsi="Arial" w:cs="Arial"/>
                <w:color w:val="000000"/>
                <w:sz w:val="20"/>
                <w:szCs w:val="20"/>
              </w:rPr>
            </w:pPr>
            <w:r w:rsidRPr="00666ABC">
              <w:rPr>
                <w:rFonts w:ascii="Calibri" w:hAnsi="Calibri" w:cs="Calibri"/>
                <w:color w:val="000000"/>
                <w:sz w:val="20"/>
                <w:szCs w:val="20"/>
              </w:rPr>
              <w:t>0.33</w:t>
            </w:r>
          </w:p>
        </w:tc>
        <w:tc>
          <w:tcPr>
            <w:tcW w:w="1890" w:type="dxa"/>
            <w:vAlign w:val="bottom"/>
          </w:tcPr>
          <w:p w14:paraId="283A1F62" w14:textId="701F8307" w:rsidR="003E45A6" w:rsidRPr="00733875" w:rsidRDefault="003E45A6" w:rsidP="003E45A6">
            <w:pPr>
              <w:jc w:val="right"/>
              <w:rPr>
                <w:rFonts w:ascii="Arial" w:hAnsi="Arial" w:cs="Arial"/>
                <w:color w:val="000000"/>
                <w:sz w:val="20"/>
                <w:szCs w:val="20"/>
              </w:rPr>
            </w:pPr>
            <w:r w:rsidRPr="00733875">
              <w:rPr>
                <w:rFonts w:ascii="Calibri" w:hAnsi="Calibri" w:cs="Calibri"/>
                <w:color w:val="000000"/>
                <w:sz w:val="20"/>
                <w:szCs w:val="20"/>
              </w:rPr>
              <w:t>-2.4 (-33.4, 12.5)</w:t>
            </w:r>
          </w:p>
        </w:tc>
        <w:tc>
          <w:tcPr>
            <w:tcW w:w="720" w:type="dxa"/>
            <w:vAlign w:val="bottom"/>
          </w:tcPr>
          <w:p w14:paraId="58D2B403" w14:textId="03F29271" w:rsidR="003E45A6" w:rsidRPr="00733875" w:rsidRDefault="003E45A6" w:rsidP="003E45A6">
            <w:pPr>
              <w:jc w:val="right"/>
              <w:rPr>
                <w:rFonts w:ascii="Arial" w:hAnsi="Arial" w:cs="Arial"/>
                <w:color w:val="000000"/>
                <w:sz w:val="20"/>
                <w:szCs w:val="20"/>
              </w:rPr>
            </w:pPr>
            <w:r w:rsidRPr="00733875">
              <w:rPr>
                <w:rFonts w:ascii="Calibri" w:hAnsi="Calibri" w:cs="Calibri"/>
                <w:color w:val="000000"/>
                <w:sz w:val="20"/>
                <w:szCs w:val="20"/>
              </w:rPr>
              <w:t>0.32</w:t>
            </w:r>
          </w:p>
        </w:tc>
      </w:tr>
      <w:tr w:rsidR="003E45A6" w:rsidRPr="007674B2" w14:paraId="1E93D454" w14:textId="2650C6E2" w:rsidTr="00920662">
        <w:trPr>
          <w:trHeight w:val="93"/>
        </w:trPr>
        <w:tc>
          <w:tcPr>
            <w:tcW w:w="3780" w:type="dxa"/>
          </w:tcPr>
          <w:p w14:paraId="666FB063" w14:textId="77777777" w:rsidR="003E45A6" w:rsidRPr="007674B2" w:rsidRDefault="003E45A6" w:rsidP="003E45A6">
            <w:pPr>
              <w:ind w:left="260"/>
              <w:rPr>
                <w:rFonts w:ascii="Arial" w:hAnsi="Arial" w:cs="Arial"/>
                <w:sz w:val="20"/>
                <w:szCs w:val="20"/>
              </w:rPr>
            </w:pPr>
            <w:r w:rsidRPr="007674B2">
              <w:rPr>
                <w:rFonts w:ascii="Arial" w:hAnsi="Arial" w:cs="Arial"/>
                <w:sz w:val="20"/>
                <w:szCs w:val="20"/>
              </w:rPr>
              <w:t>Distance to mines or wells (km)</w:t>
            </w:r>
          </w:p>
        </w:tc>
        <w:tc>
          <w:tcPr>
            <w:tcW w:w="1890" w:type="dxa"/>
            <w:vAlign w:val="bottom"/>
          </w:tcPr>
          <w:p w14:paraId="43B8894B" w14:textId="0BE8A5F0"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-2.0 (-22.6, 8.4)</w:t>
            </w:r>
          </w:p>
        </w:tc>
        <w:tc>
          <w:tcPr>
            <w:tcW w:w="720" w:type="dxa"/>
            <w:vAlign w:val="bottom"/>
          </w:tcPr>
          <w:p w14:paraId="1977C8FB" w14:textId="77329418"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0.33</w:t>
            </w:r>
          </w:p>
        </w:tc>
        <w:tc>
          <w:tcPr>
            <w:tcW w:w="1890" w:type="dxa"/>
            <w:gridSpan w:val="2"/>
            <w:vAlign w:val="bottom"/>
          </w:tcPr>
          <w:p w14:paraId="23660AA5" w14:textId="6A68477D"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-3.3 (-34.4, 5.9)</w:t>
            </w:r>
          </w:p>
        </w:tc>
        <w:tc>
          <w:tcPr>
            <w:tcW w:w="720" w:type="dxa"/>
            <w:vAlign w:val="bottom"/>
          </w:tcPr>
          <w:p w14:paraId="1CB31E08" w14:textId="3D8B8078"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0.32</w:t>
            </w:r>
          </w:p>
        </w:tc>
        <w:tc>
          <w:tcPr>
            <w:tcW w:w="2070" w:type="dxa"/>
            <w:vAlign w:val="bottom"/>
          </w:tcPr>
          <w:p w14:paraId="154DFF07" w14:textId="2BCC5150" w:rsidR="003E45A6" w:rsidRPr="00666ABC" w:rsidRDefault="003E45A6" w:rsidP="003E45A6">
            <w:pPr>
              <w:jc w:val="right"/>
              <w:rPr>
                <w:rFonts w:ascii="Arial" w:hAnsi="Arial" w:cs="Arial"/>
                <w:color w:val="000000"/>
                <w:sz w:val="20"/>
                <w:szCs w:val="20"/>
              </w:rPr>
            </w:pPr>
            <w:r w:rsidRPr="00666ABC">
              <w:rPr>
                <w:rFonts w:ascii="Calibri" w:hAnsi="Calibri" w:cs="Calibri"/>
                <w:color w:val="000000"/>
                <w:sz w:val="20"/>
                <w:szCs w:val="20"/>
              </w:rPr>
              <w:t>-2.3 (-25.6, 7.5)</w:t>
            </w:r>
          </w:p>
        </w:tc>
        <w:tc>
          <w:tcPr>
            <w:tcW w:w="630" w:type="dxa"/>
            <w:gridSpan w:val="2"/>
            <w:vAlign w:val="bottom"/>
          </w:tcPr>
          <w:p w14:paraId="6C3D5DEC" w14:textId="58583C1C" w:rsidR="003E45A6" w:rsidRPr="00666ABC" w:rsidRDefault="003E45A6" w:rsidP="003E45A6">
            <w:pPr>
              <w:jc w:val="right"/>
              <w:rPr>
                <w:rFonts w:ascii="Arial" w:hAnsi="Arial" w:cs="Arial"/>
                <w:color w:val="000000"/>
                <w:sz w:val="20"/>
                <w:szCs w:val="20"/>
              </w:rPr>
            </w:pPr>
            <w:r w:rsidRPr="00666ABC">
              <w:rPr>
                <w:rFonts w:ascii="Calibri" w:hAnsi="Calibri" w:cs="Calibri"/>
                <w:color w:val="000000"/>
                <w:sz w:val="20"/>
                <w:szCs w:val="20"/>
              </w:rPr>
              <w:t>0.32</w:t>
            </w:r>
          </w:p>
        </w:tc>
        <w:tc>
          <w:tcPr>
            <w:tcW w:w="1890" w:type="dxa"/>
            <w:vAlign w:val="bottom"/>
          </w:tcPr>
          <w:p w14:paraId="03EAA63F" w14:textId="4C06D40A" w:rsidR="003E45A6" w:rsidRPr="00733875" w:rsidRDefault="003E45A6" w:rsidP="003E45A6">
            <w:pPr>
              <w:jc w:val="right"/>
              <w:rPr>
                <w:rFonts w:ascii="Arial" w:hAnsi="Arial" w:cs="Arial"/>
                <w:color w:val="000000"/>
                <w:sz w:val="20"/>
                <w:szCs w:val="20"/>
              </w:rPr>
            </w:pPr>
            <w:r w:rsidRPr="00733875">
              <w:rPr>
                <w:rFonts w:ascii="Calibri" w:hAnsi="Calibri" w:cs="Calibri"/>
                <w:color w:val="000000"/>
                <w:sz w:val="20"/>
                <w:szCs w:val="20"/>
              </w:rPr>
              <w:t>-1.9 (-24.4, 9.1)</w:t>
            </w:r>
          </w:p>
        </w:tc>
        <w:tc>
          <w:tcPr>
            <w:tcW w:w="720" w:type="dxa"/>
            <w:vAlign w:val="bottom"/>
          </w:tcPr>
          <w:p w14:paraId="5BF85FB4" w14:textId="3D01639E" w:rsidR="003E45A6" w:rsidRPr="00733875" w:rsidRDefault="003E45A6" w:rsidP="003E45A6">
            <w:pPr>
              <w:jc w:val="right"/>
              <w:rPr>
                <w:rFonts w:ascii="Arial" w:hAnsi="Arial" w:cs="Arial"/>
                <w:color w:val="000000"/>
                <w:sz w:val="20"/>
                <w:szCs w:val="20"/>
              </w:rPr>
            </w:pPr>
            <w:r w:rsidRPr="00733875">
              <w:rPr>
                <w:rFonts w:ascii="Calibri" w:hAnsi="Calibri" w:cs="Calibri"/>
                <w:color w:val="000000"/>
                <w:sz w:val="20"/>
                <w:szCs w:val="20"/>
              </w:rPr>
              <w:t>0.31</w:t>
            </w:r>
          </w:p>
        </w:tc>
      </w:tr>
      <w:tr w:rsidR="003E45A6" w:rsidRPr="007674B2" w14:paraId="6F9FC95E" w14:textId="627C6BA8" w:rsidTr="00920662">
        <w:trPr>
          <w:trHeight w:val="93"/>
        </w:trPr>
        <w:tc>
          <w:tcPr>
            <w:tcW w:w="3780" w:type="dxa"/>
          </w:tcPr>
          <w:p w14:paraId="28454F91" w14:textId="77777777" w:rsidR="003E45A6" w:rsidRPr="007674B2" w:rsidRDefault="003E45A6" w:rsidP="003E45A6">
            <w:pPr>
              <w:rPr>
                <w:rFonts w:ascii="Arial" w:hAnsi="Arial" w:cs="Arial"/>
                <w:sz w:val="20"/>
                <w:szCs w:val="20"/>
                <w:u w:val="single"/>
              </w:rPr>
            </w:pPr>
            <w:r w:rsidRPr="007674B2">
              <w:rPr>
                <w:rFonts w:ascii="Arial" w:hAnsi="Arial" w:cs="Arial"/>
                <w:sz w:val="20"/>
                <w:szCs w:val="20"/>
                <w:u w:val="single"/>
              </w:rPr>
              <w:t>Social Exposures</w:t>
            </w:r>
          </w:p>
        </w:tc>
        <w:tc>
          <w:tcPr>
            <w:tcW w:w="1890" w:type="dxa"/>
            <w:vAlign w:val="bottom"/>
          </w:tcPr>
          <w:p w14:paraId="511BFF02" w14:textId="77777777" w:rsidR="003E45A6" w:rsidRPr="00666ABC" w:rsidRDefault="003E45A6" w:rsidP="003E45A6">
            <w:pPr>
              <w:jc w:val="right"/>
              <w:rPr>
                <w:rFonts w:ascii="Arial" w:hAnsi="Arial" w:cs="Arial"/>
                <w:color w:val="000000"/>
                <w:sz w:val="20"/>
                <w:szCs w:val="20"/>
              </w:rPr>
            </w:pPr>
          </w:p>
        </w:tc>
        <w:tc>
          <w:tcPr>
            <w:tcW w:w="720" w:type="dxa"/>
            <w:vAlign w:val="bottom"/>
          </w:tcPr>
          <w:p w14:paraId="3A12C5D2" w14:textId="77777777" w:rsidR="003E45A6" w:rsidRPr="00666ABC" w:rsidRDefault="003E45A6" w:rsidP="003E45A6">
            <w:pPr>
              <w:jc w:val="right"/>
              <w:rPr>
                <w:rFonts w:ascii="Arial" w:hAnsi="Arial" w:cs="Arial"/>
                <w:color w:val="000000"/>
                <w:sz w:val="20"/>
                <w:szCs w:val="20"/>
              </w:rPr>
            </w:pPr>
          </w:p>
        </w:tc>
        <w:tc>
          <w:tcPr>
            <w:tcW w:w="1890" w:type="dxa"/>
            <w:gridSpan w:val="2"/>
            <w:vAlign w:val="bottom"/>
          </w:tcPr>
          <w:p w14:paraId="7D3BD7CF" w14:textId="77777777" w:rsidR="003E45A6" w:rsidRPr="00666ABC" w:rsidRDefault="003E45A6" w:rsidP="003E45A6">
            <w:pPr>
              <w:jc w:val="right"/>
              <w:rPr>
                <w:rFonts w:ascii="Arial" w:hAnsi="Arial" w:cs="Arial"/>
                <w:color w:val="000000"/>
                <w:sz w:val="20"/>
                <w:szCs w:val="20"/>
              </w:rPr>
            </w:pPr>
          </w:p>
        </w:tc>
        <w:tc>
          <w:tcPr>
            <w:tcW w:w="720" w:type="dxa"/>
            <w:vAlign w:val="bottom"/>
          </w:tcPr>
          <w:p w14:paraId="7BD32E2F" w14:textId="77777777" w:rsidR="003E45A6" w:rsidRPr="00666ABC" w:rsidRDefault="003E45A6" w:rsidP="003E45A6">
            <w:pPr>
              <w:jc w:val="right"/>
              <w:rPr>
                <w:rFonts w:ascii="Arial" w:hAnsi="Arial" w:cs="Arial"/>
                <w:color w:val="000000"/>
                <w:sz w:val="20"/>
                <w:szCs w:val="20"/>
              </w:rPr>
            </w:pPr>
          </w:p>
        </w:tc>
        <w:tc>
          <w:tcPr>
            <w:tcW w:w="2070" w:type="dxa"/>
            <w:vAlign w:val="bottom"/>
          </w:tcPr>
          <w:p w14:paraId="5328DC62" w14:textId="77777777" w:rsidR="003E45A6" w:rsidRPr="00666ABC" w:rsidRDefault="003E45A6" w:rsidP="003E45A6">
            <w:pPr>
              <w:jc w:val="right"/>
              <w:rPr>
                <w:rFonts w:ascii="Arial" w:hAnsi="Arial" w:cs="Arial"/>
                <w:color w:val="000000"/>
                <w:sz w:val="20"/>
                <w:szCs w:val="20"/>
              </w:rPr>
            </w:pPr>
          </w:p>
        </w:tc>
        <w:tc>
          <w:tcPr>
            <w:tcW w:w="630" w:type="dxa"/>
            <w:gridSpan w:val="2"/>
            <w:vAlign w:val="bottom"/>
          </w:tcPr>
          <w:p w14:paraId="619B84A6" w14:textId="77777777" w:rsidR="003E45A6" w:rsidRPr="00666ABC" w:rsidRDefault="003E45A6" w:rsidP="003E45A6">
            <w:pPr>
              <w:jc w:val="right"/>
              <w:rPr>
                <w:rFonts w:ascii="Arial" w:hAnsi="Arial" w:cs="Arial"/>
                <w:color w:val="000000"/>
                <w:sz w:val="20"/>
                <w:szCs w:val="20"/>
              </w:rPr>
            </w:pPr>
          </w:p>
        </w:tc>
        <w:tc>
          <w:tcPr>
            <w:tcW w:w="1890" w:type="dxa"/>
            <w:vAlign w:val="bottom"/>
          </w:tcPr>
          <w:p w14:paraId="5A3B021E" w14:textId="77777777" w:rsidR="003E45A6" w:rsidRPr="00733875" w:rsidRDefault="003E45A6" w:rsidP="003E45A6">
            <w:pPr>
              <w:jc w:val="right"/>
              <w:rPr>
                <w:rFonts w:ascii="Arial" w:hAnsi="Arial" w:cs="Arial"/>
                <w:color w:val="000000"/>
                <w:sz w:val="20"/>
                <w:szCs w:val="20"/>
              </w:rPr>
            </w:pPr>
          </w:p>
        </w:tc>
        <w:tc>
          <w:tcPr>
            <w:tcW w:w="720" w:type="dxa"/>
            <w:vAlign w:val="bottom"/>
          </w:tcPr>
          <w:p w14:paraId="24CD1CEE" w14:textId="77777777" w:rsidR="003E45A6" w:rsidRPr="00733875" w:rsidRDefault="003E45A6" w:rsidP="003E45A6">
            <w:pPr>
              <w:jc w:val="right"/>
              <w:rPr>
                <w:rFonts w:ascii="Arial" w:hAnsi="Arial" w:cs="Arial"/>
                <w:color w:val="000000"/>
                <w:sz w:val="20"/>
                <w:szCs w:val="20"/>
              </w:rPr>
            </w:pPr>
          </w:p>
        </w:tc>
      </w:tr>
      <w:tr w:rsidR="003E45A6" w:rsidRPr="007674B2" w14:paraId="3F47E7FD" w14:textId="6BDB9CBE" w:rsidTr="00920662">
        <w:trPr>
          <w:trHeight w:val="93"/>
        </w:trPr>
        <w:tc>
          <w:tcPr>
            <w:tcW w:w="3780" w:type="dxa"/>
          </w:tcPr>
          <w:p w14:paraId="5FFD0492" w14:textId="77777777" w:rsidR="003E45A6" w:rsidRPr="007674B2" w:rsidRDefault="003E45A6" w:rsidP="003E45A6">
            <w:pPr>
              <w:ind w:left="260"/>
              <w:rPr>
                <w:rFonts w:ascii="Arial" w:hAnsi="Arial" w:cs="Arial"/>
                <w:sz w:val="20"/>
                <w:szCs w:val="20"/>
              </w:rPr>
            </w:pPr>
            <w:r w:rsidRPr="007674B2">
              <w:rPr>
                <w:rFonts w:ascii="Arial" w:hAnsi="Arial" w:cs="Arial"/>
                <w:sz w:val="20"/>
                <w:szCs w:val="20"/>
              </w:rPr>
              <w:t>CVD hospitalizations (n per 10,000)</w:t>
            </w:r>
          </w:p>
        </w:tc>
        <w:tc>
          <w:tcPr>
            <w:tcW w:w="1890" w:type="dxa"/>
            <w:vAlign w:val="bottom"/>
          </w:tcPr>
          <w:p w14:paraId="474B99A6" w14:textId="5D6747AA"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-1.2 (-16.2, 6</w:t>
            </w:r>
            <w:r>
              <w:rPr>
                <w:rFonts w:ascii="Calibri" w:hAnsi="Calibri" w:cs="Calibri"/>
                <w:color w:val="000000"/>
                <w:sz w:val="20"/>
                <w:szCs w:val="20"/>
              </w:rPr>
              <w:t>.0</w:t>
            </w:r>
            <w:r w:rsidRPr="00666ABC">
              <w:rPr>
                <w:rFonts w:ascii="Calibri" w:hAnsi="Calibri" w:cs="Calibri"/>
                <w:color w:val="000000"/>
                <w:sz w:val="20"/>
                <w:szCs w:val="20"/>
              </w:rPr>
              <w:t>)</w:t>
            </w:r>
          </w:p>
        </w:tc>
        <w:tc>
          <w:tcPr>
            <w:tcW w:w="720" w:type="dxa"/>
            <w:vAlign w:val="bottom"/>
          </w:tcPr>
          <w:p w14:paraId="3A52409C" w14:textId="60CB12B6"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0.29</w:t>
            </w:r>
          </w:p>
        </w:tc>
        <w:tc>
          <w:tcPr>
            <w:tcW w:w="1890" w:type="dxa"/>
            <w:gridSpan w:val="2"/>
            <w:vAlign w:val="bottom"/>
          </w:tcPr>
          <w:p w14:paraId="00856935" w14:textId="5DC8188F"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-1.7 (-20.8, 5.5)</w:t>
            </w:r>
          </w:p>
        </w:tc>
        <w:tc>
          <w:tcPr>
            <w:tcW w:w="720" w:type="dxa"/>
            <w:vAlign w:val="bottom"/>
          </w:tcPr>
          <w:p w14:paraId="1921C323" w14:textId="6062FB71"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0.27</w:t>
            </w:r>
          </w:p>
        </w:tc>
        <w:tc>
          <w:tcPr>
            <w:tcW w:w="2070" w:type="dxa"/>
            <w:vAlign w:val="bottom"/>
          </w:tcPr>
          <w:p w14:paraId="04BD2768" w14:textId="5542F441" w:rsidR="003E45A6" w:rsidRPr="00666ABC" w:rsidRDefault="003E45A6" w:rsidP="003E45A6">
            <w:pPr>
              <w:jc w:val="right"/>
              <w:rPr>
                <w:rFonts w:ascii="Arial" w:hAnsi="Arial" w:cs="Arial"/>
                <w:color w:val="000000"/>
                <w:sz w:val="20"/>
                <w:szCs w:val="20"/>
              </w:rPr>
            </w:pPr>
            <w:r w:rsidRPr="00666ABC">
              <w:rPr>
                <w:rFonts w:ascii="Calibri" w:hAnsi="Calibri" w:cs="Calibri"/>
                <w:color w:val="000000"/>
                <w:sz w:val="20"/>
                <w:szCs w:val="20"/>
              </w:rPr>
              <w:t>-1.5 (-17.6, 7</w:t>
            </w:r>
            <w:r w:rsidR="00B112F7">
              <w:rPr>
                <w:rFonts w:ascii="Calibri" w:hAnsi="Calibri" w:cs="Calibri"/>
                <w:color w:val="000000"/>
                <w:sz w:val="20"/>
                <w:szCs w:val="20"/>
              </w:rPr>
              <w:t>.0</w:t>
            </w:r>
            <w:r w:rsidRPr="00666ABC">
              <w:rPr>
                <w:rFonts w:ascii="Calibri" w:hAnsi="Calibri" w:cs="Calibri"/>
                <w:color w:val="000000"/>
                <w:sz w:val="20"/>
                <w:szCs w:val="20"/>
              </w:rPr>
              <w:t>)</w:t>
            </w:r>
          </w:p>
        </w:tc>
        <w:tc>
          <w:tcPr>
            <w:tcW w:w="630" w:type="dxa"/>
            <w:gridSpan w:val="2"/>
            <w:vAlign w:val="bottom"/>
          </w:tcPr>
          <w:p w14:paraId="679D67F7" w14:textId="75015A6B" w:rsidR="003E45A6" w:rsidRPr="00666ABC" w:rsidRDefault="003E45A6" w:rsidP="003E45A6">
            <w:pPr>
              <w:jc w:val="right"/>
              <w:rPr>
                <w:rFonts w:ascii="Arial" w:hAnsi="Arial" w:cs="Arial"/>
                <w:color w:val="000000"/>
                <w:sz w:val="20"/>
                <w:szCs w:val="20"/>
              </w:rPr>
            </w:pPr>
            <w:r w:rsidRPr="00666ABC">
              <w:rPr>
                <w:rFonts w:ascii="Calibri" w:hAnsi="Calibri" w:cs="Calibri"/>
                <w:color w:val="000000"/>
                <w:sz w:val="20"/>
                <w:szCs w:val="20"/>
              </w:rPr>
              <w:t>0.28</w:t>
            </w:r>
          </w:p>
        </w:tc>
        <w:tc>
          <w:tcPr>
            <w:tcW w:w="1890" w:type="dxa"/>
            <w:vAlign w:val="bottom"/>
          </w:tcPr>
          <w:p w14:paraId="63190D66" w14:textId="2D6812F3" w:rsidR="003E45A6" w:rsidRPr="00733875" w:rsidRDefault="003E45A6" w:rsidP="003E45A6">
            <w:pPr>
              <w:jc w:val="right"/>
              <w:rPr>
                <w:rFonts w:ascii="Arial" w:hAnsi="Arial" w:cs="Arial"/>
                <w:color w:val="000000"/>
                <w:sz w:val="20"/>
                <w:szCs w:val="20"/>
              </w:rPr>
            </w:pPr>
            <w:r w:rsidRPr="00733875">
              <w:rPr>
                <w:rFonts w:ascii="Calibri" w:hAnsi="Calibri" w:cs="Calibri"/>
                <w:color w:val="000000"/>
                <w:sz w:val="20"/>
                <w:szCs w:val="20"/>
              </w:rPr>
              <w:t>-1.5 (-19.8, 7.8)</w:t>
            </w:r>
          </w:p>
        </w:tc>
        <w:tc>
          <w:tcPr>
            <w:tcW w:w="720" w:type="dxa"/>
            <w:vAlign w:val="bottom"/>
          </w:tcPr>
          <w:p w14:paraId="5323DCF1" w14:textId="69FACCFB" w:rsidR="003E45A6" w:rsidRPr="00733875" w:rsidRDefault="003E45A6" w:rsidP="003E45A6">
            <w:pPr>
              <w:jc w:val="right"/>
              <w:rPr>
                <w:rFonts w:ascii="Arial" w:hAnsi="Arial" w:cs="Arial"/>
                <w:color w:val="000000"/>
                <w:sz w:val="20"/>
                <w:szCs w:val="20"/>
              </w:rPr>
            </w:pPr>
            <w:r w:rsidRPr="00733875">
              <w:rPr>
                <w:rFonts w:ascii="Calibri" w:hAnsi="Calibri" w:cs="Calibri"/>
                <w:color w:val="000000"/>
                <w:sz w:val="20"/>
                <w:szCs w:val="20"/>
              </w:rPr>
              <w:t>0.30</w:t>
            </w:r>
          </w:p>
        </w:tc>
      </w:tr>
      <w:tr w:rsidR="003E45A6" w:rsidRPr="007674B2" w14:paraId="16B8C5FC" w14:textId="21DFF00E" w:rsidTr="00920662">
        <w:trPr>
          <w:trHeight w:val="93"/>
        </w:trPr>
        <w:tc>
          <w:tcPr>
            <w:tcW w:w="3780" w:type="dxa"/>
          </w:tcPr>
          <w:p w14:paraId="449BA4D2" w14:textId="77777777" w:rsidR="003E45A6" w:rsidRPr="007674B2" w:rsidRDefault="003E45A6" w:rsidP="003E45A6">
            <w:pPr>
              <w:ind w:left="260"/>
              <w:rPr>
                <w:rFonts w:ascii="Arial" w:hAnsi="Arial" w:cs="Arial"/>
                <w:sz w:val="20"/>
                <w:szCs w:val="20"/>
              </w:rPr>
            </w:pPr>
            <w:r w:rsidRPr="007674B2">
              <w:rPr>
                <w:rFonts w:ascii="Arial" w:hAnsi="Arial" w:cs="Arial"/>
                <w:sz w:val="20"/>
                <w:szCs w:val="20"/>
              </w:rPr>
              <w:t>Resp. hospitalizations (n per 10,000)</w:t>
            </w:r>
          </w:p>
        </w:tc>
        <w:tc>
          <w:tcPr>
            <w:tcW w:w="1890" w:type="dxa"/>
            <w:vAlign w:val="bottom"/>
          </w:tcPr>
          <w:p w14:paraId="31E4230C" w14:textId="6999C394"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-2.4 (-25.2, 4.4)</w:t>
            </w:r>
          </w:p>
        </w:tc>
        <w:tc>
          <w:tcPr>
            <w:tcW w:w="720" w:type="dxa"/>
            <w:vAlign w:val="bottom"/>
          </w:tcPr>
          <w:p w14:paraId="1821576F" w14:textId="4AF10172"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0.32</w:t>
            </w:r>
          </w:p>
        </w:tc>
        <w:tc>
          <w:tcPr>
            <w:tcW w:w="1890" w:type="dxa"/>
            <w:gridSpan w:val="2"/>
            <w:vAlign w:val="bottom"/>
          </w:tcPr>
          <w:p w14:paraId="5223E928" w14:textId="5055018E"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-2.9 (-28.1, 3.3)</w:t>
            </w:r>
          </w:p>
        </w:tc>
        <w:tc>
          <w:tcPr>
            <w:tcW w:w="720" w:type="dxa"/>
            <w:vAlign w:val="bottom"/>
          </w:tcPr>
          <w:p w14:paraId="46B48756" w14:textId="682986D1"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0.31</w:t>
            </w:r>
          </w:p>
        </w:tc>
        <w:tc>
          <w:tcPr>
            <w:tcW w:w="2070" w:type="dxa"/>
            <w:vAlign w:val="bottom"/>
          </w:tcPr>
          <w:p w14:paraId="516BB8A0" w14:textId="4FF6B8C0" w:rsidR="003E45A6" w:rsidRPr="00666ABC" w:rsidRDefault="003E45A6" w:rsidP="003E45A6">
            <w:pPr>
              <w:jc w:val="right"/>
              <w:rPr>
                <w:rFonts w:ascii="Arial" w:hAnsi="Arial" w:cs="Arial"/>
                <w:color w:val="000000"/>
                <w:sz w:val="20"/>
                <w:szCs w:val="20"/>
              </w:rPr>
            </w:pPr>
            <w:r w:rsidRPr="00666ABC">
              <w:rPr>
                <w:rFonts w:ascii="Calibri" w:hAnsi="Calibri" w:cs="Calibri"/>
                <w:color w:val="000000"/>
                <w:sz w:val="20"/>
                <w:szCs w:val="20"/>
              </w:rPr>
              <w:t>-2.5 (-25.1, 5.8)</w:t>
            </w:r>
          </w:p>
        </w:tc>
        <w:tc>
          <w:tcPr>
            <w:tcW w:w="630" w:type="dxa"/>
            <w:gridSpan w:val="2"/>
            <w:vAlign w:val="bottom"/>
          </w:tcPr>
          <w:p w14:paraId="2C96AFA3" w14:textId="471A7D95" w:rsidR="003E45A6" w:rsidRPr="00666ABC" w:rsidRDefault="003E45A6" w:rsidP="003E45A6">
            <w:pPr>
              <w:jc w:val="right"/>
              <w:rPr>
                <w:rFonts w:ascii="Arial" w:hAnsi="Arial" w:cs="Arial"/>
                <w:color w:val="000000"/>
                <w:sz w:val="20"/>
                <w:szCs w:val="20"/>
              </w:rPr>
            </w:pPr>
            <w:r w:rsidRPr="00666ABC">
              <w:rPr>
                <w:rFonts w:ascii="Calibri" w:hAnsi="Calibri" w:cs="Calibri"/>
                <w:color w:val="000000"/>
                <w:sz w:val="20"/>
                <w:szCs w:val="20"/>
              </w:rPr>
              <w:t>0.32</w:t>
            </w:r>
          </w:p>
        </w:tc>
        <w:tc>
          <w:tcPr>
            <w:tcW w:w="1890" w:type="dxa"/>
            <w:vAlign w:val="bottom"/>
          </w:tcPr>
          <w:p w14:paraId="27090F25" w14:textId="3185DAD2" w:rsidR="003E45A6" w:rsidRPr="00733875" w:rsidRDefault="003E45A6" w:rsidP="003E45A6">
            <w:pPr>
              <w:jc w:val="right"/>
              <w:rPr>
                <w:rFonts w:ascii="Arial" w:hAnsi="Arial" w:cs="Arial"/>
                <w:color w:val="000000"/>
                <w:sz w:val="20"/>
                <w:szCs w:val="20"/>
              </w:rPr>
            </w:pPr>
            <w:r w:rsidRPr="00733875">
              <w:rPr>
                <w:rFonts w:ascii="Calibri" w:hAnsi="Calibri" w:cs="Calibri"/>
                <w:color w:val="000000"/>
                <w:sz w:val="20"/>
                <w:szCs w:val="20"/>
              </w:rPr>
              <w:t>-2.9 (-30.5, 4.1)</w:t>
            </w:r>
          </w:p>
        </w:tc>
        <w:tc>
          <w:tcPr>
            <w:tcW w:w="720" w:type="dxa"/>
            <w:vAlign w:val="bottom"/>
          </w:tcPr>
          <w:p w14:paraId="2196D1EA" w14:textId="77286C99" w:rsidR="003E45A6" w:rsidRPr="00733875" w:rsidRDefault="003E45A6" w:rsidP="003E45A6">
            <w:pPr>
              <w:jc w:val="right"/>
              <w:rPr>
                <w:rFonts w:ascii="Arial" w:hAnsi="Arial" w:cs="Arial"/>
                <w:color w:val="000000"/>
                <w:sz w:val="20"/>
                <w:szCs w:val="20"/>
              </w:rPr>
            </w:pPr>
            <w:r w:rsidRPr="00733875">
              <w:rPr>
                <w:rFonts w:ascii="Calibri" w:hAnsi="Calibri" w:cs="Calibri"/>
                <w:color w:val="000000"/>
                <w:sz w:val="20"/>
                <w:szCs w:val="20"/>
              </w:rPr>
              <w:t>0.32</w:t>
            </w:r>
          </w:p>
        </w:tc>
      </w:tr>
      <w:tr w:rsidR="003E45A6" w:rsidRPr="007674B2" w14:paraId="6EA02848" w14:textId="31FFBED2" w:rsidTr="00920662">
        <w:trPr>
          <w:trHeight w:val="93"/>
        </w:trPr>
        <w:tc>
          <w:tcPr>
            <w:tcW w:w="3780" w:type="dxa"/>
          </w:tcPr>
          <w:p w14:paraId="499022EC" w14:textId="77777777" w:rsidR="003E45A6" w:rsidRPr="007674B2" w:rsidRDefault="003E45A6" w:rsidP="003E45A6">
            <w:pPr>
              <w:ind w:left="260"/>
              <w:rPr>
                <w:rFonts w:ascii="Arial" w:hAnsi="Arial" w:cs="Arial"/>
                <w:sz w:val="20"/>
                <w:szCs w:val="20"/>
              </w:rPr>
            </w:pPr>
            <w:r w:rsidRPr="007674B2">
              <w:rPr>
                <w:rFonts w:ascii="Arial" w:hAnsi="Arial" w:cs="Arial"/>
                <w:sz w:val="20"/>
                <w:szCs w:val="20"/>
              </w:rPr>
              <w:t>Violent crimes (n per 1,000)</w:t>
            </w:r>
          </w:p>
        </w:tc>
        <w:tc>
          <w:tcPr>
            <w:tcW w:w="1890" w:type="dxa"/>
            <w:vAlign w:val="bottom"/>
          </w:tcPr>
          <w:p w14:paraId="2D0FC656" w14:textId="1AD155D9"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-0.3 (-12.8, 11.8)</w:t>
            </w:r>
          </w:p>
        </w:tc>
        <w:tc>
          <w:tcPr>
            <w:tcW w:w="720" w:type="dxa"/>
            <w:vAlign w:val="bottom"/>
          </w:tcPr>
          <w:p w14:paraId="51388C82" w14:textId="6BD71ABB"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0.28</w:t>
            </w:r>
          </w:p>
        </w:tc>
        <w:tc>
          <w:tcPr>
            <w:tcW w:w="1890" w:type="dxa"/>
            <w:gridSpan w:val="2"/>
            <w:vAlign w:val="bottom"/>
          </w:tcPr>
          <w:p w14:paraId="01734B12" w14:textId="1C25DECA"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-0.7 (-13.7, 8.4)</w:t>
            </w:r>
          </w:p>
        </w:tc>
        <w:tc>
          <w:tcPr>
            <w:tcW w:w="720" w:type="dxa"/>
            <w:vAlign w:val="bottom"/>
          </w:tcPr>
          <w:p w14:paraId="3F139DF9" w14:textId="73E09D35"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0.24</w:t>
            </w:r>
          </w:p>
        </w:tc>
        <w:tc>
          <w:tcPr>
            <w:tcW w:w="2070" w:type="dxa"/>
            <w:vAlign w:val="bottom"/>
          </w:tcPr>
          <w:p w14:paraId="50DA3173" w14:textId="5E50A32E" w:rsidR="003E45A6" w:rsidRPr="00666ABC" w:rsidRDefault="003E45A6" w:rsidP="003E45A6">
            <w:pPr>
              <w:jc w:val="right"/>
              <w:rPr>
                <w:rFonts w:ascii="Arial" w:hAnsi="Arial" w:cs="Arial"/>
                <w:color w:val="000000"/>
                <w:sz w:val="20"/>
                <w:szCs w:val="20"/>
              </w:rPr>
            </w:pPr>
            <w:r w:rsidRPr="00666ABC">
              <w:rPr>
                <w:rFonts w:ascii="Calibri" w:hAnsi="Calibri" w:cs="Calibri"/>
                <w:color w:val="000000"/>
                <w:sz w:val="20"/>
                <w:szCs w:val="20"/>
              </w:rPr>
              <w:t>-0.4 (-12.2, 11.2)</w:t>
            </w:r>
          </w:p>
        </w:tc>
        <w:tc>
          <w:tcPr>
            <w:tcW w:w="630" w:type="dxa"/>
            <w:gridSpan w:val="2"/>
            <w:vAlign w:val="bottom"/>
          </w:tcPr>
          <w:p w14:paraId="5DA7E95C" w14:textId="569104AF" w:rsidR="003E45A6" w:rsidRPr="00666ABC" w:rsidRDefault="003E45A6" w:rsidP="003E45A6">
            <w:pPr>
              <w:jc w:val="right"/>
              <w:rPr>
                <w:rFonts w:ascii="Arial" w:hAnsi="Arial" w:cs="Arial"/>
                <w:color w:val="000000"/>
                <w:sz w:val="20"/>
                <w:szCs w:val="20"/>
              </w:rPr>
            </w:pPr>
            <w:r w:rsidRPr="00666ABC">
              <w:rPr>
                <w:rFonts w:ascii="Calibri" w:hAnsi="Calibri" w:cs="Calibri"/>
                <w:color w:val="000000"/>
                <w:sz w:val="20"/>
                <w:szCs w:val="20"/>
              </w:rPr>
              <w:t>0.27</w:t>
            </w:r>
          </w:p>
        </w:tc>
        <w:tc>
          <w:tcPr>
            <w:tcW w:w="1890" w:type="dxa"/>
            <w:vAlign w:val="bottom"/>
          </w:tcPr>
          <w:p w14:paraId="3B485CB3" w14:textId="64DB2044" w:rsidR="003E45A6" w:rsidRPr="00733875" w:rsidRDefault="003E45A6" w:rsidP="003E45A6">
            <w:pPr>
              <w:jc w:val="right"/>
              <w:rPr>
                <w:rFonts w:ascii="Arial" w:hAnsi="Arial" w:cs="Arial"/>
                <w:color w:val="000000"/>
                <w:sz w:val="20"/>
                <w:szCs w:val="20"/>
              </w:rPr>
            </w:pPr>
            <w:r w:rsidRPr="00733875">
              <w:rPr>
                <w:rFonts w:ascii="Calibri" w:hAnsi="Calibri" w:cs="Calibri"/>
                <w:color w:val="000000"/>
                <w:sz w:val="20"/>
                <w:szCs w:val="20"/>
              </w:rPr>
              <w:t>-0.4 (-12.2, 9.3)</w:t>
            </w:r>
          </w:p>
        </w:tc>
        <w:tc>
          <w:tcPr>
            <w:tcW w:w="720" w:type="dxa"/>
            <w:vAlign w:val="bottom"/>
          </w:tcPr>
          <w:p w14:paraId="621913C5" w14:textId="4571C61E" w:rsidR="003E45A6" w:rsidRPr="00733875" w:rsidRDefault="003E45A6" w:rsidP="003E45A6">
            <w:pPr>
              <w:jc w:val="right"/>
              <w:rPr>
                <w:rFonts w:ascii="Arial" w:hAnsi="Arial" w:cs="Arial"/>
                <w:color w:val="000000"/>
                <w:sz w:val="20"/>
                <w:szCs w:val="20"/>
              </w:rPr>
            </w:pPr>
            <w:r w:rsidRPr="00733875">
              <w:rPr>
                <w:rFonts w:ascii="Calibri" w:hAnsi="Calibri" w:cs="Calibri"/>
                <w:color w:val="000000"/>
                <w:sz w:val="20"/>
                <w:szCs w:val="20"/>
              </w:rPr>
              <w:t>0.24</w:t>
            </w:r>
          </w:p>
        </w:tc>
      </w:tr>
      <w:tr w:rsidR="003E45A6" w:rsidRPr="007674B2" w14:paraId="27C1DB06" w14:textId="7718571D" w:rsidTr="00920662">
        <w:trPr>
          <w:trHeight w:val="93"/>
        </w:trPr>
        <w:tc>
          <w:tcPr>
            <w:tcW w:w="3780" w:type="dxa"/>
          </w:tcPr>
          <w:p w14:paraId="11363AC2" w14:textId="77777777" w:rsidR="003E45A6" w:rsidRPr="007674B2" w:rsidRDefault="003E45A6" w:rsidP="003E45A6">
            <w:pPr>
              <w:ind w:left="260"/>
              <w:rPr>
                <w:rFonts w:ascii="Arial" w:hAnsi="Arial" w:cs="Arial"/>
                <w:sz w:val="20"/>
                <w:szCs w:val="20"/>
              </w:rPr>
            </w:pPr>
            <w:r w:rsidRPr="007674B2">
              <w:rPr>
                <w:rFonts w:ascii="Arial" w:hAnsi="Arial" w:cs="Arial"/>
                <w:sz w:val="20"/>
                <w:szCs w:val="20"/>
              </w:rPr>
              <w:t>Property crimes (n per 1,000)</w:t>
            </w:r>
          </w:p>
        </w:tc>
        <w:tc>
          <w:tcPr>
            <w:tcW w:w="1890" w:type="dxa"/>
            <w:vAlign w:val="bottom"/>
          </w:tcPr>
          <w:p w14:paraId="0248D78E" w14:textId="36295AEA"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-1.5 (-18.4, 7.2)</w:t>
            </w:r>
          </w:p>
        </w:tc>
        <w:tc>
          <w:tcPr>
            <w:tcW w:w="720" w:type="dxa"/>
            <w:vAlign w:val="bottom"/>
          </w:tcPr>
          <w:p w14:paraId="3F820787" w14:textId="6B919AE5"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0.32</w:t>
            </w:r>
          </w:p>
        </w:tc>
        <w:tc>
          <w:tcPr>
            <w:tcW w:w="1890" w:type="dxa"/>
            <w:gridSpan w:val="2"/>
            <w:vAlign w:val="bottom"/>
          </w:tcPr>
          <w:p w14:paraId="7A678E93" w14:textId="0AFBF271"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-1.8 (-21.6, 5.3)</w:t>
            </w:r>
          </w:p>
        </w:tc>
        <w:tc>
          <w:tcPr>
            <w:tcW w:w="720" w:type="dxa"/>
            <w:vAlign w:val="bottom"/>
          </w:tcPr>
          <w:p w14:paraId="71D587A6" w14:textId="7E909A03"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0.28</w:t>
            </w:r>
          </w:p>
        </w:tc>
        <w:tc>
          <w:tcPr>
            <w:tcW w:w="2070" w:type="dxa"/>
            <w:vAlign w:val="bottom"/>
          </w:tcPr>
          <w:p w14:paraId="3F975B17" w14:textId="146D99C6" w:rsidR="003E45A6" w:rsidRPr="00666ABC" w:rsidRDefault="003E45A6" w:rsidP="003E45A6">
            <w:pPr>
              <w:jc w:val="right"/>
              <w:rPr>
                <w:rFonts w:ascii="Arial" w:hAnsi="Arial" w:cs="Arial"/>
                <w:color w:val="000000"/>
                <w:sz w:val="20"/>
                <w:szCs w:val="20"/>
              </w:rPr>
            </w:pPr>
            <w:r w:rsidRPr="00666ABC">
              <w:rPr>
                <w:rFonts w:ascii="Calibri" w:hAnsi="Calibri" w:cs="Calibri"/>
                <w:color w:val="000000"/>
                <w:sz w:val="20"/>
                <w:szCs w:val="20"/>
              </w:rPr>
              <w:t>-1.6 (-18.4, 6)</w:t>
            </w:r>
          </w:p>
        </w:tc>
        <w:tc>
          <w:tcPr>
            <w:tcW w:w="630" w:type="dxa"/>
            <w:gridSpan w:val="2"/>
            <w:vAlign w:val="bottom"/>
          </w:tcPr>
          <w:p w14:paraId="2C8E4AF0" w14:textId="4BB0FF7F" w:rsidR="003E45A6" w:rsidRPr="00666ABC" w:rsidRDefault="003E45A6" w:rsidP="003E45A6">
            <w:pPr>
              <w:jc w:val="right"/>
              <w:rPr>
                <w:rFonts w:ascii="Arial" w:hAnsi="Arial" w:cs="Arial"/>
                <w:color w:val="000000"/>
                <w:sz w:val="20"/>
                <w:szCs w:val="20"/>
              </w:rPr>
            </w:pPr>
            <w:r w:rsidRPr="00666ABC">
              <w:rPr>
                <w:rFonts w:ascii="Calibri" w:hAnsi="Calibri" w:cs="Calibri"/>
                <w:color w:val="000000"/>
                <w:sz w:val="20"/>
                <w:szCs w:val="20"/>
              </w:rPr>
              <w:t>0.29</w:t>
            </w:r>
          </w:p>
        </w:tc>
        <w:tc>
          <w:tcPr>
            <w:tcW w:w="1890" w:type="dxa"/>
            <w:vAlign w:val="bottom"/>
          </w:tcPr>
          <w:p w14:paraId="7BD2D89C" w14:textId="38CA3894" w:rsidR="003E45A6" w:rsidRPr="00733875" w:rsidRDefault="003E45A6" w:rsidP="003E45A6">
            <w:pPr>
              <w:jc w:val="right"/>
              <w:rPr>
                <w:rFonts w:ascii="Arial" w:hAnsi="Arial" w:cs="Arial"/>
                <w:color w:val="000000"/>
                <w:sz w:val="20"/>
                <w:szCs w:val="20"/>
              </w:rPr>
            </w:pPr>
            <w:r w:rsidRPr="00733875">
              <w:rPr>
                <w:rFonts w:ascii="Calibri" w:hAnsi="Calibri" w:cs="Calibri"/>
                <w:color w:val="000000"/>
                <w:sz w:val="20"/>
                <w:szCs w:val="20"/>
              </w:rPr>
              <w:t>-1.5 (-18.9, 6.5)</w:t>
            </w:r>
          </w:p>
        </w:tc>
        <w:tc>
          <w:tcPr>
            <w:tcW w:w="720" w:type="dxa"/>
            <w:vAlign w:val="bottom"/>
          </w:tcPr>
          <w:p w14:paraId="62CCDA39" w14:textId="40E94AC6" w:rsidR="003E45A6" w:rsidRPr="00733875" w:rsidRDefault="003E45A6" w:rsidP="003E45A6">
            <w:pPr>
              <w:jc w:val="right"/>
              <w:rPr>
                <w:rFonts w:ascii="Arial" w:hAnsi="Arial" w:cs="Arial"/>
                <w:color w:val="000000"/>
                <w:sz w:val="20"/>
                <w:szCs w:val="20"/>
              </w:rPr>
            </w:pPr>
            <w:r w:rsidRPr="00733875">
              <w:rPr>
                <w:rFonts w:ascii="Calibri" w:hAnsi="Calibri" w:cs="Calibri"/>
                <w:color w:val="000000"/>
                <w:sz w:val="20"/>
                <w:szCs w:val="20"/>
              </w:rPr>
              <w:t>0.28</w:t>
            </w:r>
          </w:p>
        </w:tc>
      </w:tr>
      <w:tr w:rsidR="003E45A6" w:rsidRPr="007674B2" w14:paraId="0121C24C" w14:textId="67DC98CB" w:rsidTr="00920662">
        <w:trPr>
          <w:trHeight w:val="93"/>
        </w:trPr>
        <w:tc>
          <w:tcPr>
            <w:tcW w:w="3780" w:type="dxa"/>
          </w:tcPr>
          <w:p w14:paraId="52FC486D" w14:textId="77777777" w:rsidR="003E45A6" w:rsidRPr="007674B2" w:rsidRDefault="003E45A6" w:rsidP="003E45A6">
            <w:pPr>
              <w:ind w:left="260"/>
              <w:rPr>
                <w:rFonts w:ascii="Arial" w:hAnsi="Arial" w:cs="Arial"/>
                <w:sz w:val="20"/>
                <w:szCs w:val="20"/>
              </w:rPr>
            </w:pPr>
            <w:r w:rsidRPr="007674B2">
              <w:rPr>
                <w:rFonts w:ascii="Arial" w:hAnsi="Arial" w:cs="Arial"/>
                <w:sz w:val="20"/>
                <w:szCs w:val="20"/>
              </w:rPr>
              <w:t>Less than HS diploma (%)</w:t>
            </w:r>
          </w:p>
        </w:tc>
        <w:tc>
          <w:tcPr>
            <w:tcW w:w="1890" w:type="dxa"/>
            <w:vAlign w:val="bottom"/>
          </w:tcPr>
          <w:p w14:paraId="69CBE26B" w14:textId="4BF045DE"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-1.3 (-17.9, 10.3)</w:t>
            </w:r>
          </w:p>
        </w:tc>
        <w:tc>
          <w:tcPr>
            <w:tcW w:w="720" w:type="dxa"/>
            <w:vAlign w:val="bottom"/>
          </w:tcPr>
          <w:p w14:paraId="4DBA1CDB" w14:textId="5BB52718"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0.31</w:t>
            </w:r>
          </w:p>
        </w:tc>
        <w:tc>
          <w:tcPr>
            <w:tcW w:w="1890" w:type="dxa"/>
            <w:gridSpan w:val="2"/>
            <w:vAlign w:val="bottom"/>
          </w:tcPr>
          <w:p w14:paraId="77F1CC4E" w14:textId="70C2D255"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-2.0 (-23.3, 5.6)</w:t>
            </w:r>
          </w:p>
        </w:tc>
        <w:tc>
          <w:tcPr>
            <w:tcW w:w="720" w:type="dxa"/>
            <w:vAlign w:val="bottom"/>
          </w:tcPr>
          <w:p w14:paraId="1237C8DF" w14:textId="724E0256"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0.28</w:t>
            </w:r>
          </w:p>
        </w:tc>
        <w:tc>
          <w:tcPr>
            <w:tcW w:w="2070" w:type="dxa"/>
            <w:vAlign w:val="bottom"/>
          </w:tcPr>
          <w:p w14:paraId="758C4EDB" w14:textId="60467850" w:rsidR="003E45A6" w:rsidRPr="00666ABC" w:rsidRDefault="003E45A6" w:rsidP="003E45A6">
            <w:pPr>
              <w:jc w:val="right"/>
              <w:rPr>
                <w:rFonts w:ascii="Arial" w:hAnsi="Arial" w:cs="Arial"/>
                <w:color w:val="000000"/>
                <w:sz w:val="20"/>
                <w:szCs w:val="20"/>
              </w:rPr>
            </w:pPr>
            <w:r w:rsidRPr="00666ABC">
              <w:rPr>
                <w:rFonts w:ascii="Calibri" w:hAnsi="Calibri" w:cs="Calibri"/>
                <w:color w:val="000000"/>
                <w:sz w:val="20"/>
                <w:szCs w:val="20"/>
              </w:rPr>
              <w:t>-1.6 (-20.3, 7.6)</w:t>
            </w:r>
          </w:p>
        </w:tc>
        <w:tc>
          <w:tcPr>
            <w:tcW w:w="630" w:type="dxa"/>
            <w:gridSpan w:val="2"/>
            <w:vAlign w:val="bottom"/>
          </w:tcPr>
          <w:p w14:paraId="22BA1794" w14:textId="7D6B20E5" w:rsidR="003E45A6" w:rsidRPr="00666ABC" w:rsidRDefault="003E45A6" w:rsidP="003E45A6">
            <w:pPr>
              <w:jc w:val="right"/>
              <w:rPr>
                <w:rFonts w:ascii="Arial" w:hAnsi="Arial" w:cs="Arial"/>
                <w:color w:val="000000"/>
                <w:sz w:val="20"/>
                <w:szCs w:val="20"/>
              </w:rPr>
            </w:pPr>
            <w:r w:rsidRPr="00666ABC">
              <w:rPr>
                <w:rFonts w:ascii="Calibri" w:hAnsi="Calibri" w:cs="Calibri"/>
                <w:color w:val="000000"/>
                <w:sz w:val="20"/>
                <w:szCs w:val="20"/>
              </w:rPr>
              <w:t>0.30</w:t>
            </w:r>
          </w:p>
        </w:tc>
        <w:tc>
          <w:tcPr>
            <w:tcW w:w="1890" w:type="dxa"/>
            <w:vAlign w:val="bottom"/>
          </w:tcPr>
          <w:p w14:paraId="14DE86A8" w14:textId="50E672EF" w:rsidR="003E45A6" w:rsidRPr="00733875" w:rsidRDefault="003E45A6" w:rsidP="003E45A6">
            <w:pPr>
              <w:jc w:val="right"/>
              <w:rPr>
                <w:rFonts w:ascii="Arial" w:hAnsi="Arial" w:cs="Arial"/>
                <w:color w:val="000000"/>
                <w:sz w:val="20"/>
                <w:szCs w:val="20"/>
              </w:rPr>
            </w:pPr>
            <w:r w:rsidRPr="00733875">
              <w:rPr>
                <w:rFonts w:ascii="Calibri" w:hAnsi="Calibri" w:cs="Calibri"/>
                <w:color w:val="000000"/>
                <w:sz w:val="20"/>
                <w:szCs w:val="20"/>
              </w:rPr>
              <w:t>-1.7 (-19.5, 8.5)</w:t>
            </w:r>
          </w:p>
        </w:tc>
        <w:tc>
          <w:tcPr>
            <w:tcW w:w="720" w:type="dxa"/>
            <w:vAlign w:val="bottom"/>
          </w:tcPr>
          <w:p w14:paraId="37E08584" w14:textId="33D40EF8" w:rsidR="003E45A6" w:rsidRPr="00733875" w:rsidRDefault="003E45A6" w:rsidP="003E45A6">
            <w:pPr>
              <w:jc w:val="right"/>
              <w:rPr>
                <w:rFonts w:ascii="Arial" w:hAnsi="Arial" w:cs="Arial"/>
                <w:color w:val="000000"/>
                <w:sz w:val="20"/>
                <w:szCs w:val="20"/>
              </w:rPr>
            </w:pPr>
            <w:r w:rsidRPr="00733875">
              <w:rPr>
                <w:rFonts w:ascii="Calibri" w:hAnsi="Calibri" w:cs="Calibri"/>
                <w:color w:val="000000"/>
                <w:sz w:val="20"/>
                <w:szCs w:val="20"/>
              </w:rPr>
              <w:t>0.29</w:t>
            </w:r>
          </w:p>
        </w:tc>
      </w:tr>
      <w:tr w:rsidR="003E45A6" w:rsidRPr="007674B2" w14:paraId="54E5D6D0" w14:textId="3B6EF26B" w:rsidTr="00920662">
        <w:trPr>
          <w:trHeight w:val="93"/>
        </w:trPr>
        <w:tc>
          <w:tcPr>
            <w:tcW w:w="3780" w:type="dxa"/>
          </w:tcPr>
          <w:p w14:paraId="07278254" w14:textId="77777777" w:rsidR="003E45A6" w:rsidRPr="007674B2" w:rsidRDefault="003E45A6" w:rsidP="003E45A6">
            <w:pPr>
              <w:ind w:left="260"/>
              <w:rPr>
                <w:rFonts w:ascii="Arial" w:hAnsi="Arial" w:cs="Arial"/>
                <w:sz w:val="20"/>
                <w:szCs w:val="20"/>
              </w:rPr>
            </w:pPr>
            <w:r w:rsidRPr="007674B2">
              <w:rPr>
                <w:rFonts w:ascii="Arial" w:hAnsi="Arial" w:cs="Arial"/>
                <w:sz w:val="20"/>
                <w:szCs w:val="20"/>
              </w:rPr>
              <w:t>Unemployment (%)</w:t>
            </w:r>
          </w:p>
        </w:tc>
        <w:tc>
          <w:tcPr>
            <w:tcW w:w="1890" w:type="dxa"/>
            <w:vAlign w:val="bottom"/>
          </w:tcPr>
          <w:p w14:paraId="7B3D442F" w14:textId="4FA9AE91" w:rsidR="003E45A6" w:rsidRPr="00666ABC" w:rsidRDefault="003E45A6" w:rsidP="003E45A6">
            <w:pPr>
              <w:jc w:val="right"/>
              <w:rPr>
                <w:rFonts w:ascii="Arial" w:hAnsi="Arial" w:cs="Arial"/>
                <w:b/>
                <w:bCs/>
                <w:sz w:val="20"/>
                <w:szCs w:val="20"/>
              </w:rPr>
            </w:pPr>
            <w:r w:rsidRPr="00666ABC">
              <w:rPr>
                <w:rFonts w:ascii="Calibri" w:hAnsi="Calibri" w:cs="Calibri"/>
                <w:color w:val="000000"/>
                <w:sz w:val="20"/>
                <w:szCs w:val="20"/>
              </w:rPr>
              <w:t>-7.7 (-60.5, 2.4)</w:t>
            </w:r>
          </w:p>
        </w:tc>
        <w:tc>
          <w:tcPr>
            <w:tcW w:w="720" w:type="dxa"/>
            <w:vAlign w:val="bottom"/>
          </w:tcPr>
          <w:p w14:paraId="786DC53B" w14:textId="3B9ACB44" w:rsidR="003E45A6" w:rsidRPr="00666ABC" w:rsidRDefault="003E45A6" w:rsidP="003E45A6">
            <w:pPr>
              <w:jc w:val="right"/>
              <w:rPr>
                <w:rFonts w:ascii="Arial" w:hAnsi="Arial" w:cs="Arial"/>
                <w:b/>
                <w:bCs/>
                <w:sz w:val="20"/>
                <w:szCs w:val="20"/>
              </w:rPr>
            </w:pPr>
            <w:r w:rsidRPr="00666ABC">
              <w:rPr>
                <w:rFonts w:ascii="Calibri" w:hAnsi="Calibri" w:cs="Calibri"/>
                <w:color w:val="000000"/>
                <w:sz w:val="20"/>
                <w:szCs w:val="20"/>
              </w:rPr>
              <w:t>0.44</w:t>
            </w:r>
          </w:p>
        </w:tc>
        <w:tc>
          <w:tcPr>
            <w:tcW w:w="1890" w:type="dxa"/>
            <w:gridSpan w:val="2"/>
            <w:vAlign w:val="bottom"/>
          </w:tcPr>
          <w:p w14:paraId="26345E4C" w14:textId="35BC967A"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-6.7 (-50.2, 2.2)</w:t>
            </w:r>
          </w:p>
        </w:tc>
        <w:tc>
          <w:tcPr>
            <w:tcW w:w="720" w:type="dxa"/>
            <w:vAlign w:val="bottom"/>
          </w:tcPr>
          <w:p w14:paraId="421258CF" w14:textId="1EE59C44"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0.39</w:t>
            </w:r>
          </w:p>
        </w:tc>
        <w:tc>
          <w:tcPr>
            <w:tcW w:w="2070" w:type="dxa"/>
            <w:vAlign w:val="bottom"/>
          </w:tcPr>
          <w:p w14:paraId="776F4377" w14:textId="1D07DEF8" w:rsidR="003E45A6" w:rsidRPr="00666ABC" w:rsidRDefault="003E45A6" w:rsidP="003E45A6">
            <w:pPr>
              <w:jc w:val="right"/>
              <w:rPr>
                <w:rFonts w:ascii="Arial" w:hAnsi="Arial" w:cs="Arial"/>
                <w:color w:val="000000"/>
                <w:sz w:val="20"/>
                <w:szCs w:val="20"/>
              </w:rPr>
            </w:pPr>
            <w:r w:rsidRPr="00666ABC">
              <w:rPr>
                <w:rFonts w:ascii="Calibri" w:hAnsi="Calibri" w:cs="Calibri"/>
                <w:color w:val="000000"/>
                <w:sz w:val="20"/>
                <w:szCs w:val="20"/>
              </w:rPr>
              <w:t>-7</w:t>
            </w:r>
            <w:r w:rsidR="00FD4EB7">
              <w:rPr>
                <w:rFonts w:ascii="Calibri" w:hAnsi="Calibri" w:cs="Calibri"/>
                <w:color w:val="000000"/>
                <w:sz w:val="20"/>
                <w:szCs w:val="20"/>
              </w:rPr>
              <w:t>.0</w:t>
            </w:r>
            <w:r w:rsidRPr="00666ABC">
              <w:rPr>
                <w:rFonts w:ascii="Calibri" w:hAnsi="Calibri" w:cs="Calibri"/>
                <w:color w:val="000000"/>
                <w:sz w:val="20"/>
                <w:szCs w:val="20"/>
              </w:rPr>
              <w:t xml:space="preserve"> (-55.9, 2.3)</w:t>
            </w:r>
          </w:p>
        </w:tc>
        <w:tc>
          <w:tcPr>
            <w:tcW w:w="630" w:type="dxa"/>
            <w:gridSpan w:val="2"/>
            <w:vAlign w:val="bottom"/>
          </w:tcPr>
          <w:p w14:paraId="027C1882" w14:textId="741E3236" w:rsidR="003E45A6" w:rsidRPr="00666ABC" w:rsidRDefault="003E45A6" w:rsidP="003E45A6">
            <w:pPr>
              <w:jc w:val="right"/>
              <w:rPr>
                <w:rFonts w:ascii="Arial" w:hAnsi="Arial" w:cs="Arial"/>
                <w:color w:val="000000"/>
                <w:sz w:val="20"/>
                <w:szCs w:val="20"/>
              </w:rPr>
            </w:pPr>
            <w:r w:rsidRPr="00666ABC">
              <w:rPr>
                <w:rFonts w:ascii="Calibri" w:hAnsi="Calibri" w:cs="Calibri"/>
                <w:color w:val="000000"/>
                <w:sz w:val="20"/>
                <w:szCs w:val="20"/>
              </w:rPr>
              <w:t>0.41</w:t>
            </w:r>
          </w:p>
        </w:tc>
        <w:tc>
          <w:tcPr>
            <w:tcW w:w="1890" w:type="dxa"/>
            <w:vAlign w:val="bottom"/>
          </w:tcPr>
          <w:p w14:paraId="2A56C811" w14:textId="694F1942" w:rsidR="003E45A6" w:rsidRPr="00733875" w:rsidRDefault="003E45A6" w:rsidP="003E45A6">
            <w:pPr>
              <w:jc w:val="right"/>
              <w:rPr>
                <w:rFonts w:ascii="Arial" w:hAnsi="Arial" w:cs="Arial"/>
                <w:color w:val="000000"/>
                <w:sz w:val="20"/>
                <w:szCs w:val="20"/>
              </w:rPr>
            </w:pPr>
            <w:r w:rsidRPr="00733875">
              <w:rPr>
                <w:rFonts w:ascii="Calibri" w:hAnsi="Calibri" w:cs="Calibri"/>
                <w:color w:val="000000"/>
                <w:sz w:val="20"/>
                <w:szCs w:val="20"/>
              </w:rPr>
              <w:t>-7.1 (-51.7, 2.1)</w:t>
            </w:r>
          </w:p>
        </w:tc>
        <w:tc>
          <w:tcPr>
            <w:tcW w:w="720" w:type="dxa"/>
            <w:vAlign w:val="bottom"/>
          </w:tcPr>
          <w:p w14:paraId="5E45FBCE" w14:textId="1A88D8AA" w:rsidR="003E45A6" w:rsidRPr="00733875" w:rsidRDefault="003E45A6" w:rsidP="003E45A6">
            <w:pPr>
              <w:jc w:val="right"/>
              <w:rPr>
                <w:rFonts w:ascii="Arial" w:hAnsi="Arial" w:cs="Arial"/>
                <w:color w:val="000000"/>
                <w:sz w:val="20"/>
                <w:szCs w:val="20"/>
              </w:rPr>
            </w:pPr>
            <w:r w:rsidRPr="00733875">
              <w:rPr>
                <w:rFonts w:ascii="Calibri" w:hAnsi="Calibri" w:cs="Calibri"/>
                <w:color w:val="000000"/>
                <w:sz w:val="20"/>
                <w:szCs w:val="20"/>
              </w:rPr>
              <w:t>0.44</w:t>
            </w:r>
          </w:p>
        </w:tc>
      </w:tr>
      <w:tr w:rsidR="003E45A6" w:rsidRPr="007674B2" w14:paraId="7BF7E074" w14:textId="3DDA008D" w:rsidTr="00920662">
        <w:trPr>
          <w:trHeight w:val="93"/>
        </w:trPr>
        <w:tc>
          <w:tcPr>
            <w:tcW w:w="3780" w:type="dxa"/>
          </w:tcPr>
          <w:p w14:paraId="106ECCB2" w14:textId="77777777" w:rsidR="003E45A6" w:rsidRPr="007674B2" w:rsidRDefault="003E45A6" w:rsidP="003E45A6">
            <w:pPr>
              <w:ind w:left="260"/>
              <w:rPr>
                <w:rFonts w:ascii="Arial" w:hAnsi="Arial" w:cs="Arial"/>
                <w:sz w:val="20"/>
                <w:szCs w:val="20"/>
              </w:rPr>
            </w:pPr>
            <w:r w:rsidRPr="007674B2">
              <w:rPr>
                <w:rFonts w:ascii="Arial" w:hAnsi="Arial" w:cs="Arial"/>
                <w:sz w:val="20"/>
                <w:szCs w:val="20"/>
              </w:rPr>
              <w:t>Households speaking limited English (%)</w:t>
            </w:r>
          </w:p>
        </w:tc>
        <w:tc>
          <w:tcPr>
            <w:tcW w:w="1890" w:type="dxa"/>
            <w:vAlign w:val="bottom"/>
          </w:tcPr>
          <w:p w14:paraId="3A034E30" w14:textId="3C74BA55"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-1.2 (-17.2, 7.9)</w:t>
            </w:r>
          </w:p>
        </w:tc>
        <w:tc>
          <w:tcPr>
            <w:tcW w:w="720" w:type="dxa"/>
            <w:vAlign w:val="bottom"/>
          </w:tcPr>
          <w:p w14:paraId="2BDB5DC2" w14:textId="651D256B"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0.29</w:t>
            </w:r>
          </w:p>
        </w:tc>
        <w:tc>
          <w:tcPr>
            <w:tcW w:w="1890" w:type="dxa"/>
            <w:gridSpan w:val="2"/>
            <w:vAlign w:val="bottom"/>
          </w:tcPr>
          <w:p w14:paraId="19A8988C" w14:textId="69A89D4A"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-1.3 (-18.5, 6.7)</w:t>
            </w:r>
          </w:p>
        </w:tc>
        <w:tc>
          <w:tcPr>
            <w:tcW w:w="720" w:type="dxa"/>
            <w:vAlign w:val="bottom"/>
          </w:tcPr>
          <w:p w14:paraId="73F0E7C2" w14:textId="04A70FC1"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0.25</w:t>
            </w:r>
          </w:p>
        </w:tc>
        <w:tc>
          <w:tcPr>
            <w:tcW w:w="2070" w:type="dxa"/>
            <w:vAlign w:val="bottom"/>
          </w:tcPr>
          <w:p w14:paraId="32CB3BFC" w14:textId="45794770" w:rsidR="003E45A6" w:rsidRPr="00666ABC" w:rsidRDefault="003E45A6" w:rsidP="003E45A6">
            <w:pPr>
              <w:jc w:val="right"/>
              <w:rPr>
                <w:rFonts w:ascii="Arial" w:hAnsi="Arial" w:cs="Arial"/>
                <w:color w:val="000000"/>
                <w:sz w:val="20"/>
                <w:szCs w:val="20"/>
              </w:rPr>
            </w:pPr>
            <w:r w:rsidRPr="00666ABC">
              <w:rPr>
                <w:rFonts w:ascii="Calibri" w:hAnsi="Calibri" w:cs="Calibri"/>
                <w:color w:val="000000"/>
                <w:sz w:val="20"/>
                <w:szCs w:val="20"/>
              </w:rPr>
              <w:t>-1.5 (-17.3, 5.5)</w:t>
            </w:r>
          </w:p>
        </w:tc>
        <w:tc>
          <w:tcPr>
            <w:tcW w:w="630" w:type="dxa"/>
            <w:gridSpan w:val="2"/>
            <w:vAlign w:val="bottom"/>
          </w:tcPr>
          <w:p w14:paraId="39C8FCCD" w14:textId="58B67D69" w:rsidR="003E45A6" w:rsidRPr="00666ABC" w:rsidRDefault="003E45A6" w:rsidP="003E45A6">
            <w:pPr>
              <w:jc w:val="right"/>
              <w:rPr>
                <w:rFonts w:ascii="Arial" w:hAnsi="Arial" w:cs="Arial"/>
                <w:color w:val="000000"/>
                <w:sz w:val="20"/>
                <w:szCs w:val="20"/>
              </w:rPr>
            </w:pPr>
            <w:r w:rsidRPr="00666ABC">
              <w:rPr>
                <w:rFonts w:ascii="Calibri" w:hAnsi="Calibri" w:cs="Calibri"/>
                <w:color w:val="000000"/>
                <w:sz w:val="20"/>
                <w:szCs w:val="20"/>
              </w:rPr>
              <w:t>0.27</w:t>
            </w:r>
          </w:p>
        </w:tc>
        <w:tc>
          <w:tcPr>
            <w:tcW w:w="1890" w:type="dxa"/>
            <w:vAlign w:val="bottom"/>
          </w:tcPr>
          <w:p w14:paraId="6F53FE95" w14:textId="0EECA383" w:rsidR="003E45A6" w:rsidRPr="00733875" w:rsidRDefault="003E45A6" w:rsidP="003E45A6">
            <w:pPr>
              <w:jc w:val="right"/>
              <w:rPr>
                <w:rFonts w:ascii="Arial" w:hAnsi="Arial" w:cs="Arial"/>
                <w:color w:val="000000"/>
                <w:sz w:val="20"/>
                <w:szCs w:val="20"/>
              </w:rPr>
            </w:pPr>
            <w:r w:rsidRPr="00733875">
              <w:rPr>
                <w:rFonts w:ascii="Calibri" w:hAnsi="Calibri" w:cs="Calibri"/>
                <w:color w:val="000000"/>
                <w:sz w:val="20"/>
                <w:szCs w:val="20"/>
              </w:rPr>
              <w:t>-1.3 (-17, 6.9)</w:t>
            </w:r>
          </w:p>
        </w:tc>
        <w:tc>
          <w:tcPr>
            <w:tcW w:w="720" w:type="dxa"/>
            <w:vAlign w:val="bottom"/>
          </w:tcPr>
          <w:p w14:paraId="045A8069" w14:textId="2749A372" w:rsidR="003E45A6" w:rsidRPr="00733875" w:rsidRDefault="003E45A6" w:rsidP="003E45A6">
            <w:pPr>
              <w:jc w:val="right"/>
              <w:rPr>
                <w:rFonts w:ascii="Arial" w:hAnsi="Arial" w:cs="Arial"/>
                <w:color w:val="000000"/>
                <w:sz w:val="20"/>
                <w:szCs w:val="20"/>
              </w:rPr>
            </w:pPr>
            <w:r w:rsidRPr="00733875">
              <w:rPr>
                <w:rFonts w:ascii="Calibri" w:hAnsi="Calibri" w:cs="Calibri"/>
                <w:color w:val="000000"/>
                <w:sz w:val="20"/>
                <w:szCs w:val="20"/>
              </w:rPr>
              <w:t>0.28</w:t>
            </w:r>
          </w:p>
        </w:tc>
      </w:tr>
      <w:tr w:rsidR="003E45A6" w:rsidRPr="007674B2" w14:paraId="3517694D" w14:textId="1EFCED60" w:rsidTr="00920662">
        <w:trPr>
          <w:trHeight w:val="93"/>
        </w:trPr>
        <w:tc>
          <w:tcPr>
            <w:tcW w:w="3780" w:type="dxa"/>
          </w:tcPr>
          <w:p w14:paraId="6F6AC064" w14:textId="77777777" w:rsidR="003E45A6" w:rsidRPr="007674B2" w:rsidRDefault="003E45A6" w:rsidP="003E45A6">
            <w:pPr>
              <w:ind w:left="260"/>
              <w:rPr>
                <w:rFonts w:ascii="Arial" w:hAnsi="Arial" w:cs="Arial"/>
                <w:sz w:val="20"/>
                <w:szCs w:val="20"/>
              </w:rPr>
            </w:pPr>
            <w:r w:rsidRPr="007674B2">
              <w:rPr>
                <w:rFonts w:ascii="Arial" w:hAnsi="Arial" w:cs="Arial"/>
                <w:sz w:val="20"/>
                <w:szCs w:val="20"/>
              </w:rPr>
              <w:t>Households in poverty (%)</w:t>
            </w:r>
          </w:p>
        </w:tc>
        <w:tc>
          <w:tcPr>
            <w:tcW w:w="1890" w:type="dxa"/>
            <w:vAlign w:val="bottom"/>
          </w:tcPr>
          <w:p w14:paraId="26A63AC2" w14:textId="1726E83E"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-1.0 (-15.3, 8.9)</w:t>
            </w:r>
          </w:p>
        </w:tc>
        <w:tc>
          <w:tcPr>
            <w:tcW w:w="720" w:type="dxa"/>
            <w:vAlign w:val="bottom"/>
          </w:tcPr>
          <w:p w14:paraId="5228EBE2" w14:textId="45F72A27"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0.29</w:t>
            </w:r>
          </w:p>
        </w:tc>
        <w:tc>
          <w:tcPr>
            <w:tcW w:w="1890" w:type="dxa"/>
            <w:gridSpan w:val="2"/>
            <w:vAlign w:val="bottom"/>
          </w:tcPr>
          <w:p w14:paraId="06EE1AEA" w14:textId="4DF968B9"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-1.0 (-16.5, 8.3)</w:t>
            </w:r>
          </w:p>
        </w:tc>
        <w:tc>
          <w:tcPr>
            <w:tcW w:w="720" w:type="dxa"/>
            <w:vAlign w:val="bottom"/>
          </w:tcPr>
          <w:p w14:paraId="778B465E" w14:textId="5630CFFB"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0.26</w:t>
            </w:r>
          </w:p>
        </w:tc>
        <w:tc>
          <w:tcPr>
            <w:tcW w:w="2070" w:type="dxa"/>
            <w:vAlign w:val="bottom"/>
          </w:tcPr>
          <w:p w14:paraId="367B5459" w14:textId="6BF60A4C" w:rsidR="003E45A6" w:rsidRPr="00666ABC" w:rsidRDefault="003E45A6" w:rsidP="003E45A6">
            <w:pPr>
              <w:jc w:val="right"/>
              <w:rPr>
                <w:rFonts w:ascii="Arial" w:hAnsi="Arial" w:cs="Arial"/>
                <w:color w:val="000000"/>
                <w:sz w:val="20"/>
                <w:szCs w:val="20"/>
              </w:rPr>
            </w:pPr>
            <w:r w:rsidRPr="00666ABC">
              <w:rPr>
                <w:rFonts w:ascii="Calibri" w:hAnsi="Calibri" w:cs="Calibri"/>
                <w:color w:val="000000"/>
                <w:sz w:val="20"/>
                <w:szCs w:val="20"/>
              </w:rPr>
              <w:t>-1.1 (-16.4, 8.1)</w:t>
            </w:r>
          </w:p>
        </w:tc>
        <w:tc>
          <w:tcPr>
            <w:tcW w:w="630" w:type="dxa"/>
            <w:gridSpan w:val="2"/>
            <w:vAlign w:val="bottom"/>
          </w:tcPr>
          <w:p w14:paraId="345FA76F" w14:textId="58F5E7B0" w:rsidR="003E45A6" w:rsidRPr="00666ABC" w:rsidRDefault="003E45A6" w:rsidP="003E45A6">
            <w:pPr>
              <w:jc w:val="right"/>
              <w:rPr>
                <w:rFonts w:ascii="Arial" w:hAnsi="Arial" w:cs="Arial"/>
                <w:color w:val="000000"/>
                <w:sz w:val="20"/>
                <w:szCs w:val="20"/>
              </w:rPr>
            </w:pPr>
            <w:r w:rsidRPr="00666ABC">
              <w:rPr>
                <w:rFonts w:ascii="Calibri" w:hAnsi="Calibri" w:cs="Calibri"/>
                <w:color w:val="000000"/>
                <w:sz w:val="20"/>
                <w:szCs w:val="20"/>
              </w:rPr>
              <w:t>0.26</w:t>
            </w:r>
          </w:p>
        </w:tc>
        <w:tc>
          <w:tcPr>
            <w:tcW w:w="1890" w:type="dxa"/>
            <w:vAlign w:val="bottom"/>
          </w:tcPr>
          <w:p w14:paraId="682B3C50" w14:textId="4F10117F" w:rsidR="003E45A6" w:rsidRPr="00733875" w:rsidRDefault="003E45A6" w:rsidP="003E45A6">
            <w:pPr>
              <w:jc w:val="right"/>
              <w:rPr>
                <w:rFonts w:ascii="Arial" w:hAnsi="Arial" w:cs="Arial"/>
                <w:color w:val="000000"/>
                <w:sz w:val="20"/>
                <w:szCs w:val="20"/>
              </w:rPr>
            </w:pPr>
            <w:r w:rsidRPr="00733875">
              <w:rPr>
                <w:rFonts w:ascii="Calibri" w:hAnsi="Calibri" w:cs="Calibri"/>
                <w:color w:val="000000"/>
                <w:sz w:val="20"/>
                <w:szCs w:val="20"/>
              </w:rPr>
              <w:t>-1.3 (-16.8, 7.4)</w:t>
            </w:r>
          </w:p>
        </w:tc>
        <w:tc>
          <w:tcPr>
            <w:tcW w:w="720" w:type="dxa"/>
            <w:vAlign w:val="bottom"/>
          </w:tcPr>
          <w:p w14:paraId="5DB5AAFE" w14:textId="367C211C" w:rsidR="003E45A6" w:rsidRPr="00733875" w:rsidRDefault="003E45A6" w:rsidP="003E45A6">
            <w:pPr>
              <w:jc w:val="right"/>
              <w:rPr>
                <w:rFonts w:ascii="Arial" w:hAnsi="Arial" w:cs="Arial"/>
                <w:color w:val="000000"/>
                <w:sz w:val="20"/>
                <w:szCs w:val="20"/>
              </w:rPr>
            </w:pPr>
            <w:r w:rsidRPr="00733875">
              <w:rPr>
                <w:rFonts w:ascii="Calibri" w:hAnsi="Calibri" w:cs="Calibri"/>
                <w:color w:val="000000"/>
                <w:sz w:val="20"/>
                <w:szCs w:val="20"/>
              </w:rPr>
              <w:t>0.27</w:t>
            </w:r>
          </w:p>
        </w:tc>
      </w:tr>
      <w:tr w:rsidR="003E45A6" w:rsidRPr="007674B2" w14:paraId="2AC475DC" w14:textId="1D6DBBA0" w:rsidTr="00920662">
        <w:trPr>
          <w:trHeight w:val="93"/>
        </w:trPr>
        <w:tc>
          <w:tcPr>
            <w:tcW w:w="3780" w:type="dxa"/>
          </w:tcPr>
          <w:p w14:paraId="5E2F9134" w14:textId="77777777" w:rsidR="003E45A6" w:rsidRPr="007674B2" w:rsidRDefault="003E45A6" w:rsidP="003E45A6">
            <w:pPr>
              <w:ind w:left="260"/>
              <w:rPr>
                <w:rFonts w:ascii="Arial" w:hAnsi="Arial" w:cs="Arial"/>
                <w:sz w:val="20"/>
                <w:szCs w:val="20"/>
              </w:rPr>
            </w:pPr>
            <w:r w:rsidRPr="007674B2">
              <w:rPr>
                <w:rFonts w:ascii="Arial" w:hAnsi="Arial" w:cs="Arial"/>
                <w:sz w:val="20"/>
                <w:szCs w:val="20"/>
              </w:rPr>
              <w:t>Persons of color (%)</w:t>
            </w:r>
          </w:p>
        </w:tc>
        <w:tc>
          <w:tcPr>
            <w:tcW w:w="1890" w:type="dxa"/>
            <w:vAlign w:val="bottom"/>
          </w:tcPr>
          <w:p w14:paraId="4326DBF1" w14:textId="3618FE46"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-0.4 (-15.7, 14.7)</w:t>
            </w:r>
          </w:p>
        </w:tc>
        <w:tc>
          <w:tcPr>
            <w:tcW w:w="720" w:type="dxa"/>
            <w:vAlign w:val="bottom"/>
          </w:tcPr>
          <w:p w14:paraId="44D07E5F" w14:textId="4AA8611F"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0.30</w:t>
            </w:r>
          </w:p>
        </w:tc>
        <w:tc>
          <w:tcPr>
            <w:tcW w:w="1890" w:type="dxa"/>
            <w:gridSpan w:val="2"/>
            <w:vAlign w:val="bottom"/>
          </w:tcPr>
          <w:p w14:paraId="0D8CE9D7" w14:textId="29A7BFD4"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-0.5 (-15.5, 11.1)</w:t>
            </w:r>
          </w:p>
        </w:tc>
        <w:tc>
          <w:tcPr>
            <w:tcW w:w="720" w:type="dxa"/>
            <w:vAlign w:val="bottom"/>
          </w:tcPr>
          <w:p w14:paraId="71F3A316" w14:textId="2376F438" w:rsidR="003E45A6" w:rsidRPr="00666ABC" w:rsidRDefault="003E45A6" w:rsidP="003E45A6">
            <w:pPr>
              <w:jc w:val="right"/>
              <w:rPr>
                <w:rFonts w:ascii="Arial" w:hAnsi="Arial" w:cs="Arial"/>
                <w:sz w:val="20"/>
                <w:szCs w:val="20"/>
              </w:rPr>
            </w:pPr>
            <w:r w:rsidRPr="00666ABC">
              <w:rPr>
                <w:rFonts w:ascii="Calibri" w:hAnsi="Calibri" w:cs="Calibri"/>
                <w:color w:val="000000"/>
                <w:sz w:val="20"/>
                <w:szCs w:val="20"/>
              </w:rPr>
              <w:t>0.24</w:t>
            </w:r>
          </w:p>
        </w:tc>
        <w:tc>
          <w:tcPr>
            <w:tcW w:w="2070" w:type="dxa"/>
            <w:vAlign w:val="bottom"/>
          </w:tcPr>
          <w:p w14:paraId="2B0F2E02" w14:textId="6CC6424C" w:rsidR="003E45A6" w:rsidRPr="00666ABC" w:rsidRDefault="003E45A6" w:rsidP="003E45A6">
            <w:pPr>
              <w:jc w:val="right"/>
              <w:rPr>
                <w:rFonts w:ascii="Arial" w:hAnsi="Arial" w:cs="Arial"/>
                <w:color w:val="000000"/>
                <w:sz w:val="20"/>
                <w:szCs w:val="20"/>
              </w:rPr>
            </w:pPr>
            <w:r w:rsidRPr="00666ABC">
              <w:rPr>
                <w:rFonts w:ascii="Calibri" w:hAnsi="Calibri" w:cs="Calibri"/>
                <w:color w:val="000000"/>
                <w:sz w:val="20"/>
                <w:szCs w:val="20"/>
              </w:rPr>
              <w:t>-0.9 (-17.3, 10.5)</w:t>
            </w:r>
          </w:p>
        </w:tc>
        <w:tc>
          <w:tcPr>
            <w:tcW w:w="630" w:type="dxa"/>
            <w:gridSpan w:val="2"/>
            <w:vAlign w:val="bottom"/>
          </w:tcPr>
          <w:p w14:paraId="0064DDFE" w14:textId="0CEA4504" w:rsidR="003E45A6" w:rsidRPr="00666ABC" w:rsidRDefault="003E45A6" w:rsidP="003E45A6">
            <w:pPr>
              <w:jc w:val="right"/>
              <w:rPr>
                <w:rFonts w:ascii="Arial" w:hAnsi="Arial" w:cs="Arial"/>
                <w:color w:val="000000"/>
                <w:sz w:val="20"/>
                <w:szCs w:val="20"/>
              </w:rPr>
            </w:pPr>
            <w:r w:rsidRPr="00666ABC">
              <w:rPr>
                <w:rFonts w:ascii="Calibri" w:hAnsi="Calibri" w:cs="Calibri"/>
                <w:color w:val="000000"/>
                <w:sz w:val="20"/>
                <w:szCs w:val="20"/>
              </w:rPr>
              <w:t>0.27</w:t>
            </w:r>
          </w:p>
        </w:tc>
        <w:tc>
          <w:tcPr>
            <w:tcW w:w="1890" w:type="dxa"/>
            <w:vAlign w:val="bottom"/>
          </w:tcPr>
          <w:p w14:paraId="15C3AB70" w14:textId="530EFF32" w:rsidR="003E45A6" w:rsidRPr="00733875" w:rsidRDefault="003E45A6" w:rsidP="003E45A6">
            <w:pPr>
              <w:jc w:val="right"/>
              <w:rPr>
                <w:rFonts w:ascii="Arial" w:hAnsi="Arial" w:cs="Arial"/>
                <w:color w:val="000000"/>
                <w:sz w:val="20"/>
                <w:szCs w:val="20"/>
              </w:rPr>
            </w:pPr>
            <w:r w:rsidRPr="00733875">
              <w:rPr>
                <w:rFonts w:ascii="Calibri" w:hAnsi="Calibri" w:cs="Calibri"/>
                <w:color w:val="000000"/>
                <w:sz w:val="20"/>
                <w:szCs w:val="20"/>
              </w:rPr>
              <w:t>-0.2 (-13.5, 12)</w:t>
            </w:r>
          </w:p>
        </w:tc>
        <w:tc>
          <w:tcPr>
            <w:tcW w:w="720" w:type="dxa"/>
            <w:vAlign w:val="bottom"/>
          </w:tcPr>
          <w:p w14:paraId="0E94B804" w14:textId="0160FAB5" w:rsidR="003E45A6" w:rsidRPr="00733875" w:rsidRDefault="003E45A6" w:rsidP="003E45A6">
            <w:pPr>
              <w:jc w:val="right"/>
              <w:rPr>
                <w:rFonts w:ascii="Arial" w:hAnsi="Arial" w:cs="Arial"/>
                <w:color w:val="000000"/>
                <w:sz w:val="20"/>
                <w:szCs w:val="20"/>
              </w:rPr>
            </w:pPr>
            <w:r w:rsidRPr="00733875">
              <w:rPr>
                <w:rFonts w:ascii="Calibri" w:hAnsi="Calibri" w:cs="Calibri"/>
                <w:color w:val="000000"/>
                <w:sz w:val="20"/>
                <w:szCs w:val="20"/>
              </w:rPr>
              <w:t>0.25</w:t>
            </w:r>
          </w:p>
        </w:tc>
      </w:tr>
      <w:tr w:rsidR="003E45A6" w:rsidRPr="007674B2" w14:paraId="3243190A" w14:textId="77777777" w:rsidTr="00AB7523">
        <w:trPr>
          <w:trHeight w:val="93"/>
        </w:trPr>
        <w:tc>
          <w:tcPr>
            <w:tcW w:w="14310" w:type="dxa"/>
            <w:gridSpan w:val="11"/>
            <w:tcBorders>
              <w:bottom w:val="single" w:sz="4" w:space="0" w:color="auto"/>
            </w:tcBorders>
          </w:tcPr>
          <w:p w14:paraId="4DEA3DEE" w14:textId="7A641A23" w:rsidR="003E45A6" w:rsidRPr="007674B2" w:rsidRDefault="003E45A6" w:rsidP="003E45A6">
            <w:pPr>
              <w:rPr>
                <w:rFonts w:ascii="Arial" w:hAnsi="Arial" w:cs="Arial"/>
                <w:color w:val="000000"/>
                <w:sz w:val="20"/>
                <w:szCs w:val="20"/>
              </w:rPr>
            </w:pPr>
            <w:r w:rsidRPr="007674B2">
              <w:rPr>
                <w:rFonts w:ascii="Arial" w:hAnsi="Arial" w:cs="Arial"/>
                <w:color w:val="000000"/>
                <w:sz w:val="20"/>
                <w:szCs w:val="20"/>
                <w:vertAlign w:val="superscript"/>
              </w:rPr>
              <w:t>a</w:t>
            </w:r>
            <w:r w:rsidRPr="007674B2">
              <w:rPr>
                <w:rFonts w:ascii="Arial" w:hAnsi="Arial" w:cs="Arial"/>
                <w:color w:val="000000"/>
                <w:sz w:val="20"/>
                <w:szCs w:val="20"/>
              </w:rPr>
              <w:t xml:space="preserve"> Models are adjusted for: maternal race/ethnicity, maternal educational attainment, maternal pre-pregnancy BMI, maternal age at delivery, maternal smoking during pregnancy, second-hand smoke exposure during pregnancy, mean perceived stress scale score across pregnancy, mean postnatal depression score across pregnancy, season of conception, year of conception, longitude, latitude, and the interaction between longitude and latitude. </w:t>
            </w:r>
          </w:p>
          <w:p w14:paraId="2E56B877" w14:textId="77777777" w:rsidR="003E45A6" w:rsidRPr="007674B2" w:rsidRDefault="003E45A6" w:rsidP="003E45A6">
            <w:pPr>
              <w:rPr>
                <w:rFonts w:ascii="Arial" w:hAnsi="Arial" w:cs="Arial"/>
                <w:color w:val="000000"/>
                <w:sz w:val="20"/>
                <w:szCs w:val="20"/>
              </w:rPr>
            </w:pPr>
            <w:r w:rsidRPr="007674B2">
              <w:rPr>
                <w:rFonts w:ascii="Arial" w:hAnsi="Arial" w:cs="Arial"/>
                <w:color w:val="000000"/>
                <w:sz w:val="20"/>
                <w:szCs w:val="20"/>
                <w:vertAlign w:val="superscript"/>
              </w:rPr>
              <w:t>b</w:t>
            </w:r>
            <w:r w:rsidRPr="007674B2">
              <w:rPr>
                <w:rFonts w:ascii="Arial" w:hAnsi="Arial" w:cs="Arial"/>
                <w:color w:val="000000"/>
                <w:sz w:val="20"/>
                <w:szCs w:val="20"/>
              </w:rPr>
              <w:t xml:space="preserve"> Models of adiposity are also adjusted for the number of days between delivery and PEA POD measurements.</w:t>
            </w:r>
          </w:p>
          <w:p w14:paraId="4FEF8160" w14:textId="77777777" w:rsidR="003E45A6" w:rsidRPr="007674B2" w:rsidRDefault="003E45A6" w:rsidP="003E45A6">
            <w:pPr>
              <w:rPr>
                <w:rFonts w:ascii="Arial" w:hAnsi="Arial" w:cs="Arial"/>
                <w:color w:val="000000"/>
                <w:sz w:val="20"/>
                <w:szCs w:val="20"/>
              </w:rPr>
            </w:pPr>
            <w:r w:rsidRPr="007674B2">
              <w:rPr>
                <w:rFonts w:ascii="Arial" w:hAnsi="Arial" w:cs="Arial"/>
                <w:color w:val="000000"/>
                <w:sz w:val="20"/>
                <w:szCs w:val="20"/>
                <w:vertAlign w:val="superscript"/>
              </w:rPr>
              <w:t>c</w:t>
            </w:r>
            <w:r w:rsidRPr="007674B2">
              <w:rPr>
                <w:rFonts w:ascii="Arial" w:hAnsi="Arial" w:cs="Arial"/>
                <w:color w:val="000000"/>
                <w:sz w:val="20"/>
                <w:szCs w:val="20"/>
              </w:rPr>
              <w:t xml:space="preserve"> Effect estimates are reported for a 1 standard deviation increase in each exposure variable</w:t>
            </w:r>
          </w:p>
        </w:tc>
      </w:tr>
    </w:tbl>
    <w:p w14:paraId="213B6636" w14:textId="77777777" w:rsidR="007674B2" w:rsidRDefault="007674B2"/>
    <w:p w14:paraId="67CCEDF3" w14:textId="4289701F" w:rsidR="00AB7523" w:rsidRDefault="00AB7523">
      <w:r>
        <w:br w:type="page"/>
      </w:r>
    </w:p>
    <w:p w14:paraId="50CA5400" w14:textId="739E6F00" w:rsidR="00AB7523" w:rsidRDefault="00AB7523" w:rsidP="00AB7523">
      <w:r>
        <w:lastRenderedPageBreak/>
        <w:t>Table S3. Results from the sensitivity analysis exploring alternative values for the mass concentration hyperparameter in the NPB models of adiposity</w:t>
      </w:r>
    </w:p>
    <w:tbl>
      <w:tblPr>
        <w:tblStyle w:val="TableGrid"/>
        <w:tblW w:w="14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0"/>
        <w:gridCol w:w="1980"/>
        <w:gridCol w:w="630"/>
        <w:gridCol w:w="22"/>
        <w:gridCol w:w="1868"/>
        <w:gridCol w:w="720"/>
        <w:gridCol w:w="1980"/>
        <w:gridCol w:w="697"/>
        <w:gridCol w:w="23"/>
        <w:gridCol w:w="1890"/>
        <w:gridCol w:w="720"/>
      </w:tblGrid>
      <w:tr w:rsidR="004D1AF2" w:rsidRPr="007674B2" w14:paraId="41A08A72" w14:textId="77777777" w:rsidTr="004D1AF2">
        <w:trPr>
          <w:trHeight w:val="701"/>
        </w:trPr>
        <w:tc>
          <w:tcPr>
            <w:tcW w:w="3780" w:type="dxa"/>
            <w:tcBorders>
              <w:top w:val="single" w:sz="4" w:space="0" w:color="auto"/>
            </w:tcBorders>
            <w:vAlign w:val="center"/>
          </w:tcPr>
          <w:p w14:paraId="7D057596" w14:textId="5B04FACE" w:rsidR="004D1AF2" w:rsidRPr="007674B2" w:rsidRDefault="004D1AF2" w:rsidP="004D1AF2">
            <w:pPr>
              <w:jc w:val="right"/>
              <w:rPr>
                <w:rFonts w:ascii="Arial" w:hAnsi="Arial" w:cs="Arial"/>
                <w:sz w:val="20"/>
                <w:szCs w:val="20"/>
                <w:u w:val="single"/>
              </w:rPr>
            </w:pPr>
            <w:r w:rsidRPr="00FF0F1F">
              <w:rPr>
                <w:rFonts w:ascii="Arial" w:hAnsi="Arial" w:cs="Arial"/>
                <w:sz w:val="20"/>
                <w:szCs w:val="20"/>
              </w:rPr>
              <w:t>Gamma distribution parameters</w:t>
            </w:r>
          </w:p>
        </w:tc>
        <w:tc>
          <w:tcPr>
            <w:tcW w:w="2632" w:type="dxa"/>
            <w:gridSpan w:val="3"/>
            <w:tcBorders>
              <w:top w:val="single" w:sz="4" w:space="0" w:color="auto"/>
            </w:tcBorders>
            <w:vAlign w:val="center"/>
          </w:tcPr>
          <w:p w14:paraId="69168FB1" w14:textId="77777777" w:rsidR="004D1AF2" w:rsidRDefault="00000000" w:rsidP="004D1AF2">
            <w:pPr>
              <w:jc w:val="center"/>
              <w:rPr>
                <w:rFonts w:ascii="Arial" w:hAnsi="Arial" w:cs="Arial"/>
                <w:sz w:val="20"/>
                <w:szCs w:val="20"/>
              </w:rPr>
            </w:pPr>
            <m:oMathPara>
              <m:oMath>
                <m:sSub>
                  <m:sSubPr>
                    <m:ctrlPr>
                      <w:rPr>
                        <w:rFonts w:ascii="Cambria Math" w:eastAsiaTheme="minorEastAsia" w:hAnsi="Cambria Math" w:cstheme="minorHAnsi"/>
                        <w:i/>
                      </w:rPr>
                    </m:ctrlPr>
                  </m:sSubPr>
                  <m:e>
                    <m:r>
                      <w:rPr>
                        <w:rFonts w:ascii="Cambria Math" w:eastAsiaTheme="minorEastAsia" w:hAnsi="Cambria Math" w:cstheme="minorHAnsi"/>
                      </w:rPr>
                      <m:t>α</m:t>
                    </m:r>
                  </m:e>
                  <m:sub>
                    <m:r>
                      <w:rPr>
                        <w:rFonts w:ascii="Cambria Math" w:eastAsiaTheme="minorEastAsia" w:hAnsi="Cambria Math" w:cstheme="minorHAnsi"/>
                      </w:rPr>
                      <m:t>α1</m:t>
                    </m:r>
                  </m:sub>
                </m:sSub>
                <m:r>
                  <w:rPr>
                    <w:rFonts w:ascii="Cambria Math" w:eastAsiaTheme="minorEastAsia" w:hAnsi="Cambria Math" w:cstheme="minorHAnsi"/>
                  </w:rPr>
                  <m:t>=1 ,</m:t>
                </m:r>
                <m:sSub>
                  <m:sSubPr>
                    <m:ctrlPr>
                      <w:rPr>
                        <w:rFonts w:ascii="Cambria Math" w:eastAsiaTheme="minorEastAsia" w:hAnsi="Cambria Math" w:cstheme="minorHAnsi"/>
                        <w:i/>
                      </w:rPr>
                    </m:ctrlPr>
                  </m:sSubPr>
                  <m:e>
                    <m:r>
                      <w:rPr>
                        <w:rFonts w:ascii="Cambria Math" w:eastAsiaTheme="minorEastAsia" w:hAnsi="Cambria Math" w:cstheme="minorHAnsi"/>
                      </w:rPr>
                      <m:t>β</m:t>
                    </m:r>
                  </m:e>
                  <m:sub>
                    <m:r>
                      <w:rPr>
                        <w:rFonts w:ascii="Cambria Math" w:eastAsiaTheme="minorEastAsia" w:hAnsi="Cambria Math" w:cstheme="minorHAnsi"/>
                      </w:rPr>
                      <m:t>α1</m:t>
                    </m:r>
                  </m:sub>
                </m:sSub>
                <m:r>
                  <w:rPr>
                    <w:rFonts w:ascii="Cambria Math" w:eastAsiaTheme="minorEastAsia" w:hAnsi="Cambria Math" w:cstheme="minorHAnsi"/>
                  </w:rPr>
                  <m:t>=1</m:t>
                </m:r>
              </m:oMath>
            </m:oMathPara>
          </w:p>
          <w:p w14:paraId="38ED1519" w14:textId="219377DB" w:rsidR="004D1AF2" w:rsidRPr="007674B2" w:rsidRDefault="00000000" w:rsidP="004D1AF2">
            <w:pPr>
              <w:jc w:val="center"/>
              <w:rPr>
                <w:rFonts w:ascii="Arial" w:hAnsi="Arial" w:cs="Arial"/>
                <w:sz w:val="20"/>
                <w:szCs w:val="20"/>
              </w:rPr>
            </w:pPr>
            <m:oMathPara>
              <m:oMath>
                <m:sSub>
                  <m:sSubPr>
                    <m:ctrlPr>
                      <w:rPr>
                        <w:rFonts w:ascii="Cambria Math" w:eastAsiaTheme="minorEastAsia" w:hAnsi="Cambria Math" w:cstheme="minorHAnsi"/>
                        <w:i/>
                      </w:rPr>
                    </m:ctrlPr>
                  </m:sSubPr>
                  <m:e>
                    <m:r>
                      <w:rPr>
                        <w:rFonts w:ascii="Cambria Math" w:eastAsiaTheme="minorEastAsia" w:hAnsi="Cambria Math" w:cstheme="minorHAnsi"/>
                      </w:rPr>
                      <m:t>α</m:t>
                    </m:r>
                  </m:e>
                  <m:sub>
                    <m:r>
                      <w:rPr>
                        <w:rFonts w:ascii="Cambria Math" w:eastAsiaTheme="minorEastAsia" w:hAnsi="Cambria Math" w:cstheme="minorHAnsi"/>
                      </w:rPr>
                      <m:t>α2</m:t>
                    </m:r>
                  </m:sub>
                </m:sSub>
                <m:r>
                  <w:rPr>
                    <w:rFonts w:ascii="Cambria Math" w:eastAsiaTheme="minorEastAsia" w:hAnsi="Cambria Math" w:cstheme="minorHAnsi"/>
                  </w:rPr>
                  <m:t>=1 ,</m:t>
                </m:r>
                <m:sSub>
                  <m:sSubPr>
                    <m:ctrlPr>
                      <w:rPr>
                        <w:rFonts w:ascii="Cambria Math" w:eastAsiaTheme="minorEastAsia" w:hAnsi="Cambria Math" w:cstheme="minorHAnsi"/>
                        <w:i/>
                      </w:rPr>
                    </m:ctrlPr>
                  </m:sSubPr>
                  <m:e>
                    <m:r>
                      <w:rPr>
                        <w:rFonts w:ascii="Cambria Math" w:eastAsiaTheme="minorEastAsia" w:hAnsi="Cambria Math" w:cstheme="minorHAnsi"/>
                      </w:rPr>
                      <m:t>β</m:t>
                    </m:r>
                  </m:e>
                  <m:sub>
                    <m:r>
                      <w:rPr>
                        <w:rFonts w:ascii="Cambria Math" w:eastAsiaTheme="minorEastAsia" w:hAnsi="Cambria Math" w:cstheme="minorHAnsi"/>
                      </w:rPr>
                      <m:t>α2</m:t>
                    </m:r>
                  </m:sub>
                </m:sSub>
                <m:r>
                  <w:rPr>
                    <w:rFonts w:ascii="Cambria Math" w:eastAsiaTheme="minorEastAsia" w:hAnsi="Cambria Math" w:cstheme="minorHAnsi"/>
                  </w:rPr>
                  <m:t>=1</m:t>
                </m:r>
              </m:oMath>
            </m:oMathPara>
          </w:p>
        </w:tc>
        <w:tc>
          <w:tcPr>
            <w:tcW w:w="2588" w:type="dxa"/>
            <w:gridSpan w:val="2"/>
            <w:tcBorders>
              <w:top w:val="single" w:sz="4" w:space="0" w:color="auto"/>
            </w:tcBorders>
            <w:vAlign w:val="center"/>
          </w:tcPr>
          <w:p w14:paraId="3169DE62" w14:textId="77777777" w:rsidR="004D1AF2" w:rsidRDefault="00000000" w:rsidP="004D1AF2">
            <w:pPr>
              <w:jc w:val="center"/>
              <w:rPr>
                <w:rFonts w:ascii="Arial" w:hAnsi="Arial" w:cs="Arial"/>
                <w:sz w:val="20"/>
                <w:szCs w:val="20"/>
              </w:rPr>
            </w:pPr>
            <m:oMathPara>
              <m:oMath>
                <m:sSub>
                  <m:sSubPr>
                    <m:ctrlPr>
                      <w:rPr>
                        <w:rFonts w:ascii="Cambria Math" w:eastAsiaTheme="minorEastAsia" w:hAnsi="Cambria Math" w:cstheme="minorHAnsi"/>
                        <w:i/>
                      </w:rPr>
                    </m:ctrlPr>
                  </m:sSubPr>
                  <m:e>
                    <m:r>
                      <w:rPr>
                        <w:rFonts w:ascii="Cambria Math" w:eastAsiaTheme="minorEastAsia" w:hAnsi="Cambria Math" w:cstheme="minorHAnsi"/>
                      </w:rPr>
                      <m:t>α</m:t>
                    </m:r>
                  </m:e>
                  <m:sub>
                    <m:r>
                      <w:rPr>
                        <w:rFonts w:ascii="Cambria Math" w:eastAsiaTheme="minorEastAsia" w:hAnsi="Cambria Math" w:cstheme="minorHAnsi"/>
                      </w:rPr>
                      <m:t>α1</m:t>
                    </m:r>
                  </m:sub>
                </m:sSub>
                <m:r>
                  <w:rPr>
                    <w:rFonts w:ascii="Cambria Math" w:eastAsiaTheme="minorEastAsia" w:hAnsi="Cambria Math" w:cstheme="minorHAnsi"/>
                  </w:rPr>
                  <m:t>=2 ,</m:t>
                </m:r>
                <m:sSub>
                  <m:sSubPr>
                    <m:ctrlPr>
                      <w:rPr>
                        <w:rFonts w:ascii="Cambria Math" w:eastAsiaTheme="minorEastAsia" w:hAnsi="Cambria Math" w:cstheme="minorHAnsi"/>
                        <w:i/>
                      </w:rPr>
                    </m:ctrlPr>
                  </m:sSubPr>
                  <m:e>
                    <m:r>
                      <w:rPr>
                        <w:rFonts w:ascii="Cambria Math" w:eastAsiaTheme="minorEastAsia" w:hAnsi="Cambria Math" w:cstheme="minorHAnsi"/>
                      </w:rPr>
                      <m:t>β</m:t>
                    </m:r>
                  </m:e>
                  <m:sub>
                    <m:r>
                      <w:rPr>
                        <w:rFonts w:ascii="Cambria Math" w:eastAsiaTheme="minorEastAsia" w:hAnsi="Cambria Math" w:cstheme="minorHAnsi"/>
                      </w:rPr>
                      <m:t>α1</m:t>
                    </m:r>
                  </m:sub>
                </m:sSub>
                <m:r>
                  <w:rPr>
                    <w:rFonts w:ascii="Cambria Math" w:eastAsiaTheme="minorEastAsia" w:hAnsi="Cambria Math" w:cstheme="minorHAnsi"/>
                  </w:rPr>
                  <m:t>=2</m:t>
                </m:r>
              </m:oMath>
            </m:oMathPara>
          </w:p>
          <w:p w14:paraId="7A4F38F2" w14:textId="45851690" w:rsidR="004D1AF2" w:rsidRPr="007674B2" w:rsidRDefault="00000000" w:rsidP="004D1AF2">
            <w:pPr>
              <w:jc w:val="center"/>
              <w:rPr>
                <w:rFonts w:ascii="Arial" w:hAnsi="Arial" w:cs="Arial"/>
                <w:sz w:val="20"/>
                <w:szCs w:val="20"/>
              </w:rPr>
            </w:pPr>
            <m:oMathPara>
              <m:oMath>
                <m:sSub>
                  <m:sSubPr>
                    <m:ctrlPr>
                      <w:rPr>
                        <w:rFonts w:ascii="Cambria Math" w:eastAsiaTheme="minorEastAsia" w:hAnsi="Cambria Math" w:cstheme="minorHAnsi"/>
                        <w:i/>
                      </w:rPr>
                    </m:ctrlPr>
                  </m:sSubPr>
                  <m:e>
                    <m:r>
                      <w:rPr>
                        <w:rFonts w:ascii="Cambria Math" w:eastAsiaTheme="minorEastAsia" w:hAnsi="Cambria Math" w:cstheme="minorHAnsi"/>
                      </w:rPr>
                      <m:t>α</m:t>
                    </m:r>
                  </m:e>
                  <m:sub>
                    <m:r>
                      <w:rPr>
                        <w:rFonts w:ascii="Cambria Math" w:eastAsiaTheme="minorEastAsia" w:hAnsi="Cambria Math" w:cstheme="minorHAnsi"/>
                      </w:rPr>
                      <m:t>α2</m:t>
                    </m:r>
                  </m:sub>
                </m:sSub>
                <m:r>
                  <w:rPr>
                    <w:rFonts w:ascii="Cambria Math" w:eastAsiaTheme="minorEastAsia" w:hAnsi="Cambria Math" w:cstheme="minorHAnsi"/>
                  </w:rPr>
                  <m:t>=2 ,</m:t>
                </m:r>
                <m:sSub>
                  <m:sSubPr>
                    <m:ctrlPr>
                      <w:rPr>
                        <w:rFonts w:ascii="Cambria Math" w:eastAsiaTheme="minorEastAsia" w:hAnsi="Cambria Math" w:cstheme="minorHAnsi"/>
                        <w:i/>
                      </w:rPr>
                    </m:ctrlPr>
                  </m:sSubPr>
                  <m:e>
                    <m:r>
                      <w:rPr>
                        <w:rFonts w:ascii="Cambria Math" w:eastAsiaTheme="minorEastAsia" w:hAnsi="Cambria Math" w:cstheme="minorHAnsi"/>
                      </w:rPr>
                      <m:t>β</m:t>
                    </m:r>
                  </m:e>
                  <m:sub>
                    <m:r>
                      <w:rPr>
                        <w:rFonts w:ascii="Cambria Math" w:eastAsiaTheme="minorEastAsia" w:hAnsi="Cambria Math" w:cstheme="minorHAnsi"/>
                      </w:rPr>
                      <m:t>α2</m:t>
                    </m:r>
                  </m:sub>
                </m:sSub>
                <m:r>
                  <w:rPr>
                    <w:rFonts w:ascii="Cambria Math" w:eastAsiaTheme="minorEastAsia" w:hAnsi="Cambria Math" w:cstheme="minorHAnsi"/>
                  </w:rPr>
                  <m:t>=2</m:t>
                </m:r>
              </m:oMath>
            </m:oMathPara>
          </w:p>
        </w:tc>
        <w:tc>
          <w:tcPr>
            <w:tcW w:w="2677" w:type="dxa"/>
            <w:gridSpan w:val="2"/>
            <w:tcBorders>
              <w:top w:val="single" w:sz="4" w:space="0" w:color="auto"/>
            </w:tcBorders>
            <w:vAlign w:val="center"/>
          </w:tcPr>
          <w:p w14:paraId="1DBF7EA9" w14:textId="77777777" w:rsidR="004D1AF2" w:rsidRDefault="00000000" w:rsidP="004D1AF2">
            <w:pPr>
              <w:jc w:val="center"/>
              <w:rPr>
                <w:rFonts w:ascii="Arial" w:hAnsi="Arial" w:cs="Arial"/>
                <w:sz w:val="20"/>
                <w:szCs w:val="20"/>
              </w:rPr>
            </w:pPr>
            <m:oMathPara>
              <m:oMath>
                <m:sSub>
                  <m:sSubPr>
                    <m:ctrlPr>
                      <w:rPr>
                        <w:rFonts w:ascii="Cambria Math" w:eastAsiaTheme="minorEastAsia" w:hAnsi="Cambria Math" w:cstheme="minorHAnsi"/>
                        <w:i/>
                      </w:rPr>
                    </m:ctrlPr>
                  </m:sSubPr>
                  <m:e>
                    <m:r>
                      <w:rPr>
                        <w:rFonts w:ascii="Cambria Math" w:eastAsiaTheme="minorEastAsia" w:hAnsi="Cambria Math" w:cstheme="minorHAnsi"/>
                      </w:rPr>
                      <m:t>α</m:t>
                    </m:r>
                  </m:e>
                  <m:sub>
                    <m:r>
                      <w:rPr>
                        <w:rFonts w:ascii="Cambria Math" w:eastAsiaTheme="minorEastAsia" w:hAnsi="Cambria Math" w:cstheme="minorHAnsi"/>
                      </w:rPr>
                      <m:t>α1</m:t>
                    </m:r>
                  </m:sub>
                </m:sSub>
                <m:r>
                  <w:rPr>
                    <w:rFonts w:ascii="Cambria Math" w:eastAsiaTheme="minorEastAsia" w:hAnsi="Cambria Math" w:cstheme="minorHAnsi"/>
                  </w:rPr>
                  <m:t>=4 ,</m:t>
                </m:r>
                <m:sSub>
                  <m:sSubPr>
                    <m:ctrlPr>
                      <w:rPr>
                        <w:rFonts w:ascii="Cambria Math" w:eastAsiaTheme="minorEastAsia" w:hAnsi="Cambria Math" w:cstheme="minorHAnsi"/>
                        <w:i/>
                      </w:rPr>
                    </m:ctrlPr>
                  </m:sSubPr>
                  <m:e>
                    <m:r>
                      <w:rPr>
                        <w:rFonts w:ascii="Cambria Math" w:eastAsiaTheme="minorEastAsia" w:hAnsi="Cambria Math" w:cstheme="minorHAnsi"/>
                      </w:rPr>
                      <m:t>β</m:t>
                    </m:r>
                  </m:e>
                  <m:sub>
                    <m:r>
                      <w:rPr>
                        <w:rFonts w:ascii="Cambria Math" w:eastAsiaTheme="minorEastAsia" w:hAnsi="Cambria Math" w:cstheme="minorHAnsi"/>
                      </w:rPr>
                      <m:t>α1</m:t>
                    </m:r>
                  </m:sub>
                </m:sSub>
                <m:r>
                  <w:rPr>
                    <w:rFonts w:ascii="Cambria Math" w:eastAsiaTheme="minorEastAsia" w:hAnsi="Cambria Math" w:cstheme="minorHAnsi"/>
                  </w:rPr>
                  <m:t>=2</m:t>
                </m:r>
              </m:oMath>
            </m:oMathPara>
          </w:p>
          <w:p w14:paraId="4C488616" w14:textId="566AE5E5" w:rsidR="004D1AF2" w:rsidRPr="007674B2" w:rsidRDefault="00000000" w:rsidP="004D1AF2">
            <w:pPr>
              <w:jc w:val="center"/>
              <w:rPr>
                <w:rFonts w:ascii="Arial" w:hAnsi="Arial" w:cs="Arial"/>
                <w:sz w:val="20"/>
                <w:szCs w:val="20"/>
              </w:rPr>
            </w:pPr>
            <m:oMathPara>
              <m:oMath>
                <m:sSub>
                  <m:sSubPr>
                    <m:ctrlPr>
                      <w:rPr>
                        <w:rFonts w:ascii="Cambria Math" w:eastAsiaTheme="minorEastAsia" w:hAnsi="Cambria Math" w:cstheme="minorHAnsi"/>
                        <w:i/>
                      </w:rPr>
                    </m:ctrlPr>
                  </m:sSubPr>
                  <m:e>
                    <m:r>
                      <w:rPr>
                        <w:rFonts w:ascii="Cambria Math" w:eastAsiaTheme="minorEastAsia" w:hAnsi="Cambria Math" w:cstheme="minorHAnsi"/>
                      </w:rPr>
                      <m:t>α</m:t>
                    </m:r>
                  </m:e>
                  <m:sub>
                    <m:r>
                      <w:rPr>
                        <w:rFonts w:ascii="Cambria Math" w:eastAsiaTheme="minorEastAsia" w:hAnsi="Cambria Math" w:cstheme="minorHAnsi"/>
                      </w:rPr>
                      <m:t>α2</m:t>
                    </m:r>
                  </m:sub>
                </m:sSub>
                <m:r>
                  <w:rPr>
                    <w:rFonts w:ascii="Cambria Math" w:eastAsiaTheme="minorEastAsia" w:hAnsi="Cambria Math" w:cstheme="minorHAnsi"/>
                  </w:rPr>
                  <m:t>=4 ,</m:t>
                </m:r>
                <m:sSub>
                  <m:sSubPr>
                    <m:ctrlPr>
                      <w:rPr>
                        <w:rFonts w:ascii="Cambria Math" w:eastAsiaTheme="minorEastAsia" w:hAnsi="Cambria Math" w:cstheme="minorHAnsi"/>
                        <w:i/>
                      </w:rPr>
                    </m:ctrlPr>
                  </m:sSubPr>
                  <m:e>
                    <m:r>
                      <w:rPr>
                        <w:rFonts w:ascii="Cambria Math" w:eastAsiaTheme="minorEastAsia" w:hAnsi="Cambria Math" w:cstheme="minorHAnsi"/>
                      </w:rPr>
                      <m:t>β</m:t>
                    </m:r>
                  </m:e>
                  <m:sub>
                    <m:r>
                      <w:rPr>
                        <w:rFonts w:ascii="Cambria Math" w:eastAsiaTheme="minorEastAsia" w:hAnsi="Cambria Math" w:cstheme="minorHAnsi"/>
                      </w:rPr>
                      <m:t>α2</m:t>
                    </m:r>
                  </m:sub>
                </m:sSub>
                <m:r>
                  <w:rPr>
                    <w:rFonts w:ascii="Cambria Math" w:eastAsiaTheme="minorEastAsia" w:hAnsi="Cambria Math" w:cstheme="minorHAnsi"/>
                  </w:rPr>
                  <m:t>=2</m:t>
                </m:r>
              </m:oMath>
            </m:oMathPara>
          </w:p>
        </w:tc>
        <w:tc>
          <w:tcPr>
            <w:tcW w:w="2633" w:type="dxa"/>
            <w:gridSpan w:val="3"/>
            <w:tcBorders>
              <w:top w:val="single" w:sz="4" w:space="0" w:color="auto"/>
            </w:tcBorders>
            <w:vAlign w:val="center"/>
          </w:tcPr>
          <w:p w14:paraId="5E026D7D" w14:textId="77777777" w:rsidR="004D1AF2" w:rsidRDefault="00000000" w:rsidP="004D1AF2">
            <w:pPr>
              <w:jc w:val="center"/>
              <w:rPr>
                <w:rFonts w:ascii="Arial" w:hAnsi="Arial" w:cs="Arial"/>
                <w:sz w:val="20"/>
                <w:szCs w:val="20"/>
              </w:rPr>
            </w:pPr>
            <m:oMathPara>
              <m:oMath>
                <m:sSub>
                  <m:sSubPr>
                    <m:ctrlPr>
                      <w:rPr>
                        <w:rFonts w:ascii="Cambria Math" w:eastAsiaTheme="minorEastAsia" w:hAnsi="Cambria Math" w:cstheme="minorHAnsi"/>
                        <w:i/>
                      </w:rPr>
                    </m:ctrlPr>
                  </m:sSubPr>
                  <m:e>
                    <m:r>
                      <w:rPr>
                        <w:rFonts w:ascii="Cambria Math" w:eastAsiaTheme="minorEastAsia" w:hAnsi="Cambria Math" w:cstheme="minorHAnsi"/>
                      </w:rPr>
                      <m:t>α</m:t>
                    </m:r>
                  </m:e>
                  <m:sub>
                    <m:r>
                      <w:rPr>
                        <w:rFonts w:ascii="Cambria Math" w:eastAsiaTheme="minorEastAsia" w:hAnsi="Cambria Math" w:cstheme="minorHAnsi"/>
                      </w:rPr>
                      <m:t>α1</m:t>
                    </m:r>
                  </m:sub>
                </m:sSub>
                <m:r>
                  <w:rPr>
                    <w:rFonts w:ascii="Cambria Math" w:eastAsiaTheme="minorEastAsia" w:hAnsi="Cambria Math" w:cstheme="minorHAnsi"/>
                  </w:rPr>
                  <m:t>=1 ,</m:t>
                </m:r>
                <m:sSub>
                  <m:sSubPr>
                    <m:ctrlPr>
                      <w:rPr>
                        <w:rFonts w:ascii="Cambria Math" w:eastAsiaTheme="minorEastAsia" w:hAnsi="Cambria Math" w:cstheme="minorHAnsi"/>
                        <w:i/>
                      </w:rPr>
                    </m:ctrlPr>
                  </m:sSubPr>
                  <m:e>
                    <m:r>
                      <w:rPr>
                        <w:rFonts w:ascii="Cambria Math" w:eastAsiaTheme="minorEastAsia" w:hAnsi="Cambria Math" w:cstheme="minorHAnsi"/>
                      </w:rPr>
                      <m:t>β</m:t>
                    </m:r>
                  </m:e>
                  <m:sub>
                    <m:r>
                      <w:rPr>
                        <w:rFonts w:ascii="Cambria Math" w:eastAsiaTheme="minorEastAsia" w:hAnsi="Cambria Math" w:cstheme="minorHAnsi"/>
                      </w:rPr>
                      <m:t>α1</m:t>
                    </m:r>
                  </m:sub>
                </m:sSub>
                <m:r>
                  <w:rPr>
                    <w:rFonts w:ascii="Cambria Math" w:eastAsiaTheme="minorEastAsia" w:hAnsi="Cambria Math" w:cstheme="minorHAnsi"/>
                  </w:rPr>
                  <m:t>=0.5</m:t>
                </m:r>
              </m:oMath>
            </m:oMathPara>
          </w:p>
          <w:p w14:paraId="154CE2AC" w14:textId="1E2F3273" w:rsidR="004D1AF2" w:rsidRPr="007674B2" w:rsidRDefault="00000000" w:rsidP="004D1AF2">
            <w:pPr>
              <w:jc w:val="center"/>
              <w:rPr>
                <w:rFonts w:ascii="Arial" w:hAnsi="Arial" w:cs="Arial"/>
                <w:sz w:val="20"/>
                <w:szCs w:val="20"/>
              </w:rPr>
            </w:pPr>
            <m:oMathPara>
              <m:oMath>
                <m:sSub>
                  <m:sSubPr>
                    <m:ctrlPr>
                      <w:rPr>
                        <w:rFonts w:ascii="Cambria Math" w:eastAsiaTheme="minorEastAsia" w:hAnsi="Cambria Math" w:cstheme="minorHAnsi"/>
                        <w:i/>
                      </w:rPr>
                    </m:ctrlPr>
                  </m:sSubPr>
                  <m:e>
                    <m:r>
                      <w:rPr>
                        <w:rFonts w:ascii="Cambria Math" w:eastAsiaTheme="minorEastAsia" w:hAnsi="Cambria Math" w:cstheme="minorHAnsi"/>
                      </w:rPr>
                      <m:t>α</m:t>
                    </m:r>
                  </m:e>
                  <m:sub>
                    <m:r>
                      <w:rPr>
                        <w:rFonts w:ascii="Cambria Math" w:eastAsiaTheme="minorEastAsia" w:hAnsi="Cambria Math" w:cstheme="minorHAnsi"/>
                      </w:rPr>
                      <m:t>α2</m:t>
                    </m:r>
                  </m:sub>
                </m:sSub>
                <m:r>
                  <w:rPr>
                    <w:rFonts w:ascii="Cambria Math" w:eastAsiaTheme="minorEastAsia" w:hAnsi="Cambria Math" w:cstheme="minorHAnsi"/>
                  </w:rPr>
                  <m:t>=1 ,</m:t>
                </m:r>
                <m:sSub>
                  <m:sSubPr>
                    <m:ctrlPr>
                      <w:rPr>
                        <w:rFonts w:ascii="Cambria Math" w:eastAsiaTheme="minorEastAsia" w:hAnsi="Cambria Math" w:cstheme="minorHAnsi"/>
                        <w:i/>
                      </w:rPr>
                    </m:ctrlPr>
                  </m:sSubPr>
                  <m:e>
                    <m:r>
                      <w:rPr>
                        <w:rFonts w:ascii="Cambria Math" w:eastAsiaTheme="minorEastAsia" w:hAnsi="Cambria Math" w:cstheme="minorHAnsi"/>
                      </w:rPr>
                      <m:t>β</m:t>
                    </m:r>
                  </m:e>
                  <m:sub>
                    <m:r>
                      <w:rPr>
                        <w:rFonts w:ascii="Cambria Math" w:eastAsiaTheme="minorEastAsia" w:hAnsi="Cambria Math" w:cstheme="minorHAnsi"/>
                      </w:rPr>
                      <m:t>α2</m:t>
                    </m:r>
                  </m:sub>
                </m:sSub>
                <m:r>
                  <w:rPr>
                    <w:rFonts w:ascii="Cambria Math" w:eastAsiaTheme="minorEastAsia" w:hAnsi="Cambria Math" w:cstheme="minorHAnsi"/>
                  </w:rPr>
                  <m:t>=0.5</m:t>
                </m:r>
              </m:oMath>
            </m:oMathPara>
          </w:p>
        </w:tc>
      </w:tr>
      <w:tr w:rsidR="004D1AF2" w:rsidRPr="007674B2" w14:paraId="430936F6" w14:textId="77777777" w:rsidTr="004D1AF2">
        <w:tc>
          <w:tcPr>
            <w:tcW w:w="3780" w:type="dxa"/>
            <w:vAlign w:val="bottom"/>
          </w:tcPr>
          <w:p w14:paraId="46EC0677" w14:textId="77777777" w:rsidR="004D1AF2" w:rsidRPr="007674B2" w:rsidRDefault="004D1AF2" w:rsidP="004D1AF2">
            <w:pPr>
              <w:rPr>
                <w:rFonts w:ascii="Arial" w:hAnsi="Arial" w:cs="Arial"/>
                <w:sz w:val="20"/>
                <w:szCs w:val="20"/>
                <w:u w:val="single"/>
              </w:rPr>
            </w:pPr>
            <w:r w:rsidRPr="007674B2">
              <w:rPr>
                <w:rFonts w:ascii="Arial" w:hAnsi="Arial" w:cs="Arial"/>
                <w:sz w:val="20"/>
                <w:szCs w:val="20"/>
                <w:u w:val="single"/>
              </w:rPr>
              <w:t>Variable</w:t>
            </w:r>
          </w:p>
        </w:tc>
        <w:tc>
          <w:tcPr>
            <w:tcW w:w="1980" w:type="dxa"/>
            <w:tcBorders>
              <w:top w:val="single" w:sz="4" w:space="0" w:color="auto"/>
            </w:tcBorders>
            <w:vAlign w:val="bottom"/>
          </w:tcPr>
          <w:p w14:paraId="67C0CEE8" w14:textId="6A51643A" w:rsidR="004D1AF2" w:rsidRPr="007674B2" w:rsidRDefault="004D1AF2" w:rsidP="004D1AF2">
            <w:pPr>
              <w:jc w:val="center"/>
              <w:rPr>
                <w:rFonts w:ascii="Arial" w:hAnsi="Arial" w:cs="Arial"/>
                <w:sz w:val="20"/>
                <w:szCs w:val="20"/>
                <w:u w:val="single"/>
                <w:vertAlign w:val="superscript"/>
              </w:rPr>
            </w:pPr>
            <w:r w:rsidRPr="007674B2">
              <w:rPr>
                <w:rFonts w:ascii="Arial" w:hAnsi="Arial" w:cs="Arial"/>
                <w:sz w:val="20"/>
                <w:szCs w:val="20"/>
                <w:u w:val="single"/>
              </w:rPr>
              <w:t xml:space="preserve">Posterior </w:t>
            </w:r>
            <w:proofErr w:type="spellStart"/>
            <w:r w:rsidRPr="007674B2">
              <w:rPr>
                <w:rFonts w:ascii="Arial" w:hAnsi="Arial" w:cs="Arial"/>
                <w:sz w:val="20"/>
                <w:szCs w:val="20"/>
                <w:u w:val="single"/>
              </w:rPr>
              <w:t>Mean</w:t>
            </w:r>
            <w:r w:rsidRPr="007674B2">
              <w:rPr>
                <w:rFonts w:ascii="Arial" w:hAnsi="Arial" w:cs="Arial"/>
                <w:sz w:val="20"/>
                <w:szCs w:val="20"/>
                <w:u w:val="single"/>
                <w:vertAlign w:val="superscript"/>
              </w:rPr>
              <w:t>a,b</w:t>
            </w:r>
            <w:proofErr w:type="spellEnd"/>
          </w:p>
          <w:p w14:paraId="6ACE85A7" w14:textId="77777777" w:rsidR="004D1AF2" w:rsidRPr="007674B2" w:rsidRDefault="004D1AF2" w:rsidP="004D1AF2">
            <w:pPr>
              <w:jc w:val="center"/>
              <w:rPr>
                <w:rFonts w:ascii="Arial" w:hAnsi="Arial" w:cs="Arial"/>
                <w:sz w:val="20"/>
                <w:szCs w:val="20"/>
                <w:u w:val="single"/>
              </w:rPr>
            </w:pPr>
            <w:r w:rsidRPr="007674B2">
              <w:rPr>
                <w:rFonts w:ascii="Arial" w:hAnsi="Arial" w:cs="Arial"/>
                <w:sz w:val="20"/>
                <w:szCs w:val="20"/>
                <w:u w:val="single"/>
              </w:rPr>
              <w:t>(95% CI)</w:t>
            </w:r>
          </w:p>
        </w:tc>
        <w:tc>
          <w:tcPr>
            <w:tcW w:w="630" w:type="dxa"/>
            <w:tcBorders>
              <w:top w:val="single" w:sz="4" w:space="0" w:color="auto"/>
            </w:tcBorders>
            <w:vAlign w:val="bottom"/>
          </w:tcPr>
          <w:p w14:paraId="0FEA3CAD" w14:textId="77777777" w:rsidR="004D1AF2" w:rsidRPr="007674B2" w:rsidRDefault="004D1AF2" w:rsidP="004D1AF2">
            <w:pPr>
              <w:jc w:val="center"/>
              <w:rPr>
                <w:rFonts w:ascii="Arial" w:hAnsi="Arial" w:cs="Arial"/>
                <w:sz w:val="20"/>
                <w:szCs w:val="20"/>
                <w:u w:val="single"/>
              </w:rPr>
            </w:pPr>
            <w:r w:rsidRPr="007674B2">
              <w:rPr>
                <w:rFonts w:ascii="Arial" w:hAnsi="Arial" w:cs="Arial"/>
                <w:sz w:val="20"/>
                <w:szCs w:val="20"/>
                <w:u w:val="single"/>
              </w:rPr>
              <w:t>PIP</w:t>
            </w:r>
          </w:p>
        </w:tc>
        <w:tc>
          <w:tcPr>
            <w:tcW w:w="1890" w:type="dxa"/>
            <w:gridSpan w:val="2"/>
            <w:tcBorders>
              <w:top w:val="single" w:sz="4" w:space="0" w:color="auto"/>
            </w:tcBorders>
            <w:vAlign w:val="bottom"/>
          </w:tcPr>
          <w:p w14:paraId="282666A1" w14:textId="77777777" w:rsidR="004D1AF2" w:rsidRPr="007674B2" w:rsidRDefault="004D1AF2" w:rsidP="004D1AF2">
            <w:pPr>
              <w:jc w:val="center"/>
              <w:rPr>
                <w:rFonts w:ascii="Arial" w:hAnsi="Arial" w:cs="Arial"/>
                <w:sz w:val="20"/>
                <w:szCs w:val="20"/>
                <w:u w:val="single"/>
                <w:vertAlign w:val="superscript"/>
              </w:rPr>
            </w:pPr>
            <w:r w:rsidRPr="007674B2">
              <w:rPr>
                <w:rFonts w:ascii="Arial" w:hAnsi="Arial" w:cs="Arial"/>
                <w:sz w:val="20"/>
                <w:szCs w:val="20"/>
                <w:u w:val="single"/>
              </w:rPr>
              <w:t xml:space="preserve">Posterior </w:t>
            </w:r>
            <w:proofErr w:type="spellStart"/>
            <w:r w:rsidRPr="007674B2">
              <w:rPr>
                <w:rFonts w:ascii="Arial" w:hAnsi="Arial" w:cs="Arial"/>
                <w:sz w:val="20"/>
                <w:szCs w:val="20"/>
                <w:u w:val="single"/>
              </w:rPr>
              <w:t>Mean</w:t>
            </w:r>
            <w:r w:rsidRPr="007674B2">
              <w:rPr>
                <w:rFonts w:ascii="Arial" w:hAnsi="Arial" w:cs="Arial"/>
                <w:sz w:val="20"/>
                <w:szCs w:val="20"/>
                <w:u w:val="single"/>
                <w:vertAlign w:val="superscript"/>
              </w:rPr>
              <w:t>a,b</w:t>
            </w:r>
            <w:proofErr w:type="spellEnd"/>
          </w:p>
          <w:p w14:paraId="643C07A7" w14:textId="77777777" w:rsidR="004D1AF2" w:rsidRPr="007674B2" w:rsidRDefault="004D1AF2" w:rsidP="004D1AF2">
            <w:pPr>
              <w:jc w:val="center"/>
              <w:rPr>
                <w:rFonts w:ascii="Arial" w:hAnsi="Arial" w:cs="Arial"/>
                <w:b/>
                <w:bCs/>
                <w:sz w:val="20"/>
                <w:szCs w:val="20"/>
                <w:u w:val="single"/>
              </w:rPr>
            </w:pPr>
            <w:r w:rsidRPr="007674B2">
              <w:rPr>
                <w:rFonts w:ascii="Arial" w:hAnsi="Arial" w:cs="Arial"/>
                <w:sz w:val="20"/>
                <w:szCs w:val="20"/>
                <w:u w:val="single"/>
              </w:rPr>
              <w:t>(95% CI)</w:t>
            </w:r>
          </w:p>
        </w:tc>
        <w:tc>
          <w:tcPr>
            <w:tcW w:w="720" w:type="dxa"/>
            <w:tcBorders>
              <w:top w:val="single" w:sz="4" w:space="0" w:color="auto"/>
            </w:tcBorders>
            <w:vAlign w:val="bottom"/>
          </w:tcPr>
          <w:p w14:paraId="6DFE7159" w14:textId="77777777" w:rsidR="004D1AF2" w:rsidRPr="007674B2" w:rsidRDefault="004D1AF2" w:rsidP="004D1AF2">
            <w:pPr>
              <w:jc w:val="center"/>
              <w:rPr>
                <w:rFonts w:ascii="Arial" w:hAnsi="Arial" w:cs="Arial"/>
                <w:b/>
                <w:bCs/>
                <w:sz w:val="20"/>
                <w:szCs w:val="20"/>
                <w:u w:val="single"/>
              </w:rPr>
            </w:pPr>
            <w:r w:rsidRPr="007674B2">
              <w:rPr>
                <w:rFonts w:ascii="Arial" w:hAnsi="Arial" w:cs="Arial"/>
                <w:sz w:val="20"/>
                <w:szCs w:val="20"/>
                <w:u w:val="single"/>
              </w:rPr>
              <w:t>PIP</w:t>
            </w:r>
          </w:p>
        </w:tc>
        <w:tc>
          <w:tcPr>
            <w:tcW w:w="1980" w:type="dxa"/>
            <w:tcBorders>
              <w:top w:val="single" w:sz="4" w:space="0" w:color="auto"/>
            </w:tcBorders>
            <w:vAlign w:val="bottom"/>
          </w:tcPr>
          <w:p w14:paraId="554F61CF" w14:textId="4F7EE820" w:rsidR="004D1AF2" w:rsidRPr="007674B2" w:rsidRDefault="004D1AF2" w:rsidP="004D1AF2">
            <w:pPr>
              <w:jc w:val="center"/>
              <w:rPr>
                <w:rFonts w:ascii="Arial" w:hAnsi="Arial" w:cs="Arial"/>
                <w:sz w:val="20"/>
                <w:szCs w:val="20"/>
                <w:u w:val="single"/>
                <w:vertAlign w:val="superscript"/>
              </w:rPr>
            </w:pPr>
            <w:r w:rsidRPr="007674B2">
              <w:rPr>
                <w:rFonts w:ascii="Arial" w:hAnsi="Arial" w:cs="Arial"/>
                <w:sz w:val="20"/>
                <w:szCs w:val="20"/>
                <w:u w:val="single"/>
              </w:rPr>
              <w:t xml:space="preserve">Posterior </w:t>
            </w:r>
            <w:proofErr w:type="spellStart"/>
            <w:r w:rsidRPr="007674B2">
              <w:rPr>
                <w:rFonts w:ascii="Arial" w:hAnsi="Arial" w:cs="Arial"/>
                <w:sz w:val="20"/>
                <w:szCs w:val="20"/>
                <w:u w:val="single"/>
              </w:rPr>
              <w:t>Mean</w:t>
            </w:r>
            <w:r w:rsidRPr="007674B2">
              <w:rPr>
                <w:rFonts w:ascii="Arial" w:hAnsi="Arial" w:cs="Arial"/>
                <w:sz w:val="20"/>
                <w:szCs w:val="20"/>
                <w:u w:val="single"/>
                <w:vertAlign w:val="superscript"/>
              </w:rPr>
              <w:t>a,b</w:t>
            </w:r>
            <w:proofErr w:type="spellEnd"/>
          </w:p>
          <w:p w14:paraId="6168336A" w14:textId="77777777" w:rsidR="004D1AF2" w:rsidRPr="007674B2" w:rsidRDefault="004D1AF2" w:rsidP="004D1AF2">
            <w:pPr>
              <w:jc w:val="center"/>
              <w:rPr>
                <w:rFonts w:ascii="Arial" w:hAnsi="Arial" w:cs="Arial"/>
                <w:sz w:val="20"/>
                <w:szCs w:val="20"/>
                <w:u w:val="single"/>
              </w:rPr>
            </w:pPr>
            <w:r w:rsidRPr="007674B2">
              <w:rPr>
                <w:rFonts w:ascii="Arial" w:hAnsi="Arial" w:cs="Arial"/>
                <w:sz w:val="20"/>
                <w:szCs w:val="20"/>
                <w:u w:val="single"/>
              </w:rPr>
              <w:t>(95% CI)</w:t>
            </w:r>
          </w:p>
        </w:tc>
        <w:tc>
          <w:tcPr>
            <w:tcW w:w="720" w:type="dxa"/>
            <w:gridSpan w:val="2"/>
            <w:tcBorders>
              <w:top w:val="single" w:sz="4" w:space="0" w:color="auto"/>
            </w:tcBorders>
            <w:vAlign w:val="bottom"/>
          </w:tcPr>
          <w:p w14:paraId="758954F4" w14:textId="77777777" w:rsidR="004D1AF2" w:rsidRPr="007674B2" w:rsidRDefault="004D1AF2" w:rsidP="004D1AF2">
            <w:pPr>
              <w:jc w:val="center"/>
              <w:rPr>
                <w:rFonts w:ascii="Arial" w:hAnsi="Arial" w:cs="Arial"/>
                <w:sz w:val="20"/>
                <w:szCs w:val="20"/>
                <w:u w:val="single"/>
              </w:rPr>
            </w:pPr>
            <w:r w:rsidRPr="007674B2">
              <w:rPr>
                <w:rFonts w:ascii="Arial" w:hAnsi="Arial" w:cs="Arial"/>
                <w:sz w:val="20"/>
                <w:szCs w:val="20"/>
                <w:u w:val="single"/>
              </w:rPr>
              <w:t>PIP</w:t>
            </w:r>
          </w:p>
        </w:tc>
        <w:tc>
          <w:tcPr>
            <w:tcW w:w="1890" w:type="dxa"/>
            <w:tcBorders>
              <w:top w:val="single" w:sz="4" w:space="0" w:color="auto"/>
            </w:tcBorders>
            <w:vAlign w:val="bottom"/>
          </w:tcPr>
          <w:p w14:paraId="308D009D" w14:textId="529BF269" w:rsidR="004D1AF2" w:rsidRPr="007674B2" w:rsidRDefault="004D1AF2" w:rsidP="004D1AF2">
            <w:pPr>
              <w:jc w:val="center"/>
              <w:rPr>
                <w:rFonts w:ascii="Arial" w:hAnsi="Arial" w:cs="Arial"/>
                <w:sz w:val="20"/>
                <w:szCs w:val="20"/>
                <w:u w:val="single"/>
                <w:vertAlign w:val="superscript"/>
              </w:rPr>
            </w:pPr>
            <w:r w:rsidRPr="007674B2">
              <w:rPr>
                <w:rFonts w:ascii="Arial" w:hAnsi="Arial" w:cs="Arial"/>
                <w:sz w:val="20"/>
                <w:szCs w:val="20"/>
                <w:u w:val="single"/>
              </w:rPr>
              <w:t xml:space="preserve">Posterior </w:t>
            </w:r>
            <w:proofErr w:type="spellStart"/>
            <w:r w:rsidRPr="007674B2">
              <w:rPr>
                <w:rFonts w:ascii="Arial" w:hAnsi="Arial" w:cs="Arial"/>
                <w:sz w:val="20"/>
                <w:szCs w:val="20"/>
                <w:u w:val="single"/>
              </w:rPr>
              <w:t>Mean</w:t>
            </w:r>
            <w:r w:rsidRPr="007674B2">
              <w:rPr>
                <w:rFonts w:ascii="Arial" w:hAnsi="Arial" w:cs="Arial"/>
                <w:sz w:val="20"/>
                <w:szCs w:val="20"/>
                <w:u w:val="single"/>
                <w:vertAlign w:val="superscript"/>
              </w:rPr>
              <w:t>a,b</w:t>
            </w:r>
            <w:proofErr w:type="spellEnd"/>
          </w:p>
          <w:p w14:paraId="2C5D5723" w14:textId="77777777" w:rsidR="004D1AF2" w:rsidRPr="007674B2" w:rsidRDefault="004D1AF2" w:rsidP="004D1AF2">
            <w:pPr>
              <w:jc w:val="center"/>
              <w:rPr>
                <w:rFonts w:ascii="Arial" w:hAnsi="Arial" w:cs="Arial"/>
                <w:sz w:val="20"/>
                <w:szCs w:val="20"/>
                <w:u w:val="single"/>
              </w:rPr>
            </w:pPr>
            <w:r w:rsidRPr="007674B2">
              <w:rPr>
                <w:rFonts w:ascii="Arial" w:hAnsi="Arial" w:cs="Arial"/>
                <w:sz w:val="20"/>
                <w:szCs w:val="20"/>
                <w:u w:val="single"/>
              </w:rPr>
              <w:t>(95% CI)</w:t>
            </w:r>
          </w:p>
        </w:tc>
        <w:tc>
          <w:tcPr>
            <w:tcW w:w="720" w:type="dxa"/>
            <w:tcBorders>
              <w:top w:val="single" w:sz="4" w:space="0" w:color="auto"/>
            </w:tcBorders>
            <w:vAlign w:val="bottom"/>
          </w:tcPr>
          <w:p w14:paraId="13E493DD" w14:textId="77777777" w:rsidR="004D1AF2" w:rsidRPr="007674B2" w:rsidRDefault="004D1AF2" w:rsidP="004D1AF2">
            <w:pPr>
              <w:jc w:val="center"/>
              <w:rPr>
                <w:rFonts w:ascii="Arial" w:hAnsi="Arial" w:cs="Arial"/>
                <w:sz w:val="20"/>
                <w:szCs w:val="20"/>
                <w:u w:val="single"/>
              </w:rPr>
            </w:pPr>
            <w:r w:rsidRPr="007674B2">
              <w:rPr>
                <w:rFonts w:ascii="Arial" w:hAnsi="Arial" w:cs="Arial"/>
                <w:sz w:val="20"/>
                <w:szCs w:val="20"/>
                <w:u w:val="single"/>
              </w:rPr>
              <w:t>PIP</w:t>
            </w:r>
          </w:p>
        </w:tc>
      </w:tr>
      <w:tr w:rsidR="00C0270C" w:rsidRPr="007674B2" w14:paraId="6FE314E7" w14:textId="77777777" w:rsidTr="003D5420">
        <w:tc>
          <w:tcPr>
            <w:tcW w:w="3780" w:type="dxa"/>
          </w:tcPr>
          <w:p w14:paraId="538E659D" w14:textId="77777777" w:rsidR="00C0270C" w:rsidRPr="007674B2" w:rsidRDefault="00C0270C" w:rsidP="00C0270C">
            <w:pPr>
              <w:rPr>
                <w:rFonts w:ascii="Arial" w:hAnsi="Arial" w:cs="Arial"/>
                <w:sz w:val="20"/>
                <w:szCs w:val="20"/>
                <w:u w:val="single"/>
              </w:rPr>
            </w:pPr>
            <w:r w:rsidRPr="007674B2">
              <w:rPr>
                <w:rFonts w:ascii="Arial" w:hAnsi="Arial" w:cs="Arial"/>
                <w:sz w:val="20"/>
                <w:szCs w:val="20"/>
                <w:u w:val="single"/>
              </w:rPr>
              <w:t>Environmental Exposures</w:t>
            </w:r>
          </w:p>
        </w:tc>
        <w:tc>
          <w:tcPr>
            <w:tcW w:w="1980" w:type="dxa"/>
            <w:vAlign w:val="bottom"/>
          </w:tcPr>
          <w:p w14:paraId="18DD279B" w14:textId="1081CC48" w:rsidR="00C0270C" w:rsidRPr="007674B2" w:rsidRDefault="00C0270C" w:rsidP="00C0270C">
            <w:pPr>
              <w:jc w:val="right"/>
              <w:rPr>
                <w:rFonts w:ascii="Arial" w:hAnsi="Arial" w:cs="Arial"/>
                <w:color w:val="000000"/>
                <w:sz w:val="20"/>
                <w:szCs w:val="20"/>
              </w:rPr>
            </w:pPr>
          </w:p>
        </w:tc>
        <w:tc>
          <w:tcPr>
            <w:tcW w:w="630" w:type="dxa"/>
            <w:vAlign w:val="bottom"/>
          </w:tcPr>
          <w:p w14:paraId="77452A8A" w14:textId="3B48E7B1" w:rsidR="00C0270C" w:rsidRPr="007674B2" w:rsidRDefault="00C0270C" w:rsidP="00C0270C">
            <w:pPr>
              <w:jc w:val="right"/>
              <w:rPr>
                <w:rFonts w:ascii="Arial" w:hAnsi="Arial" w:cs="Arial"/>
                <w:color w:val="000000"/>
                <w:sz w:val="20"/>
                <w:szCs w:val="20"/>
              </w:rPr>
            </w:pPr>
          </w:p>
        </w:tc>
        <w:tc>
          <w:tcPr>
            <w:tcW w:w="1890" w:type="dxa"/>
            <w:gridSpan w:val="2"/>
            <w:vAlign w:val="bottom"/>
          </w:tcPr>
          <w:p w14:paraId="337DEA0B" w14:textId="00D4D24A" w:rsidR="00C0270C" w:rsidRPr="007674B2" w:rsidRDefault="00C0270C" w:rsidP="00C0270C">
            <w:pPr>
              <w:jc w:val="right"/>
              <w:rPr>
                <w:rFonts w:ascii="Arial" w:hAnsi="Arial" w:cs="Arial"/>
                <w:color w:val="000000"/>
                <w:sz w:val="20"/>
                <w:szCs w:val="20"/>
              </w:rPr>
            </w:pPr>
          </w:p>
        </w:tc>
        <w:tc>
          <w:tcPr>
            <w:tcW w:w="720" w:type="dxa"/>
            <w:vAlign w:val="bottom"/>
          </w:tcPr>
          <w:p w14:paraId="00886FDB" w14:textId="24FFB523" w:rsidR="00C0270C" w:rsidRPr="007674B2" w:rsidRDefault="00C0270C" w:rsidP="00C0270C">
            <w:pPr>
              <w:jc w:val="right"/>
              <w:rPr>
                <w:rFonts w:ascii="Arial" w:hAnsi="Arial" w:cs="Arial"/>
                <w:color w:val="000000"/>
                <w:sz w:val="20"/>
                <w:szCs w:val="20"/>
              </w:rPr>
            </w:pPr>
          </w:p>
        </w:tc>
        <w:tc>
          <w:tcPr>
            <w:tcW w:w="1980" w:type="dxa"/>
            <w:vAlign w:val="bottom"/>
          </w:tcPr>
          <w:p w14:paraId="0D37DF75" w14:textId="347FC6F0" w:rsidR="00C0270C" w:rsidRPr="007674B2" w:rsidRDefault="00C0270C" w:rsidP="00C0270C">
            <w:pPr>
              <w:jc w:val="right"/>
              <w:rPr>
                <w:rFonts w:ascii="Arial" w:hAnsi="Arial" w:cs="Arial"/>
                <w:color w:val="000000"/>
                <w:sz w:val="20"/>
                <w:szCs w:val="20"/>
              </w:rPr>
            </w:pPr>
          </w:p>
        </w:tc>
        <w:tc>
          <w:tcPr>
            <w:tcW w:w="720" w:type="dxa"/>
            <w:gridSpan w:val="2"/>
            <w:vAlign w:val="bottom"/>
          </w:tcPr>
          <w:p w14:paraId="33843624" w14:textId="66DFD874" w:rsidR="00C0270C" w:rsidRPr="007674B2" w:rsidRDefault="00C0270C" w:rsidP="00C0270C">
            <w:pPr>
              <w:jc w:val="right"/>
              <w:rPr>
                <w:rFonts w:ascii="Arial" w:hAnsi="Arial" w:cs="Arial"/>
                <w:color w:val="000000"/>
                <w:sz w:val="20"/>
                <w:szCs w:val="20"/>
              </w:rPr>
            </w:pPr>
          </w:p>
        </w:tc>
        <w:tc>
          <w:tcPr>
            <w:tcW w:w="1890" w:type="dxa"/>
            <w:vAlign w:val="bottom"/>
          </w:tcPr>
          <w:p w14:paraId="721DCF9D" w14:textId="1F06E730" w:rsidR="00C0270C" w:rsidRPr="007674B2" w:rsidRDefault="00C0270C" w:rsidP="00C0270C">
            <w:pPr>
              <w:jc w:val="right"/>
              <w:rPr>
                <w:rFonts w:ascii="Arial" w:hAnsi="Arial" w:cs="Arial"/>
                <w:color w:val="000000"/>
                <w:sz w:val="20"/>
                <w:szCs w:val="20"/>
              </w:rPr>
            </w:pPr>
          </w:p>
        </w:tc>
        <w:tc>
          <w:tcPr>
            <w:tcW w:w="720" w:type="dxa"/>
            <w:vAlign w:val="bottom"/>
          </w:tcPr>
          <w:p w14:paraId="7CB2BBFF" w14:textId="6C8AAC75" w:rsidR="00C0270C" w:rsidRPr="007674B2" w:rsidRDefault="00C0270C" w:rsidP="00C0270C">
            <w:pPr>
              <w:jc w:val="right"/>
              <w:rPr>
                <w:rFonts w:ascii="Arial" w:hAnsi="Arial" w:cs="Arial"/>
                <w:color w:val="000000"/>
                <w:sz w:val="20"/>
                <w:szCs w:val="20"/>
              </w:rPr>
            </w:pPr>
          </w:p>
        </w:tc>
      </w:tr>
      <w:tr w:rsidR="00E3272E" w:rsidRPr="007674B2" w14:paraId="6D6970FB" w14:textId="77777777" w:rsidTr="003D5420">
        <w:tc>
          <w:tcPr>
            <w:tcW w:w="3780" w:type="dxa"/>
          </w:tcPr>
          <w:p w14:paraId="75A5D814" w14:textId="77777777" w:rsidR="00E3272E" w:rsidRPr="007674B2" w:rsidRDefault="00E3272E" w:rsidP="00E3272E">
            <w:pPr>
              <w:ind w:left="260"/>
              <w:rPr>
                <w:rFonts w:ascii="Arial" w:hAnsi="Arial" w:cs="Arial"/>
                <w:sz w:val="20"/>
                <w:szCs w:val="20"/>
              </w:rPr>
            </w:pPr>
            <w:r w:rsidRPr="007674B2">
              <w:rPr>
                <w:rFonts w:ascii="Arial" w:hAnsi="Arial" w:cs="Arial"/>
                <w:sz w:val="20"/>
                <w:szCs w:val="20"/>
              </w:rPr>
              <w:t>Mean PM</w:t>
            </w:r>
            <w:r w:rsidRPr="007674B2">
              <w:rPr>
                <w:rFonts w:ascii="Arial" w:hAnsi="Arial" w:cs="Arial"/>
                <w:sz w:val="20"/>
                <w:szCs w:val="20"/>
                <w:vertAlign w:val="subscript"/>
              </w:rPr>
              <w:t xml:space="preserve">2.5 </w:t>
            </w:r>
            <w:r w:rsidRPr="007674B2">
              <w:rPr>
                <w:rFonts w:ascii="Arial" w:hAnsi="Arial" w:cs="Arial"/>
                <w:sz w:val="20"/>
                <w:szCs w:val="20"/>
              </w:rPr>
              <w:t>(</w:t>
            </w:r>
            <w:r w:rsidRPr="007674B2">
              <w:rPr>
                <w:rFonts w:ascii="Arial" w:hAnsi="Arial" w:cs="Arial"/>
                <w:sz w:val="20"/>
                <w:szCs w:val="20"/>
              </w:rPr>
              <w:sym w:font="Symbol" w:char="F06D"/>
            </w:r>
            <w:r w:rsidRPr="007674B2">
              <w:rPr>
                <w:rFonts w:ascii="Arial" w:hAnsi="Arial" w:cs="Arial"/>
                <w:sz w:val="20"/>
                <w:szCs w:val="20"/>
              </w:rPr>
              <w:t>g/m</w:t>
            </w:r>
            <w:r w:rsidRPr="007674B2">
              <w:rPr>
                <w:rFonts w:ascii="Arial" w:hAnsi="Arial" w:cs="Arial"/>
                <w:sz w:val="20"/>
                <w:szCs w:val="20"/>
                <w:vertAlign w:val="superscript"/>
              </w:rPr>
              <w:t>3</w:t>
            </w:r>
            <w:r w:rsidRPr="007674B2">
              <w:rPr>
                <w:rFonts w:ascii="Arial" w:hAnsi="Arial" w:cs="Arial"/>
                <w:sz w:val="20"/>
                <w:szCs w:val="20"/>
              </w:rPr>
              <w:t>)</w:t>
            </w:r>
          </w:p>
        </w:tc>
        <w:tc>
          <w:tcPr>
            <w:tcW w:w="1980" w:type="dxa"/>
            <w:vAlign w:val="bottom"/>
          </w:tcPr>
          <w:p w14:paraId="765F6256" w14:textId="6FC812A9" w:rsidR="00E3272E" w:rsidRPr="007674B2" w:rsidRDefault="00E3272E" w:rsidP="00E3272E">
            <w:pPr>
              <w:jc w:val="right"/>
              <w:rPr>
                <w:rFonts w:ascii="Arial" w:hAnsi="Arial" w:cs="Arial"/>
                <w:sz w:val="20"/>
                <w:szCs w:val="20"/>
              </w:rPr>
            </w:pPr>
            <w:r>
              <w:rPr>
                <w:rFonts w:ascii="Calibri" w:hAnsi="Calibri" w:cs="Calibri"/>
                <w:color w:val="000000"/>
              </w:rPr>
              <w:t>-0.01 (-0.15, 0.10)</w:t>
            </w:r>
          </w:p>
        </w:tc>
        <w:tc>
          <w:tcPr>
            <w:tcW w:w="630" w:type="dxa"/>
            <w:vAlign w:val="bottom"/>
          </w:tcPr>
          <w:p w14:paraId="444C6CCF" w14:textId="64212B5E" w:rsidR="00E3272E" w:rsidRPr="007674B2" w:rsidRDefault="00E3272E" w:rsidP="00E3272E">
            <w:pPr>
              <w:jc w:val="right"/>
              <w:rPr>
                <w:rFonts w:ascii="Arial" w:hAnsi="Arial" w:cs="Arial"/>
                <w:sz w:val="20"/>
                <w:szCs w:val="20"/>
              </w:rPr>
            </w:pPr>
            <w:r>
              <w:rPr>
                <w:rFonts w:ascii="Calibri" w:hAnsi="Calibri" w:cs="Calibri"/>
                <w:color w:val="000000"/>
              </w:rPr>
              <w:t>0.27</w:t>
            </w:r>
          </w:p>
        </w:tc>
        <w:tc>
          <w:tcPr>
            <w:tcW w:w="1890" w:type="dxa"/>
            <w:gridSpan w:val="2"/>
            <w:vAlign w:val="bottom"/>
          </w:tcPr>
          <w:p w14:paraId="42F72CDF" w14:textId="27B7309E" w:rsidR="00E3272E" w:rsidRPr="007674B2" w:rsidRDefault="00E3272E" w:rsidP="00E3272E">
            <w:pPr>
              <w:jc w:val="right"/>
              <w:rPr>
                <w:rFonts w:ascii="Arial" w:hAnsi="Arial" w:cs="Arial"/>
                <w:sz w:val="20"/>
                <w:szCs w:val="20"/>
              </w:rPr>
            </w:pPr>
            <w:r>
              <w:rPr>
                <w:rFonts w:ascii="Calibri" w:hAnsi="Calibri" w:cs="Calibri"/>
                <w:color w:val="000000"/>
              </w:rPr>
              <w:t>-0.01 (-0.14, 0.10)</w:t>
            </w:r>
          </w:p>
        </w:tc>
        <w:tc>
          <w:tcPr>
            <w:tcW w:w="720" w:type="dxa"/>
            <w:vAlign w:val="bottom"/>
          </w:tcPr>
          <w:p w14:paraId="1F814187" w14:textId="7CF99A1B" w:rsidR="00E3272E" w:rsidRPr="007674B2" w:rsidRDefault="00E3272E" w:rsidP="00E3272E">
            <w:pPr>
              <w:jc w:val="right"/>
              <w:rPr>
                <w:rFonts w:ascii="Arial" w:hAnsi="Arial" w:cs="Arial"/>
                <w:sz w:val="20"/>
                <w:szCs w:val="20"/>
              </w:rPr>
            </w:pPr>
            <w:r>
              <w:rPr>
                <w:rFonts w:ascii="Calibri" w:hAnsi="Calibri" w:cs="Calibri"/>
                <w:color w:val="000000"/>
              </w:rPr>
              <w:t>0.29</w:t>
            </w:r>
          </w:p>
        </w:tc>
        <w:tc>
          <w:tcPr>
            <w:tcW w:w="1980" w:type="dxa"/>
            <w:vAlign w:val="bottom"/>
          </w:tcPr>
          <w:p w14:paraId="3CBB9BB4" w14:textId="193FAB39" w:rsidR="00E3272E" w:rsidRPr="007674B2" w:rsidRDefault="00E3272E" w:rsidP="00E3272E">
            <w:pPr>
              <w:jc w:val="right"/>
              <w:rPr>
                <w:rFonts w:ascii="Arial" w:hAnsi="Arial" w:cs="Arial"/>
                <w:color w:val="000000"/>
                <w:sz w:val="20"/>
                <w:szCs w:val="20"/>
              </w:rPr>
            </w:pPr>
            <w:r>
              <w:rPr>
                <w:rFonts w:ascii="Calibri" w:hAnsi="Calibri" w:cs="Calibri"/>
                <w:color w:val="000000"/>
              </w:rPr>
              <w:t>-0.01 (-0.16, 0.11)</w:t>
            </w:r>
          </w:p>
        </w:tc>
        <w:tc>
          <w:tcPr>
            <w:tcW w:w="720" w:type="dxa"/>
            <w:gridSpan w:val="2"/>
            <w:vAlign w:val="bottom"/>
          </w:tcPr>
          <w:p w14:paraId="0451230F" w14:textId="3A9856D1" w:rsidR="00E3272E" w:rsidRPr="007674B2" w:rsidRDefault="00E3272E" w:rsidP="00E3272E">
            <w:pPr>
              <w:jc w:val="right"/>
              <w:rPr>
                <w:rFonts w:ascii="Arial" w:hAnsi="Arial" w:cs="Arial"/>
                <w:color w:val="000000"/>
                <w:sz w:val="20"/>
                <w:szCs w:val="20"/>
              </w:rPr>
            </w:pPr>
            <w:r>
              <w:rPr>
                <w:rFonts w:ascii="Calibri" w:hAnsi="Calibri" w:cs="Calibri"/>
                <w:color w:val="000000"/>
              </w:rPr>
              <w:t>0.3</w:t>
            </w:r>
          </w:p>
        </w:tc>
        <w:tc>
          <w:tcPr>
            <w:tcW w:w="1890" w:type="dxa"/>
            <w:vAlign w:val="bottom"/>
          </w:tcPr>
          <w:p w14:paraId="37BAA1AF" w14:textId="647BBB00" w:rsidR="00E3272E" w:rsidRPr="007674B2" w:rsidRDefault="00E3272E" w:rsidP="00E3272E">
            <w:pPr>
              <w:jc w:val="right"/>
              <w:rPr>
                <w:rFonts w:ascii="Arial" w:hAnsi="Arial" w:cs="Arial"/>
                <w:color w:val="000000"/>
                <w:sz w:val="20"/>
                <w:szCs w:val="20"/>
              </w:rPr>
            </w:pPr>
            <w:r>
              <w:rPr>
                <w:rFonts w:ascii="Calibri" w:hAnsi="Calibri" w:cs="Calibri"/>
                <w:color w:val="000000"/>
              </w:rPr>
              <w:t>-0.01 (-0.16, 0.12)</w:t>
            </w:r>
          </w:p>
        </w:tc>
        <w:tc>
          <w:tcPr>
            <w:tcW w:w="720" w:type="dxa"/>
            <w:vAlign w:val="bottom"/>
          </w:tcPr>
          <w:p w14:paraId="0DD98900" w14:textId="79C1DAAB" w:rsidR="00E3272E" w:rsidRPr="007674B2" w:rsidRDefault="00E3272E" w:rsidP="00E3272E">
            <w:pPr>
              <w:jc w:val="right"/>
              <w:rPr>
                <w:rFonts w:ascii="Arial" w:hAnsi="Arial" w:cs="Arial"/>
                <w:color w:val="000000"/>
                <w:sz w:val="20"/>
                <w:szCs w:val="20"/>
              </w:rPr>
            </w:pPr>
            <w:r>
              <w:rPr>
                <w:rFonts w:ascii="Calibri" w:hAnsi="Calibri" w:cs="Calibri"/>
                <w:color w:val="000000"/>
              </w:rPr>
              <w:t>0.28</w:t>
            </w:r>
          </w:p>
        </w:tc>
      </w:tr>
      <w:tr w:rsidR="00E3272E" w:rsidRPr="007674B2" w14:paraId="08C3617E" w14:textId="77777777" w:rsidTr="003838B0">
        <w:tc>
          <w:tcPr>
            <w:tcW w:w="3780" w:type="dxa"/>
          </w:tcPr>
          <w:p w14:paraId="01203EEE" w14:textId="77777777" w:rsidR="00E3272E" w:rsidRPr="007674B2" w:rsidRDefault="00E3272E" w:rsidP="00E3272E">
            <w:pPr>
              <w:ind w:left="260"/>
              <w:rPr>
                <w:rFonts w:ascii="Arial" w:hAnsi="Arial" w:cs="Arial"/>
                <w:sz w:val="20"/>
                <w:szCs w:val="20"/>
              </w:rPr>
            </w:pPr>
            <w:r w:rsidRPr="007674B2">
              <w:rPr>
                <w:rFonts w:ascii="Arial" w:hAnsi="Arial" w:cs="Arial"/>
                <w:sz w:val="20"/>
                <w:szCs w:val="20"/>
              </w:rPr>
              <w:t>Mean O</w:t>
            </w:r>
            <w:r w:rsidRPr="007674B2">
              <w:rPr>
                <w:rFonts w:ascii="Arial" w:hAnsi="Arial" w:cs="Arial"/>
                <w:sz w:val="20"/>
                <w:szCs w:val="20"/>
                <w:vertAlign w:val="subscript"/>
              </w:rPr>
              <w:t xml:space="preserve">3 </w:t>
            </w:r>
            <w:r w:rsidRPr="007674B2">
              <w:rPr>
                <w:rFonts w:ascii="Arial" w:hAnsi="Arial" w:cs="Arial"/>
                <w:sz w:val="20"/>
                <w:szCs w:val="20"/>
              </w:rPr>
              <w:t>(ppb)</w:t>
            </w:r>
          </w:p>
        </w:tc>
        <w:tc>
          <w:tcPr>
            <w:tcW w:w="1980" w:type="dxa"/>
            <w:vAlign w:val="bottom"/>
          </w:tcPr>
          <w:p w14:paraId="4D1AD9BF" w14:textId="6980C4DE" w:rsidR="00E3272E" w:rsidRPr="007674B2" w:rsidRDefault="00E3272E" w:rsidP="00E3272E">
            <w:pPr>
              <w:jc w:val="right"/>
              <w:rPr>
                <w:rFonts w:ascii="Arial" w:hAnsi="Arial" w:cs="Arial"/>
                <w:b/>
                <w:bCs/>
                <w:sz w:val="20"/>
                <w:szCs w:val="20"/>
              </w:rPr>
            </w:pPr>
            <w:r>
              <w:rPr>
                <w:rFonts w:ascii="Calibri" w:hAnsi="Calibri" w:cs="Calibri"/>
                <w:color w:val="000000"/>
              </w:rPr>
              <w:t>-0.03 (-0.30, 0.10)</w:t>
            </w:r>
          </w:p>
        </w:tc>
        <w:tc>
          <w:tcPr>
            <w:tcW w:w="630" w:type="dxa"/>
            <w:vAlign w:val="bottom"/>
          </w:tcPr>
          <w:p w14:paraId="1A205174" w14:textId="6789A5C3" w:rsidR="00E3272E" w:rsidRPr="007674B2" w:rsidRDefault="00E3272E" w:rsidP="00E3272E">
            <w:pPr>
              <w:jc w:val="right"/>
              <w:rPr>
                <w:rFonts w:ascii="Arial" w:hAnsi="Arial" w:cs="Arial"/>
                <w:b/>
                <w:bCs/>
                <w:sz w:val="20"/>
                <w:szCs w:val="20"/>
              </w:rPr>
            </w:pPr>
            <w:r>
              <w:rPr>
                <w:rFonts w:ascii="Calibri" w:hAnsi="Calibri" w:cs="Calibri"/>
                <w:color w:val="000000"/>
              </w:rPr>
              <w:t>0.35</w:t>
            </w:r>
          </w:p>
        </w:tc>
        <w:tc>
          <w:tcPr>
            <w:tcW w:w="1890" w:type="dxa"/>
            <w:gridSpan w:val="2"/>
            <w:vAlign w:val="bottom"/>
          </w:tcPr>
          <w:p w14:paraId="64E17EA5" w14:textId="0E9A055B" w:rsidR="00E3272E" w:rsidRPr="007674B2" w:rsidRDefault="00E3272E" w:rsidP="00E3272E">
            <w:pPr>
              <w:jc w:val="right"/>
              <w:rPr>
                <w:rFonts w:ascii="Arial" w:hAnsi="Arial" w:cs="Arial"/>
                <w:sz w:val="20"/>
                <w:szCs w:val="20"/>
              </w:rPr>
            </w:pPr>
            <w:r>
              <w:rPr>
                <w:rFonts w:ascii="Calibri" w:hAnsi="Calibri" w:cs="Calibri"/>
                <w:color w:val="000000"/>
              </w:rPr>
              <w:t>-0.03 (-0.24, 0.08)</w:t>
            </w:r>
          </w:p>
        </w:tc>
        <w:tc>
          <w:tcPr>
            <w:tcW w:w="720" w:type="dxa"/>
            <w:vAlign w:val="bottom"/>
          </w:tcPr>
          <w:p w14:paraId="39C45FED" w14:textId="45CC3E2A" w:rsidR="00E3272E" w:rsidRPr="007674B2" w:rsidRDefault="00E3272E" w:rsidP="00E3272E">
            <w:pPr>
              <w:jc w:val="right"/>
              <w:rPr>
                <w:rFonts w:ascii="Arial" w:hAnsi="Arial" w:cs="Arial"/>
                <w:sz w:val="20"/>
                <w:szCs w:val="20"/>
              </w:rPr>
            </w:pPr>
            <w:r>
              <w:rPr>
                <w:rFonts w:ascii="Calibri" w:hAnsi="Calibri" w:cs="Calibri"/>
                <w:color w:val="000000"/>
              </w:rPr>
              <w:t>0.35</w:t>
            </w:r>
          </w:p>
        </w:tc>
        <w:tc>
          <w:tcPr>
            <w:tcW w:w="1980" w:type="dxa"/>
            <w:vAlign w:val="bottom"/>
          </w:tcPr>
          <w:p w14:paraId="3DA0D4B9" w14:textId="014750BE" w:rsidR="00E3272E" w:rsidRPr="007674B2" w:rsidRDefault="00E3272E" w:rsidP="00E3272E">
            <w:pPr>
              <w:jc w:val="right"/>
              <w:rPr>
                <w:rFonts w:ascii="Arial" w:hAnsi="Arial" w:cs="Arial"/>
                <w:color w:val="000000"/>
                <w:sz w:val="20"/>
                <w:szCs w:val="20"/>
              </w:rPr>
            </w:pPr>
            <w:r>
              <w:rPr>
                <w:rFonts w:ascii="Calibri" w:hAnsi="Calibri" w:cs="Calibri"/>
                <w:color w:val="000000"/>
              </w:rPr>
              <w:t>-0.03 (-0.27, 0.07)</w:t>
            </w:r>
          </w:p>
        </w:tc>
        <w:tc>
          <w:tcPr>
            <w:tcW w:w="720" w:type="dxa"/>
            <w:gridSpan w:val="2"/>
            <w:vAlign w:val="bottom"/>
          </w:tcPr>
          <w:p w14:paraId="5E0D9DF0" w14:textId="27F14112" w:rsidR="00E3272E" w:rsidRPr="007674B2" w:rsidRDefault="00E3272E" w:rsidP="00E3272E">
            <w:pPr>
              <w:jc w:val="right"/>
              <w:rPr>
                <w:rFonts w:ascii="Arial" w:hAnsi="Arial" w:cs="Arial"/>
                <w:color w:val="000000"/>
                <w:sz w:val="20"/>
                <w:szCs w:val="20"/>
              </w:rPr>
            </w:pPr>
            <w:r>
              <w:rPr>
                <w:rFonts w:ascii="Calibri" w:hAnsi="Calibri" w:cs="Calibri"/>
                <w:color w:val="000000"/>
              </w:rPr>
              <w:t>0.34</w:t>
            </w:r>
          </w:p>
        </w:tc>
        <w:tc>
          <w:tcPr>
            <w:tcW w:w="1890" w:type="dxa"/>
            <w:vAlign w:val="bottom"/>
          </w:tcPr>
          <w:p w14:paraId="4B70ED22" w14:textId="1CEED300" w:rsidR="00E3272E" w:rsidRPr="007674B2" w:rsidRDefault="00E3272E" w:rsidP="00E3272E">
            <w:pPr>
              <w:jc w:val="right"/>
              <w:rPr>
                <w:rFonts w:ascii="Arial" w:hAnsi="Arial" w:cs="Arial"/>
                <w:color w:val="000000"/>
                <w:sz w:val="20"/>
                <w:szCs w:val="20"/>
              </w:rPr>
            </w:pPr>
            <w:r>
              <w:rPr>
                <w:rFonts w:ascii="Calibri" w:hAnsi="Calibri" w:cs="Calibri"/>
                <w:color w:val="000000"/>
              </w:rPr>
              <w:t>-0.03 (-0.28, 0.08)</w:t>
            </w:r>
          </w:p>
        </w:tc>
        <w:tc>
          <w:tcPr>
            <w:tcW w:w="720" w:type="dxa"/>
            <w:vAlign w:val="bottom"/>
          </w:tcPr>
          <w:p w14:paraId="46460F3D" w14:textId="11216AAA" w:rsidR="00E3272E" w:rsidRPr="007674B2" w:rsidRDefault="00E3272E" w:rsidP="00E3272E">
            <w:pPr>
              <w:jc w:val="right"/>
              <w:rPr>
                <w:rFonts w:ascii="Arial" w:hAnsi="Arial" w:cs="Arial"/>
                <w:color w:val="000000"/>
                <w:sz w:val="20"/>
                <w:szCs w:val="20"/>
              </w:rPr>
            </w:pPr>
            <w:r>
              <w:rPr>
                <w:rFonts w:ascii="Calibri" w:hAnsi="Calibri" w:cs="Calibri"/>
                <w:color w:val="000000"/>
              </w:rPr>
              <w:t>0.33</w:t>
            </w:r>
          </w:p>
        </w:tc>
      </w:tr>
      <w:tr w:rsidR="00E3272E" w:rsidRPr="007674B2" w14:paraId="61FD2403" w14:textId="77777777" w:rsidTr="003838B0">
        <w:tc>
          <w:tcPr>
            <w:tcW w:w="3780" w:type="dxa"/>
          </w:tcPr>
          <w:p w14:paraId="4A7FD971" w14:textId="77777777" w:rsidR="00E3272E" w:rsidRPr="007674B2" w:rsidRDefault="00E3272E" w:rsidP="00E3272E">
            <w:pPr>
              <w:ind w:left="260"/>
              <w:rPr>
                <w:rFonts w:ascii="Arial" w:hAnsi="Arial" w:cs="Arial"/>
                <w:sz w:val="20"/>
                <w:szCs w:val="20"/>
              </w:rPr>
            </w:pPr>
            <w:r w:rsidRPr="007674B2">
              <w:rPr>
                <w:rFonts w:ascii="Arial" w:hAnsi="Arial" w:cs="Arial"/>
                <w:sz w:val="20"/>
                <w:szCs w:val="20"/>
              </w:rPr>
              <w:t>Mean temperature (°F)</w:t>
            </w:r>
          </w:p>
        </w:tc>
        <w:tc>
          <w:tcPr>
            <w:tcW w:w="1980" w:type="dxa"/>
            <w:vAlign w:val="bottom"/>
          </w:tcPr>
          <w:p w14:paraId="25C5A682" w14:textId="0C0D7303" w:rsidR="00E3272E" w:rsidRPr="007674B2" w:rsidRDefault="00E3272E" w:rsidP="00E3272E">
            <w:pPr>
              <w:jc w:val="right"/>
              <w:rPr>
                <w:rFonts w:ascii="Arial" w:hAnsi="Arial" w:cs="Arial"/>
                <w:color w:val="000000"/>
                <w:sz w:val="20"/>
                <w:szCs w:val="20"/>
              </w:rPr>
            </w:pPr>
            <w:r>
              <w:rPr>
                <w:rFonts w:ascii="Calibri" w:hAnsi="Calibri" w:cs="Calibri"/>
                <w:color w:val="000000"/>
              </w:rPr>
              <w:t>-0.02 (-0.22, 0.10)</w:t>
            </w:r>
          </w:p>
        </w:tc>
        <w:tc>
          <w:tcPr>
            <w:tcW w:w="630" w:type="dxa"/>
            <w:vAlign w:val="bottom"/>
          </w:tcPr>
          <w:p w14:paraId="2A9196A1" w14:textId="26A92A45" w:rsidR="00E3272E" w:rsidRPr="007674B2" w:rsidRDefault="00E3272E" w:rsidP="00E3272E">
            <w:pPr>
              <w:jc w:val="right"/>
              <w:rPr>
                <w:rFonts w:ascii="Arial" w:hAnsi="Arial" w:cs="Arial"/>
                <w:color w:val="000000"/>
                <w:sz w:val="20"/>
                <w:szCs w:val="20"/>
              </w:rPr>
            </w:pPr>
            <w:r>
              <w:rPr>
                <w:rFonts w:ascii="Calibri" w:hAnsi="Calibri" w:cs="Calibri"/>
                <w:color w:val="000000"/>
              </w:rPr>
              <w:t>0.32</w:t>
            </w:r>
          </w:p>
        </w:tc>
        <w:tc>
          <w:tcPr>
            <w:tcW w:w="1890" w:type="dxa"/>
            <w:gridSpan w:val="2"/>
            <w:vAlign w:val="bottom"/>
          </w:tcPr>
          <w:p w14:paraId="2E4C6A51" w14:textId="39D0E388" w:rsidR="00E3272E" w:rsidRPr="007674B2" w:rsidRDefault="00E3272E" w:rsidP="00E3272E">
            <w:pPr>
              <w:jc w:val="right"/>
              <w:rPr>
                <w:rFonts w:ascii="Arial" w:hAnsi="Arial" w:cs="Arial"/>
                <w:color w:val="000000"/>
                <w:sz w:val="20"/>
                <w:szCs w:val="20"/>
              </w:rPr>
            </w:pPr>
            <w:r>
              <w:rPr>
                <w:rFonts w:ascii="Calibri" w:hAnsi="Calibri" w:cs="Calibri"/>
                <w:color w:val="000000"/>
              </w:rPr>
              <w:t>-0.01 (-0.20, 0.11)</w:t>
            </w:r>
          </w:p>
        </w:tc>
        <w:tc>
          <w:tcPr>
            <w:tcW w:w="720" w:type="dxa"/>
            <w:vAlign w:val="bottom"/>
          </w:tcPr>
          <w:p w14:paraId="4497785F" w14:textId="1F97A76C" w:rsidR="00E3272E" w:rsidRPr="007674B2" w:rsidRDefault="00E3272E" w:rsidP="00E3272E">
            <w:pPr>
              <w:jc w:val="right"/>
              <w:rPr>
                <w:rFonts w:ascii="Arial" w:hAnsi="Arial" w:cs="Arial"/>
                <w:color w:val="000000"/>
                <w:sz w:val="20"/>
                <w:szCs w:val="20"/>
              </w:rPr>
            </w:pPr>
            <w:r>
              <w:rPr>
                <w:rFonts w:ascii="Calibri" w:hAnsi="Calibri" w:cs="Calibri"/>
                <w:color w:val="000000"/>
              </w:rPr>
              <w:t>0.31</w:t>
            </w:r>
          </w:p>
        </w:tc>
        <w:tc>
          <w:tcPr>
            <w:tcW w:w="1980" w:type="dxa"/>
            <w:vAlign w:val="bottom"/>
          </w:tcPr>
          <w:p w14:paraId="01F1B147" w14:textId="6D5A2448" w:rsidR="00E3272E" w:rsidRPr="007674B2" w:rsidRDefault="00E3272E" w:rsidP="00E3272E">
            <w:pPr>
              <w:jc w:val="right"/>
              <w:rPr>
                <w:rFonts w:ascii="Arial" w:hAnsi="Arial" w:cs="Arial"/>
                <w:color w:val="000000"/>
                <w:sz w:val="20"/>
                <w:szCs w:val="20"/>
              </w:rPr>
            </w:pPr>
            <w:r>
              <w:rPr>
                <w:rFonts w:ascii="Calibri" w:hAnsi="Calibri" w:cs="Calibri"/>
                <w:color w:val="000000"/>
              </w:rPr>
              <w:t>-0.02 (-0.23, 0.11)</w:t>
            </w:r>
          </w:p>
        </w:tc>
        <w:tc>
          <w:tcPr>
            <w:tcW w:w="720" w:type="dxa"/>
            <w:gridSpan w:val="2"/>
            <w:vAlign w:val="bottom"/>
          </w:tcPr>
          <w:p w14:paraId="302A9F53" w14:textId="362ED435" w:rsidR="00E3272E" w:rsidRPr="007674B2" w:rsidRDefault="00E3272E" w:rsidP="00E3272E">
            <w:pPr>
              <w:jc w:val="right"/>
              <w:rPr>
                <w:rFonts w:ascii="Arial" w:hAnsi="Arial" w:cs="Arial"/>
                <w:color w:val="000000"/>
                <w:sz w:val="20"/>
                <w:szCs w:val="20"/>
              </w:rPr>
            </w:pPr>
            <w:r>
              <w:rPr>
                <w:rFonts w:ascii="Calibri" w:hAnsi="Calibri" w:cs="Calibri"/>
                <w:color w:val="000000"/>
              </w:rPr>
              <w:t>0.33</w:t>
            </w:r>
          </w:p>
        </w:tc>
        <w:tc>
          <w:tcPr>
            <w:tcW w:w="1890" w:type="dxa"/>
            <w:vAlign w:val="bottom"/>
          </w:tcPr>
          <w:p w14:paraId="6E2F0546" w14:textId="16F8E189" w:rsidR="00E3272E" w:rsidRPr="007674B2" w:rsidRDefault="00E3272E" w:rsidP="00E3272E">
            <w:pPr>
              <w:jc w:val="right"/>
              <w:rPr>
                <w:rFonts w:ascii="Arial" w:hAnsi="Arial" w:cs="Arial"/>
                <w:color w:val="000000"/>
                <w:sz w:val="20"/>
                <w:szCs w:val="20"/>
              </w:rPr>
            </w:pPr>
            <w:r>
              <w:rPr>
                <w:rFonts w:ascii="Calibri" w:hAnsi="Calibri" w:cs="Calibri"/>
                <w:color w:val="000000"/>
              </w:rPr>
              <w:t>-0.01 (-0.19, 0.10)</w:t>
            </w:r>
          </w:p>
        </w:tc>
        <w:tc>
          <w:tcPr>
            <w:tcW w:w="720" w:type="dxa"/>
            <w:vAlign w:val="bottom"/>
          </w:tcPr>
          <w:p w14:paraId="1CEA4245" w14:textId="5740010C" w:rsidR="00E3272E" w:rsidRPr="007674B2" w:rsidRDefault="00E3272E" w:rsidP="00E3272E">
            <w:pPr>
              <w:jc w:val="right"/>
              <w:rPr>
                <w:rFonts w:ascii="Arial" w:hAnsi="Arial" w:cs="Arial"/>
                <w:color w:val="000000"/>
                <w:sz w:val="20"/>
                <w:szCs w:val="20"/>
              </w:rPr>
            </w:pPr>
            <w:r>
              <w:rPr>
                <w:rFonts w:ascii="Calibri" w:hAnsi="Calibri" w:cs="Calibri"/>
                <w:color w:val="000000"/>
              </w:rPr>
              <w:t>0.29</w:t>
            </w:r>
          </w:p>
        </w:tc>
      </w:tr>
      <w:tr w:rsidR="00E3272E" w:rsidRPr="007674B2" w14:paraId="18801F95" w14:textId="77777777" w:rsidTr="003838B0">
        <w:tc>
          <w:tcPr>
            <w:tcW w:w="3780" w:type="dxa"/>
          </w:tcPr>
          <w:p w14:paraId="475B63DA" w14:textId="77777777" w:rsidR="00E3272E" w:rsidRPr="007674B2" w:rsidRDefault="00E3272E" w:rsidP="00E3272E">
            <w:pPr>
              <w:ind w:left="260"/>
              <w:rPr>
                <w:rFonts w:ascii="Arial" w:hAnsi="Arial" w:cs="Arial"/>
                <w:sz w:val="20"/>
                <w:szCs w:val="20"/>
                <w:vertAlign w:val="subscript"/>
              </w:rPr>
            </w:pPr>
            <w:r w:rsidRPr="007674B2">
              <w:rPr>
                <w:rFonts w:ascii="Arial" w:hAnsi="Arial" w:cs="Arial"/>
                <w:sz w:val="20"/>
                <w:szCs w:val="20"/>
              </w:rPr>
              <w:t>Mean O</w:t>
            </w:r>
            <w:r w:rsidRPr="007674B2">
              <w:rPr>
                <w:rFonts w:ascii="Arial" w:hAnsi="Arial" w:cs="Arial"/>
                <w:sz w:val="20"/>
                <w:szCs w:val="20"/>
                <w:vertAlign w:val="subscript"/>
              </w:rPr>
              <w:t>3</w:t>
            </w:r>
            <w:r w:rsidRPr="007674B2">
              <w:rPr>
                <w:rFonts w:ascii="Arial" w:hAnsi="Arial" w:cs="Arial"/>
                <w:sz w:val="20"/>
                <w:szCs w:val="20"/>
              </w:rPr>
              <w:t xml:space="preserve"> × Mean temperature</w:t>
            </w:r>
            <w:r w:rsidRPr="007674B2">
              <w:rPr>
                <w:rFonts w:ascii="Arial" w:hAnsi="Arial" w:cs="Arial"/>
                <w:sz w:val="20"/>
                <w:szCs w:val="20"/>
                <w:vertAlign w:val="subscript"/>
              </w:rPr>
              <w:t xml:space="preserve"> </w:t>
            </w:r>
          </w:p>
        </w:tc>
        <w:tc>
          <w:tcPr>
            <w:tcW w:w="1980" w:type="dxa"/>
            <w:vAlign w:val="bottom"/>
          </w:tcPr>
          <w:p w14:paraId="18127718" w14:textId="7B01DEF4" w:rsidR="00E3272E" w:rsidRPr="007674B2" w:rsidRDefault="00E3272E" w:rsidP="00E3272E">
            <w:pPr>
              <w:jc w:val="right"/>
              <w:rPr>
                <w:rFonts w:ascii="Arial" w:hAnsi="Arial" w:cs="Arial"/>
                <w:color w:val="000000"/>
                <w:sz w:val="20"/>
                <w:szCs w:val="20"/>
              </w:rPr>
            </w:pPr>
            <w:r>
              <w:rPr>
                <w:rFonts w:ascii="Calibri" w:hAnsi="Calibri" w:cs="Calibri"/>
                <w:color w:val="000000"/>
              </w:rPr>
              <w:t>0.00 (-0.07, 0.00)</w:t>
            </w:r>
          </w:p>
        </w:tc>
        <w:tc>
          <w:tcPr>
            <w:tcW w:w="630" w:type="dxa"/>
            <w:vAlign w:val="bottom"/>
          </w:tcPr>
          <w:p w14:paraId="176F7F7B" w14:textId="42C75948" w:rsidR="00E3272E" w:rsidRPr="007674B2" w:rsidRDefault="00E3272E" w:rsidP="00E3272E">
            <w:pPr>
              <w:jc w:val="right"/>
              <w:rPr>
                <w:rFonts w:ascii="Arial" w:hAnsi="Arial" w:cs="Arial"/>
                <w:color w:val="000000"/>
                <w:sz w:val="20"/>
                <w:szCs w:val="20"/>
              </w:rPr>
            </w:pPr>
            <w:r>
              <w:rPr>
                <w:rFonts w:ascii="Calibri" w:hAnsi="Calibri" w:cs="Calibri"/>
                <w:color w:val="000000"/>
              </w:rPr>
              <w:t>0.03</w:t>
            </w:r>
          </w:p>
        </w:tc>
        <w:tc>
          <w:tcPr>
            <w:tcW w:w="1890" w:type="dxa"/>
            <w:gridSpan w:val="2"/>
            <w:vAlign w:val="bottom"/>
          </w:tcPr>
          <w:p w14:paraId="2B7A4828" w14:textId="784A5276" w:rsidR="00E3272E" w:rsidRPr="007674B2" w:rsidRDefault="00E3272E" w:rsidP="00E3272E">
            <w:pPr>
              <w:jc w:val="right"/>
              <w:rPr>
                <w:rFonts w:ascii="Arial" w:hAnsi="Arial" w:cs="Arial"/>
                <w:color w:val="000000"/>
                <w:sz w:val="20"/>
                <w:szCs w:val="20"/>
              </w:rPr>
            </w:pPr>
            <w:r>
              <w:rPr>
                <w:rFonts w:ascii="Calibri" w:hAnsi="Calibri" w:cs="Calibri"/>
                <w:color w:val="000000"/>
              </w:rPr>
              <w:t>-0.01 (-0.09, 0.00)</w:t>
            </w:r>
          </w:p>
        </w:tc>
        <w:tc>
          <w:tcPr>
            <w:tcW w:w="720" w:type="dxa"/>
            <w:vAlign w:val="bottom"/>
          </w:tcPr>
          <w:p w14:paraId="0D2F0266" w14:textId="1F46C5FC" w:rsidR="00E3272E" w:rsidRPr="007674B2" w:rsidRDefault="00E3272E" w:rsidP="00E3272E">
            <w:pPr>
              <w:jc w:val="right"/>
              <w:rPr>
                <w:rFonts w:ascii="Arial" w:hAnsi="Arial" w:cs="Arial"/>
                <w:color w:val="000000"/>
                <w:sz w:val="20"/>
                <w:szCs w:val="20"/>
              </w:rPr>
            </w:pPr>
            <w:r>
              <w:rPr>
                <w:rFonts w:ascii="Calibri" w:hAnsi="Calibri" w:cs="Calibri"/>
                <w:color w:val="000000"/>
              </w:rPr>
              <w:t>0.05</w:t>
            </w:r>
          </w:p>
        </w:tc>
        <w:tc>
          <w:tcPr>
            <w:tcW w:w="1980" w:type="dxa"/>
            <w:vAlign w:val="bottom"/>
          </w:tcPr>
          <w:p w14:paraId="5F7BAAB1" w14:textId="5383622C" w:rsidR="00E3272E" w:rsidRPr="007674B2" w:rsidRDefault="00E3272E" w:rsidP="00E3272E">
            <w:pPr>
              <w:jc w:val="right"/>
              <w:rPr>
                <w:rFonts w:ascii="Arial" w:hAnsi="Arial" w:cs="Arial"/>
                <w:color w:val="000000"/>
                <w:sz w:val="20"/>
                <w:szCs w:val="20"/>
              </w:rPr>
            </w:pPr>
            <w:r>
              <w:rPr>
                <w:rFonts w:ascii="Calibri" w:hAnsi="Calibri" w:cs="Calibri"/>
                <w:color w:val="000000"/>
              </w:rPr>
              <w:t>0.00 (-0.06, 0.00)</w:t>
            </w:r>
          </w:p>
        </w:tc>
        <w:tc>
          <w:tcPr>
            <w:tcW w:w="720" w:type="dxa"/>
            <w:gridSpan w:val="2"/>
            <w:vAlign w:val="bottom"/>
          </w:tcPr>
          <w:p w14:paraId="26502583" w14:textId="4F2B72DC" w:rsidR="00E3272E" w:rsidRPr="007674B2" w:rsidRDefault="00E3272E" w:rsidP="00E3272E">
            <w:pPr>
              <w:jc w:val="right"/>
              <w:rPr>
                <w:rFonts w:ascii="Arial" w:hAnsi="Arial" w:cs="Arial"/>
                <w:color w:val="000000"/>
                <w:sz w:val="20"/>
                <w:szCs w:val="20"/>
              </w:rPr>
            </w:pPr>
            <w:r>
              <w:rPr>
                <w:rFonts w:ascii="Calibri" w:hAnsi="Calibri" w:cs="Calibri"/>
                <w:color w:val="000000"/>
              </w:rPr>
              <w:t>0.03</w:t>
            </w:r>
          </w:p>
        </w:tc>
        <w:tc>
          <w:tcPr>
            <w:tcW w:w="1890" w:type="dxa"/>
            <w:vAlign w:val="bottom"/>
          </w:tcPr>
          <w:p w14:paraId="6BBBEAEE" w14:textId="290B4995" w:rsidR="00E3272E" w:rsidRPr="007674B2" w:rsidRDefault="00E3272E" w:rsidP="00E3272E">
            <w:pPr>
              <w:jc w:val="right"/>
              <w:rPr>
                <w:rFonts w:ascii="Arial" w:hAnsi="Arial" w:cs="Arial"/>
                <w:color w:val="000000"/>
                <w:sz w:val="20"/>
                <w:szCs w:val="20"/>
              </w:rPr>
            </w:pPr>
            <w:r>
              <w:rPr>
                <w:rFonts w:ascii="Calibri" w:hAnsi="Calibri" w:cs="Calibri"/>
                <w:color w:val="000000"/>
              </w:rPr>
              <w:t>-0.01 (-0.11, 0.00)</w:t>
            </w:r>
          </w:p>
        </w:tc>
        <w:tc>
          <w:tcPr>
            <w:tcW w:w="720" w:type="dxa"/>
            <w:vAlign w:val="bottom"/>
          </w:tcPr>
          <w:p w14:paraId="23308C39" w14:textId="1BEBFA01" w:rsidR="00E3272E" w:rsidRPr="007674B2" w:rsidRDefault="00E3272E" w:rsidP="00E3272E">
            <w:pPr>
              <w:jc w:val="right"/>
              <w:rPr>
                <w:rFonts w:ascii="Arial" w:hAnsi="Arial" w:cs="Arial"/>
                <w:color w:val="000000"/>
                <w:sz w:val="20"/>
                <w:szCs w:val="20"/>
              </w:rPr>
            </w:pPr>
            <w:r>
              <w:rPr>
                <w:rFonts w:ascii="Calibri" w:hAnsi="Calibri" w:cs="Calibri"/>
                <w:color w:val="000000"/>
              </w:rPr>
              <w:t>0.05</w:t>
            </w:r>
          </w:p>
        </w:tc>
      </w:tr>
      <w:tr w:rsidR="00E3272E" w:rsidRPr="007674B2" w14:paraId="2D61AD8F" w14:textId="77777777" w:rsidTr="003838B0">
        <w:tc>
          <w:tcPr>
            <w:tcW w:w="3780" w:type="dxa"/>
          </w:tcPr>
          <w:p w14:paraId="06484570" w14:textId="77777777" w:rsidR="00E3272E" w:rsidRPr="007674B2" w:rsidRDefault="00E3272E" w:rsidP="00E3272E">
            <w:pPr>
              <w:ind w:left="260"/>
              <w:rPr>
                <w:rFonts w:ascii="Arial" w:hAnsi="Arial" w:cs="Arial"/>
                <w:sz w:val="20"/>
                <w:szCs w:val="20"/>
              </w:rPr>
            </w:pPr>
            <w:r w:rsidRPr="007674B2">
              <w:rPr>
                <w:rFonts w:ascii="Arial" w:hAnsi="Arial" w:cs="Arial"/>
                <w:sz w:val="20"/>
                <w:szCs w:val="20"/>
              </w:rPr>
              <w:t>Tree cover (%)</w:t>
            </w:r>
          </w:p>
        </w:tc>
        <w:tc>
          <w:tcPr>
            <w:tcW w:w="1980" w:type="dxa"/>
            <w:vAlign w:val="bottom"/>
          </w:tcPr>
          <w:p w14:paraId="1D9C96E8" w14:textId="11D31E92" w:rsidR="00E3272E" w:rsidRPr="007674B2" w:rsidRDefault="00E3272E" w:rsidP="00E3272E">
            <w:pPr>
              <w:jc w:val="right"/>
              <w:rPr>
                <w:rFonts w:ascii="Arial" w:hAnsi="Arial" w:cs="Arial"/>
                <w:sz w:val="20"/>
                <w:szCs w:val="20"/>
              </w:rPr>
            </w:pPr>
            <w:r>
              <w:rPr>
                <w:rFonts w:ascii="Calibri" w:hAnsi="Calibri" w:cs="Calibri"/>
                <w:color w:val="000000"/>
              </w:rPr>
              <w:t>-0.01 (-0.15, 0.10)</w:t>
            </w:r>
          </w:p>
        </w:tc>
        <w:tc>
          <w:tcPr>
            <w:tcW w:w="630" w:type="dxa"/>
            <w:vAlign w:val="bottom"/>
          </w:tcPr>
          <w:p w14:paraId="1B56051F" w14:textId="74B8EC2E" w:rsidR="00E3272E" w:rsidRPr="007674B2" w:rsidRDefault="00E3272E" w:rsidP="00E3272E">
            <w:pPr>
              <w:jc w:val="right"/>
              <w:rPr>
                <w:rFonts w:ascii="Arial" w:hAnsi="Arial" w:cs="Arial"/>
                <w:sz w:val="20"/>
                <w:szCs w:val="20"/>
              </w:rPr>
            </w:pPr>
            <w:r>
              <w:rPr>
                <w:rFonts w:ascii="Calibri" w:hAnsi="Calibri" w:cs="Calibri"/>
                <w:color w:val="000000"/>
              </w:rPr>
              <w:t>0.27</w:t>
            </w:r>
          </w:p>
        </w:tc>
        <w:tc>
          <w:tcPr>
            <w:tcW w:w="1890" w:type="dxa"/>
            <w:gridSpan w:val="2"/>
            <w:vAlign w:val="bottom"/>
          </w:tcPr>
          <w:p w14:paraId="4E0F2AA3" w14:textId="367C5495" w:rsidR="00E3272E" w:rsidRPr="007674B2" w:rsidRDefault="00E3272E" w:rsidP="00E3272E">
            <w:pPr>
              <w:jc w:val="right"/>
              <w:rPr>
                <w:rFonts w:ascii="Arial" w:hAnsi="Arial" w:cs="Arial"/>
                <w:sz w:val="20"/>
                <w:szCs w:val="20"/>
              </w:rPr>
            </w:pPr>
            <w:r>
              <w:rPr>
                <w:rFonts w:ascii="Calibri" w:hAnsi="Calibri" w:cs="Calibri"/>
                <w:color w:val="000000"/>
              </w:rPr>
              <w:t>0.00 (-0.13, 0.11)</w:t>
            </w:r>
          </w:p>
        </w:tc>
        <w:tc>
          <w:tcPr>
            <w:tcW w:w="720" w:type="dxa"/>
            <w:vAlign w:val="bottom"/>
          </w:tcPr>
          <w:p w14:paraId="36E387C8" w14:textId="4589E345" w:rsidR="00E3272E" w:rsidRPr="007674B2" w:rsidRDefault="00E3272E" w:rsidP="00E3272E">
            <w:pPr>
              <w:jc w:val="right"/>
              <w:rPr>
                <w:rFonts w:ascii="Arial" w:hAnsi="Arial" w:cs="Arial"/>
                <w:sz w:val="20"/>
                <w:szCs w:val="20"/>
              </w:rPr>
            </w:pPr>
            <w:r>
              <w:rPr>
                <w:rFonts w:ascii="Calibri" w:hAnsi="Calibri" w:cs="Calibri"/>
                <w:color w:val="000000"/>
              </w:rPr>
              <w:t>0.27</w:t>
            </w:r>
          </w:p>
        </w:tc>
        <w:tc>
          <w:tcPr>
            <w:tcW w:w="1980" w:type="dxa"/>
            <w:vAlign w:val="bottom"/>
          </w:tcPr>
          <w:p w14:paraId="51DCD1F5" w14:textId="50E234DE" w:rsidR="00E3272E" w:rsidRPr="007674B2" w:rsidRDefault="00E3272E" w:rsidP="00E3272E">
            <w:pPr>
              <w:jc w:val="right"/>
              <w:rPr>
                <w:rFonts w:ascii="Arial" w:hAnsi="Arial" w:cs="Arial"/>
                <w:color w:val="000000"/>
                <w:sz w:val="20"/>
                <w:szCs w:val="20"/>
              </w:rPr>
            </w:pPr>
            <w:r>
              <w:rPr>
                <w:rFonts w:ascii="Calibri" w:hAnsi="Calibri" w:cs="Calibri"/>
                <w:color w:val="000000"/>
              </w:rPr>
              <w:t>-0.01 (-0.16, 0.12)</w:t>
            </w:r>
          </w:p>
        </w:tc>
        <w:tc>
          <w:tcPr>
            <w:tcW w:w="720" w:type="dxa"/>
            <w:gridSpan w:val="2"/>
            <w:vAlign w:val="bottom"/>
          </w:tcPr>
          <w:p w14:paraId="1F6F76BA" w14:textId="1113056A" w:rsidR="00E3272E" w:rsidRPr="007674B2" w:rsidRDefault="00E3272E" w:rsidP="00E3272E">
            <w:pPr>
              <w:jc w:val="right"/>
              <w:rPr>
                <w:rFonts w:ascii="Arial" w:hAnsi="Arial" w:cs="Arial"/>
                <w:color w:val="000000"/>
                <w:sz w:val="20"/>
                <w:szCs w:val="20"/>
              </w:rPr>
            </w:pPr>
            <w:r>
              <w:rPr>
                <w:rFonts w:ascii="Calibri" w:hAnsi="Calibri" w:cs="Calibri"/>
                <w:color w:val="000000"/>
              </w:rPr>
              <w:t>0.28</w:t>
            </w:r>
          </w:p>
        </w:tc>
        <w:tc>
          <w:tcPr>
            <w:tcW w:w="1890" w:type="dxa"/>
            <w:vAlign w:val="bottom"/>
          </w:tcPr>
          <w:p w14:paraId="122A856E" w14:textId="48100DB6" w:rsidR="00E3272E" w:rsidRPr="007674B2" w:rsidRDefault="00E3272E" w:rsidP="00E3272E">
            <w:pPr>
              <w:jc w:val="right"/>
              <w:rPr>
                <w:rFonts w:ascii="Arial" w:hAnsi="Arial" w:cs="Arial"/>
                <w:color w:val="000000"/>
                <w:sz w:val="20"/>
                <w:szCs w:val="20"/>
              </w:rPr>
            </w:pPr>
            <w:r>
              <w:rPr>
                <w:rFonts w:ascii="Calibri" w:hAnsi="Calibri" w:cs="Calibri"/>
                <w:color w:val="000000"/>
              </w:rPr>
              <w:t>0.00 (-0.13, 0.13)</w:t>
            </w:r>
          </w:p>
        </w:tc>
        <w:tc>
          <w:tcPr>
            <w:tcW w:w="720" w:type="dxa"/>
            <w:vAlign w:val="bottom"/>
          </w:tcPr>
          <w:p w14:paraId="044D87DC" w14:textId="047C1F87" w:rsidR="00E3272E" w:rsidRPr="007674B2" w:rsidRDefault="00E3272E" w:rsidP="00E3272E">
            <w:pPr>
              <w:jc w:val="right"/>
              <w:rPr>
                <w:rFonts w:ascii="Arial" w:hAnsi="Arial" w:cs="Arial"/>
                <w:color w:val="000000"/>
                <w:sz w:val="20"/>
                <w:szCs w:val="20"/>
              </w:rPr>
            </w:pPr>
            <w:r>
              <w:rPr>
                <w:rFonts w:ascii="Calibri" w:hAnsi="Calibri" w:cs="Calibri"/>
                <w:color w:val="000000"/>
              </w:rPr>
              <w:t>0.26</w:t>
            </w:r>
          </w:p>
        </w:tc>
      </w:tr>
      <w:tr w:rsidR="00E3272E" w:rsidRPr="007674B2" w14:paraId="5EBEE5F2" w14:textId="77777777" w:rsidTr="003838B0">
        <w:tc>
          <w:tcPr>
            <w:tcW w:w="3780" w:type="dxa"/>
          </w:tcPr>
          <w:p w14:paraId="174C07FD" w14:textId="77777777" w:rsidR="00E3272E" w:rsidRPr="007674B2" w:rsidRDefault="00E3272E" w:rsidP="00E3272E">
            <w:pPr>
              <w:ind w:left="260"/>
              <w:rPr>
                <w:rFonts w:ascii="Arial" w:hAnsi="Arial" w:cs="Arial"/>
                <w:sz w:val="20"/>
                <w:szCs w:val="20"/>
              </w:rPr>
            </w:pPr>
            <w:r w:rsidRPr="007674B2">
              <w:rPr>
                <w:rFonts w:ascii="Arial" w:hAnsi="Arial" w:cs="Arial"/>
                <w:sz w:val="20"/>
                <w:szCs w:val="20"/>
              </w:rPr>
              <w:t>Impervious surfaces (%)</w:t>
            </w:r>
          </w:p>
        </w:tc>
        <w:tc>
          <w:tcPr>
            <w:tcW w:w="1980" w:type="dxa"/>
            <w:vAlign w:val="bottom"/>
          </w:tcPr>
          <w:p w14:paraId="5ADB41DC" w14:textId="6B48781D" w:rsidR="00E3272E" w:rsidRPr="007674B2" w:rsidRDefault="00E3272E" w:rsidP="00E3272E">
            <w:pPr>
              <w:jc w:val="right"/>
              <w:rPr>
                <w:rFonts w:ascii="Arial" w:hAnsi="Arial" w:cs="Arial"/>
                <w:sz w:val="20"/>
                <w:szCs w:val="20"/>
              </w:rPr>
            </w:pPr>
            <w:r>
              <w:rPr>
                <w:rFonts w:ascii="Calibri" w:hAnsi="Calibri" w:cs="Calibri"/>
                <w:color w:val="000000"/>
              </w:rPr>
              <w:t>-0.01 (-0.15, 0.10)</w:t>
            </w:r>
          </w:p>
        </w:tc>
        <w:tc>
          <w:tcPr>
            <w:tcW w:w="630" w:type="dxa"/>
            <w:vAlign w:val="bottom"/>
          </w:tcPr>
          <w:p w14:paraId="287A83AB" w14:textId="7549966C" w:rsidR="00E3272E" w:rsidRPr="007674B2" w:rsidRDefault="00E3272E" w:rsidP="00E3272E">
            <w:pPr>
              <w:jc w:val="right"/>
              <w:rPr>
                <w:rFonts w:ascii="Arial" w:hAnsi="Arial" w:cs="Arial"/>
                <w:sz w:val="20"/>
                <w:szCs w:val="20"/>
              </w:rPr>
            </w:pPr>
            <w:r>
              <w:rPr>
                <w:rFonts w:ascii="Calibri" w:hAnsi="Calibri" w:cs="Calibri"/>
                <w:color w:val="000000"/>
              </w:rPr>
              <w:t>0.27</w:t>
            </w:r>
          </w:p>
        </w:tc>
        <w:tc>
          <w:tcPr>
            <w:tcW w:w="1890" w:type="dxa"/>
            <w:gridSpan w:val="2"/>
            <w:vAlign w:val="bottom"/>
          </w:tcPr>
          <w:p w14:paraId="7F19FC6D" w14:textId="55E0B17F" w:rsidR="00E3272E" w:rsidRPr="007674B2" w:rsidRDefault="00E3272E" w:rsidP="00E3272E">
            <w:pPr>
              <w:jc w:val="right"/>
              <w:rPr>
                <w:rFonts w:ascii="Arial" w:hAnsi="Arial" w:cs="Arial"/>
                <w:sz w:val="20"/>
                <w:szCs w:val="20"/>
              </w:rPr>
            </w:pPr>
            <w:r>
              <w:rPr>
                <w:rFonts w:ascii="Calibri" w:hAnsi="Calibri" w:cs="Calibri"/>
                <w:color w:val="000000"/>
              </w:rPr>
              <w:t>-0.01 (-0.15, 0.08)</w:t>
            </w:r>
          </w:p>
        </w:tc>
        <w:tc>
          <w:tcPr>
            <w:tcW w:w="720" w:type="dxa"/>
            <w:vAlign w:val="bottom"/>
          </w:tcPr>
          <w:p w14:paraId="22F5E27A" w14:textId="28063067" w:rsidR="00E3272E" w:rsidRPr="007674B2" w:rsidRDefault="00E3272E" w:rsidP="00E3272E">
            <w:pPr>
              <w:jc w:val="right"/>
              <w:rPr>
                <w:rFonts w:ascii="Arial" w:hAnsi="Arial" w:cs="Arial"/>
                <w:sz w:val="20"/>
                <w:szCs w:val="20"/>
              </w:rPr>
            </w:pPr>
            <w:r>
              <w:rPr>
                <w:rFonts w:ascii="Calibri" w:hAnsi="Calibri" w:cs="Calibri"/>
                <w:color w:val="000000"/>
              </w:rPr>
              <w:t>0.28</w:t>
            </w:r>
          </w:p>
        </w:tc>
        <w:tc>
          <w:tcPr>
            <w:tcW w:w="1980" w:type="dxa"/>
            <w:vAlign w:val="bottom"/>
          </w:tcPr>
          <w:p w14:paraId="4DFE25FB" w14:textId="21C3620A" w:rsidR="00E3272E" w:rsidRPr="007674B2" w:rsidRDefault="00E3272E" w:rsidP="00E3272E">
            <w:pPr>
              <w:jc w:val="right"/>
              <w:rPr>
                <w:rFonts w:ascii="Arial" w:hAnsi="Arial" w:cs="Arial"/>
                <w:color w:val="000000"/>
                <w:sz w:val="20"/>
                <w:szCs w:val="20"/>
              </w:rPr>
            </w:pPr>
            <w:r>
              <w:rPr>
                <w:rFonts w:ascii="Calibri" w:hAnsi="Calibri" w:cs="Calibri"/>
                <w:color w:val="000000"/>
              </w:rPr>
              <w:t>-0.01 (-0.16, 0.06)</w:t>
            </w:r>
          </w:p>
        </w:tc>
        <w:tc>
          <w:tcPr>
            <w:tcW w:w="720" w:type="dxa"/>
            <w:gridSpan w:val="2"/>
            <w:vAlign w:val="bottom"/>
          </w:tcPr>
          <w:p w14:paraId="2A03E8D9" w14:textId="5F94EBC1" w:rsidR="00E3272E" w:rsidRPr="007674B2" w:rsidRDefault="00E3272E" w:rsidP="00E3272E">
            <w:pPr>
              <w:jc w:val="right"/>
              <w:rPr>
                <w:rFonts w:ascii="Arial" w:hAnsi="Arial" w:cs="Arial"/>
                <w:color w:val="000000"/>
                <w:sz w:val="20"/>
                <w:szCs w:val="20"/>
              </w:rPr>
            </w:pPr>
            <w:r>
              <w:rPr>
                <w:rFonts w:ascii="Calibri" w:hAnsi="Calibri" w:cs="Calibri"/>
                <w:color w:val="000000"/>
              </w:rPr>
              <w:t>0.28</w:t>
            </w:r>
          </w:p>
        </w:tc>
        <w:tc>
          <w:tcPr>
            <w:tcW w:w="1890" w:type="dxa"/>
            <w:vAlign w:val="bottom"/>
          </w:tcPr>
          <w:p w14:paraId="73089E6D" w14:textId="28D226CE" w:rsidR="00E3272E" w:rsidRPr="007674B2" w:rsidRDefault="00E3272E" w:rsidP="00E3272E">
            <w:pPr>
              <w:jc w:val="right"/>
              <w:rPr>
                <w:rFonts w:ascii="Arial" w:hAnsi="Arial" w:cs="Arial"/>
                <w:color w:val="000000"/>
                <w:sz w:val="20"/>
                <w:szCs w:val="20"/>
              </w:rPr>
            </w:pPr>
            <w:r>
              <w:rPr>
                <w:rFonts w:ascii="Calibri" w:hAnsi="Calibri" w:cs="Calibri"/>
                <w:color w:val="000000"/>
              </w:rPr>
              <w:t>-0.01 (-0.16, 0.08)</w:t>
            </w:r>
          </w:p>
        </w:tc>
        <w:tc>
          <w:tcPr>
            <w:tcW w:w="720" w:type="dxa"/>
            <w:vAlign w:val="bottom"/>
          </w:tcPr>
          <w:p w14:paraId="2CB2B462" w14:textId="21277F7C" w:rsidR="00E3272E" w:rsidRPr="007674B2" w:rsidRDefault="00E3272E" w:rsidP="00E3272E">
            <w:pPr>
              <w:jc w:val="right"/>
              <w:rPr>
                <w:rFonts w:ascii="Arial" w:hAnsi="Arial" w:cs="Arial"/>
                <w:color w:val="000000"/>
                <w:sz w:val="20"/>
                <w:szCs w:val="20"/>
              </w:rPr>
            </w:pPr>
            <w:r>
              <w:rPr>
                <w:rFonts w:ascii="Calibri" w:hAnsi="Calibri" w:cs="Calibri"/>
                <w:color w:val="000000"/>
              </w:rPr>
              <w:t>0.27</w:t>
            </w:r>
          </w:p>
        </w:tc>
      </w:tr>
      <w:tr w:rsidR="00E3272E" w:rsidRPr="007674B2" w14:paraId="665E2C91" w14:textId="77777777" w:rsidTr="003838B0">
        <w:tc>
          <w:tcPr>
            <w:tcW w:w="3780" w:type="dxa"/>
          </w:tcPr>
          <w:p w14:paraId="5C8866A7" w14:textId="77777777" w:rsidR="00E3272E" w:rsidRPr="007674B2" w:rsidRDefault="00E3272E" w:rsidP="00E3272E">
            <w:pPr>
              <w:ind w:left="260"/>
              <w:rPr>
                <w:rFonts w:ascii="Arial" w:hAnsi="Arial" w:cs="Arial"/>
                <w:sz w:val="20"/>
                <w:szCs w:val="20"/>
              </w:rPr>
            </w:pPr>
            <w:r w:rsidRPr="007674B2">
              <w:rPr>
                <w:rFonts w:ascii="Arial" w:hAnsi="Arial" w:cs="Arial"/>
                <w:sz w:val="20"/>
                <w:szCs w:val="20"/>
              </w:rPr>
              <w:t>AADT (vehicles per day-km</w:t>
            </w:r>
            <w:r w:rsidRPr="007674B2">
              <w:rPr>
                <w:rFonts w:ascii="Arial" w:hAnsi="Arial" w:cs="Arial"/>
                <w:sz w:val="20"/>
                <w:szCs w:val="20"/>
                <w:vertAlign w:val="superscript"/>
              </w:rPr>
              <w:t>2</w:t>
            </w:r>
            <w:r w:rsidRPr="007674B2">
              <w:rPr>
                <w:rFonts w:ascii="Arial" w:hAnsi="Arial" w:cs="Arial"/>
                <w:sz w:val="20"/>
                <w:szCs w:val="20"/>
              </w:rPr>
              <w:t>)</w:t>
            </w:r>
          </w:p>
        </w:tc>
        <w:tc>
          <w:tcPr>
            <w:tcW w:w="1980" w:type="dxa"/>
            <w:vAlign w:val="bottom"/>
          </w:tcPr>
          <w:p w14:paraId="77D70A87" w14:textId="5634EFC3" w:rsidR="00E3272E" w:rsidRPr="007674B2" w:rsidRDefault="00E3272E" w:rsidP="00E3272E">
            <w:pPr>
              <w:jc w:val="right"/>
              <w:rPr>
                <w:rFonts w:ascii="Arial" w:hAnsi="Arial" w:cs="Arial"/>
                <w:sz w:val="20"/>
                <w:szCs w:val="20"/>
              </w:rPr>
            </w:pPr>
            <w:r>
              <w:rPr>
                <w:rFonts w:ascii="Calibri" w:hAnsi="Calibri" w:cs="Calibri"/>
                <w:color w:val="000000"/>
              </w:rPr>
              <w:t>0.01 (-0.08, 0.20)</w:t>
            </w:r>
          </w:p>
        </w:tc>
        <w:tc>
          <w:tcPr>
            <w:tcW w:w="630" w:type="dxa"/>
            <w:vAlign w:val="bottom"/>
          </w:tcPr>
          <w:p w14:paraId="0FBBD289" w14:textId="231C94DD" w:rsidR="00E3272E" w:rsidRPr="007674B2" w:rsidRDefault="00E3272E" w:rsidP="00E3272E">
            <w:pPr>
              <w:jc w:val="right"/>
              <w:rPr>
                <w:rFonts w:ascii="Arial" w:hAnsi="Arial" w:cs="Arial"/>
                <w:sz w:val="20"/>
                <w:szCs w:val="20"/>
              </w:rPr>
            </w:pPr>
            <w:r>
              <w:rPr>
                <w:rFonts w:ascii="Calibri" w:hAnsi="Calibri" w:cs="Calibri"/>
                <w:color w:val="000000"/>
              </w:rPr>
              <w:t>0.26</w:t>
            </w:r>
          </w:p>
        </w:tc>
        <w:tc>
          <w:tcPr>
            <w:tcW w:w="1890" w:type="dxa"/>
            <w:gridSpan w:val="2"/>
            <w:vAlign w:val="bottom"/>
          </w:tcPr>
          <w:p w14:paraId="33887E0E" w14:textId="107B9C0A" w:rsidR="00E3272E" w:rsidRPr="007674B2" w:rsidRDefault="00E3272E" w:rsidP="00E3272E">
            <w:pPr>
              <w:jc w:val="right"/>
              <w:rPr>
                <w:rFonts w:ascii="Arial" w:hAnsi="Arial" w:cs="Arial"/>
                <w:sz w:val="20"/>
                <w:szCs w:val="20"/>
              </w:rPr>
            </w:pPr>
            <w:r>
              <w:rPr>
                <w:rFonts w:ascii="Calibri" w:hAnsi="Calibri" w:cs="Calibri"/>
                <w:color w:val="000000"/>
              </w:rPr>
              <w:t>0.01 (-0.09, 0.22)</w:t>
            </w:r>
          </w:p>
        </w:tc>
        <w:tc>
          <w:tcPr>
            <w:tcW w:w="720" w:type="dxa"/>
            <w:vAlign w:val="bottom"/>
          </w:tcPr>
          <w:p w14:paraId="16589FFA" w14:textId="711DDD15" w:rsidR="00E3272E" w:rsidRPr="007674B2" w:rsidRDefault="00E3272E" w:rsidP="00E3272E">
            <w:pPr>
              <w:jc w:val="right"/>
              <w:rPr>
                <w:rFonts w:ascii="Arial" w:hAnsi="Arial" w:cs="Arial"/>
                <w:sz w:val="20"/>
                <w:szCs w:val="20"/>
              </w:rPr>
            </w:pPr>
            <w:r>
              <w:rPr>
                <w:rFonts w:ascii="Calibri" w:hAnsi="Calibri" w:cs="Calibri"/>
                <w:color w:val="000000"/>
              </w:rPr>
              <w:t>0.28</w:t>
            </w:r>
          </w:p>
        </w:tc>
        <w:tc>
          <w:tcPr>
            <w:tcW w:w="1980" w:type="dxa"/>
            <w:vAlign w:val="bottom"/>
          </w:tcPr>
          <w:p w14:paraId="60FDF8D5" w14:textId="6F2527F2" w:rsidR="00E3272E" w:rsidRPr="007674B2" w:rsidRDefault="00E3272E" w:rsidP="00E3272E">
            <w:pPr>
              <w:jc w:val="right"/>
              <w:rPr>
                <w:rFonts w:ascii="Arial" w:hAnsi="Arial" w:cs="Arial"/>
                <w:color w:val="000000"/>
                <w:sz w:val="20"/>
                <w:szCs w:val="20"/>
              </w:rPr>
            </w:pPr>
            <w:r>
              <w:rPr>
                <w:rFonts w:ascii="Calibri" w:hAnsi="Calibri" w:cs="Calibri"/>
                <w:color w:val="000000"/>
              </w:rPr>
              <w:t>0.01 (-0.08, 0.23)</w:t>
            </w:r>
          </w:p>
        </w:tc>
        <w:tc>
          <w:tcPr>
            <w:tcW w:w="720" w:type="dxa"/>
            <w:gridSpan w:val="2"/>
            <w:vAlign w:val="bottom"/>
          </w:tcPr>
          <w:p w14:paraId="0A3FFA5E" w14:textId="7F7A7123" w:rsidR="00E3272E" w:rsidRPr="007674B2" w:rsidRDefault="00E3272E" w:rsidP="00E3272E">
            <w:pPr>
              <w:jc w:val="right"/>
              <w:rPr>
                <w:rFonts w:ascii="Arial" w:hAnsi="Arial" w:cs="Arial"/>
                <w:color w:val="000000"/>
                <w:sz w:val="20"/>
                <w:szCs w:val="20"/>
              </w:rPr>
            </w:pPr>
            <w:r>
              <w:rPr>
                <w:rFonts w:ascii="Calibri" w:hAnsi="Calibri" w:cs="Calibri"/>
                <w:color w:val="000000"/>
              </w:rPr>
              <w:t>0.26</w:t>
            </w:r>
          </w:p>
        </w:tc>
        <w:tc>
          <w:tcPr>
            <w:tcW w:w="1890" w:type="dxa"/>
            <w:vAlign w:val="bottom"/>
          </w:tcPr>
          <w:p w14:paraId="5374ACB5" w14:textId="035278F0" w:rsidR="00E3272E" w:rsidRPr="007674B2" w:rsidRDefault="00E3272E" w:rsidP="00E3272E">
            <w:pPr>
              <w:jc w:val="right"/>
              <w:rPr>
                <w:rFonts w:ascii="Arial" w:hAnsi="Arial" w:cs="Arial"/>
                <w:color w:val="000000"/>
                <w:sz w:val="20"/>
                <w:szCs w:val="20"/>
              </w:rPr>
            </w:pPr>
            <w:r>
              <w:rPr>
                <w:rFonts w:ascii="Calibri" w:hAnsi="Calibri" w:cs="Calibri"/>
                <w:color w:val="000000"/>
              </w:rPr>
              <w:t>0.02 (-0.07, 0.24)</w:t>
            </w:r>
          </w:p>
        </w:tc>
        <w:tc>
          <w:tcPr>
            <w:tcW w:w="720" w:type="dxa"/>
            <w:vAlign w:val="bottom"/>
          </w:tcPr>
          <w:p w14:paraId="3E127D50" w14:textId="0DF64E35" w:rsidR="00E3272E" w:rsidRPr="007674B2" w:rsidRDefault="00E3272E" w:rsidP="00E3272E">
            <w:pPr>
              <w:jc w:val="right"/>
              <w:rPr>
                <w:rFonts w:ascii="Arial" w:hAnsi="Arial" w:cs="Arial"/>
                <w:color w:val="000000"/>
                <w:sz w:val="20"/>
                <w:szCs w:val="20"/>
              </w:rPr>
            </w:pPr>
            <w:r>
              <w:rPr>
                <w:rFonts w:ascii="Calibri" w:hAnsi="Calibri" w:cs="Calibri"/>
                <w:color w:val="000000"/>
              </w:rPr>
              <w:t>0.25</w:t>
            </w:r>
          </w:p>
        </w:tc>
      </w:tr>
      <w:tr w:rsidR="00E3272E" w:rsidRPr="007674B2" w14:paraId="51EECC3E" w14:textId="77777777" w:rsidTr="003838B0">
        <w:tc>
          <w:tcPr>
            <w:tcW w:w="3780" w:type="dxa"/>
          </w:tcPr>
          <w:p w14:paraId="45E0B3F5" w14:textId="77777777" w:rsidR="00E3272E" w:rsidRPr="007674B2" w:rsidRDefault="00E3272E" w:rsidP="00E3272E">
            <w:pPr>
              <w:ind w:left="260"/>
              <w:rPr>
                <w:rFonts w:ascii="Arial" w:hAnsi="Arial" w:cs="Arial"/>
                <w:sz w:val="20"/>
                <w:szCs w:val="20"/>
              </w:rPr>
            </w:pPr>
            <w:r w:rsidRPr="007674B2">
              <w:rPr>
                <w:rFonts w:ascii="Arial" w:hAnsi="Arial" w:cs="Arial"/>
                <w:sz w:val="20"/>
                <w:szCs w:val="20"/>
              </w:rPr>
              <w:t>Distance to TRI sites (km)</w:t>
            </w:r>
          </w:p>
        </w:tc>
        <w:tc>
          <w:tcPr>
            <w:tcW w:w="1980" w:type="dxa"/>
            <w:vAlign w:val="bottom"/>
          </w:tcPr>
          <w:p w14:paraId="58648C74" w14:textId="47DEF62A" w:rsidR="00E3272E" w:rsidRPr="007674B2" w:rsidRDefault="00E3272E" w:rsidP="00E3272E">
            <w:pPr>
              <w:jc w:val="right"/>
              <w:rPr>
                <w:rFonts w:ascii="Arial" w:hAnsi="Arial" w:cs="Arial"/>
                <w:sz w:val="20"/>
                <w:szCs w:val="20"/>
              </w:rPr>
            </w:pPr>
            <w:r>
              <w:rPr>
                <w:rFonts w:ascii="Calibri" w:hAnsi="Calibri" w:cs="Calibri"/>
                <w:color w:val="000000"/>
              </w:rPr>
              <w:t>-0.01 (-0.18, 0.10)</w:t>
            </w:r>
          </w:p>
        </w:tc>
        <w:tc>
          <w:tcPr>
            <w:tcW w:w="630" w:type="dxa"/>
            <w:vAlign w:val="bottom"/>
          </w:tcPr>
          <w:p w14:paraId="246D1ECD" w14:textId="1A879DDB" w:rsidR="00E3272E" w:rsidRPr="007674B2" w:rsidRDefault="00E3272E" w:rsidP="00E3272E">
            <w:pPr>
              <w:jc w:val="right"/>
              <w:rPr>
                <w:rFonts w:ascii="Arial" w:hAnsi="Arial" w:cs="Arial"/>
                <w:sz w:val="20"/>
                <w:szCs w:val="20"/>
              </w:rPr>
            </w:pPr>
            <w:r>
              <w:rPr>
                <w:rFonts w:ascii="Calibri" w:hAnsi="Calibri" w:cs="Calibri"/>
                <w:color w:val="000000"/>
              </w:rPr>
              <w:t>0.29</w:t>
            </w:r>
          </w:p>
        </w:tc>
        <w:tc>
          <w:tcPr>
            <w:tcW w:w="1890" w:type="dxa"/>
            <w:gridSpan w:val="2"/>
            <w:vAlign w:val="bottom"/>
          </w:tcPr>
          <w:p w14:paraId="09435E17" w14:textId="77947282" w:rsidR="00E3272E" w:rsidRPr="007674B2" w:rsidRDefault="00E3272E" w:rsidP="00E3272E">
            <w:pPr>
              <w:jc w:val="right"/>
              <w:rPr>
                <w:rFonts w:ascii="Arial" w:hAnsi="Arial" w:cs="Arial"/>
                <w:sz w:val="20"/>
                <w:szCs w:val="20"/>
              </w:rPr>
            </w:pPr>
            <w:r>
              <w:rPr>
                <w:rFonts w:ascii="Calibri" w:hAnsi="Calibri" w:cs="Calibri"/>
                <w:color w:val="000000"/>
              </w:rPr>
              <w:t>-0.01 (-0.15, 0.10)</w:t>
            </w:r>
          </w:p>
        </w:tc>
        <w:tc>
          <w:tcPr>
            <w:tcW w:w="720" w:type="dxa"/>
            <w:vAlign w:val="bottom"/>
          </w:tcPr>
          <w:p w14:paraId="787D53FF" w14:textId="14773AE3" w:rsidR="00E3272E" w:rsidRPr="007674B2" w:rsidRDefault="00E3272E" w:rsidP="00E3272E">
            <w:pPr>
              <w:jc w:val="right"/>
              <w:rPr>
                <w:rFonts w:ascii="Arial" w:hAnsi="Arial" w:cs="Arial"/>
                <w:sz w:val="20"/>
                <w:szCs w:val="20"/>
              </w:rPr>
            </w:pPr>
            <w:r>
              <w:rPr>
                <w:rFonts w:ascii="Calibri" w:hAnsi="Calibri" w:cs="Calibri"/>
                <w:color w:val="000000"/>
              </w:rPr>
              <w:t>0.3</w:t>
            </w:r>
          </w:p>
        </w:tc>
        <w:tc>
          <w:tcPr>
            <w:tcW w:w="1980" w:type="dxa"/>
            <w:vAlign w:val="bottom"/>
          </w:tcPr>
          <w:p w14:paraId="7B0C4DF3" w14:textId="1753403B" w:rsidR="00E3272E" w:rsidRPr="007674B2" w:rsidRDefault="00E3272E" w:rsidP="00E3272E">
            <w:pPr>
              <w:jc w:val="right"/>
              <w:rPr>
                <w:rFonts w:ascii="Arial" w:hAnsi="Arial" w:cs="Arial"/>
                <w:color w:val="000000"/>
                <w:sz w:val="20"/>
                <w:szCs w:val="20"/>
              </w:rPr>
            </w:pPr>
            <w:r>
              <w:rPr>
                <w:rFonts w:ascii="Calibri" w:hAnsi="Calibri" w:cs="Calibri"/>
                <w:color w:val="000000"/>
              </w:rPr>
              <w:t>-0.01 (-0.16, 0.11)</w:t>
            </w:r>
          </w:p>
        </w:tc>
        <w:tc>
          <w:tcPr>
            <w:tcW w:w="720" w:type="dxa"/>
            <w:gridSpan w:val="2"/>
            <w:vAlign w:val="bottom"/>
          </w:tcPr>
          <w:p w14:paraId="22176E45" w14:textId="6FD3DC4A" w:rsidR="00E3272E" w:rsidRPr="007674B2" w:rsidRDefault="00E3272E" w:rsidP="00E3272E">
            <w:pPr>
              <w:jc w:val="right"/>
              <w:rPr>
                <w:rFonts w:ascii="Arial" w:hAnsi="Arial" w:cs="Arial"/>
                <w:color w:val="000000"/>
                <w:sz w:val="20"/>
                <w:szCs w:val="20"/>
              </w:rPr>
            </w:pPr>
            <w:r>
              <w:rPr>
                <w:rFonts w:ascii="Calibri" w:hAnsi="Calibri" w:cs="Calibri"/>
                <w:color w:val="000000"/>
              </w:rPr>
              <w:t>0.29</w:t>
            </w:r>
          </w:p>
        </w:tc>
        <w:tc>
          <w:tcPr>
            <w:tcW w:w="1890" w:type="dxa"/>
            <w:vAlign w:val="bottom"/>
          </w:tcPr>
          <w:p w14:paraId="77EE24CE" w14:textId="4BFDE60B" w:rsidR="00E3272E" w:rsidRPr="007674B2" w:rsidRDefault="00E3272E" w:rsidP="00E3272E">
            <w:pPr>
              <w:jc w:val="right"/>
              <w:rPr>
                <w:rFonts w:ascii="Arial" w:hAnsi="Arial" w:cs="Arial"/>
                <w:color w:val="000000"/>
                <w:sz w:val="20"/>
                <w:szCs w:val="20"/>
              </w:rPr>
            </w:pPr>
            <w:r>
              <w:rPr>
                <w:rFonts w:ascii="Calibri" w:hAnsi="Calibri" w:cs="Calibri"/>
                <w:color w:val="000000"/>
              </w:rPr>
              <w:t>-0.01 (-0.16, 0.10)</w:t>
            </w:r>
          </w:p>
        </w:tc>
        <w:tc>
          <w:tcPr>
            <w:tcW w:w="720" w:type="dxa"/>
            <w:vAlign w:val="bottom"/>
          </w:tcPr>
          <w:p w14:paraId="0606E794" w14:textId="00983085" w:rsidR="00E3272E" w:rsidRPr="007674B2" w:rsidRDefault="00E3272E" w:rsidP="00E3272E">
            <w:pPr>
              <w:jc w:val="right"/>
              <w:rPr>
                <w:rFonts w:ascii="Arial" w:hAnsi="Arial" w:cs="Arial"/>
                <w:color w:val="000000"/>
                <w:sz w:val="20"/>
                <w:szCs w:val="20"/>
              </w:rPr>
            </w:pPr>
            <w:r>
              <w:rPr>
                <w:rFonts w:ascii="Calibri" w:hAnsi="Calibri" w:cs="Calibri"/>
                <w:color w:val="000000"/>
              </w:rPr>
              <w:t>0.27</w:t>
            </w:r>
          </w:p>
        </w:tc>
      </w:tr>
      <w:tr w:rsidR="00E3272E" w:rsidRPr="007674B2" w14:paraId="3A43EA6B" w14:textId="77777777" w:rsidTr="003838B0">
        <w:tc>
          <w:tcPr>
            <w:tcW w:w="3780" w:type="dxa"/>
          </w:tcPr>
          <w:p w14:paraId="511E3832" w14:textId="77777777" w:rsidR="00E3272E" w:rsidRPr="007674B2" w:rsidRDefault="00E3272E" w:rsidP="00E3272E">
            <w:pPr>
              <w:ind w:left="260"/>
              <w:rPr>
                <w:rFonts w:ascii="Arial" w:hAnsi="Arial" w:cs="Arial"/>
                <w:sz w:val="20"/>
                <w:szCs w:val="20"/>
              </w:rPr>
            </w:pPr>
            <w:r w:rsidRPr="007674B2">
              <w:rPr>
                <w:rFonts w:ascii="Arial" w:hAnsi="Arial" w:cs="Arial"/>
                <w:sz w:val="20"/>
                <w:szCs w:val="20"/>
              </w:rPr>
              <w:t>Distance to NPL sites (km)</w:t>
            </w:r>
          </w:p>
        </w:tc>
        <w:tc>
          <w:tcPr>
            <w:tcW w:w="1980" w:type="dxa"/>
            <w:vAlign w:val="bottom"/>
          </w:tcPr>
          <w:p w14:paraId="0F5EAF8F" w14:textId="4F96796E" w:rsidR="00E3272E" w:rsidRPr="007674B2" w:rsidRDefault="00E3272E" w:rsidP="00E3272E">
            <w:pPr>
              <w:jc w:val="right"/>
              <w:rPr>
                <w:rFonts w:ascii="Arial" w:hAnsi="Arial" w:cs="Arial"/>
                <w:sz w:val="20"/>
                <w:szCs w:val="20"/>
              </w:rPr>
            </w:pPr>
            <w:r>
              <w:rPr>
                <w:rFonts w:ascii="Calibri" w:hAnsi="Calibri" w:cs="Calibri"/>
                <w:color w:val="000000"/>
              </w:rPr>
              <w:t>0.00 (-0.13, 0.10)</w:t>
            </w:r>
          </w:p>
        </w:tc>
        <w:tc>
          <w:tcPr>
            <w:tcW w:w="630" w:type="dxa"/>
            <w:vAlign w:val="bottom"/>
          </w:tcPr>
          <w:p w14:paraId="3E81A8D0" w14:textId="5FBF9D8B" w:rsidR="00E3272E" w:rsidRPr="007674B2" w:rsidRDefault="00E3272E" w:rsidP="00E3272E">
            <w:pPr>
              <w:jc w:val="right"/>
              <w:rPr>
                <w:rFonts w:ascii="Arial" w:hAnsi="Arial" w:cs="Arial"/>
                <w:sz w:val="20"/>
                <w:szCs w:val="20"/>
              </w:rPr>
            </w:pPr>
            <w:r>
              <w:rPr>
                <w:rFonts w:ascii="Calibri" w:hAnsi="Calibri" w:cs="Calibri"/>
                <w:color w:val="000000"/>
              </w:rPr>
              <w:t>0.26</w:t>
            </w:r>
          </w:p>
        </w:tc>
        <w:tc>
          <w:tcPr>
            <w:tcW w:w="1890" w:type="dxa"/>
            <w:gridSpan w:val="2"/>
            <w:vAlign w:val="bottom"/>
          </w:tcPr>
          <w:p w14:paraId="0F35FF51" w14:textId="493B00A4" w:rsidR="00E3272E" w:rsidRPr="007674B2" w:rsidRDefault="00E3272E" w:rsidP="00E3272E">
            <w:pPr>
              <w:jc w:val="right"/>
              <w:rPr>
                <w:rFonts w:ascii="Arial" w:hAnsi="Arial" w:cs="Arial"/>
                <w:sz w:val="20"/>
                <w:szCs w:val="20"/>
              </w:rPr>
            </w:pPr>
            <w:r>
              <w:rPr>
                <w:rFonts w:ascii="Calibri" w:hAnsi="Calibri" w:cs="Calibri"/>
                <w:color w:val="000000"/>
              </w:rPr>
              <w:t>0.00 (-0.14, 0.13)</w:t>
            </w:r>
          </w:p>
        </w:tc>
        <w:tc>
          <w:tcPr>
            <w:tcW w:w="720" w:type="dxa"/>
            <w:vAlign w:val="bottom"/>
          </w:tcPr>
          <w:p w14:paraId="25909268" w14:textId="4B4B6B7C" w:rsidR="00E3272E" w:rsidRPr="007674B2" w:rsidRDefault="00E3272E" w:rsidP="00E3272E">
            <w:pPr>
              <w:jc w:val="right"/>
              <w:rPr>
                <w:rFonts w:ascii="Arial" w:hAnsi="Arial" w:cs="Arial"/>
                <w:sz w:val="20"/>
                <w:szCs w:val="20"/>
              </w:rPr>
            </w:pPr>
            <w:r>
              <w:rPr>
                <w:rFonts w:ascii="Calibri" w:hAnsi="Calibri" w:cs="Calibri"/>
                <w:color w:val="000000"/>
              </w:rPr>
              <w:t>0.27</w:t>
            </w:r>
          </w:p>
        </w:tc>
        <w:tc>
          <w:tcPr>
            <w:tcW w:w="1980" w:type="dxa"/>
            <w:vAlign w:val="bottom"/>
          </w:tcPr>
          <w:p w14:paraId="364D5A4D" w14:textId="221DDEEB" w:rsidR="00E3272E" w:rsidRPr="007674B2" w:rsidRDefault="00E3272E" w:rsidP="00E3272E">
            <w:pPr>
              <w:jc w:val="right"/>
              <w:rPr>
                <w:rFonts w:ascii="Arial" w:hAnsi="Arial" w:cs="Arial"/>
                <w:color w:val="000000"/>
                <w:sz w:val="20"/>
                <w:szCs w:val="20"/>
              </w:rPr>
            </w:pPr>
            <w:r>
              <w:rPr>
                <w:rFonts w:ascii="Calibri" w:hAnsi="Calibri" w:cs="Calibri"/>
                <w:color w:val="000000"/>
              </w:rPr>
              <w:t>0.00 (-0.14, 0.14)</w:t>
            </w:r>
          </w:p>
        </w:tc>
        <w:tc>
          <w:tcPr>
            <w:tcW w:w="720" w:type="dxa"/>
            <w:gridSpan w:val="2"/>
            <w:vAlign w:val="bottom"/>
          </w:tcPr>
          <w:p w14:paraId="508E107E" w14:textId="6093D999" w:rsidR="00E3272E" w:rsidRPr="007674B2" w:rsidRDefault="00E3272E" w:rsidP="00E3272E">
            <w:pPr>
              <w:jc w:val="right"/>
              <w:rPr>
                <w:rFonts w:ascii="Arial" w:hAnsi="Arial" w:cs="Arial"/>
                <w:color w:val="000000"/>
                <w:sz w:val="20"/>
                <w:szCs w:val="20"/>
              </w:rPr>
            </w:pPr>
            <w:r>
              <w:rPr>
                <w:rFonts w:ascii="Calibri" w:hAnsi="Calibri" w:cs="Calibri"/>
                <w:color w:val="000000"/>
              </w:rPr>
              <w:t>0.27</w:t>
            </w:r>
          </w:p>
        </w:tc>
        <w:tc>
          <w:tcPr>
            <w:tcW w:w="1890" w:type="dxa"/>
            <w:vAlign w:val="bottom"/>
          </w:tcPr>
          <w:p w14:paraId="751B876A" w14:textId="1A29ADD1" w:rsidR="00E3272E" w:rsidRPr="007674B2" w:rsidRDefault="00E3272E" w:rsidP="00E3272E">
            <w:pPr>
              <w:jc w:val="right"/>
              <w:rPr>
                <w:rFonts w:ascii="Arial" w:hAnsi="Arial" w:cs="Arial"/>
                <w:color w:val="000000"/>
                <w:sz w:val="20"/>
                <w:szCs w:val="20"/>
              </w:rPr>
            </w:pPr>
            <w:r>
              <w:rPr>
                <w:rFonts w:ascii="Calibri" w:hAnsi="Calibri" w:cs="Calibri"/>
                <w:color w:val="000000"/>
              </w:rPr>
              <w:t>0.00 (-0.12, 0.14)</w:t>
            </w:r>
          </w:p>
        </w:tc>
        <w:tc>
          <w:tcPr>
            <w:tcW w:w="720" w:type="dxa"/>
            <w:vAlign w:val="bottom"/>
          </w:tcPr>
          <w:p w14:paraId="3C26DEF3" w14:textId="70A5ACBF" w:rsidR="00E3272E" w:rsidRPr="007674B2" w:rsidRDefault="00E3272E" w:rsidP="00E3272E">
            <w:pPr>
              <w:jc w:val="right"/>
              <w:rPr>
                <w:rFonts w:ascii="Arial" w:hAnsi="Arial" w:cs="Arial"/>
                <w:color w:val="000000"/>
                <w:sz w:val="20"/>
                <w:szCs w:val="20"/>
              </w:rPr>
            </w:pPr>
            <w:r>
              <w:rPr>
                <w:rFonts w:ascii="Calibri" w:hAnsi="Calibri" w:cs="Calibri"/>
                <w:color w:val="000000"/>
              </w:rPr>
              <w:t>0.25</w:t>
            </w:r>
          </w:p>
        </w:tc>
      </w:tr>
      <w:tr w:rsidR="00E3272E" w:rsidRPr="007674B2" w14:paraId="1475AE43" w14:textId="77777777" w:rsidTr="003838B0">
        <w:tc>
          <w:tcPr>
            <w:tcW w:w="3780" w:type="dxa"/>
          </w:tcPr>
          <w:p w14:paraId="5A84D20D" w14:textId="77777777" w:rsidR="00E3272E" w:rsidRPr="007674B2" w:rsidRDefault="00E3272E" w:rsidP="00E3272E">
            <w:pPr>
              <w:ind w:left="260"/>
              <w:rPr>
                <w:rFonts w:ascii="Arial" w:hAnsi="Arial" w:cs="Arial"/>
                <w:sz w:val="20"/>
                <w:szCs w:val="20"/>
              </w:rPr>
            </w:pPr>
            <w:r w:rsidRPr="007674B2">
              <w:rPr>
                <w:rFonts w:ascii="Arial" w:hAnsi="Arial" w:cs="Arial"/>
                <w:sz w:val="20"/>
                <w:szCs w:val="20"/>
              </w:rPr>
              <w:t>Distance to waste sites (km)</w:t>
            </w:r>
          </w:p>
        </w:tc>
        <w:tc>
          <w:tcPr>
            <w:tcW w:w="1980" w:type="dxa"/>
            <w:vAlign w:val="bottom"/>
          </w:tcPr>
          <w:p w14:paraId="347B2BFE" w14:textId="5ABD5870" w:rsidR="00E3272E" w:rsidRPr="007674B2" w:rsidRDefault="00E3272E" w:rsidP="00E3272E">
            <w:pPr>
              <w:jc w:val="right"/>
              <w:rPr>
                <w:rFonts w:ascii="Arial" w:hAnsi="Arial" w:cs="Arial"/>
                <w:b/>
                <w:bCs/>
                <w:sz w:val="20"/>
                <w:szCs w:val="20"/>
              </w:rPr>
            </w:pPr>
            <w:r>
              <w:rPr>
                <w:rFonts w:ascii="Calibri" w:hAnsi="Calibri" w:cs="Calibri"/>
                <w:color w:val="000000"/>
              </w:rPr>
              <w:t>0.03 (-0.09, 0.40)</w:t>
            </w:r>
          </w:p>
        </w:tc>
        <w:tc>
          <w:tcPr>
            <w:tcW w:w="630" w:type="dxa"/>
            <w:vAlign w:val="bottom"/>
          </w:tcPr>
          <w:p w14:paraId="74537EFF" w14:textId="550BC62C" w:rsidR="00E3272E" w:rsidRPr="007674B2" w:rsidRDefault="00E3272E" w:rsidP="00E3272E">
            <w:pPr>
              <w:jc w:val="right"/>
              <w:rPr>
                <w:rFonts w:ascii="Arial" w:hAnsi="Arial" w:cs="Arial"/>
                <w:b/>
                <w:bCs/>
                <w:sz w:val="20"/>
                <w:szCs w:val="20"/>
              </w:rPr>
            </w:pPr>
            <w:r>
              <w:rPr>
                <w:rFonts w:ascii="Calibri" w:hAnsi="Calibri" w:cs="Calibri"/>
                <w:color w:val="000000"/>
              </w:rPr>
              <w:t>0.30</w:t>
            </w:r>
          </w:p>
        </w:tc>
        <w:tc>
          <w:tcPr>
            <w:tcW w:w="1890" w:type="dxa"/>
            <w:gridSpan w:val="2"/>
            <w:vAlign w:val="bottom"/>
          </w:tcPr>
          <w:p w14:paraId="423BE0AB" w14:textId="276753A8" w:rsidR="00E3272E" w:rsidRPr="007674B2" w:rsidRDefault="00E3272E" w:rsidP="00E3272E">
            <w:pPr>
              <w:jc w:val="right"/>
              <w:rPr>
                <w:rFonts w:ascii="Arial" w:hAnsi="Arial" w:cs="Arial"/>
                <w:sz w:val="20"/>
                <w:szCs w:val="20"/>
              </w:rPr>
            </w:pPr>
            <w:r>
              <w:rPr>
                <w:rFonts w:ascii="Calibri" w:hAnsi="Calibri" w:cs="Calibri"/>
                <w:color w:val="000000"/>
              </w:rPr>
              <w:t>0.04 (-0.07, 0.43)</w:t>
            </w:r>
          </w:p>
        </w:tc>
        <w:tc>
          <w:tcPr>
            <w:tcW w:w="720" w:type="dxa"/>
            <w:vAlign w:val="bottom"/>
          </w:tcPr>
          <w:p w14:paraId="0E26C67B" w14:textId="4201252E" w:rsidR="00E3272E" w:rsidRPr="007674B2" w:rsidRDefault="00E3272E" w:rsidP="00E3272E">
            <w:pPr>
              <w:jc w:val="right"/>
              <w:rPr>
                <w:rFonts w:ascii="Arial" w:hAnsi="Arial" w:cs="Arial"/>
                <w:sz w:val="20"/>
                <w:szCs w:val="20"/>
              </w:rPr>
            </w:pPr>
            <w:r>
              <w:rPr>
                <w:rFonts w:ascii="Calibri" w:hAnsi="Calibri" w:cs="Calibri"/>
                <w:color w:val="000000"/>
              </w:rPr>
              <w:t>0.33</w:t>
            </w:r>
          </w:p>
        </w:tc>
        <w:tc>
          <w:tcPr>
            <w:tcW w:w="1980" w:type="dxa"/>
            <w:vAlign w:val="bottom"/>
          </w:tcPr>
          <w:p w14:paraId="009925AB" w14:textId="230FA8F0" w:rsidR="00E3272E" w:rsidRPr="007674B2" w:rsidRDefault="00E3272E" w:rsidP="00E3272E">
            <w:pPr>
              <w:jc w:val="right"/>
              <w:rPr>
                <w:rFonts w:ascii="Arial" w:hAnsi="Arial" w:cs="Arial"/>
                <w:color w:val="000000"/>
                <w:sz w:val="20"/>
                <w:szCs w:val="20"/>
              </w:rPr>
            </w:pPr>
            <w:r>
              <w:rPr>
                <w:rFonts w:ascii="Calibri" w:hAnsi="Calibri" w:cs="Calibri"/>
                <w:color w:val="000000"/>
              </w:rPr>
              <w:t>0.04 (-0.07, 0.43)</w:t>
            </w:r>
          </w:p>
        </w:tc>
        <w:tc>
          <w:tcPr>
            <w:tcW w:w="720" w:type="dxa"/>
            <w:gridSpan w:val="2"/>
            <w:vAlign w:val="bottom"/>
          </w:tcPr>
          <w:p w14:paraId="0E46C174" w14:textId="2AD0B74F" w:rsidR="00E3272E" w:rsidRPr="007674B2" w:rsidRDefault="00E3272E" w:rsidP="00E3272E">
            <w:pPr>
              <w:jc w:val="right"/>
              <w:rPr>
                <w:rFonts w:ascii="Arial" w:hAnsi="Arial" w:cs="Arial"/>
                <w:color w:val="000000"/>
                <w:sz w:val="20"/>
                <w:szCs w:val="20"/>
              </w:rPr>
            </w:pPr>
            <w:r>
              <w:rPr>
                <w:rFonts w:ascii="Calibri" w:hAnsi="Calibri" w:cs="Calibri"/>
                <w:color w:val="000000"/>
              </w:rPr>
              <w:t>0.33</w:t>
            </w:r>
          </w:p>
        </w:tc>
        <w:tc>
          <w:tcPr>
            <w:tcW w:w="1890" w:type="dxa"/>
            <w:vAlign w:val="bottom"/>
          </w:tcPr>
          <w:p w14:paraId="4B7838B0" w14:textId="666F19E6" w:rsidR="00E3272E" w:rsidRPr="007674B2" w:rsidRDefault="00E3272E" w:rsidP="00E3272E">
            <w:pPr>
              <w:jc w:val="right"/>
              <w:rPr>
                <w:rFonts w:ascii="Arial" w:hAnsi="Arial" w:cs="Arial"/>
                <w:color w:val="000000"/>
                <w:sz w:val="20"/>
                <w:szCs w:val="20"/>
              </w:rPr>
            </w:pPr>
            <w:r>
              <w:rPr>
                <w:rFonts w:ascii="Calibri" w:hAnsi="Calibri" w:cs="Calibri"/>
                <w:color w:val="000000"/>
              </w:rPr>
              <w:t>0.04 (-0.06, 0.40)</w:t>
            </w:r>
          </w:p>
        </w:tc>
        <w:tc>
          <w:tcPr>
            <w:tcW w:w="720" w:type="dxa"/>
            <w:vAlign w:val="bottom"/>
          </w:tcPr>
          <w:p w14:paraId="5E238A18" w14:textId="38715521" w:rsidR="00E3272E" w:rsidRPr="007674B2" w:rsidRDefault="00E3272E" w:rsidP="00E3272E">
            <w:pPr>
              <w:jc w:val="right"/>
              <w:rPr>
                <w:rFonts w:ascii="Arial" w:hAnsi="Arial" w:cs="Arial"/>
                <w:color w:val="000000"/>
                <w:sz w:val="20"/>
                <w:szCs w:val="20"/>
              </w:rPr>
            </w:pPr>
            <w:r>
              <w:rPr>
                <w:rFonts w:ascii="Calibri" w:hAnsi="Calibri" w:cs="Calibri"/>
                <w:color w:val="000000"/>
              </w:rPr>
              <w:t>0.31</w:t>
            </w:r>
          </w:p>
        </w:tc>
      </w:tr>
      <w:tr w:rsidR="00E3272E" w:rsidRPr="007674B2" w14:paraId="5C0A611B" w14:textId="77777777" w:rsidTr="003838B0">
        <w:trPr>
          <w:trHeight w:val="93"/>
        </w:trPr>
        <w:tc>
          <w:tcPr>
            <w:tcW w:w="3780" w:type="dxa"/>
          </w:tcPr>
          <w:p w14:paraId="01AAF744" w14:textId="77777777" w:rsidR="00E3272E" w:rsidRPr="007674B2" w:rsidRDefault="00E3272E" w:rsidP="00E3272E">
            <w:pPr>
              <w:ind w:left="260"/>
              <w:rPr>
                <w:rFonts w:ascii="Arial" w:hAnsi="Arial" w:cs="Arial"/>
                <w:sz w:val="20"/>
                <w:szCs w:val="20"/>
              </w:rPr>
            </w:pPr>
            <w:r w:rsidRPr="007674B2">
              <w:rPr>
                <w:rFonts w:ascii="Arial" w:hAnsi="Arial" w:cs="Arial"/>
                <w:sz w:val="20"/>
                <w:szCs w:val="20"/>
              </w:rPr>
              <w:t>Distance to major emitters (km)</w:t>
            </w:r>
          </w:p>
        </w:tc>
        <w:tc>
          <w:tcPr>
            <w:tcW w:w="1980" w:type="dxa"/>
            <w:vAlign w:val="bottom"/>
          </w:tcPr>
          <w:p w14:paraId="16DCA4A7" w14:textId="2CF6949C" w:rsidR="00E3272E" w:rsidRPr="007674B2" w:rsidRDefault="00E3272E" w:rsidP="00E3272E">
            <w:pPr>
              <w:jc w:val="right"/>
              <w:rPr>
                <w:rFonts w:ascii="Arial" w:hAnsi="Arial" w:cs="Arial"/>
                <w:sz w:val="20"/>
                <w:szCs w:val="20"/>
              </w:rPr>
            </w:pPr>
            <w:r>
              <w:rPr>
                <w:rFonts w:ascii="Calibri" w:hAnsi="Calibri" w:cs="Calibri"/>
                <w:color w:val="000000"/>
              </w:rPr>
              <w:t>0.00 (-0.09, 0.20)</w:t>
            </w:r>
          </w:p>
        </w:tc>
        <w:tc>
          <w:tcPr>
            <w:tcW w:w="630" w:type="dxa"/>
            <w:vAlign w:val="bottom"/>
          </w:tcPr>
          <w:p w14:paraId="29A54FF2" w14:textId="3FBE564F" w:rsidR="00E3272E" w:rsidRPr="007674B2" w:rsidRDefault="00E3272E" w:rsidP="00E3272E">
            <w:pPr>
              <w:jc w:val="right"/>
              <w:rPr>
                <w:rFonts w:ascii="Arial" w:hAnsi="Arial" w:cs="Arial"/>
                <w:sz w:val="20"/>
                <w:szCs w:val="20"/>
              </w:rPr>
            </w:pPr>
            <w:r>
              <w:rPr>
                <w:rFonts w:ascii="Calibri" w:hAnsi="Calibri" w:cs="Calibri"/>
                <w:color w:val="000000"/>
              </w:rPr>
              <w:t>0.24</w:t>
            </w:r>
          </w:p>
        </w:tc>
        <w:tc>
          <w:tcPr>
            <w:tcW w:w="1890" w:type="dxa"/>
            <w:gridSpan w:val="2"/>
            <w:vAlign w:val="bottom"/>
          </w:tcPr>
          <w:p w14:paraId="45F8C703" w14:textId="40FC24B0" w:rsidR="00E3272E" w:rsidRPr="007674B2" w:rsidRDefault="00E3272E" w:rsidP="00E3272E">
            <w:pPr>
              <w:jc w:val="right"/>
              <w:rPr>
                <w:rFonts w:ascii="Arial" w:hAnsi="Arial" w:cs="Arial"/>
                <w:sz w:val="20"/>
                <w:szCs w:val="20"/>
              </w:rPr>
            </w:pPr>
            <w:r>
              <w:rPr>
                <w:rFonts w:ascii="Calibri" w:hAnsi="Calibri" w:cs="Calibri"/>
                <w:color w:val="000000"/>
              </w:rPr>
              <w:t>0.01 (-0.09, 0.19)</w:t>
            </w:r>
          </w:p>
        </w:tc>
        <w:tc>
          <w:tcPr>
            <w:tcW w:w="720" w:type="dxa"/>
            <w:vAlign w:val="bottom"/>
          </w:tcPr>
          <w:p w14:paraId="73F79E98" w14:textId="241838A6" w:rsidR="00E3272E" w:rsidRPr="007674B2" w:rsidRDefault="00E3272E" w:rsidP="00E3272E">
            <w:pPr>
              <w:jc w:val="right"/>
              <w:rPr>
                <w:rFonts w:ascii="Arial" w:hAnsi="Arial" w:cs="Arial"/>
                <w:sz w:val="20"/>
                <w:szCs w:val="20"/>
              </w:rPr>
            </w:pPr>
            <w:r>
              <w:rPr>
                <w:rFonts w:ascii="Calibri" w:hAnsi="Calibri" w:cs="Calibri"/>
                <w:color w:val="000000"/>
              </w:rPr>
              <w:t>0.27</w:t>
            </w:r>
          </w:p>
        </w:tc>
        <w:tc>
          <w:tcPr>
            <w:tcW w:w="1980" w:type="dxa"/>
            <w:vAlign w:val="bottom"/>
          </w:tcPr>
          <w:p w14:paraId="7D8C2B9F" w14:textId="6EFDB449" w:rsidR="00E3272E" w:rsidRPr="007674B2" w:rsidRDefault="00E3272E" w:rsidP="00E3272E">
            <w:pPr>
              <w:jc w:val="right"/>
              <w:rPr>
                <w:rFonts w:ascii="Arial" w:hAnsi="Arial" w:cs="Arial"/>
                <w:color w:val="000000"/>
                <w:sz w:val="20"/>
                <w:szCs w:val="20"/>
              </w:rPr>
            </w:pPr>
            <w:r>
              <w:rPr>
                <w:rFonts w:ascii="Calibri" w:hAnsi="Calibri" w:cs="Calibri"/>
                <w:color w:val="000000"/>
              </w:rPr>
              <w:t>0.01 (-0.10, 0.19)</w:t>
            </w:r>
          </w:p>
        </w:tc>
        <w:tc>
          <w:tcPr>
            <w:tcW w:w="720" w:type="dxa"/>
            <w:gridSpan w:val="2"/>
            <w:vAlign w:val="bottom"/>
          </w:tcPr>
          <w:p w14:paraId="05725D17" w14:textId="5B7BFB92" w:rsidR="00E3272E" w:rsidRPr="007674B2" w:rsidRDefault="00E3272E" w:rsidP="00E3272E">
            <w:pPr>
              <w:jc w:val="right"/>
              <w:rPr>
                <w:rFonts w:ascii="Arial" w:hAnsi="Arial" w:cs="Arial"/>
                <w:color w:val="000000"/>
                <w:sz w:val="20"/>
                <w:szCs w:val="20"/>
              </w:rPr>
            </w:pPr>
            <w:r>
              <w:rPr>
                <w:rFonts w:ascii="Calibri" w:hAnsi="Calibri" w:cs="Calibri"/>
                <w:color w:val="000000"/>
              </w:rPr>
              <w:t>0.27</w:t>
            </w:r>
          </w:p>
        </w:tc>
        <w:tc>
          <w:tcPr>
            <w:tcW w:w="1890" w:type="dxa"/>
            <w:vAlign w:val="bottom"/>
          </w:tcPr>
          <w:p w14:paraId="0F69E53E" w14:textId="6EDBA70E" w:rsidR="00E3272E" w:rsidRPr="007674B2" w:rsidRDefault="00E3272E" w:rsidP="00E3272E">
            <w:pPr>
              <w:jc w:val="right"/>
              <w:rPr>
                <w:rFonts w:ascii="Arial" w:hAnsi="Arial" w:cs="Arial"/>
                <w:color w:val="000000"/>
                <w:sz w:val="20"/>
                <w:szCs w:val="20"/>
              </w:rPr>
            </w:pPr>
            <w:r>
              <w:rPr>
                <w:rFonts w:ascii="Calibri" w:hAnsi="Calibri" w:cs="Calibri"/>
                <w:color w:val="000000"/>
              </w:rPr>
              <w:t>0.01 (-0.09, 0.21)</w:t>
            </w:r>
          </w:p>
        </w:tc>
        <w:tc>
          <w:tcPr>
            <w:tcW w:w="720" w:type="dxa"/>
            <w:vAlign w:val="bottom"/>
          </w:tcPr>
          <w:p w14:paraId="6C8C439A" w14:textId="7BA4BCA4" w:rsidR="00E3272E" w:rsidRPr="007674B2" w:rsidRDefault="00E3272E" w:rsidP="00E3272E">
            <w:pPr>
              <w:jc w:val="right"/>
              <w:rPr>
                <w:rFonts w:ascii="Arial" w:hAnsi="Arial" w:cs="Arial"/>
                <w:color w:val="000000"/>
                <w:sz w:val="20"/>
                <w:szCs w:val="20"/>
              </w:rPr>
            </w:pPr>
            <w:r>
              <w:rPr>
                <w:rFonts w:ascii="Calibri" w:hAnsi="Calibri" w:cs="Calibri"/>
                <w:color w:val="000000"/>
              </w:rPr>
              <w:t>0.25</w:t>
            </w:r>
          </w:p>
        </w:tc>
      </w:tr>
      <w:tr w:rsidR="00E3272E" w:rsidRPr="007674B2" w14:paraId="5672CEE9" w14:textId="77777777" w:rsidTr="003838B0">
        <w:trPr>
          <w:trHeight w:val="93"/>
        </w:trPr>
        <w:tc>
          <w:tcPr>
            <w:tcW w:w="3780" w:type="dxa"/>
          </w:tcPr>
          <w:p w14:paraId="153C33E2" w14:textId="77777777" w:rsidR="00E3272E" w:rsidRPr="007674B2" w:rsidRDefault="00E3272E" w:rsidP="00E3272E">
            <w:pPr>
              <w:ind w:left="260"/>
              <w:rPr>
                <w:rFonts w:ascii="Arial" w:hAnsi="Arial" w:cs="Arial"/>
                <w:sz w:val="20"/>
                <w:szCs w:val="20"/>
              </w:rPr>
            </w:pPr>
            <w:r w:rsidRPr="007674B2">
              <w:rPr>
                <w:rFonts w:ascii="Arial" w:hAnsi="Arial" w:cs="Arial"/>
                <w:sz w:val="20"/>
                <w:szCs w:val="20"/>
              </w:rPr>
              <w:t>Distance to CAFOs (km)</w:t>
            </w:r>
          </w:p>
        </w:tc>
        <w:tc>
          <w:tcPr>
            <w:tcW w:w="1980" w:type="dxa"/>
            <w:vAlign w:val="bottom"/>
          </w:tcPr>
          <w:p w14:paraId="419F2E3B" w14:textId="0AAFE8EF" w:rsidR="00E3272E" w:rsidRPr="007674B2" w:rsidRDefault="00E3272E" w:rsidP="00E3272E">
            <w:pPr>
              <w:jc w:val="right"/>
              <w:rPr>
                <w:rFonts w:ascii="Arial" w:hAnsi="Arial" w:cs="Arial"/>
                <w:sz w:val="20"/>
                <w:szCs w:val="20"/>
              </w:rPr>
            </w:pPr>
            <w:r>
              <w:rPr>
                <w:rFonts w:ascii="Calibri" w:hAnsi="Calibri" w:cs="Calibri"/>
                <w:color w:val="000000"/>
              </w:rPr>
              <w:t>-0.02 (-0.26, 0.20)</w:t>
            </w:r>
          </w:p>
        </w:tc>
        <w:tc>
          <w:tcPr>
            <w:tcW w:w="630" w:type="dxa"/>
            <w:vAlign w:val="bottom"/>
          </w:tcPr>
          <w:p w14:paraId="12BD7211" w14:textId="0401E3C1" w:rsidR="00E3272E" w:rsidRPr="007674B2" w:rsidRDefault="00E3272E" w:rsidP="00E3272E">
            <w:pPr>
              <w:jc w:val="right"/>
              <w:rPr>
                <w:rFonts w:ascii="Arial" w:hAnsi="Arial" w:cs="Arial"/>
                <w:sz w:val="20"/>
                <w:szCs w:val="20"/>
              </w:rPr>
            </w:pPr>
            <w:r>
              <w:rPr>
                <w:rFonts w:ascii="Calibri" w:hAnsi="Calibri" w:cs="Calibri"/>
                <w:color w:val="000000"/>
              </w:rPr>
              <w:t>0.33</w:t>
            </w:r>
          </w:p>
        </w:tc>
        <w:tc>
          <w:tcPr>
            <w:tcW w:w="1890" w:type="dxa"/>
            <w:gridSpan w:val="2"/>
            <w:vAlign w:val="bottom"/>
          </w:tcPr>
          <w:p w14:paraId="08CDA77B" w14:textId="5042016F" w:rsidR="00E3272E" w:rsidRPr="007674B2" w:rsidRDefault="00E3272E" w:rsidP="00E3272E">
            <w:pPr>
              <w:jc w:val="right"/>
              <w:rPr>
                <w:rFonts w:ascii="Arial" w:hAnsi="Arial" w:cs="Arial"/>
                <w:sz w:val="20"/>
                <w:szCs w:val="20"/>
              </w:rPr>
            </w:pPr>
            <w:r>
              <w:rPr>
                <w:rFonts w:ascii="Calibri" w:hAnsi="Calibri" w:cs="Calibri"/>
                <w:color w:val="000000"/>
              </w:rPr>
              <w:t>-0.01 (-0.26, 0.19)</w:t>
            </w:r>
          </w:p>
        </w:tc>
        <w:tc>
          <w:tcPr>
            <w:tcW w:w="720" w:type="dxa"/>
            <w:vAlign w:val="bottom"/>
          </w:tcPr>
          <w:p w14:paraId="549EE117" w14:textId="0F3DE3F5" w:rsidR="00E3272E" w:rsidRPr="007674B2" w:rsidRDefault="00E3272E" w:rsidP="00E3272E">
            <w:pPr>
              <w:jc w:val="right"/>
              <w:rPr>
                <w:rFonts w:ascii="Arial" w:hAnsi="Arial" w:cs="Arial"/>
                <w:sz w:val="20"/>
                <w:szCs w:val="20"/>
              </w:rPr>
            </w:pPr>
            <w:r>
              <w:rPr>
                <w:rFonts w:ascii="Calibri" w:hAnsi="Calibri" w:cs="Calibri"/>
                <w:color w:val="000000"/>
              </w:rPr>
              <w:t>0.36</w:t>
            </w:r>
          </w:p>
        </w:tc>
        <w:tc>
          <w:tcPr>
            <w:tcW w:w="1980" w:type="dxa"/>
            <w:vAlign w:val="bottom"/>
          </w:tcPr>
          <w:p w14:paraId="6E2E0D2A" w14:textId="3E6EF57E" w:rsidR="00E3272E" w:rsidRPr="007674B2" w:rsidRDefault="00E3272E" w:rsidP="00E3272E">
            <w:pPr>
              <w:jc w:val="right"/>
              <w:rPr>
                <w:rFonts w:ascii="Arial" w:hAnsi="Arial" w:cs="Arial"/>
                <w:color w:val="000000"/>
                <w:sz w:val="20"/>
                <w:szCs w:val="20"/>
              </w:rPr>
            </w:pPr>
            <w:r>
              <w:rPr>
                <w:rFonts w:ascii="Calibri" w:hAnsi="Calibri" w:cs="Calibri"/>
                <w:color w:val="000000"/>
              </w:rPr>
              <w:t>-0.02 (-0.27, 0.17)</w:t>
            </w:r>
          </w:p>
        </w:tc>
        <w:tc>
          <w:tcPr>
            <w:tcW w:w="720" w:type="dxa"/>
            <w:gridSpan w:val="2"/>
            <w:vAlign w:val="bottom"/>
          </w:tcPr>
          <w:p w14:paraId="77BBEDFB" w14:textId="41CCBA5D" w:rsidR="00E3272E" w:rsidRPr="007674B2" w:rsidRDefault="00E3272E" w:rsidP="00E3272E">
            <w:pPr>
              <w:jc w:val="right"/>
              <w:rPr>
                <w:rFonts w:ascii="Arial" w:hAnsi="Arial" w:cs="Arial"/>
                <w:color w:val="000000"/>
                <w:sz w:val="20"/>
                <w:szCs w:val="20"/>
              </w:rPr>
            </w:pPr>
            <w:r>
              <w:rPr>
                <w:rFonts w:ascii="Calibri" w:hAnsi="Calibri" w:cs="Calibri"/>
                <w:color w:val="000000"/>
              </w:rPr>
              <w:t>0.36</w:t>
            </w:r>
          </w:p>
        </w:tc>
        <w:tc>
          <w:tcPr>
            <w:tcW w:w="1890" w:type="dxa"/>
            <w:vAlign w:val="bottom"/>
          </w:tcPr>
          <w:p w14:paraId="7FA59B68" w14:textId="79E5E9D1" w:rsidR="00E3272E" w:rsidRPr="007674B2" w:rsidRDefault="00E3272E" w:rsidP="00E3272E">
            <w:pPr>
              <w:jc w:val="right"/>
              <w:rPr>
                <w:rFonts w:ascii="Arial" w:hAnsi="Arial" w:cs="Arial"/>
                <w:color w:val="000000"/>
                <w:sz w:val="20"/>
                <w:szCs w:val="20"/>
              </w:rPr>
            </w:pPr>
            <w:r>
              <w:rPr>
                <w:rFonts w:ascii="Calibri" w:hAnsi="Calibri" w:cs="Calibri"/>
                <w:color w:val="000000"/>
              </w:rPr>
              <w:t>-0.02 (-0.25, 0.17)</w:t>
            </w:r>
          </w:p>
        </w:tc>
        <w:tc>
          <w:tcPr>
            <w:tcW w:w="720" w:type="dxa"/>
            <w:vAlign w:val="bottom"/>
          </w:tcPr>
          <w:p w14:paraId="0F47F446" w14:textId="0447FC14" w:rsidR="00E3272E" w:rsidRPr="007674B2" w:rsidRDefault="00E3272E" w:rsidP="00E3272E">
            <w:pPr>
              <w:jc w:val="right"/>
              <w:rPr>
                <w:rFonts w:ascii="Arial" w:hAnsi="Arial" w:cs="Arial"/>
                <w:color w:val="000000"/>
                <w:sz w:val="20"/>
                <w:szCs w:val="20"/>
              </w:rPr>
            </w:pPr>
            <w:r>
              <w:rPr>
                <w:rFonts w:ascii="Calibri" w:hAnsi="Calibri" w:cs="Calibri"/>
                <w:color w:val="000000"/>
              </w:rPr>
              <w:t>0.3</w:t>
            </w:r>
          </w:p>
        </w:tc>
      </w:tr>
      <w:tr w:rsidR="00E3272E" w:rsidRPr="007674B2" w14:paraId="53890580" w14:textId="77777777" w:rsidTr="003838B0">
        <w:trPr>
          <w:trHeight w:val="93"/>
        </w:trPr>
        <w:tc>
          <w:tcPr>
            <w:tcW w:w="3780" w:type="dxa"/>
          </w:tcPr>
          <w:p w14:paraId="0D78A44D" w14:textId="77777777" w:rsidR="00E3272E" w:rsidRPr="007674B2" w:rsidRDefault="00E3272E" w:rsidP="00E3272E">
            <w:pPr>
              <w:ind w:left="260"/>
              <w:rPr>
                <w:rFonts w:ascii="Arial" w:hAnsi="Arial" w:cs="Arial"/>
                <w:sz w:val="20"/>
                <w:szCs w:val="20"/>
              </w:rPr>
            </w:pPr>
            <w:r w:rsidRPr="007674B2">
              <w:rPr>
                <w:rFonts w:ascii="Arial" w:hAnsi="Arial" w:cs="Arial"/>
                <w:sz w:val="20"/>
                <w:szCs w:val="20"/>
              </w:rPr>
              <w:t>Distance to mines or wells (km)</w:t>
            </w:r>
          </w:p>
        </w:tc>
        <w:tc>
          <w:tcPr>
            <w:tcW w:w="1980" w:type="dxa"/>
            <w:vAlign w:val="bottom"/>
          </w:tcPr>
          <w:p w14:paraId="6843E7C6" w14:textId="1987DE83" w:rsidR="00E3272E" w:rsidRPr="007674B2" w:rsidRDefault="00E3272E" w:rsidP="00E3272E">
            <w:pPr>
              <w:jc w:val="right"/>
              <w:rPr>
                <w:rFonts w:ascii="Arial" w:hAnsi="Arial" w:cs="Arial"/>
                <w:sz w:val="20"/>
                <w:szCs w:val="20"/>
              </w:rPr>
            </w:pPr>
            <w:r>
              <w:rPr>
                <w:rFonts w:ascii="Calibri" w:hAnsi="Calibri" w:cs="Calibri"/>
                <w:color w:val="000000"/>
              </w:rPr>
              <w:t>-0.03 (-0.28, 0.00)</w:t>
            </w:r>
          </w:p>
        </w:tc>
        <w:tc>
          <w:tcPr>
            <w:tcW w:w="630" w:type="dxa"/>
            <w:vAlign w:val="bottom"/>
          </w:tcPr>
          <w:p w14:paraId="101F93EA" w14:textId="0BCF28F9" w:rsidR="00E3272E" w:rsidRPr="007674B2" w:rsidRDefault="00E3272E" w:rsidP="00E3272E">
            <w:pPr>
              <w:jc w:val="right"/>
              <w:rPr>
                <w:rFonts w:ascii="Arial" w:hAnsi="Arial" w:cs="Arial"/>
                <w:sz w:val="20"/>
                <w:szCs w:val="20"/>
              </w:rPr>
            </w:pPr>
            <w:r>
              <w:rPr>
                <w:rFonts w:ascii="Calibri" w:hAnsi="Calibri" w:cs="Calibri"/>
                <w:color w:val="000000"/>
              </w:rPr>
              <w:t>0.36</w:t>
            </w:r>
          </w:p>
        </w:tc>
        <w:tc>
          <w:tcPr>
            <w:tcW w:w="1890" w:type="dxa"/>
            <w:gridSpan w:val="2"/>
            <w:vAlign w:val="bottom"/>
          </w:tcPr>
          <w:p w14:paraId="267A2A96" w14:textId="545EDF4E" w:rsidR="00E3272E" w:rsidRPr="007674B2" w:rsidRDefault="00E3272E" w:rsidP="00E3272E">
            <w:pPr>
              <w:jc w:val="right"/>
              <w:rPr>
                <w:rFonts w:ascii="Arial" w:hAnsi="Arial" w:cs="Arial"/>
                <w:sz w:val="20"/>
                <w:szCs w:val="20"/>
              </w:rPr>
            </w:pPr>
            <w:r>
              <w:rPr>
                <w:rFonts w:ascii="Calibri" w:hAnsi="Calibri" w:cs="Calibri"/>
                <w:color w:val="000000"/>
              </w:rPr>
              <w:t>-0.03 (-0.26, 0.07)</w:t>
            </w:r>
          </w:p>
        </w:tc>
        <w:tc>
          <w:tcPr>
            <w:tcW w:w="720" w:type="dxa"/>
            <w:vAlign w:val="bottom"/>
          </w:tcPr>
          <w:p w14:paraId="37C08745" w14:textId="56A9A11B" w:rsidR="00E3272E" w:rsidRPr="007674B2" w:rsidRDefault="00E3272E" w:rsidP="00E3272E">
            <w:pPr>
              <w:jc w:val="right"/>
              <w:rPr>
                <w:rFonts w:ascii="Arial" w:hAnsi="Arial" w:cs="Arial"/>
                <w:sz w:val="20"/>
                <w:szCs w:val="20"/>
              </w:rPr>
            </w:pPr>
            <w:r>
              <w:rPr>
                <w:rFonts w:ascii="Calibri" w:hAnsi="Calibri" w:cs="Calibri"/>
                <w:color w:val="000000"/>
              </w:rPr>
              <w:t>0.36</w:t>
            </w:r>
          </w:p>
        </w:tc>
        <w:tc>
          <w:tcPr>
            <w:tcW w:w="1980" w:type="dxa"/>
            <w:vAlign w:val="bottom"/>
          </w:tcPr>
          <w:p w14:paraId="7012468B" w14:textId="66166896" w:rsidR="00E3272E" w:rsidRPr="007674B2" w:rsidRDefault="00E3272E" w:rsidP="00E3272E">
            <w:pPr>
              <w:jc w:val="right"/>
              <w:rPr>
                <w:rFonts w:ascii="Arial" w:hAnsi="Arial" w:cs="Arial"/>
                <w:color w:val="000000"/>
                <w:sz w:val="20"/>
                <w:szCs w:val="20"/>
              </w:rPr>
            </w:pPr>
            <w:r>
              <w:rPr>
                <w:rFonts w:ascii="Calibri" w:hAnsi="Calibri" w:cs="Calibri"/>
                <w:color w:val="000000"/>
              </w:rPr>
              <w:t>-0.03 (-0.27, 0.05)</w:t>
            </w:r>
          </w:p>
        </w:tc>
        <w:tc>
          <w:tcPr>
            <w:tcW w:w="720" w:type="dxa"/>
            <w:gridSpan w:val="2"/>
            <w:vAlign w:val="bottom"/>
          </w:tcPr>
          <w:p w14:paraId="08293298" w14:textId="04B7246D" w:rsidR="00E3272E" w:rsidRPr="007674B2" w:rsidRDefault="00E3272E" w:rsidP="00E3272E">
            <w:pPr>
              <w:jc w:val="right"/>
              <w:rPr>
                <w:rFonts w:ascii="Arial" w:hAnsi="Arial" w:cs="Arial"/>
                <w:color w:val="000000"/>
                <w:sz w:val="20"/>
                <w:szCs w:val="20"/>
              </w:rPr>
            </w:pPr>
            <w:r>
              <w:rPr>
                <w:rFonts w:ascii="Calibri" w:hAnsi="Calibri" w:cs="Calibri"/>
                <w:color w:val="000000"/>
              </w:rPr>
              <w:t>0.36</w:t>
            </w:r>
          </w:p>
        </w:tc>
        <w:tc>
          <w:tcPr>
            <w:tcW w:w="1890" w:type="dxa"/>
            <w:vAlign w:val="bottom"/>
          </w:tcPr>
          <w:p w14:paraId="2F869A81" w14:textId="589E3633" w:rsidR="00E3272E" w:rsidRPr="007674B2" w:rsidRDefault="00E3272E" w:rsidP="00E3272E">
            <w:pPr>
              <w:jc w:val="right"/>
              <w:rPr>
                <w:rFonts w:ascii="Arial" w:hAnsi="Arial" w:cs="Arial"/>
                <w:color w:val="000000"/>
                <w:sz w:val="20"/>
                <w:szCs w:val="20"/>
              </w:rPr>
            </w:pPr>
            <w:r>
              <w:rPr>
                <w:rFonts w:ascii="Calibri" w:hAnsi="Calibri" w:cs="Calibri"/>
                <w:color w:val="000000"/>
              </w:rPr>
              <w:t>-0.03 (-0.27, 0.05)</w:t>
            </w:r>
          </w:p>
        </w:tc>
        <w:tc>
          <w:tcPr>
            <w:tcW w:w="720" w:type="dxa"/>
            <w:vAlign w:val="bottom"/>
          </w:tcPr>
          <w:p w14:paraId="59E223EC" w14:textId="48921F70" w:rsidR="00E3272E" w:rsidRPr="007674B2" w:rsidRDefault="00E3272E" w:rsidP="00E3272E">
            <w:pPr>
              <w:jc w:val="right"/>
              <w:rPr>
                <w:rFonts w:ascii="Arial" w:hAnsi="Arial" w:cs="Arial"/>
                <w:color w:val="000000"/>
                <w:sz w:val="20"/>
                <w:szCs w:val="20"/>
              </w:rPr>
            </w:pPr>
            <w:r>
              <w:rPr>
                <w:rFonts w:ascii="Calibri" w:hAnsi="Calibri" w:cs="Calibri"/>
                <w:color w:val="000000"/>
              </w:rPr>
              <w:t>0.32</w:t>
            </w:r>
          </w:p>
        </w:tc>
      </w:tr>
      <w:tr w:rsidR="00C0270C" w:rsidRPr="007674B2" w14:paraId="31EB2903" w14:textId="77777777" w:rsidTr="004D1AF2">
        <w:trPr>
          <w:trHeight w:val="93"/>
        </w:trPr>
        <w:tc>
          <w:tcPr>
            <w:tcW w:w="3780" w:type="dxa"/>
          </w:tcPr>
          <w:p w14:paraId="4AA4E780" w14:textId="77777777" w:rsidR="00C0270C" w:rsidRPr="007674B2" w:rsidRDefault="00C0270C" w:rsidP="00C0270C">
            <w:pPr>
              <w:rPr>
                <w:rFonts w:ascii="Arial" w:hAnsi="Arial" w:cs="Arial"/>
                <w:sz w:val="20"/>
                <w:szCs w:val="20"/>
                <w:u w:val="single"/>
              </w:rPr>
            </w:pPr>
            <w:r w:rsidRPr="007674B2">
              <w:rPr>
                <w:rFonts w:ascii="Arial" w:hAnsi="Arial" w:cs="Arial"/>
                <w:sz w:val="20"/>
                <w:szCs w:val="20"/>
                <w:u w:val="single"/>
              </w:rPr>
              <w:t>Social Exposures</w:t>
            </w:r>
          </w:p>
        </w:tc>
        <w:tc>
          <w:tcPr>
            <w:tcW w:w="1980" w:type="dxa"/>
            <w:vAlign w:val="bottom"/>
          </w:tcPr>
          <w:p w14:paraId="3351F7D6" w14:textId="7FD998F1" w:rsidR="00C0270C" w:rsidRPr="007674B2" w:rsidRDefault="00C0270C" w:rsidP="00C0270C">
            <w:pPr>
              <w:jc w:val="right"/>
              <w:rPr>
                <w:rFonts w:ascii="Arial" w:hAnsi="Arial" w:cs="Arial"/>
                <w:color w:val="000000"/>
                <w:sz w:val="20"/>
                <w:szCs w:val="20"/>
              </w:rPr>
            </w:pPr>
          </w:p>
        </w:tc>
        <w:tc>
          <w:tcPr>
            <w:tcW w:w="630" w:type="dxa"/>
            <w:vAlign w:val="bottom"/>
          </w:tcPr>
          <w:p w14:paraId="6A9D9A84" w14:textId="77777777" w:rsidR="00C0270C" w:rsidRPr="007674B2" w:rsidRDefault="00C0270C" w:rsidP="00C0270C">
            <w:pPr>
              <w:jc w:val="right"/>
              <w:rPr>
                <w:rFonts w:ascii="Arial" w:hAnsi="Arial" w:cs="Arial"/>
                <w:color w:val="000000"/>
                <w:sz w:val="20"/>
                <w:szCs w:val="20"/>
              </w:rPr>
            </w:pPr>
          </w:p>
        </w:tc>
        <w:tc>
          <w:tcPr>
            <w:tcW w:w="1890" w:type="dxa"/>
            <w:gridSpan w:val="2"/>
            <w:vAlign w:val="bottom"/>
          </w:tcPr>
          <w:p w14:paraId="3B3DA89F" w14:textId="77777777" w:rsidR="00C0270C" w:rsidRPr="007674B2" w:rsidRDefault="00C0270C" w:rsidP="00C0270C">
            <w:pPr>
              <w:jc w:val="right"/>
              <w:rPr>
                <w:rFonts w:ascii="Arial" w:hAnsi="Arial" w:cs="Arial"/>
                <w:color w:val="000000"/>
                <w:sz w:val="20"/>
                <w:szCs w:val="20"/>
              </w:rPr>
            </w:pPr>
          </w:p>
        </w:tc>
        <w:tc>
          <w:tcPr>
            <w:tcW w:w="720" w:type="dxa"/>
            <w:vAlign w:val="bottom"/>
          </w:tcPr>
          <w:p w14:paraId="477AC077" w14:textId="77777777" w:rsidR="00C0270C" w:rsidRPr="007674B2" w:rsidRDefault="00C0270C" w:rsidP="00C0270C">
            <w:pPr>
              <w:jc w:val="right"/>
              <w:rPr>
                <w:rFonts w:ascii="Arial" w:hAnsi="Arial" w:cs="Arial"/>
                <w:color w:val="000000"/>
                <w:sz w:val="20"/>
                <w:szCs w:val="20"/>
              </w:rPr>
            </w:pPr>
          </w:p>
        </w:tc>
        <w:tc>
          <w:tcPr>
            <w:tcW w:w="1980" w:type="dxa"/>
          </w:tcPr>
          <w:p w14:paraId="4B3673DD" w14:textId="77777777" w:rsidR="00C0270C" w:rsidRPr="007674B2" w:rsidRDefault="00C0270C" w:rsidP="00C0270C">
            <w:pPr>
              <w:jc w:val="right"/>
              <w:rPr>
                <w:rFonts w:ascii="Arial" w:hAnsi="Arial" w:cs="Arial"/>
                <w:color w:val="000000"/>
                <w:sz w:val="20"/>
                <w:szCs w:val="20"/>
              </w:rPr>
            </w:pPr>
          </w:p>
        </w:tc>
        <w:tc>
          <w:tcPr>
            <w:tcW w:w="720" w:type="dxa"/>
            <w:gridSpan w:val="2"/>
          </w:tcPr>
          <w:p w14:paraId="0307CEF0" w14:textId="77777777" w:rsidR="00C0270C" w:rsidRPr="007674B2" w:rsidRDefault="00C0270C" w:rsidP="00C0270C">
            <w:pPr>
              <w:jc w:val="right"/>
              <w:rPr>
                <w:rFonts w:ascii="Arial" w:hAnsi="Arial" w:cs="Arial"/>
                <w:color w:val="000000"/>
                <w:sz w:val="20"/>
                <w:szCs w:val="20"/>
              </w:rPr>
            </w:pPr>
          </w:p>
        </w:tc>
        <w:tc>
          <w:tcPr>
            <w:tcW w:w="1890" w:type="dxa"/>
          </w:tcPr>
          <w:p w14:paraId="5D9A8502" w14:textId="77777777" w:rsidR="00C0270C" w:rsidRPr="007674B2" w:rsidRDefault="00C0270C" w:rsidP="00C0270C">
            <w:pPr>
              <w:jc w:val="right"/>
              <w:rPr>
                <w:rFonts w:ascii="Arial" w:hAnsi="Arial" w:cs="Arial"/>
                <w:color w:val="000000"/>
                <w:sz w:val="20"/>
                <w:szCs w:val="20"/>
              </w:rPr>
            </w:pPr>
          </w:p>
        </w:tc>
        <w:tc>
          <w:tcPr>
            <w:tcW w:w="720" w:type="dxa"/>
          </w:tcPr>
          <w:p w14:paraId="0BED83EF" w14:textId="77777777" w:rsidR="00C0270C" w:rsidRPr="007674B2" w:rsidRDefault="00C0270C" w:rsidP="00C0270C">
            <w:pPr>
              <w:jc w:val="right"/>
              <w:rPr>
                <w:rFonts w:ascii="Arial" w:hAnsi="Arial" w:cs="Arial"/>
                <w:color w:val="000000"/>
                <w:sz w:val="20"/>
                <w:szCs w:val="20"/>
              </w:rPr>
            </w:pPr>
          </w:p>
        </w:tc>
      </w:tr>
      <w:tr w:rsidR="00E3272E" w:rsidRPr="007674B2" w14:paraId="5ED87198" w14:textId="77777777" w:rsidTr="00171452">
        <w:trPr>
          <w:trHeight w:val="93"/>
        </w:trPr>
        <w:tc>
          <w:tcPr>
            <w:tcW w:w="3780" w:type="dxa"/>
          </w:tcPr>
          <w:p w14:paraId="259132FB" w14:textId="77777777" w:rsidR="00E3272E" w:rsidRPr="007674B2" w:rsidRDefault="00E3272E" w:rsidP="00E3272E">
            <w:pPr>
              <w:ind w:left="260"/>
              <w:rPr>
                <w:rFonts w:ascii="Arial" w:hAnsi="Arial" w:cs="Arial"/>
                <w:sz w:val="20"/>
                <w:szCs w:val="20"/>
              </w:rPr>
            </w:pPr>
            <w:r w:rsidRPr="007674B2">
              <w:rPr>
                <w:rFonts w:ascii="Arial" w:hAnsi="Arial" w:cs="Arial"/>
                <w:sz w:val="20"/>
                <w:szCs w:val="20"/>
              </w:rPr>
              <w:t>CVD hospitalizations (n per 10,000)</w:t>
            </w:r>
          </w:p>
        </w:tc>
        <w:tc>
          <w:tcPr>
            <w:tcW w:w="1980" w:type="dxa"/>
            <w:vAlign w:val="bottom"/>
          </w:tcPr>
          <w:p w14:paraId="4E5D8752" w14:textId="796D7B4C" w:rsidR="00E3272E" w:rsidRPr="007674B2" w:rsidRDefault="00E3272E" w:rsidP="00E3272E">
            <w:pPr>
              <w:jc w:val="right"/>
              <w:rPr>
                <w:rFonts w:ascii="Arial" w:hAnsi="Arial" w:cs="Arial"/>
                <w:sz w:val="20"/>
                <w:szCs w:val="20"/>
              </w:rPr>
            </w:pPr>
            <w:r>
              <w:rPr>
                <w:rFonts w:ascii="Calibri" w:hAnsi="Calibri" w:cs="Calibri"/>
                <w:color w:val="000000"/>
              </w:rPr>
              <w:t>-0.02 (-0.22, 0.00)</w:t>
            </w:r>
          </w:p>
        </w:tc>
        <w:tc>
          <w:tcPr>
            <w:tcW w:w="630" w:type="dxa"/>
            <w:vAlign w:val="bottom"/>
          </w:tcPr>
          <w:p w14:paraId="751D4135" w14:textId="6995240E" w:rsidR="00E3272E" w:rsidRPr="007674B2" w:rsidRDefault="00E3272E" w:rsidP="00E3272E">
            <w:pPr>
              <w:jc w:val="right"/>
              <w:rPr>
                <w:rFonts w:ascii="Arial" w:hAnsi="Arial" w:cs="Arial"/>
                <w:sz w:val="20"/>
                <w:szCs w:val="20"/>
              </w:rPr>
            </w:pPr>
            <w:r>
              <w:rPr>
                <w:rFonts w:ascii="Calibri" w:hAnsi="Calibri" w:cs="Calibri"/>
                <w:color w:val="000000"/>
              </w:rPr>
              <w:t>0.32</w:t>
            </w:r>
          </w:p>
        </w:tc>
        <w:tc>
          <w:tcPr>
            <w:tcW w:w="1890" w:type="dxa"/>
            <w:gridSpan w:val="2"/>
            <w:vAlign w:val="bottom"/>
          </w:tcPr>
          <w:p w14:paraId="7E5B8815" w14:textId="14F9EAC0" w:rsidR="00E3272E" w:rsidRPr="007674B2" w:rsidRDefault="00E3272E" w:rsidP="00E3272E">
            <w:pPr>
              <w:jc w:val="right"/>
              <w:rPr>
                <w:rFonts w:ascii="Arial" w:hAnsi="Arial" w:cs="Arial"/>
                <w:sz w:val="20"/>
                <w:szCs w:val="20"/>
              </w:rPr>
            </w:pPr>
            <w:r>
              <w:rPr>
                <w:rFonts w:ascii="Calibri" w:hAnsi="Calibri" w:cs="Calibri"/>
                <w:color w:val="000000"/>
              </w:rPr>
              <w:t>-0.02 (-0.20, 0.06)</w:t>
            </w:r>
          </w:p>
        </w:tc>
        <w:tc>
          <w:tcPr>
            <w:tcW w:w="720" w:type="dxa"/>
            <w:vAlign w:val="bottom"/>
          </w:tcPr>
          <w:p w14:paraId="18809B52" w14:textId="1FD574E9" w:rsidR="00E3272E" w:rsidRPr="007674B2" w:rsidRDefault="00E3272E" w:rsidP="00E3272E">
            <w:pPr>
              <w:jc w:val="right"/>
              <w:rPr>
                <w:rFonts w:ascii="Arial" w:hAnsi="Arial" w:cs="Arial"/>
                <w:sz w:val="20"/>
                <w:szCs w:val="20"/>
              </w:rPr>
            </w:pPr>
            <w:r>
              <w:rPr>
                <w:rFonts w:ascii="Calibri" w:hAnsi="Calibri" w:cs="Calibri"/>
                <w:color w:val="000000"/>
              </w:rPr>
              <w:t>0.33</w:t>
            </w:r>
          </w:p>
        </w:tc>
        <w:tc>
          <w:tcPr>
            <w:tcW w:w="1980" w:type="dxa"/>
            <w:vAlign w:val="bottom"/>
          </w:tcPr>
          <w:p w14:paraId="18D35EDA" w14:textId="46908AAD" w:rsidR="00E3272E" w:rsidRPr="007674B2" w:rsidRDefault="00E3272E" w:rsidP="00E3272E">
            <w:pPr>
              <w:jc w:val="right"/>
              <w:rPr>
                <w:rFonts w:ascii="Arial" w:hAnsi="Arial" w:cs="Arial"/>
                <w:color w:val="000000"/>
                <w:sz w:val="20"/>
                <w:szCs w:val="20"/>
              </w:rPr>
            </w:pPr>
            <w:r>
              <w:rPr>
                <w:rFonts w:ascii="Calibri" w:hAnsi="Calibri" w:cs="Calibri"/>
                <w:color w:val="000000"/>
              </w:rPr>
              <w:t>-0.02 (-0.23, 0.07)</w:t>
            </w:r>
          </w:p>
        </w:tc>
        <w:tc>
          <w:tcPr>
            <w:tcW w:w="720" w:type="dxa"/>
            <w:gridSpan w:val="2"/>
            <w:vAlign w:val="bottom"/>
          </w:tcPr>
          <w:p w14:paraId="7FEA7E4C" w14:textId="3224D92D" w:rsidR="00E3272E" w:rsidRPr="007674B2" w:rsidRDefault="00E3272E" w:rsidP="00E3272E">
            <w:pPr>
              <w:jc w:val="right"/>
              <w:rPr>
                <w:rFonts w:ascii="Arial" w:hAnsi="Arial" w:cs="Arial"/>
                <w:color w:val="000000"/>
                <w:sz w:val="20"/>
                <w:szCs w:val="20"/>
              </w:rPr>
            </w:pPr>
            <w:r>
              <w:rPr>
                <w:rFonts w:ascii="Calibri" w:hAnsi="Calibri" w:cs="Calibri"/>
                <w:color w:val="000000"/>
              </w:rPr>
              <w:t>0.35</w:t>
            </w:r>
          </w:p>
        </w:tc>
        <w:tc>
          <w:tcPr>
            <w:tcW w:w="1890" w:type="dxa"/>
            <w:vAlign w:val="bottom"/>
          </w:tcPr>
          <w:p w14:paraId="61FC3726" w14:textId="6DD8A075" w:rsidR="00E3272E" w:rsidRPr="007674B2" w:rsidRDefault="00E3272E" w:rsidP="00E3272E">
            <w:pPr>
              <w:jc w:val="right"/>
              <w:rPr>
                <w:rFonts w:ascii="Arial" w:hAnsi="Arial" w:cs="Arial"/>
                <w:color w:val="000000"/>
                <w:sz w:val="20"/>
                <w:szCs w:val="20"/>
              </w:rPr>
            </w:pPr>
            <w:r>
              <w:rPr>
                <w:rFonts w:ascii="Calibri" w:hAnsi="Calibri" w:cs="Calibri"/>
                <w:color w:val="000000"/>
              </w:rPr>
              <w:t>-0.02 (-0.19, 0.08)</w:t>
            </w:r>
          </w:p>
        </w:tc>
        <w:tc>
          <w:tcPr>
            <w:tcW w:w="720" w:type="dxa"/>
            <w:vAlign w:val="bottom"/>
          </w:tcPr>
          <w:p w14:paraId="23DC8B4B" w14:textId="2A90898A" w:rsidR="00E3272E" w:rsidRPr="007674B2" w:rsidRDefault="00E3272E" w:rsidP="00E3272E">
            <w:pPr>
              <w:jc w:val="right"/>
              <w:rPr>
                <w:rFonts w:ascii="Arial" w:hAnsi="Arial" w:cs="Arial"/>
                <w:color w:val="000000"/>
                <w:sz w:val="20"/>
                <w:szCs w:val="20"/>
              </w:rPr>
            </w:pPr>
            <w:r>
              <w:rPr>
                <w:rFonts w:ascii="Calibri" w:hAnsi="Calibri" w:cs="Calibri"/>
                <w:color w:val="000000"/>
              </w:rPr>
              <w:t>0.3</w:t>
            </w:r>
          </w:p>
        </w:tc>
      </w:tr>
      <w:tr w:rsidR="00E3272E" w:rsidRPr="007674B2" w14:paraId="24F2413D" w14:textId="77777777" w:rsidTr="00171452">
        <w:trPr>
          <w:trHeight w:val="93"/>
        </w:trPr>
        <w:tc>
          <w:tcPr>
            <w:tcW w:w="3780" w:type="dxa"/>
          </w:tcPr>
          <w:p w14:paraId="308ABAA6" w14:textId="77777777" w:rsidR="00E3272E" w:rsidRPr="007674B2" w:rsidRDefault="00E3272E" w:rsidP="00E3272E">
            <w:pPr>
              <w:ind w:left="260"/>
              <w:rPr>
                <w:rFonts w:ascii="Arial" w:hAnsi="Arial" w:cs="Arial"/>
                <w:sz w:val="20"/>
                <w:szCs w:val="20"/>
              </w:rPr>
            </w:pPr>
            <w:r w:rsidRPr="007674B2">
              <w:rPr>
                <w:rFonts w:ascii="Arial" w:hAnsi="Arial" w:cs="Arial"/>
                <w:sz w:val="20"/>
                <w:szCs w:val="20"/>
              </w:rPr>
              <w:t>Resp. hospitalizations (n per 10,000)</w:t>
            </w:r>
          </w:p>
        </w:tc>
        <w:tc>
          <w:tcPr>
            <w:tcW w:w="1980" w:type="dxa"/>
            <w:vAlign w:val="bottom"/>
          </w:tcPr>
          <w:p w14:paraId="55273165" w14:textId="782000C0" w:rsidR="00E3272E" w:rsidRPr="007674B2" w:rsidRDefault="00E3272E" w:rsidP="00E3272E">
            <w:pPr>
              <w:jc w:val="right"/>
              <w:rPr>
                <w:rFonts w:ascii="Arial" w:hAnsi="Arial" w:cs="Arial"/>
                <w:sz w:val="20"/>
                <w:szCs w:val="20"/>
              </w:rPr>
            </w:pPr>
            <w:r>
              <w:rPr>
                <w:rFonts w:ascii="Calibri" w:hAnsi="Calibri" w:cs="Calibri"/>
                <w:color w:val="000000"/>
              </w:rPr>
              <w:t>-0.03 (-0.23, 0.00)</w:t>
            </w:r>
          </w:p>
        </w:tc>
        <w:tc>
          <w:tcPr>
            <w:tcW w:w="630" w:type="dxa"/>
            <w:vAlign w:val="bottom"/>
          </w:tcPr>
          <w:p w14:paraId="5B9EC748" w14:textId="07F20459" w:rsidR="00E3272E" w:rsidRPr="007674B2" w:rsidRDefault="00E3272E" w:rsidP="00E3272E">
            <w:pPr>
              <w:jc w:val="right"/>
              <w:rPr>
                <w:rFonts w:ascii="Arial" w:hAnsi="Arial" w:cs="Arial"/>
                <w:sz w:val="20"/>
                <w:szCs w:val="20"/>
              </w:rPr>
            </w:pPr>
            <w:r>
              <w:rPr>
                <w:rFonts w:ascii="Calibri" w:hAnsi="Calibri" w:cs="Calibri"/>
                <w:color w:val="000000"/>
              </w:rPr>
              <w:t>0.32</w:t>
            </w:r>
          </w:p>
        </w:tc>
        <w:tc>
          <w:tcPr>
            <w:tcW w:w="1890" w:type="dxa"/>
            <w:gridSpan w:val="2"/>
            <w:vAlign w:val="bottom"/>
          </w:tcPr>
          <w:p w14:paraId="754FFBF4" w14:textId="5AF2DE97" w:rsidR="00E3272E" w:rsidRPr="007674B2" w:rsidRDefault="00E3272E" w:rsidP="00E3272E">
            <w:pPr>
              <w:jc w:val="right"/>
              <w:rPr>
                <w:rFonts w:ascii="Arial" w:hAnsi="Arial" w:cs="Arial"/>
                <w:sz w:val="20"/>
                <w:szCs w:val="20"/>
              </w:rPr>
            </w:pPr>
            <w:r>
              <w:rPr>
                <w:rFonts w:ascii="Calibri" w:hAnsi="Calibri" w:cs="Calibri"/>
                <w:color w:val="000000"/>
              </w:rPr>
              <w:t>-0.02 (-0.23, 0.05)</w:t>
            </w:r>
          </w:p>
        </w:tc>
        <w:tc>
          <w:tcPr>
            <w:tcW w:w="720" w:type="dxa"/>
            <w:vAlign w:val="bottom"/>
          </w:tcPr>
          <w:p w14:paraId="1881C7F0" w14:textId="32523FCA" w:rsidR="00E3272E" w:rsidRPr="007674B2" w:rsidRDefault="00E3272E" w:rsidP="00E3272E">
            <w:pPr>
              <w:jc w:val="right"/>
              <w:rPr>
                <w:rFonts w:ascii="Arial" w:hAnsi="Arial" w:cs="Arial"/>
                <w:sz w:val="20"/>
                <w:szCs w:val="20"/>
              </w:rPr>
            </w:pPr>
            <w:r>
              <w:rPr>
                <w:rFonts w:ascii="Calibri" w:hAnsi="Calibri" w:cs="Calibri"/>
                <w:color w:val="000000"/>
              </w:rPr>
              <w:t>0.33</w:t>
            </w:r>
          </w:p>
        </w:tc>
        <w:tc>
          <w:tcPr>
            <w:tcW w:w="1980" w:type="dxa"/>
            <w:vAlign w:val="bottom"/>
          </w:tcPr>
          <w:p w14:paraId="45E00540" w14:textId="4AAC7461" w:rsidR="00E3272E" w:rsidRPr="007674B2" w:rsidRDefault="00E3272E" w:rsidP="00E3272E">
            <w:pPr>
              <w:jc w:val="right"/>
              <w:rPr>
                <w:rFonts w:ascii="Arial" w:hAnsi="Arial" w:cs="Arial"/>
                <w:color w:val="000000"/>
                <w:sz w:val="20"/>
                <w:szCs w:val="20"/>
              </w:rPr>
            </w:pPr>
            <w:r>
              <w:rPr>
                <w:rFonts w:ascii="Calibri" w:hAnsi="Calibri" w:cs="Calibri"/>
                <w:color w:val="000000"/>
              </w:rPr>
              <w:t>-0.02 (-0.22, 0.05)</w:t>
            </w:r>
          </w:p>
        </w:tc>
        <w:tc>
          <w:tcPr>
            <w:tcW w:w="720" w:type="dxa"/>
            <w:gridSpan w:val="2"/>
            <w:vAlign w:val="bottom"/>
          </w:tcPr>
          <w:p w14:paraId="3E363188" w14:textId="54F98FB1" w:rsidR="00E3272E" w:rsidRPr="007674B2" w:rsidRDefault="00E3272E" w:rsidP="00E3272E">
            <w:pPr>
              <w:jc w:val="right"/>
              <w:rPr>
                <w:rFonts w:ascii="Arial" w:hAnsi="Arial" w:cs="Arial"/>
                <w:color w:val="000000"/>
                <w:sz w:val="20"/>
                <w:szCs w:val="20"/>
              </w:rPr>
            </w:pPr>
            <w:r>
              <w:rPr>
                <w:rFonts w:ascii="Calibri" w:hAnsi="Calibri" w:cs="Calibri"/>
                <w:color w:val="000000"/>
              </w:rPr>
              <w:t>0.32</w:t>
            </w:r>
          </w:p>
        </w:tc>
        <w:tc>
          <w:tcPr>
            <w:tcW w:w="1890" w:type="dxa"/>
            <w:vAlign w:val="bottom"/>
          </w:tcPr>
          <w:p w14:paraId="4016FA9C" w14:textId="05F92F4E" w:rsidR="00E3272E" w:rsidRPr="007674B2" w:rsidRDefault="00E3272E" w:rsidP="00E3272E">
            <w:pPr>
              <w:jc w:val="right"/>
              <w:rPr>
                <w:rFonts w:ascii="Arial" w:hAnsi="Arial" w:cs="Arial"/>
                <w:color w:val="000000"/>
                <w:sz w:val="20"/>
                <w:szCs w:val="20"/>
              </w:rPr>
            </w:pPr>
            <w:r>
              <w:rPr>
                <w:rFonts w:ascii="Calibri" w:hAnsi="Calibri" w:cs="Calibri"/>
                <w:color w:val="000000"/>
              </w:rPr>
              <w:t>-0.02 (-0.22, 0.06)</w:t>
            </w:r>
          </w:p>
        </w:tc>
        <w:tc>
          <w:tcPr>
            <w:tcW w:w="720" w:type="dxa"/>
            <w:vAlign w:val="bottom"/>
          </w:tcPr>
          <w:p w14:paraId="4C990218" w14:textId="43987158" w:rsidR="00E3272E" w:rsidRPr="007674B2" w:rsidRDefault="00E3272E" w:rsidP="00E3272E">
            <w:pPr>
              <w:jc w:val="right"/>
              <w:rPr>
                <w:rFonts w:ascii="Arial" w:hAnsi="Arial" w:cs="Arial"/>
                <w:color w:val="000000"/>
                <w:sz w:val="20"/>
                <w:szCs w:val="20"/>
              </w:rPr>
            </w:pPr>
            <w:r>
              <w:rPr>
                <w:rFonts w:ascii="Calibri" w:hAnsi="Calibri" w:cs="Calibri"/>
                <w:color w:val="000000"/>
              </w:rPr>
              <w:t>0.3</w:t>
            </w:r>
          </w:p>
        </w:tc>
      </w:tr>
      <w:tr w:rsidR="00E3272E" w:rsidRPr="007674B2" w14:paraId="272F9184" w14:textId="77777777" w:rsidTr="00171452">
        <w:trPr>
          <w:trHeight w:val="93"/>
        </w:trPr>
        <w:tc>
          <w:tcPr>
            <w:tcW w:w="3780" w:type="dxa"/>
          </w:tcPr>
          <w:p w14:paraId="7CBD97EC" w14:textId="77777777" w:rsidR="00E3272E" w:rsidRPr="007674B2" w:rsidRDefault="00E3272E" w:rsidP="00E3272E">
            <w:pPr>
              <w:ind w:left="260"/>
              <w:rPr>
                <w:rFonts w:ascii="Arial" w:hAnsi="Arial" w:cs="Arial"/>
                <w:sz w:val="20"/>
                <w:szCs w:val="20"/>
              </w:rPr>
            </w:pPr>
            <w:r w:rsidRPr="007674B2">
              <w:rPr>
                <w:rFonts w:ascii="Arial" w:hAnsi="Arial" w:cs="Arial"/>
                <w:sz w:val="20"/>
                <w:szCs w:val="20"/>
              </w:rPr>
              <w:t>Violent crimes (n per 1,000)</w:t>
            </w:r>
          </w:p>
        </w:tc>
        <w:tc>
          <w:tcPr>
            <w:tcW w:w="1980" w:type="dxa"/>
            <w:vAlign w:val="bottom"/>
          </w:tcPr>
          <w:p w14:paraId="107A45FA" w14:textId="7EC9C68C" w:rsidR="00E3272E" w:rsidRPr="007674B2" w:rsidRDefault="00E3272E" w:rsidP="00E3272E">
            <w:pPr>
              <w:jc w:val="right"/>
              <w:rPr>
                <w:rFonts w:ascii="Arial" w:hAnsi="Arial" w:cs="Arial"/>
                <w:sz w:val="20"/>
                <w:szCs w:val="20"/>
              </w:rPr>
            </w:pPr>
            <w:r>
              <w:rPr>
                <w:rFonts w:ascii="Calibri" w:hAnsi="Calibri" w:cs="Calibri"/>
                <w:color w:val="000000"/>
              </w:rPr>
              <w:t>-0.01 (-0.15, 0.10)</w:t>
            </w:r>
          </w:p>
        </w:tc>
        <w:tc>
          <w:tcPr>
            <w:tcW w:w="630" w:type="dxa"/>
            <w:vAlign w:val="bottom"/>
          </w:tcPr>
          <w:p w14:paraId="3DDB4A6F" w14:textId="3646A781" w:rsidR="00E3272E" w:rsidRPr="007674B2" w:rsidRDefault="00E3272E" w:rsidP="00E3272E">
            <w:pPr>
              <w:jc w:val="right"/>
              <w:rPr>
                <w:rFonts w:ascii="Arial" w:hAnsi="Arial" w:cs="Arial"/>
                <w:sz w:val="20"/>
                <w:szCs w:val="20"/>
              </w:rPr>
            </w:pPr>
            <w:r>
              <w:rPr>
                <w:rFonts w:ascii="Calibri" w:hAnsi="Calibri" w:cs="Calibri"/>
                <w:color w:val="000000"/>
              </w:rPr>
              <w:t>0.29</w:t>
            </w:r>
          </w:p>
        </w:tc>
        <w:tc>
          <w:tcPr>
            <w:tcW w:w="1890" w:type="dxa"/>
            <w:gridSpan w:val="2"/>
            <w:vAlign w:val="bottom"/>
          </w:tcPr>
          <w:p w14:paraId="20C34A29" w14:textId="186608AB" w:rsidR="00E3272E" w:rsidRPr="007674B2" w:rsidRDefault="00E3272E" w:rsidP="00E3272E">
            <w:pPr>
              <w:jc w:val="right"/>
              <w:rPr>
                <w:rFonts w:ascii="Arial" w:hAnsi="Arial" w:cs="Arial"/>
                <w:sz w:val="20"/>
                <w:szCs w:val="20"/>
              </w:rPr>
            </w:pPr>
            <w:r>
              <w:rPr>
                <w:rFonts w:ascii="Calibri" w:hAnsi="Calibri" w:cs="Calibri"/>
                <w:color w:val="000000"/>
              </w:rPr>
              <w:t>-0.01 (-0.15, 0.07)</w:t>
            </w:r>
          </w:p>
        </w:tc>
        <w:tc>
          <w:tcPr>
            <w:tcW w:w="720" w:type="dxa"/>
            <w:vAlign w:val="bottom"/>
          </w:tcPr>
          <w:p w14:paraId="7F00C575" w14:textId="1D674B42" w:rsidR="00E3272E" w:rsidRPr="007674B2" w:rsidRDefault="00E3272E" w:rsidP="00E3272E">
            <w:pPr>
              <w:jc w:val="right"/>
              <w:rPr>
                <w:rFonts w:ascii="Arial" w:hAnsi="Arial" w:cs="Arial"/>
                <w:sz w:val="20"/>
                <w:szCs w:val="20"/>
              </w:rPr>
            </w:pPr>
            <w:r>
              <w:rPr>
                <w:rFonts w:ascii="Calibri" w:hAnsi="Calibri" w:cs="Calibri"/>
                <w:color w:val="000000"/>
              </w:rPr>
              <w:t>0.29</w:t>
            </w:r>
          </w:p>
        </w:tc>
        <w:tc>
          <w:tcPr>
            <w:tcW w:w="1980" w:type="dxa"/>
            <w:vAlign w:val="bottom"/>
          </w:tcPr>
          <w:p w14:paraId="5BA40D0B" w14:textId="050A6D12" w:rsidR="00E3272E" w:rsidRPr="007674B2" w:rsidRDefault="00E3272E" w:rsidP="00E3272E">
            <w:pPr>
              <w:jc w:val="right"/>
              <w:rPr>
                <w:rFonts w:ascii="Arial" w:hAnsi="Arial" w:cs="Arial"/>
                <w:color w:val="000000"/>
                <w:sz w:val="20"/>
                <w:szCs w:val="20"/>
              </w:rPr>
            </w:pPr>
            <w:r>
              <w:rPr>
                <w:rFonts w:ascii="Calibri" w:hAnsi="Calibri" w:cs="Calibri"/>
                <w:color w:val="000000"/>
              </w:rPr>
              <w:t>-0.01 (-0.16, 0.09)</w:t>
            </w:r>
          </w:p>
        </w:tc>
        <w:tc>
          <w:tcPr>
            <w:tcW w:w="720" w:type="dxa"/>
            <w:gridSpan w:val="2"/>
            <w:vAlign w:val="bottom"/>
          </w:tcPr>
          <w:p w14:paraId="3F953C6F" w14:textId="7C06F100" w:rsidR="00E3272E" w:rsidRPr="007674B2" w:rsidRDefault="00E3272E" w:rsidP="00E3272E">
            <w:pPr>
              <w:jc w:val="right"/>
              <w:rPr>
                <w:rFonts w:ascii="Arial" w:hAnsi="Arial" w:cs="Arial"/>
                <w:color w:val="000000"/>
                <w:sz w:val="20"/>
                <w:szCs w:val="20"/>
              </w:rPr>
            </w:pPr>
            <w:r>
              <w:rPr>
                <w:rFonts w:ascii="Calibri" w:hAnsi="Calibri" w:cs="Calibri"/>
                <w:color w:val="000000"/>
              </w:rPr>
              <w:t>0.3</w:t>
            </w:r>
          </w:p>
        </w:tc>
        <w:tc>
          <w:tcPr>
            <w:tcW w:w="1890" w:type="dxa"/>
            <w:vAlign w:val="bottom"/>
          </w:tcPr>
          <w:p w14:paraId="5B3C3534" w14:textId="4A4104AD" w:rsidR="00E3272E" w:rsidRPr="007674B2" w:rsidRDefault="00E3272E" w:rsidP="00E3272E">
            <w:pPr>
              <w:jc w:val="right"/>
              <w:rPr>
                <w:rFonts w:ascii="Arial" w:hAnsi="Arial" w:cs="Arial"/>
                <w:color w:val="000000"/>
                <w:sz w:val="20"/>
                <w:szCs w:val="20"/>
              </w:rPr>
            </w:pPr>
            <w:r>
              <w:rPr>
                <w:rFonts w:ascii="Calibri" w:hAnsi="Calibri" w:cs="Calibri"/>
                <w:color w:val="000000"/>
              </w:rPr>
              <w:t>-0.01 (-0.16, 0.09)</w:t>
            </w:r>
          </w:p>
        </w:tc>
        <w:tc>
          <w:tcPr>
            <w:tcW w:w="720" w:type="dxa"/>
            <w:vAlign w:val="bottom"/>
          </w:tcPr>
          <w:p w14:paraId="2FD205A7" w14:textId="3B5D342B" w:rsidR="00E3272E" w:rsidRPr="007674B2" w:rsidRDefault="00E3272E" w:rsidP="00E3272E">
            <w:pPr>
              <w:jc w:val="right"/>
              <w:rPr>
                <w:rFonts w:ascii="Arial" w:hAnsi="Arial" w:cs="Arial"/>
                <w:color w:val="000000"/>
                <w:sz w:val="20"/>
                <w:szCs w:val="20"/>
              </w:rPr>
            </w:pPr>
            <w:r>
              <w:rPr>
                <w:rFonts w:ascii="Calibri" w:hAnsi="Calibri" w:cs="Calibri"/>
                <w:color w:val="000000"/>
              </w:rPr>
              <w:t>0.27</w:t>
            </w:r>
          </w:p>
        </w:tc>
      </w:tr>
      <w:tr w:rsidR="00E3272E" w:rsidRPr="007674B2" w14:paraId="253C0989" w14:textId="77777777" w:rsidTr="00171452">
        <w:trPr>
          <w:trHeight w:val="93"/>
        </w:trPr>
        <w:tc>
          <w:tcPr>
            <w:tcW w:w="3780" w:type="dxa"/>
          </w:tcPr>
          <w:p w14:paraId="66EE311E" w14:textId="77777777" w:rsidR="00E3272E" w:rsidRPr="007674B2" w:rsidRDefault="00E3272E" w:rsidP="00E3272E">
            <w:pPr>
              <w:ind w:left="260"/>
              <w:rPr>
                <w:rFonts w:ascii="Arial" w:hAnsi="Arial" w:cs="Arial"/>
                <w:sz w:val="20"/>
                <w:szCs w:val="20"/>
              </w:rPr>
            </w:pPr>
            <w:r w:rsidRPr="007674B2">
              <w:rPr>
                <w:rFonts w:ascii="Arial" w:hAnsi="Arial" w:cs="Arial"/>
                <w:sz w:val="20"/>
                <w:szCs w:val="20"/>
              </w:rPr>
              <w:t>Property crimes (n per 1,000)</w:t>
            </w:r>
          </w:p>
        </w:tc>
        <w:tc>
          <w:tcPr>
            <w:tcW w:w="1980" w:type="dxa"/>
            <w:vAlign w:val="bottom"/>
          </w:tcPr>
          <w:p w14:paraId="5ADF46A1" w14:textId="1DD2F25B" w:rsidR="00E3272E" w:rsidRPr="007674B2" w:rsidRDefault="00E3272E" w:rsidP="00E3272E">
            <w:pPr>
              <w:jc w:val="right"/>
              <w:rPr>
                <w:rFonts w:ascii="Arial" w:hAnsi="Arial" w:cs="Arial"/>
                <w:sz w:val="20"/>
                <w:szCs w:val="20"/>
              </w:rPr>
            </w:pPr>
            <w:r>
              <w:rPr>
                <w:rFonts w:ascii="Calibri" w:hAnsi="Calibri" w:cs="Calibri"/>
                <w:color w:val="000000"/>
              </w:rPr>
              <w:t>-0.07 (-0.39, 0.00)</w:t>
            </w:r>
          </w:p>
        </w:tc>
        <w:tc>
          <w:tcPr>
            <w:tcW w:w="630" w:type="dxa"/>
            <w:vAlign w:val="bottom"/>
          </w:tcPr>
          <w:p w14:paraId="42A57C8F" w14:textId="1890ECAF" w:rsidR="00E3272E" w:rsidRPr="007674B2" w:rsidRDefault="00E3272E" w:rsidP="00E3272E">
            <w:pPr>
              <w:jc w:val="right"/>
              <w:rPr>
                <w:rFonts w:ascii="Arial" w:hAnsi="Arial" w:cs="Arial"/>
                <w:sz w:val="20"/>
                <w:szCs w:val="20"/>
              </w:rPr>
            </w:pPr>
            <w:r>
              <w:rPr>
                <w:rFonts w:ascii="Calibri" w:hAnsi="Calibri" w:cs="Calibri"/>
                <w:color w:val="000000"/>
              </w:rPr>
              <w:t>0.48</w:t>
            </w:r>
          </w:p>
        </w:tc>
        <w:tc>
          <w:tcPr>
            <w:tcW w:w="1890" w:type="dxa"/>
            <w:gridSpan w:val="2"/>
            <w:vAlign w:val="bottom"/>
          </w:tcPr>
          <w:p w14:paraId="61A84D45" w14:textId="1EBEF33A" w:rsidR="00E3272E" w:rsidRPr="007674B2" w:rsidRDefault="00E3272E" w:rsidP="00E3272E">
            <w:pPr>
              <w:jc w:val="right"/>
              <w:rPr>
                <w:rFonts w:ascii="Arial" w:hAnsi="Arial" w:cs="Arial"/>
                <w:sz w:val="20"/>
                <w:szCs w:val="20"/>
              </w:rPr>
            </w:pPr>
            <w:r>
              <w:rPr>
                <w:rFonts w:ascii="Calibri" w:hAnsi="Calibri" w:cs="Calibri"/>
                <w:color w:val="000000"/>
              </w:rPr>
              <w:t>-0.06 (-0.39, 0.03)</w:t>
            </w:r>
          </w:p>
        </w:tc>
        <w:tc>
          <w:tcPr>
            <w:tcW w:w="720" w:type="dxa"/>
            <w:vAlign w:val="bottom"/>
          </w:tcPr>
          <w:p w14:paraId="10A9294F" w14:textId="1E85C027" w:rsidR="00E3272E" w:rsidRPr="007674B2" w:rsidRDefault="00E3272E" w:rsidP="00E3272E">
            <w:pPr>
              <w:jc w:val="right"/>
              <w:rPr>
                <w:rFonts w:ascii="Arial" w:hAnsi="Arial" w:cs="Arial"/>
                <w:sz w:val="20"/>
                <w:szCs w:val="20"/>
              </w:rPr>
            </w:pPr>
            <w:r>
              <w:rPr>
                <w:rFonts w:ascii="Calibri" w:hAnsi="Calibri" w:cs="Calibri"/>
                <w:color w:val="000000"/>
              </w:rPr>
              <w:t>0.47</w:t>
            </w:r>
          </w:p>
        </w:tc>
        <w:tc>
          <w:tcPr>
            <w:tcW w:w="1980" w:type="dxa"/>
            <w:vAlign w:val="bottom"/>
          </w:tcPr>
          <w:p w14:paraId="44A27BFD" w14:textId="3158864F" w:rsidR="00E3272E" w:rsidRPr="007674B2" w:rsidRDefault="00E3272E" w:rsidP="00E3272E">
            <w:pPr>
              <w:jc w:val="right"/>
              <w:rPr>
                <w:rFonts w:ascii="Arial" w:hAnsi="Arial" w:cs="Arial"/>
                <w:color w:val="000000"/>
                <w:sz w:val="20"/>
                <w:szCs w:val="20"/>
              </w:rPr>
            </w:pPr>
            <w:r>
              <w:rPr>
                <w:rFonts w:ascii="Calibri" w:hAnsi="Calibri" w:cs="Calibri"/>
                <w:color w:val="000000"/>
              </w:rPr>
              <w:t>-0.07 (-0.39, 0.02)</w:t>
            </w:r>
          </w:p>
        </w:tc>
        <w:tc>
          <w:tcPr>
            <w:tcW w:w="720" w:type="dxa"/>
            <w:gridSpan w:val="2"/>
            <w:vAlign w:val="bottom"/>
          </w:tcPr>
          <w:p w14:paraId="287B6CE8" w14:textId="2C256189" w:rsidR="00E3272E" w:rsidRPr="007674B2" w:rsidRDefault="00E3272E" w:rsidP="00E3272E">
            <w:pPr>
              <w:jc w:val="right"/>
              <w:rPr>
                <w:rFonts w:ascii="Arial" w:hAnsi="Arial" w:cs="Arial"/>
                <w:color w:val="000000"/>
                <w:sz w:val="20"/>
                <w:szCs w:val="20"/>
              </w:rPr>
            </w:pPr>
            <w:r>
              <w:rPr>
                <w:rFonts w:ascii="Calibri" w:hAnsi="Calibri" w:cs="Calibri"/>
                <w:color w:val="000000"/>
              </w:rPr>
              <w:t>0.5</w:t>
            </w:r>
          </w:p>
        </w:tc>
        <w:tc>
          <w:tcPr>
            <w:tcW w:w="1890" w:type="dxa"/>
            <w:vAlign w:val="bottom"/>
          </w:tcPr>
          <w:p w14:paraId="220DCB83" w14:textId="4F416798" w:rsidR="00E3272E" w:rsidRPr="007674B2" w:rsidRDefault="00E3272E" w:rsidP="00E3272E">
            <w:pPr>
              <w:jc w:val="right"/>
              <w:rPr>
                <w:rFonts w:ascii="Arial" w:hAnsi="Arial" w:cs="Arial"/>
                <w:color w:val="000000"/>
                <w:sz w:val="20"/>
                <w:szCs w:val="20"/>
              </w:rPr>
            </w:pPr>
            <w:r>
              <w:rPr>
                <w:rFonts w:ascii="Calibri" w:hAnsi="Calibri" w:cs="Calibri"/>
                <w:color w:val="000000"/>
              </w:rPr>
              <w:t>-0.06 (-0.40, 0.03)</w:t>
            </w:r>
          </w:p>
        </w:tc>
        <w:tc>
          <w:tcPr>
            <w:tcW w:w="720" w:type="dxa"/>
            <w:vAlign w:val="bottom"/>
          </w:tcPr>
          <w:p w14:paraId="06452228" w14:textId="05BD9494" w:rsidR="00E3272E" w:rsidRPr="007674B2" w:rsidRDefault="00E3272E" w:rsidP="00E3272E">
            <w:pPr>
              <w:jc w:val="right"/>
              <w:rPr>
                <w:rFonts w:ascii="Arial" w:hAnsi="Arial" w:cs="Arial"/>
                <w:color w:val="000000"/>
                <w:sz w:val="20"/>
                <w:szCs w:val="20"/>
              </w:rPr>
            </w:pPr>
            <w:r>
              <w:rPr>
                <w:rFonts w:ascii="Calibri" w:hAnsi="Calibri" w:cs="Calibri"/>
                <w:color w:val="000000"/>
              </w:rPr>
              <w:t>0.44</w:t>
            </w:r>
          </w:p>
        </w:tc>
      </w:tr>
      <w:tr w:rsidR="00E3272E" w:rsidRPr="007674B2" w14:paraId="233BA475" w14:textId="77777777" w:rsidTr="00171452">
        <w:trPr>
          <w:trHeight w:val="93"/>
        </w:trPr>
        <w:tc>
          <w:tcPr>
            <w:tcW w:w="3780" w:type="dxa"/>
          </w:tcPr>
          <w:p w14:paraId="0B469EAB" w14:textId="77777777" w:rsidR="00E3272E" w:rsidRPr="007674B2" w:rsidRDefault="00E3272E" w:rsidP="00E3272E">
            <w:pPr>
              <w:ind w:left="260"/>
              <w:rPr>
                <w:rFonts w:ascii="Arial" w:hAnsi="Arial" w:cs="Arial"/>
                <w:sz w:val="20"/>
                <w:szCs w:val="20"/>
              </w:rPr>
            </w:pPr>
            <w:r w:rsidRPr="007674B2">
              <w:rPr>
                <w:rFonts w:ascii="Arial" w:hAnsi="Arial" w:cs="Arial"/>
                <w:sz w:val="20"/>
                <w:szCs w:val="20"/>
              </w:rPr>
              <w:t>Less than HS diploma (%)</w:t>
            </w:r>
          </w:p>
        </w:tc>
        <w:tc>
          <w:tcPr>
            <w:tcW w:w="1980" w:type="dxa"/>
            <w:vAlign w:val="bottom"/>
          </w:tcPr>
          <w:p w14:paraId="2F41CE0E" w14:textId="40A84C86" w:rsidR="00E3272E" w:rsidRPr="007674B2" w:rsidRDefault="00E3272E" w:rsidP="00E3272E">
            <w:pPr>
              <w:jc w:val="right"/>
              <w:rPr>
                <w:rFonts w:ascii="Arial" w:hAnsi="Arial" w:cs="Arial"/>
                <w:sz w:val="20"/>
                <w:szCs w:val="20"/>
              </w:rPr>
            </w:pPr>
            <w:r>
              <w:rPr>
                <w:rFonts w:ascii="Calibri" w:hAnsi="Calibri" w:cs="Calibri"/>
                <w:color w:val="000000"/>
              </w:rPr>
              <w:t>-0.02 (-0.20, 0.10)</w:t>
            </w:r>
          </w:p>
        </w:tc>
        <w:tc>
          <w:tcPr>
            <w:tcW w:w="630" w:type="dxa"/>
            <w:vAlign w:val="bottom"/>
          </w:tcPr>
          <w:p w14:paraId="0A8AB0F4" w14:textId="1BAE062A" w:rsidR="00E3272E" w:rsidRPr="007674B2" w:rsidRDefault="00E3272E" w:rsidP="00E3272E">
            <w:pPr>
              <w:jc w:val="right"/>
              <w:rPr>
                <w:rFonts w:ascii="Arial" w:hAnsi="Arial" w:cs="Arial"/>
                <w:sz w:val="20"/>
                <w:szCs w:val="20"/>
              </w:rPr>
            </w:pPr>
            <w:r>
              <w:rPr>
                <w:rFonts w:ascii="Calibri" w:hAnsi="Calibri" w:cs="Calibri"/>
                <w:color w:val="000000"/>
              </w:rPr>
              <w:t>0.31</w:t>
            </w:r>
          </w:p>
        </w:tc>
        <w:tc>
          <w:tcPr>
            <w:tcW w:w="1890" w:type="dxa"/>
            <w:gridSpan w:val="2"/>
            <w:vAlign w:val="bottom"/>
          </w:tcPr>
          <w:p w14:paraId="05B32728" w14:textId="0C2967F8" w:rsidR="00E3272E" w:rsidRPr="007674B2" w:rsidRDefault="00E3272E" w:rsidP="00E3272E">
            <w:pPr>
              <w:jc w:val="right"/>
              <w:rPr>
                <w:rFonts w:ascii="Arial" w:hAnsi="Arial" w:cs="Arial"/>
                <w:sz w:val="20"/>
                <w:szCs w:val="20"/>
              </w:rPr>
            </w:pPr>
            <w:r>
              <w:rPr>
                <w:rFonts w:ascii="Calibri" w:hAnsi="Calibri" w:cs="Calibri"/>
                <w:color w:val="000000"/>
              </w:rPr>
              <w:t>-0.02 (-0.19, 0.09)</w:t>
            </w:r>
          </w:p>
        </w:tc>
        <w:tc>
          <w:tcPr>
            <w:tcW w:w="720" w:type="dxa"/>
            <w:vAlign w:val="bottom"/>
          </w:tcPr>
          <w:p w14:paraId="44F1EAF2" w14:textId="2B8659BB" w:rsidR="00E3272E" w:rsidRPr="007674B2" w:rsidRDefault="00E3272E" w:rsidP="00E3272E">
            <w:pPr>
              <w:jc w:val="right"/>
              <w:rPr>
                <w:rFonts w:ascii="Arial" w:hAnsi="Arial" w:cs="Arial"/>
                <w:sz w:val="20"/>
                <w:szCs w:val="20"/>
              </w:rPr>
            </w:pPr>
            <w:r>
              <w:rPr>
                <w:rFonts w:ascii="Calibri" w:hAnsi="Calibri" w:cs="Calibri"/>
                <w:color w:val="000000"/>
              </w:rPr>
              <w:t>0.32</w:t>
            </w:r>
          </w:p>
        </w:tc>
        <w:tc>
          <w:tcPr>
            <w:tcW w:w="1980" w:type="dxa"/>
            <w:vAlign w:val="bottom"/>
          </w:tcPr>
          <w:p w14:paraId="0FCF0F59" w14:textId="311BA0A2" w:rsidR="00E3272E" w:rsidRPr="007674B2" w:rsidRDefault="00E3272E" w:rsidP="00E3272E">
            <w:pPr>
              <w:jc w:val="right"/>
              <w:rPr>
                <w:rFonts w:ascii="Arial" w:hAnsi="Arial" w:cs="Arial"/>
                <w:color w:val="000000"/>
                <w:sz w:val="20"/>
                <w:szCs w:val="20"/>
              </w:rPr>
            </w:pPr>
            <w:r>
              <w:rPr>
                <w:rFonts w:ascii="Calibri" w:hAnsi="Calibri" w:cs="Calibri"/>
                <w:color w:val="000000"/>
              </w:rPr>
              <w:t>-0.02 (-0.23, 0.07)</w:t>
            </w:r>
          </w:p>
        </w:tc>
        <w:tc>
          <w:tcPr>
            <w:tcW w:w="720" w:type="dxa"/>
            <w:gridSpan w:val="2"/>
            <w:vAlign w:val="bottom"/>
          </w:tcPr>
          <w:p w14:paraId="158C7D1C" w14:textId="0BEE34DB" w:rsidR="00E3272E" w:rsidRPr="007674B2" w:rsidRDefault="00E3272E" w:rsidP="00E3272E">
            <w:pPr>
              <w:jc w:val="right"/>
              <w:rPr>
                <w:rFonts w:ascii="Arial" w:hAnsi="Arial" w:cs="Arial"/>
                <w:color w:val="000000"/>
                <w:sz w:val="20"/>
                <w:szCs w:val="20"/>
              </w:rPr>
            </w:pPr>
            <w:r>
              <w:rPr>
                <w:rFonts w:ascii="Calibri" w:hAnsi="Calibri" w:cs="Calibri"/>
                <w:color w:val="000000"/>
              </w:rPr>
              <w:t>0.3</w:t>
            </w:r>
          </w:p>
        </w:tc>
        <w:tc>
          <w:tcPr>
            <w:tcW w:w="1890" w:type="dxa"/>
            <w:vAlign w:val="bottom"/>
          </w:tcPr>
          <w:p w14:paraId="49A8625A" w14:textId="54F99F66" w:rsidR="00E3272E" w:rsidRPr="007674B2" w:rsidRDefault="00E3272E" w:rsidP="00E3272E">
            <w:pPr>
              <w:jc w:val="right"/>
              <w:rPr>
                <w:rFonts w:ascii="Arial" w:hAnsi="Arial" w:cs="Arial"/>
                <w:color w:val="000000"/>
                <w:sz w:val="20"/>
                <w:szCs w:val="20"/>
              </w:rPr>
            </w:pPr>
            <w:r>
              <w:rPr>
                <w:rFonts w:ascii="Calibri" w:hAnsi="Calibri" w:cs="Calibri"/>
                <w:color w:val="000000"/>
              </w:rPr>
              <w:t>-0.02 (-0.22, 0.07)</w:t>
            </w:r>
          </w:p>
        </w:tc>
        <w:tc>
          <w:tcPr>
            <w:tcW w:w="720" w:type="dxa"/>
            <w:vAlign w:val="bottom"/>
          </w:tcPr>
          <w:p w14:paraId="5BD205F6" w14:textId="0764E2C9" w:rsidR="00E3272E" w:rsidRPr="007674B2" w:rsidRDefault="00E3272E" w:rsidP="00E3272E">
            <w:pPr>
              <w:jc w:val="right"/>
              <w:rPr>
                <w:rFonts w:ascii="Arial" w:hAnsi="Arial" w:cs="Arial"/>
                <w:color w:val="000000"/>
                <w:sz w:val="20"/>
                <w:szCs w:val="20"/>
              </w:rPr>
            </w:pPr>
            <w:r>
              <w:rPr>
                <w:rFonts w:ascii="Calibri" w:hAnsi="Calibri" w:cs="Calibri"/>
                <w:color w:val="000000"/>
              </w:rPr>
              <w:t>0.28</w:t>
            </w:r>
          </w:p>
        </w:tc>
      </w:tr>
      <w:tr w:rsidR="00E3272E" w:rsidRPr="007674B2" w14:paraId="771980ED" w14:textId="77777777" w:rsidTr="00171452">
        <w:trPr>
          <w:trHeight w:val="93"/>
        </w:trPr>
        <w:tc>
          <w:tcPr>
            <w:tcW w:w="3780" w:type="dxa"/>
          </w:tcPr>
          <w:p w14:paraId="4220DA2C" w14:textId="77777777" w:rsidR="00E3272E" w:rsidRPr="007674B2" w:rsidRDefault="00E3272E" w:rsidP="00E3272E">
            <w:pPr>
              <w:ind w:left="260"/>
              <w:rPr>
                <w:rFonts w:ascii="Arial" w:hAnsi="Arial" w:cs="Arial"/>
                <w:sz w:val="20"/>
                <w:szCs w:val="20"/>
              </w:rPr>
            </w:pPr>
            <w:r w:rsidRPr="007674B2">
              <w:rPr>
                <w:rFonts w:ascii="Arial" w:hAnsi="Arial" w:cs="Arial"/>
                <w:sz w:val="20"/>
                <w:szCs w:val="20"/>
              </w:rPr>
              <w:t>Unemployment (%)</w:t>
            </w:r>
          </w:p>
        </w:tc>
        <w:tc>
          <w:tcPr>
            <w:tcW w:w="1980" w:type="dxa"/>
            <w:vAlign w:val="bottom"/>
          </w:tcPr>
          <w:p w14:paraId="015E9045" w14:textId="138C84C1" w:rsidR="00E3272E" w:rsidRPr="007674B2" w:rsidRDefault="00E3272E" w:rsidP="00E3272E">
            <w:pPr>
              <w:jc w:val="right"/>
              <w:rPr>
                <w:rFonts w:ascii="Arial" w:hAnsi="Arial" w:cs="Arial"/>
                <w:b/>
                <w:bCs/>
                <w:sz w:val="20"/>
                <w:szCs w:val="20"/>
              </w:rPr>
            </w:pPr>
            <w:r>
              <w:rPr>
                <w:rFonts w:ascii="Calibri" w:hAnsi="Calibri" w:cs="Calibri"/>
                <w:color w:val="000000"/>
              </w:rPr>
              <w:t>-0.04 (-0.31, 0.00)</w:t>
            </w:r>
          </w:p>
        </w:tc>
        <w:tc>
          <w:tcPr>
            <w:tcW w:w="630" w:type="dxa"/>
            <w:vAlign w:val="bottom"/>
          </w:tcPr>
          <w:p w14:paraId="23D16915" w14:textId="749185EC" w:rsidR="00E3272E" w:rsidRPr="007674B2" w:rsidRDefault="00E3272E" w:rsidP="00E3272E">
            <w:pPr>
              <w:jc w:val="right"/>
              <w:rPr>
                <w:rFonts w:ascii="Arial" w:hAnsi="Arial" w:cs="Arial"/>
                <w:b/>
                <w:bCs/>
                <w:sz w:val="20"/>
                <w:szCs w:val="20"/>
              </w:rPr>
            </w:pPr>
            <w:r>
              <w:rPr>
                <w:rFonts w:ascii="Calibri" w:hAnsi="Calibri" w:cs="Calibri"/>
                <w:color w:val="000000"/>
              </w:rPr>
              <w:t>0.37</w:t>
            </w:r>
          </w:p>
        </w:tc>
        <w:tc>
          <w:tcPr>
            <w:tcW w:w="1890" w:type="dxa"/>
            <w:gridSpan w:val="2"/>
            <w:vAlign w:val="bottom"/>
          </w:tcPr>
          <w:p w14:paraId="33B8FF15" w14:textId="5C2D1D18" w:rsidR="00E3272E" w:rsidRPr="007674B2" w:rsidRDefault="00E3272E" w:rsidP="00E3272E">
            <w:pPr>
              <w:jc w:val="right"/>
              <w:rPr>
                <w:rFonts w:ascii="Arial" w:hAnsi="Arial" w:cs="Arial"/>
                <w:sz w:val="20"/>
                <w:szCs w:val="20"/>
              </w:rPr>
            </w:pPr>
            <w:r>
              <w:rPr>
                <w:rFonts w:ascii="Calibri" w:hAnsi="Calibri" w:cs="Calibri"/>
                <w:color w:val="000000"/>
              </w:rPr>
              <w:t>-0.04 (-0.32, 0.05)</w:t>
            </w:r>
          </w:p>
        </w:tc>
        <w:tc>
          <w:tcPr>
            <w:tcW w:w="720" w:type="dxa"/>
            <w:vAlign w:val="bottom"/>
          </w:tcPr>
          <w:p w14:paraId="5B1E8D4D" w14:textId="49C20A78" w:rsidR="00E3272E" w:rsidRPr="007674B2" w:rsidRDefault="00E3272E" w:rsidP="00E3272E">
            <w:pPr>
              <w:jc w:val="right"/>
              <w:rPr>
                <w:rFonts w:ascii="Arial" w:hAnsi="Arial" w:cs="Arial"/>
                <w:sz w:val="20"/>
                <w:szCs w:val="20"/>
              </w:rPr>
            </w:pPr>
            <w:r>
              <w:rPr>
                <w:rFonts w:ascii="Calibri" w:hAnsi="Calibri" w:cs="Calibri"/>
                <w:color w:val="000000"/>
              </w:rPr>
              <w:t>0.39</w:t>
            </w:r>
          </w:p>
        </w:tc>
        <w:tc>
          <w:tcPr>
            <w:tcW w:w="1980" w:type="dxa"/>
            <w:vAlign w:val="bottom"/>
          </w:tcPr>
          <w:p w14:paraId="3E1F9BCD" w14:textId="4C6E6C68" w:rsidR="00E3272E" w:rsidRPr="007674B2" w:rsidRDefault="00E3272E" w:rsidP="00E3272E">
            <w:pPr>
              <w:jc w:val="right"/>
              <w:rPr>
                <w:rFonts w:ascii="Arial" w:hAnsi="Arial" w:cs="Arial"/>
                <w:color w:val="000000"/>
                <w:sz w:val="20"/>
                <w:szCs w:val="20"/>
              </w:rPr>
            </w:pPr>
            <w:r>
              <w:rPr>
                <w:rFonts w:ascii="Calibri" w:hAnsi="Calibri" w:cs="Calibri"/>
                <w:color w:val="000000"/>
              </w:rPr>
              <w:t>-0.04 (-0.34, 0.04)</w:t>
            </w:r>
          </w:p>
        </w:tc>
        <w:tc>
          <w:tcPr>
            <w:tcW w:w="720" w:type="dxa"/>
            <w:gridSpan w:val="2"/>
            <w:vAlign w:val="bottom"/>
          </w:tcPr>
          <w:p w14:paraId="5DA8DAF1" w14:textId="4341AA1F" w:rsidR="00E3272E" w:rsidRPr="007674B2" w:rsidRDefault="00E3272E" w:rsidP="00E3272E">
            <w:pPr>
              <w:jc w:val="right"/>
              <w:rPr>
                <w:rFonts w:ascii="Arial" w:hAnsi="Arial" w:cs="Arial"/>
                <w:color w:val="000000"/>
                <w:sz w:val="20"/>
                <w:szCs w:val="20"/>
              </w:rPr>
            </w:pPr>
            <w:r>
              <w:rPr>
                <w:rFonts w:ascii="Calibri" w:hAnsi="Calibri" w:cs="Calibri"/>
                <w:color w:val="000000"/>
              </w:rPr>
              <w:t>0.38</w:t>
            </w:r>
          </w:p>
        </w:tc>
        <w:tc>
          <w:tcPr>
            <w:tcW w:w="1890" w:type="dxa"/>
            <w:vAlign w:val="bottom"/>
          </w:tcPr>
          <w:p w14:paraId="31E436BA" w14:textId="445CDB43" w:rsidR="00E3272E" w:rsidRPr="007674B2" w:rsidRDefault="00E3272E" w:rsidP="00E3272E">
            <w:pPr>
              <w:jc w:val="right"/>
              <w:rPr>
                <w:rFonts w:ascii="Arial" w:hAnsi="Arial" w:cs="Arial"/>
                <w:color w:val="000000"/>
                <w:sz w:val="20"/>
                <w:szCs w:val="20"/>
              </w:rPr>
            </w:pPr>
            <w:r>
              <w:rPr>
                <w:rFonts w:ascii="Calibri" w:hAnsi="Calibri" w:cs="Calibri"/>
                <w:color w:val="000000"/>
              </w:rPr>
              <w:t>-0.04 (-0.33, 0.04)</w:t>
            </w:r>
          </w:p>
        </w:tc>
        <w:tc>
          <w:tcPr>
            <w:tcW w:w="720" w:type="dxa"/>
            <w:vAlign w:val="bottom"/>
          </w:tcPr>
          <w:p w14:paraId="1B145BFC" w14:textId="3954738E" w:rsidR="00E3272E" w:rsidRPr="007674B2" w:rsidRDefault="00E3272E" w:rsidP="00E3272E">
            <w:pPr>
              <w:jc w:val="right"/>
              <w:rPr>
                <w:rFonts w:ascii="Arial" w:hAnsi="Arial" w:cs="Arial"/>
                <w:color w:val="000000"/>
                <w:sz w:val="20"/>
                <w:szCs w:val="20"/>
              </w:rPr>
            </w:pPr>
            <w:r>
              <w:rPr>
                <w:rFonts w:ascii="Calibri" w:hAnsi="Calibri" w:cs="Calibri"/>
                <w:color w:val="000000"/>
              </w:rPr>
              <w:t>0.34</w:t>
            </w:r>
          </w:p>
        </w:tc>
      </w:tr>
      <w:tr w:rsidR="00E3272E" w:rsidRPr="007674B2" w14:paraId="679B58C0" w14:textId="77777777" w:rsidTr="00171452">
        <w:trPr>
          <w:trHeight w:val="93"/>
        </w:trPr>
        <w:tc>
          <w:tcPr>
            <w:tcW w:w="3780" w:type="dxa"/>
          </w:tcPr>
          <w:p w14:paraId="2873EEA6" w14:textId="77777777" w:rsidR="00E3272E" w:rsidRPr="007674B2" w:rsidRDefault="00E3272E" w:rsidP="00E3272E">
            <w:pPr>
              <w:ind w:left="260"/>
              <w:rPr>
                <w:rFonts w:ascii="Arial" w:hAnsi="Arial" w:cs="Arial"/>
                <w:sz w:val="20"/>
                <w:szCs w:val="20"/>
              </w:rPr>
            </w:pPr>
            <w:r w:rsidRPr="007674B2">
              <w:rPr>
                <w:rFonts w:ascii="Arial" w:hAnsi="Arial" w:cs="Arial"/>
                <w:sz w:val="20"/>
                <w:szCs w:val="20"/>
              </w:rPr>
              <w:t>Households speaking limited English (%)</w:t>
            </w:r>
          </w:p>
        </w:tc>
        <w:tc>
          <w:tcPr>
            <w:tcW w:w="1980" w:type="dxa"/>
            <w:vAlign w:val="bottom"/>
          </w:tcPr>
          <w:p w14:paraId="0297152C" w14:textId="10CD8BF3" w:rsidR="00E3272E" w:rsidRPr="007674B2" w:rsidRDefault="00E3272E" w:rsidP="00E3272E">
            <w:pPr>
              <w:jc w:val="right"/>
              <w:rPr>
                <w:rFonts w:ascii="Arial" w:hAnsi="Arial" w:cs="Arial"/>
                <w:sz w:val="20"/>
                <w:szCs w:val="20"/>
              </w:rPr>
            </w:pPr>
            <w:r>
              <w:rPr>
                <w:rFonts w:ascii="Calibri" w:hAnsi="Calibri" w:cs="Calibri"/>
                <w:color w:val="000000"/>
              </w:rPr>
              <w:t>0.00 (-0.12, 0.20)</w:t>
            </w:r>
          </w:p>
        </w:tc>
        <w:tc>
          <w:tcPr>
            <w:tcW w:w="630" w:type="dxa"/>
            <w:vAlign w:val="bottom"/>
          </w:tcPr>
          <w:p w14:paraId="7913FBAB" w14:textId="56376AA5" w:rsidR="00E3272E" w:rsidRPr="007674B2" w:rsidRDefault="00E3272E" w:rsidP="00E3272E">
            <w:pPr>
              <w:jc w:val="right"/>
              <w:rPr>
                <w:rFonts w:ascii="Arial" w:hAnsi="Arial" w:cs="Arial"/>
                <w:sz w:val="20"/>
                <w:szCs w:val="20"/>
              </w:rPr>
            </w:pPr>
            <w:r>
              <w:rPr>
                <w:rFonts w:ascii="Calibri" w:hAnsi="Calibri" w:cs="Calibri"/>
                <w:color w:val="000000"/>
              </w:rPr>
              <w:t>0.27</w:t>
            </w:r>
          </w:p>
        </w:tc>
        <w:tc>
          <w:tcPr>
            <w:tcW w:w="1890" w:type="dxa"/>
            <w:gridSpan w:val="2"/>
            <w:vAlign w:val="bottom"/>
          </w:tcPr>
          <w:p w14:paraId="0EAAC24B" w14:textId="52AF959A" w:rsidR="00E3272E" w:rsidRPr="007674B2" w:rsidRDefault="00E3272E" w:rsidP="00E3272E">
            <w:pPr>
              <w:jc w:val="right"/>
              <w:rPr>
                <w:rFonts w:ascii="Arial" w:hAnsi="Arial" w:cs="Arial"/>
                <w:sz w:val="20"/>
                <w:szCs w:val="20"/>
              </w:rPr>
            </w:pPr>
            <w:r>
              <w:rPr>
                <w:rFonts w:ascii="Calibri" w:hAnsi="Calibri" w:cs="Calibri"/>
                <w:color w:val="000000"/>
              </w:rPr>
              <w:t>0.01 (-0.10, 0.19)</w:t>
            </w:r>
          </w:p>
        </w:tc>
        <w:tc>
          <w:tcPr>
            <w:tcW w:w="720" w:type="dxa"/>
            <w:vAlign w:val="bottom"/>
          </w:tcPr>
          <w:p w14:paraId="47EC6254" w14:textId="2948F365" w:rsidR="00E3272E" w:rsidRPr="007674B2" w:rsidRDefault="00E3272E" w:rsidP="00E3272E">
            <w:pPr>
              <w:jc w:val="right"/>
              <w:rPr>
                <w:rFonts w:ascii="Arial" w:hAnsi="Arial" w:cs="Arial"/>
                <w:sz w:val="20"/>
                <w:szCs w:val="20"/>
              </w:rPr>
            </w:pPr>
            <w:r>
              <w:rPr>
                <w:rFonts w:ascii="Calibri" w:hAnsi="Calibri" w:cs="Calibri"/>
                <w:color w:val="000000"/>
              </w:rPr>
              <w:t>0.28</w:t>
            </w:r>
          </w:p>
        </w:tc>
        <w:tc>
          <w:tcPr>
            <w:tcW w:w="1980" w:type="dxa"/>
            <w:vAlign w:val="bottom"/>
          </w:tcPr>
          <w:p w14:paraId="52851B5D" w14:textId="49284705" w:rsidR="00E3272E" w:rsidRPr="007674B2" w:rsidRDefault="00E3272E" w:rsidP="00E3272E">
            <w:pPr>
              <w:jc w:val="right"/>
              <w:rPr>
                <w:rFonts w:ascii="Arial" w:hAnsi="Arial" w:cs="Arial"/>
                <w:color w:val="000000"/>
                <w:sz w:val="20"/>
                <w:szCs w:val="20"/>
              </w:rPr>
            </w:pPr>
            <w:r>
              <w:rPr>
                <w:rFonts w:ascii="Calibri" w:hAnsi="Calibri" w:cs="Calibri"/>
                <w:color w:val="000000"/>
              </w:rPr>
              <w:t>0.01 (-0.11, 0.23)</w:t>
            </w:r>
          </w:p>
        </w:tc>
        <w:tc>
          <w:tcPr>
            <w:tcW w:w="720" w:type="dxa"/>
            <w:gridSpan w:val="2"/>
            <w:vAlign w:val="bottom"/>
          </w:tcPr>
          <w:p w14:paraId="5777995F" w14:textId="293969E7" w:rsidR="00E3272E" w:rsidRPr="007674B2" w:rsidRDefault="00E3272E" w:rsidP="00E3272E">
            <w:pPr>
              <w:jc w:val="right"/>
              <w:rPr>
                <w:rFonts w:ascii="Arial" w:hAnsi="Arial" w:cs="Arial"/>
                <w:color w:val="000000"/>
                <w:sz w:val="20"/>
                <w:szCs w:val="20"/>
              </w:rPr>
            </w:pPr>
            <w:r>
              <w:rPr>
                <w:rFonts w:ascii="Calibri" w:hAnsi="Calibri" w:cs="Calibri"/>
                <w:color w:val="000000"/>
              </w:rPr>
              <w:t>0.28</w:t>
            </w:r>
          </w:p>
        </w:tc>
        <w:tc>
          <w:tcPr>
            <w:tcW w:w="1890" w:type="dxa"/>
            <w:vAlign w:val="bottom"/>
          </w:tcPr>
          <w:p w14:paraId="2243C281" w14:textId="77E1DCBC" w:rsidR="00E3272E" w:rsidRPr="007674B2" w:rsidRDefault="00E3272E" w:rsidP="00E3272E">
            <w:pPr>
              <w:jc w:val="right"/>
              <w:rPr>
                <w:rFonts w:ascii="Arial" w:hAnsi="Arial" w:cs="Arial"/>
                <w:color w:val="000000"/>
                <w:sz w:val="20"/>
                <w:szCs w:val="20"/>
              </w:rPr>
            </w:pPr>
            <w:r>
              <w:rPr>
                <w:rFonts w:ascii="Calibri" w:hAnsi="Calibri" w:cs="Calibri"/>
                <w:color w:val="000000"/>
              </w:rPr>
              <w:t>0.01 (-0.11, 0.22)</w:t>
            </w:r>
          </w:p>
        </w:tc>
        <w:tc>
          <w:tcPr>
            <w:tcW w:w="720" w:type="dxa"/>
            <w:vAlign w:val="bottom"/>
          </w:tcPr>
          <w:p w14:paraId="1C89A568" w14:textId="2EDE0372" w:rsidR="00E3272E" w:rsidRPr="007674B2" w:rsidRDefault="00E3272E" w:rsidP="00E3272E">
            <w:pPr>
              <w:jc w:val="right"/>
              <w:rPr>
                <w:rFonts w:ascii="Arial" w:hAnsi="Arial" w:cs="Arial"/>
                <w:color w:val="000000"/>
                <w:sz w:val="20"/>
                <w:szCs w:val="20"/>
              </w:rPr>
            </w:pPr>
            <w:r>
              <w:rPr>
                <w:rFonts w:ascii="Calibri" w:hAnsi="Calibri" w:cs="Calibri"/>
                <w:color w:val="000000"/>
              </w:rPr>
              <w:t>0.26</w:t>
            </w:r>
          </w:p>
        </w:tc>
      </w:tr>
      <w:tr w:rsidR="00E3272E" w:rsidRPr="007674B2" w14:paraId="4A80471C" w14:textId="77777777" w:rsidTr="00171452">
        <w:trPr>
          <w:trHeight w:val="93"/>
        </w:trPr>
        <w:tc>
          <w:tcPr>
            <w:tcW w:w="3780" w:type="dxa"/>
          </w:tcPr>
          <w:p w14:paraId="4DA8B303" w14:textId="77777777" w:rsidR="00E3272E" w:rsidRPr="007674B2" w:rsidRDefault="00E3272E" w:rsidP="00E3272E">
            <w:pPr>
              <w:ind w:left="260"/>
              <w:rPr>
                <w:rFonts w:ascii="Arial" w:hAnsi="Arial" w:cs="Arial"/>
                <w:sz w:val="20"/>
                <w:szCs w:val="20"/>
              </w:rPr>
            </w:pPr>
            <w:r w:rsidRPr="007674B2">
              <w:rPr>
                <w:rFonts w:ascii="Arial" w:hAnsi="Arial" w:cs="Arial"/>
                <w:sz w:val="20"/>
                <w:szCs w:val="20"/>
              </w:rPr>
              <w:t>Households in poverty (%)</w:t>
            </w:r>
          </w:p>
        </w:tc>
        <w:tc>
          <w:tcPr>
            <w:tcW w:w="1980" w:type="dxa"/>
            <w:vAlign w:val="bottom"/>
          </w:tcPr>
          <w:p w14:paraId="5BE85E31" w14:textId="387EA6B8" w:rsidR="00E3272E" w:rsidRPr="007674B2" w:rsidRDefault="00E3272E" w:rsidP="00E3272E">
            <w:pPr>
              <w:jc w:val="right"/>
              <w:rPr>
                <w:rFonts w:ascii="Arial" w:hAnsi="Arial" w:cs="Arial"/>
                <w:sz w:val="20"/>
                <w:szCs w:val="20"/>
              </w:rPr>
            </w:pPr>
            <w:r>
              <w:rPr>
                <w:rFonts w:ascii="Calibri" w:hAnsi="Calibri" w:cs="Calibri"/>
                <w:color w:val="000000"/>
              </w:rPr>
              <w:t>-0.02 (-0.23, 0.00)</w:t>
            </w:r>
          </w:p>
        </w:tc>
        <w:tc>
          <w:tcPr>
            <w:tcW w:w="630" w:type="dxa"/>
            <w:vAlign w:val="bottom"/>
          </w:tcPr>
          <w:p w14:paraId="7C727169" w14:textId="3F27ABA5" w:rsidR="00E3272E" w:rsidRPr="007674B2" w:rsidRDefault="00E3272E" w:rsidP="00E3272E">
            <w:pPr>
              <w:jc w:val="right"/>
              <w:rPr>
                <w:rFonts w:ascii="Arial" w:hAnsi="Arial" w:cs="Arial"/>
                <w:sz w:val="20"/>
                <w:szCs w:val="20"/>
              </w:rPr>
            </w:pPr>
            <w:r>
              <w:rPr>
                <w:rFonts w:ascii="Calibri" w:hAnsi="Calibri" w:cs="Calibri"/>
                <w:color w:val="000000"/>
              </w:rPr>
              <w:t>0.31</w:t>
            </w:r>
          </w:p>
        </w:tc>
        <w:tc>
          <w:tcPr>
            <w:tcW w:w="1890" w:type="dxa"/>
            <w:gridSpan w:val="2"/>
            <w:vAlign w:val="bottom"/>
          </w:tcPr>
          <w:p w14:paraId="4D75D3C3" w14:textId="6EAE35BE" w:rsidR="00E3272E" w:rsidRPr="007674B2" w:rsidRDefault="00E3272E" w:rsidP="00E3272E">
            <w:pPr>
              <w:jc w:val="right"/>
              <w:rPr>
                <w:rFonts w:ascii="Arial" w:hAnsi="Arial" w:cs="Arial"/>
                <w:sz w:val="20"/>
                <w:szCs w:val="20"/>
              </w:rPr>
            </w:pPr>
            <w:r>
              <w:rPr>
                <w:rFonts w:ascii="Calibri" w:hAnsi="Calibri" w:cs="Calibri"/>
                <w:color w:val="000000"/>
              </w:rPr>
              <w:t>-0.02 (-0.21, 0.06)</w:t>
            </w:r>
          </w:p>
        </w:tc>
        <w:tc>
          <w:tcPr>
            <w:tcW w:w="720" w:type="dxa"/>
            <w:vAlign w:val="bottom"/>
          </w:tcPr>
          <w:p w14:paraId="3C49BB2E" w14:textId="2C50A1E0" w:rsidR="00E3272E" w:rsidRPr="007674B2" w:rsidRDefault="00E3272E" w:rsidP="00E3272E">
            <w:pPr>
              <w:jc w:val="right"/>
              <w:rPr>
                <w:rFonts w:ascii="Arial" w:hAnsi="Arial" w:cs="Arial"/>
                <w:sz w:val="20"/>
                <w:szCs w:val="20"/>
              </w:rPr>
            </w:pPr>
            <w:r>
              <w:rPr>
                <w:rFonts w:ascii="Calibri" w:hAnsi="Calibri" w:cs="Calibri"/>
                <w:color w:val="000000"/>
              </w:rPr>
              <w:t>0.33</w:t>
            </w:r>
          </w:p>
        </w:tc>
        <w:tc>
          <w:tcPr>
            <w:tcW w:w="1980" w:type="dxa"/>
            <w:vAlign w:val="bottom"/>
          </w:tcPr>
          <w:p w14:paraId="739E974B" w14:textId="1AA089A7" w:rsidR="00E3272E" w:rsidRPr="007674B2" w:rsidRDefault="00E3272E" w:rsidP="00E3272E">
            <w:pPr>
              <w:jc w:val="right"/>
              <w:rPr>
                <w:rFonts w:ascii="Arial" w:hAnsi="Arial" w:cs="Arial"/>
                <w:color w:val="000000"/>
                <w:sz w:val="20"/>
                <w:szCs w:val="20"/>
              </w:rPr>
            </w:pPr>
            <w:r>
              <w:rPr>
                <w:rFonts w:ascii="Calibri" w:hAnsi="Calibri" w:cs="Calibri"/>
                <w:color w:val="000000"/>
              </w:rPr>
              <w:t>-0.03 (-0.25, 0.04)</w:t>
            </w:r>
          </w:p>
        </w:tc>
        <w:tc>
          <w:tcPr>
            <w:tcW w:w="720" w:type="dxa"/>
            <w:gridSpan w:val="2"/>
            <w:vAlign w:val="bottom"/>
          </w:tcPr>
          <w:p w14:paraId="261F124E" w14:textId="1BCD9121" w:rsidR="00E3272E" w:rsidRPr="007674B2" w:rsidRDefault="00E3272E" w:rsidP="00E3272E">
            <w:pPr>
              <w:jc w:val="right"/>
              <w:rPr>
                <w:rFonts w:ascii="Arial" w:hAnsi="Arial" w:cs="Arial"/>
                <w:color w:val="000000"/>
                <w:sz w:val="20"/>
                <w:szCs w:val="20"/>
              </w:rPr>
            </w:pPr>
            <w:r>
              <w:rPr>
                <w:rFonts w:ascii="Calibri" w:hAnsi="Calibri" w:cs="Calibri"/>
                <w:color w:val="000000"/>
              </w:rPr>
              <w:t>0.33</w:t>
            </w:r>
          </w:p>
        </w:tc>
        <w:tc>
          <w:tcPr>
            <w:tcW w:w="1890" w:type="dxa"/>
            <w:vAlign w:val="bottom"/>
          </w:tcPr>
          <w:p w14:paraId="110E1022" w14:textId="1636FCAA" w:rsidR="00E3272E" w:rsidRPr="007674B2" w:rsidRDefault="00E3272E" w:rsidP="00E3272E">
            <w:pPr>
              <w:jc w:val="right"/>
              <w:rPr>
                <w:rFonts w:ascii="Arial" w:hAnsi="Arial" w:cs="Arial"/>
                <w:color w:val="000000"/>
                <w:sz w:val="20"/>
                <w:szCs w:val="20"/>
              </w:rPr>
            </w:pPr>
            <w:r>
              <w:rPr>
                <w:rFonts w:ascii="Calibri" w:hAnsi="Calibri" w:cs="Calibri"/>
                <w:color w:val="000000"/>
              </w:rPr>
              <w:t>-0.02 (-0.23, 0.05)</w:t>
            </w:r>
          </w:p>
        </w:tc>
        <w:tc>
          <w:tcPr>
            <w:tcW w:w="720" w:type="dxa"/>
            <w:vAlign w:val="bottom"/>
          </w:tcPr>
          <w:p w14:paraId="638D9B00" w14:textId="5687CDD6" w:rsidR="00E3272E" w:rsidRPr="007674B2" w:rsidRDefault="00E3272E" w:rsidP="00E3272E">
            <w:pPr>
              <w:jc w:val="right"/>
              <w:rPr>
                <w:rFonts w:ascii="Arial" w:hAnsi="Arial" w:cs="Arial"/>
                <w:color w:val="000000"/>
                <w:sz w:val="20"/>
                <w:szCs w:val="20"/>
              </w:rPr>
            </w:pPr>
            <w:r>
              <w:rPr>
                <w:rFonts w:ascii="Calibri" w:hAnsi="Calibri" w:cs="Calibri"/>
                <w:color w:val="000000"/>
              </w:rPr>
              <w:t>0.28</w:t>
            </w:r>
          </w:p>
        </w:tc>
      </w:tr>
      <w:tr w:rsidR="00E3272E" w:rsidRPr="007674B2" w14:paraId="5FA89680" w14:textId="77777777" w:rsidTr="00171452">
        <w:trPr>
          <w:trHeight w:val="93"/>
        </w:trPr>
        <w:tc>
          <w:tcPr>
            <w:tcW w:w="3780" w:type="dxa"/>
          </w:tcPr>
          <w:p w14:paraId="3634DD88" w14:textId="77777777" w:rsidR="00E3272E" w:rsidRPr="007674B2" w:rsidRDefault="00E3272E" w:rsidP="00E3272E">
            <w:pPr>
              <w:ind w:left="260"/>
              <w:rPr>
                <w:rFonts w:ascii="Arial" w:hAnsi="Arial" w:cs="Arial"/>
                <w:sz w:val="20"/>
                <w:szCs w:val="20"/>
              </w:rPr>
            </w:pPr>
            <w:r w:rsidRPr="007674B2">
              <w:rPr>
                <w:rFonts w:ascii="Arial" w:hAnsi="Arial" w:cs="Arial"/>
                <w:sz w:val="20"/>
                <w:szCs w:val="20"/>
              </w:rPr>
              <w:t>Persons of color (%)</w:t>
            </w:r>
          </w:p>
        </w:tc>
        <w:tc>
          <w:tcPr>
            <w:tcW w:w="1980" w:type="dxa"/>
            <w:vAlign w:val="bottom"/>
          </w:tcPr>
          <w:p w14:paraId="25237483" w14:textId="2E8C20DE" w:rsidR="00E3272E" w:rsidRPr="007674B2" w:rsidRDefault="00E3272E" w:rsidP="00E3272E">
            <w:pPr>
              <w:jc w:val="right"/>
              <w:rPr>
                <w:rFonts w:ascii="Arial" w:hAnsi="Arial" w:cs="Arial"/>
                <w:sz w:val="20"/>
                <w:szCs w:val="20"/>
              </w:rPr>
            </w:pPr>
            <w:r>
              <w:rPr>
                <w:rFonts w:ascii="Calibri" w:hAnsi="Calibri" w:cs="Calibri"/>
                <w:color w:val="000000"/>
              </w:rPr>
              <w:t>0.00 (-0.14, 0.10)</w:t>
            </w:r>
          </w:p>
        </w:tc>
        <w:tc>
          <w:tcPr>
            <w:tcW w:w="630" w:type="dxa"/>
            <w:vAlign w:val="bottom"/>
          </w:tcPr>
          <w:p w14:paraId="5C3991B7" w14:textId="7E21AA2E" w:rsidR="00E3272E" w:rsidRPr="007674B2" w:rsidRDefault="00E3272E" w:rsidP="00E3272E">
            <w:pPr>
              <w:jc w:val="right"/>
              <w:rPr>
                <w:rFonts w:ascii="Arial" w:hAnsi="Arial" w:cs="Arial"/>
                <w:sz w:val="20"/>
                <w:szCs w:val="20"/>
              </w:rPr>
            </w:pPr>
            <w:r>
              <w:rPr>
                <w:rFonts w:ascii="Calibri" w:hAnsi="Calibri" w:cs="Calibri"/>
                <w:color w:val="000000"/>
              </w:rPr>
              <w:t>0.27</w:t>
            </w:r>
          </w:p>
        </w:tc>
        <w:tc>
          <w:tcPr>
            <w:tcW w:w="1890" w:type="dxa"/>
            <w:gridSpan w:val="2"/>
            <w:vAlign w:val="bottom"/>
          </w:tcPr>
          <w:p w14:paraId="2798084D" w14:textId="5D9C3B1B" w:rsidR="00E3272E" w:rsidRPr="007674B2" w:rsidRDefault="00E3272E" w:rsidP="00E3272E">
            <w:pPr>
              <w:jc w:val="right"/>
              <w:rPr>
                <w:rFonts w:ascii="Arial" w:hAnsi="Arial" w:cs="Arial"/>
                <w:sz w:val="20"/>
                <w:szCs w:val="20"/>
              </w:rPr>
            </w:pPr>
            <w:r>
              <w:rPr>
                <w:rFonts w:ascii="Calibri" w:hAnsi="Calibri" w:cs="Calibri"/>
                <w:color w:val="000000"/>
              </w:rPr>
              <w:t>0.00 (-0.13, 0.16)</w:t>
            </w:r>
          </w:p>
        </w:tc>
        <w:tc>
          <w:tcPr>
            <w:tcW w:w="720" w:type="dxa"/>
            <w:vAlign w:val="bottom"/>
          </w:tcPr>
          <w:p w14:paraId="0E833E41" w14:textId="4E9AE7B0" w:rsidR="00E3272E" w:rsidRPr="007674B2" w:rsidRDefault="00E3272E" w:rsidP="00E3272E">
            <w:pPr>
              <w:jc w:val="right"/>
              <w:rPr>
                <w:rFonts w:ascii="Arial" w:hAnsi="Arial" w:cs="Arial"/>
                <w:sz w:val="20"/>
                <w:szCs w:val="20"/>
              </w:rPr>
            </w:pPr>
            <w:r>
              <w:rPr>
                <w:rFonts w:ascii="Calibri" w:hAnsi="Calibri" w:cs="Calibri"/>
                <w:color w:val="000000"/>
              </w:rPr>
              <w:t>0.29</w:t>
            </w:r>
          </w:p>
        </w:tc>
        <w:tc>
          <w:tcPr>
            <w:tcW w:w="1980" w:type="dxa"/>
            <w:vAlign w:val="bottom"/>
          </w:tcPr>
          <w:p w14:paraId="5BF7F3A4" w14:textId="4128A79E" w:rsidR="00E3272E" w:rsidRPr="007674B2" w:rsidRDefault="00E3272E" w:rsidP="00E3272E">
            <w:pPr>
              <w:jc w:val="right"/>
              <w:rPr>
                <w:rFonts w:ascii="Arial" w:hAnsi="Arial" w:cs="Arial"/>
                <w:color w:val="000000"/>
                <w:sz w:val="20"/>
                <w:szCs w:val="20"/>
              </w:rPr>
            </w:pPr>
            <w:r>
              <w:rPr>
                <w:rFonts w:ascii="Calibri" w:hAnsi="Calibri" w:cs="Calibri"/>
                <w:color w:val="000000"/>
              </w:rPr>
              <w:t>0.00 (-0.13, 0.14)</w:t>
            </w:r>
          </w:p>
        </w:tc>
        <w:tc>
          <w:tcPr>
            <w:tcW w:w="720" w:type="dxa"/>
            <w:gridSpan w:val="2"/>
            <w:vAlign w:val="bottom"/>
          </w:tcPr>
          <w:p w14:paraId="524AC4FA" w14:textId="58A9F7AF" w:rsidR="00E3272E" w:rsidRPr="007674B2" w:rsidRDefault="00E3272E" w:rsidP="00E3272E">
            <w:pPr>
              <w:jc w:val="right"/>
              <w:rPr>
                <w:rFonts w:ascii="Arial" w:hAnsi="Arial" w:cs="Arial"/>
                <w:color w:val="000000"/>
                <w:sz w:val="20"/>
                <w:szCs w:val="20"/>
              </w:rPr>
            </w:pPr>
            <w:r>
              <w:rPr>
                <w:rFonts w:ascii="Calibri" w:hAnsi="Calibri" w:cs="Calibri"/>
                <w:color w:val="000000"/>
              </w:rPr>
              <w:t>0.27</w:t>
            </w:r>
          </w:p>
        </w:tc>
        <w:tc>
          <w:tcPr>
            <w:tcW w:w="1890" w:type="dxa"/>
            <w:vAlign w:val="bottom"/>
          </w:tcPr>
          <w:p w14:paraId="197381F7" w14:textId="507726D1" w:rsidR="00E3272E" w:rsidRPr="007674B2" w:rsidRDefault="00E3272E" w:rsidP="00E3272E">
            <w:pPr>
              <w:jc w:val="right"/>
              <w:rPr>
                <w:rFonts w:ascii="Arial" w:hAnsi="Arial" w:cs="Arial"/>
                <w:color w:val="000000"/>
                <w:sz w:val="20"/>
                <w:szCs w:val="20"/>
              </w:rPr>
            </w:pPr>
            <w:r>
              <w:rPr>
                <w:rFonts w:ascii="Calibri" w:hAnsi="Calibri" w:cs="Calibri"/>
                <w:color w:val="000000"/>
              </w:rPr>
              <w:t>0.00 (-0.13, 0.14)</w:t>
            </w:r>
          </w:p>
        </w:tc>
        <w:tc>
          <w:tcPr>
            <w:tcW w:w="720" w:type="dxa"/>
            <w:vAlign w:val="bottom"/>
          </w:tcPr>
          <w:p w14:paraId="7F4D9DB8" w14:textId="4F8E08EA" w:rsidR="00E3272E" w:rsidRPr="007674B2" w:rsidRDefault="00E3272E" w:rsidP="00E3272E">
            <w:pPr>
              <w:jc w:val="right"/>
              <w:rPr>
                <w:rFonts w:ascii="Arial" w:hAnsi="Arial" w:cs="Arial"/>
                <w:color w:val="000000"/>
                <w:sz w:val="20"/>
                <w:szCs w:val="20"/>
              </w:rPr>
            </w:pPr>
            <w:r>
              <w:rPr>
                <w:rFonts w:ascii="Calibri" w:hAnsi="Calibri" w:cs="Calibri"/>
                <w:color w:val="000000"/>
              </w:rPr>
              <w:t>0.26</w:t>
            </w:r>
          </w:p>
        </w:tc>
      </w:tr>
      <w:tr w:rsidR="00C0270C" w:rsidRPr="007674B2" w14:paraId="50129764" w14:textId="77777777" w:rsidTr="00D012D5">
        <w:trPr>
          <w:trHeight w:val="93"/>
        </w:trPr>
        <w:tc>
          <w:tcPr>
            <w:tcW w:w="14310" w:type="dxa"/>
            <w:gridSpan w:val="11"/>
            <w:tcBorders>
              <w:bottom w:val="single" w:sz="4" w:space="0" w:color="auto"/>
            </w:tcBorders>
          </w:tcPr>
          <w:p w14:paraId="61A293AD" w14:textId="77777777" w:rsidR="00C0270C" w:rsidRPr="007674B2" w:rsidRDefault="00C0270C" w:rsidP="00C0270C">
            <w:pPr>
              <w:rPr>
                <w:rFonts w:ascii="Arial" w:hAnsi="Arial" w:cs="Arial"/>
                <w:color w:val="000000"/>
                <w:sz w:val="20"/>
                <w:szCs w:val="20"/>
              </w:rPr>
            </w:pPr>
            <w:r w:rsidRPr="007674B2">
              <w:rPr>
                <w:rFonts w:ascii="Arial" w:hAnsi="Arial" w:cs="Arial"/>
                <w:color w:val="000000"/>
                <w:sz w:val="20"/>
                <w:szCs w:val="20"/>
                <w:vertAlign w:val="superscript"/>
              </w:rPr>
              <w:t>a</w:t>
            </w:r>
            <w:r w:rsidRPr="007674B2">
              <w:rPr>
                <w:rFonts w:ascii="Arial" w:hAnsi="Arial" w:cs="Arial"/>
                <w:color w:val="000000"/>
                <w:sz w:val="20"/>
                <w:szCs w:val="20"/>
              </w:rPr>
              <w:t xml:space="preserve"> Models are adjusted for: maternal race/ethnicity, maternal educational attainment, maternal pre-pregnancy BMI, maternal age at delivery, maternal smoking during pregnancy, second-hand smoke exposure during pregnancy, mean perceived stress scale score across pregnancy, mean postnatal depression score across pregnancy, season of conception, year of conception, longitude, latitude, and the interaction between longitude and latitude. </w:t>
            </w:r>
          </w:p>
          <w:p w14:paraId="35083242" w14:textId="77777777" w:rsidR="00C0270C" w:rsidRPr="007674B2" w:rsidRDefault="00C0270C" w:rsidP="00C0270C">
            <w:pPr>
              <w:rPr>
                <w:rFonts w:ascii="Arial" w:hAnsi="Arial" w:cs="Arial"/>
                <w:color w:val="000000"/>
                <w:sz w:val="20"/>
                <w:szCs w:val="20"/>
              </w:rPr>
            </w:pPr>
            <w:r w:rsidRPr="007674B2">
              <w:rPr>
                <w:rFonts w:ascii="Arial" w:hAnsi="Arial" w:cs="Arial"/>
                <w:color w:val="000000"/>
                <w:sz w:val="20"/>
                <w:szCs w:val="20"/>
                <w:vertAlign w:val="superscript"/>
              </w:rPr>
              <w:t>b</w:t>
            </w:r>
            <w:r w:rsidRPr="007674B2">
              <w:rPr>
                <w:rFonts w:ascii="Arial" w:hAnsi="Arial" w:cs="Arial"/>
                <w:color w:val="000000"/>
                <w:sz w:val="20"/>
                <w:szCs w:val="20"/>
              </w:rPr>
              <w:t xml:space="preserve"> Models of adiposity are also adjusted for the number of days between delivery and PEA POD measurements.</w:t>
            </w:r>
          </w:p>
          <w:p w14:paraId="167CE2B9" w14:textId="77777777" w:rsidR="00C0270C" w:rsidRPr="007674B2" w:rsidRDefault="00C0270C" w:rsidP="00C0270C">
            <w:pPr>
              <w:rPr>
                <w:rFonts w:ascii="Arial" w:hAnsi="Arial" w:cs="Arial"/>
                <w:color w:val="000000"/>
                <w:sz w:val="20"/>
                <w:szCs w:val="20"/>
              </w:rPr>
            </w:pPr>
            <w:r w:rsidRPr="007674B2">
              <w:rPr>
                <w:rFonts w:ascii="Arial" w:hAnsi="Arial" w:cs="Arial"/>
                <w:color w:val="000000"/>
                <w:sz w:val="20"/>
                <w:szCs w:val="20"/>
                <w:vertAlign w:val="superscript"/>
              </w:rPr>
              <w:t>c</w:t>
            </w:r>
            <w:r w:rsidRPr="007674B2">
              <w:rPr>
                <w:rFonts w:ascii="Arial" w:hAnsi="Arial" w:cs="Arial"/>
                <w:color w:val="000000"/>
                <w:sz w:val="20"/>
                <w:szCs w:val="20"/>
              </w:rPr>
              <w:t xml:space="preserve"> Effect estimates are reported for a 1 standard deviation increase in each exposure variable</w:t>
            </w:r>
          </w:p>
        </w:tc>
      </w:tr>
    </w:tbl>
    <w:p w14:paraId="2D9F3BEA" w14:textId="77777777" w:rsidR="007674B2" w:rsidRDefault="007674B2"/>
    <w:p w14:paraId="6BBA04E0" w14:textId="77777777" w:rsidR="007674B2" w:rsidRDefault="007674B2"/>
    <w:p w14:paraId="5A59FDEF" w14:textId="77777777" w:rsidR="007674B2" w:rsidRDefault="007674B2">
      <w:pPr>
        <w:sectPr w:rsidR="007674B2" w:rsidSect="007674B2">
          <w:pgSz w:w="15840" w:h="12240" w:orient="landscape"/>
          <w:pgMar w:top="720" w:right="720" w:bottom="720" w:left="720" w:header="720" w:footer="720" w:gutter="0"/>
          <w:cols w:space="720"/>
          <w:docGrid w:linePitch="360"/>
        </w:sectPr>
      </w:pPr>
    </w:p>
    <w:p w14:paraId="28ABB51C" w14:textId="77777777" w:rsidR="001B267D" w:rsidRPr="00FB10F3" w:rsidRDefault="001B267D"/>
    <w:p w14:paraId="3D7A9F66" w14:textId="3EE479E3" w:rsidR="00840995" w:rsidRPr="00FB10F3" w:rsidRDefault="00602080" w:rsidP="00840995">
      <w:pPr>
        <w:rPr>
          <w:rFonts w:cstheme="minorHAnsi"/>
        </w:rPr>
      </w:pPr>
      <w:r w:rsidRPr="00FB10F3">
        <w:rPr>
          <w:rFonts w:cstheme="minorHAnsi"/>
          <w:noProof/>
        </w:rPr>
        <w:drawing>
          <wp:inline distT="0" distB="0" distL="0" distR="0" wp14:anchorId="5E24CA03" wp14:editId="23E431DE">
            <wp:extent cx="6210775" cy="5284381"/>
            <wp:effectExtent l="0" t="0" r="0" b="0"/>
            <wp:docPr id="1"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able&#10;&#10;Description automatically generated"/>
                    <pic:cNvPicPr/>
                  </pic:nvPicPr>
                  <pic:blipFill rotWithShape="1">
                    <a:blip r:embed="rId6" cstate="print">
                      <a:extLst>
                        <a:ext uri="{28A0092B-C50C-407E-A947-70E740481C1C}">
                          <a14:useLocalDpi xmlns:a14="http://schemas.microsoft.com/office/drawing/2010/main" val="0"/>
                        </a:ext>
                      </a:extLst>
                    </a:blip>
                    <a:srcRect l="3757" r="4830"/>
                    <a:stretch/>
                  </pic:blipFill>
                  <pic:spPr bwMode="auto">
                    <a:xfrm>
                      <a:off x="0" y="0"/>
                      <a:ext cx="6218858" cy="5291259"/>
                    </a:xfrm>
                    <a:prstGeom prst="rect">
                      <a:avLst/>
                    </a:prstGeom>
                    <a:ln>
                      <a:noFill/>
                    </a:ln>
                    <a:extLst>
                      <a:ext uri="{53640926-AAD7-44D8-BBD7-CCE9431645EC}">
                        <a14:shadowObscured xmlns:a14="http://schemas.microsoft.com/office/drawing/2010/main"/>
                      </a:ext>
                    </a:extLst>
                  </pic:spPr>
                </pic:pic>
              </a:graphicData>
            </a:graphic>
          </wp:inline>
        </w:drawing>
      </w:r>
    </w:p>
    <w:p w14:paraId="0C76D7E7" w14:textId="77777777" w:rsidR="00275209" w:rsidRPr="00FB10F3" w:rsidRDefault="00275209" w:rsidP="00275209">
      <w:r w:rsidRPr="00FB10F3">
        <w:t xml:space="preserve">Figure </w:t>
      </w:r>
      <w:r>
        <w:t>S</w:t>
      </w:r>
      <w:r w:rsidRPr="00FB10F3">
        <w:t>1. Correlations between exposure variables</w:t>
      </w:r>
    </w:p>
    <w:p w14:paraId="24EF5404" w14:textId="709345EE" w:rsidR="00A36B29" w:rsidRDefault="00A36B29">
      <w:r>
        <w:br w:type="page"/>
      </w:r>
    </w:p>
    <w:p w14:paraId="0CCC0806" w14:textId="2ECB94FD" w:rsidR="00A36B29" w:rsidRDefault="00CD5351">
      <w:r>
        <w:rPr>
          <w:noProof/>
        </w:rPr>
        <w:lastRenderedPageBreak/>
        <w:drawing>
          <wp:inline distT="0" distB="0" distL="0" distR="0" wp14:anchorId="531F73D1" wp14:editId="3C879A8D">
            <wp:extent cx="3429000" cy="2057400"/>
            <wp:effectExtent l="0" t="0" r="0" b="0"/>
            <wp:docPr id="2"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catter ch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29000" cy="2057400"/>
                    </a:xfrm>
                    <a:prstGeom prst="rect">
                      <a:avLst/>
                    </a:prstGeom>
                  </pic:spPr>
                </pic:pic>
              </a:graphicData>
            </a:graphic>
          </wp:inline>
        </w:drawing>
      </w:r>
    </w:p>
    <w:p w14:paraId="5CEEBE82" w14:textId="17BD3F4D" w:rsidR="00275209" w:rsidRDefault="00A36B29">
      <w:r>
        <w:t xml:space="preserve">Figure S2. </w:t>
      </w:r>
      <w:r w:rsidR="00DF513D">
        <w:t xml:space="preserve">Scatter plot showing the relationship between </w:t>
      </w:r>
      <w:r w:rsidR="00CD5351">
        <w:t>birth weight predicted by the NPB model and the observed birth weights in the Healthy Start cohort.</w:t>
      </w:r>
    </w:p>
    <w:p w14:paraId="52323846" w14:textId="57D5BD30" w:rsidR="009013BF" w:rsidRDefault="009013BF">
      <w:r>
        <w:br w:type="page"/>
      </w:r>
    </w:p>
    <w:p w14:paraId="3DC7D0F9" w14:textId="77777777" w:rsidR="00CD5351" w:rsidRDefault="00CD5351"/>
    <w:p w14:paraId="2BB8EB5E" w14:textId="19A33387" w:rsidR="00CD5351" w:rsidRDefault="00CD5351">
      <w:r>
        <w:rPr>
          <w:noProof/>
        </w:rPr>
        <w:drawing>
          <wp:inline distT="0" distB="0" distL="0" distR="0" wp14:anchorId="24FC78AB" wp14:editId="18C52152">
            <wp:extent cx="3429000" cy="2057400"/>
            <wp:effectExtent l="0" t="0" r="0" b="0"/>
            <wp:docPr id="6" name="Picture 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scatter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29000" cy="2057400"/>
                    </a:xfrm>
                    <a:prstGeom prst="rect">
                      <a:avLst/>
                    </a:prstGeom>
                  </pic:spPr>
                </pic:pic>
              </a:graphicData>
            </a:graphic>
          </wp:inline>
        </w:drawing>
      </w:r>
    </w:p>
    <w:p w14:paraId="29351998" w14:textId="35256CF6" w:rsidR="00CD5351" w:rsidRDefault="00CD5351" w:rsidP="00CD5351">
      <w:r>
        <w:t>Figure S3. Scatter plot showing the relationship between adiposity predicted by the NPB model and the observed adiposity in the Healthy Start cohort.</w:t>
      </w:r>
    </w:p>
    <w:p w14:paraId="1E25BFA0" w14:textId="77777777" w:rsidR="00CD5351" w:rsidRDefault="00CD5351"/>
    <w:p w14:paraId="4374ABB5" w14:textId="5CFB04AD" w:rsidR="00E05C5D" w:rsidRPr="00FB10F3" w:rsidRDefault="00E05C5D">
      <w:r w:rsidRPr="00FB10F3">
        <w:br w:type="page"/>
      </w:r>
    </w:p>
    <w:p w14:paraId="64F069EA" w14:textId="3534C539" w:rsidR="00FA631A" w:rsidRDefault="00F419B7" w:rsidP="00845EB0">
      <w:pPr>
        <w:rPr>
          <w:rFonts w:cstheme="minorHAnsi"/>
        </w:rPr>
      </w:pPr>
      <w:r>
        <w:rPr>
          <w:rFonts w:cstheme="minorHAnsi"/>
          <w:noProof/>
        </w:rPr>
        <w:lastRenderedPageBreak/>
        <w:drawing>
          <wp:inline distT="0" distB="0" distL="0" distR="0" wp14:anchorId="447EDB79" wp14:editId="532460C5">
            <wp:extent cx="5943600" cy="198120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981200"/>
                    </a:xfrm>
                    <a:prstGeom prst="rect">
                      <a:avLst/>
                    </a:prstGeom>
                  </pic:spPr>
                </pic:pic>
              </a:graphicData>
            </a:graphic>
          </wp:inline>
        </w:drawing>
      </w:r>
    </w:p>
    <w:p w14:paraId="671055CB" w14:textId="03CC73BA" w:rsidR="00845EB0" w:rsidRPr="00F365EF" w:rsidRDefault="00B55B8E" w:rsidP="00845EB0">
      <w:r w:rsidRPr="00845EB0">
        <w:rPr>
          <w:rFonts w:cstheme="minorHAnsi"/>
        </w:rPr>
        <w:t xml:space="preserve">Figure </w:t>
      </w:r>
      <w:r w:rsidR="00275209">
        <w:rPr>
          <w:rFonts w:cstheme="minorHAnsi"/>
        </w:rPr>
        <w:t>S</w:t>
      </w:r>
      <w:r w:rsidR="00E31191">
        <w:rPr>
          <w:rFonts w:cstheme="minorHAnsi"/>
        </w:rPr>
        <w:t>4</w:t>
      </w:r>
      <w:r w:rsidR="00451809" w:rsidRPr="00845EB0">
        <w:rPr>
          <w:rFonts w:cstheme="minorHAnsi"/>
        </w:rPr>
        <w:t xml:space="preserve">. </w:t>
      </w:r>
      <w:r w:rsidR="00F419B7" w:rsidRPr="00662E18">
        <w:rPr>
          <w:rFonts w:cstheme="minorHAnsi"/>
        </w:rPr>
        <w:t xml:space="preserve">Exposure response curve for the </w:t>
      </w:r>
      <w:r w:rsidR="00F419B7">
        <w:rPr>
          <w:rFonts w:cstheme="minorHAnsi"/>
        </w:rPr>
        <w:t xml:space="preserve">2D </w:t>
      </w:r>
      <w:r w:rsidR="00F419B7" w:rsidRPr="00662E18">
        <w:rPr>
          <w:rFonts w:cstheme="minorHAnsi"/>
        </w:rPr>
        <w:t xml:space="preserve">smoothed </w:t>
      </w:r>
      <w:r w:rsidR="00F419B7">
        <w:rPr>
          <w:rFonts w:cstheme="minorHAnsi"/>
        </w:rPr>
        <w:t xml:space="preserve">term for </w:t>
      </w:r>
      <w:r w:rsidR="00F419B7" w:rsidRPr="00662E18">
        <w:rPr>
          <w:rFonts w:cstheme="minorHAnsi"/>
        </w:rPr>
        <w:t xml:space="preserve">ozone </w:t>
      </w:r>
      <w:r w:rsidR="00F419B7">
        <w:rPr>
          <w:rFonts w:cstheme="minorHAnsi"/>
        </w:rPr>
        <w:t xml:space="preserve">and temperature </w:t>
      </w:r>
      <w:r w:rsidR="00F419B7" w:rsidRPr="00662E18">
        <w:rPr>
          <w:rFonts w:cstheme="minorHAnsi"/>
        </w:rPr>
        <w:t>in the generalized additive model</w:t>
      </w:r>
      <w:r w:rsidR="00F419B7">
        <w:rPr>
          <w:rFonts w:cstheme="minorHAnsi"/>
        </w:rPr>
        <w:t xml:space="preserve"> (A) and accumulated local effects (ALE) plots showing the effect of temperature (B) and ozone (C) on birth weight.</w:t>
      </w:r>
    </w:p>
    <w:p w14:paraId="16696C83" w14:textId="77777777" w:rsidR="00451809" w:rsidRPr="00FB10F3" w:rsidRDefault="00451809" w:rsidP="00286CC7">
      <w:pPr>
        <w:rPr>
          <w:rFonts w:cstheme="minorHAnsi"/>
        </w:rPr>
      </w:pPr>
    </w:p>
    <w:p w14:paraId="06823D3B" w14:textId="77777777" w:rsidR="00901BB3" w:rsidRPr="00FB10F3" w:rsidRDefault="00901BB3">
      <w:pPr>
        <w:rPr>
          <w:rFonts w:cstheme="minorHAnsi"/>
        </w:rPr>
      </w:pPr>
      <w:r w:rsidRPr="00FB10F3">
        <w:rPr>
          <w:rFonts w:cstheme="minorHAnsi"/>
        </w:rPr>
        <w:br w:type="page"/>
      </w:r>
    </w:p>
    <w:p w14:paraId="04E42F8E" w14:textId="2F616B44" w:rsidR="00286CC7" w:rsidRDefault="00F419B7">
      <w:pPr>
        <w:rPr>
          <w:rFonts w:cstheme="minorHAnsi"/>
        </w:rPr>
      </w:pPr>
      <w:r>
        <w:rPr>
          <w:rFonts w:cstheme="minorHAnsi"/>
          <w:noProof/>
        </w:rPr>
        <w:lastRenderedPageBreak/>
        <w:drawing>
          <wp:inline distT="0" distB="0" distL="0" distR="0" wp14:anchorId="475CE712" wp14:editId="662D0C9F">
            <wp:extent cx="5943600" cy="1981200"/>
            <wp:effectExtent l="0" t="0" r="0"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981200"/>
                    </a:xfrm>
                    <a:prstGeom prst="rect">
                      <a:avLst/>
                    </a:prstGeom>
                  </pic:spPr>
                </pic:pic>
              </a:graphicData>
            </a:graphic>
          </wp:inline>
        </w:drawing>
      </w:r>
    </w:p>
    <w:p w14:paraId="3296B436" w14:textId="38FFA50A" w:rsidR="00F419B7" w:rsidRDefault="00F419B7">
      <w:pPr>
        <w:rPr>
          <w:rFonts w:cstheme="minorHAnsi"/>
        </w:rPr>
      </w:pPr>
      <w:r w:rsidRPr="00EF3BC8">
        <w:t xml:space="preserve">Figure </w:t>
      </w:r>
      <w:r w:rsidR="00275209">
        <w:t>S</w:t>
      </w:r>
      <w:r w:rsidR="00E31191">
        <w:t>5</w:t>
      </w:r>
      <w:r w:rsidRPr="00EF3BC8">
        <w:t xml:space="preserve">: </w:t>
      </w:r>
      <w:r>
        <w:t xml:space="preserve">Sensitivity analysis restricting the data in the GAM to the middle 95% of temperature and ozone observations. Plots show the </w:t>
      </w:r>
      <w:r>
        <w:rPr>
          <w:rFonts w:cstheme="minorHAnsi"/>
        </w:rPr>
        <w:t>e</w:t>
      </w:r>
      <w:r w:rsidRPr="00662E18">
        <w:rPr>
          <w:rFonts w:cstheme="minorHAnsi"/>
        </w:rPr>
        <w:t>xposure</w:t>
      </w:r>
      <w:r>
        <w:rPr>
          <w:rFonts w:cstheme="minorHAnsi"/>
        </w:rPr>
        <w:t>-</w:t>
      </w:r>
      <w:r w:rsidRPr="00662E18">
        <w:rPr>
          <w:rFonts w:cstheme="minorHAnsi"/>
        </w:rPr>
        <w:t xml:space="preserve">response curve for the </w:t>
      </w:r>
      <w:r>
        <w:rPr>
          <w:rFonts w:cstheme="minorHAnsi"/>
        </w:rPr>
        <w:t xml:space="preserve">2D </w:t>
      </w:r>
      <w:r w:rsidRPr="00662E18">
        <w:rPr>
          <w:rFonts w:cstheme="minorHAnsi"/>
        </w:rPr>
        <w:t xml:space="preserve">smoothed </w:t>
      </w:r>
      <w:r>
        <w:rPr>
          <w:rFonts w:cstheme="minorHAnsi"/>
        </w:rPr>
        <w:t xml:space="preserve">term for </w:t>
      </w:r>
      <w:r w:rsidRPr="00662E18">
        <w:rPr>
          <w:rFonts w:cstheme="minorHAnsi"/>
        </w:rPr>
        <w:t xml:space="preserve">ozone </w:t>
      </w:r>
      <w:r>
        <w:rPr>
          <w:rFonts w:cstheme="minorHAnsi"/>
        </w:rPr>
        <w:t xml:space="preserve">and temperature </w:t>
      </w:r>
      <w:r w:rsidRPr="00662E18">
        <w:rPr>
          <w:rFonts w:cstheme="minorHAnsi"/>
        </w:rPr>
        <w:t>in the generalized additive model</w:t>
      </w:r>
      <w:r>
        <w:rPr>
          <w:rFonts w:cstheme="minorHAnsi"/>
        </w:rPr>
        <w:t xml:space="preserve"> (A) and accumulated local effects (ALE) plots showing the effect of temperature (B) and ozone (C) on birth weight.</w:t>
      </w:r>
    </w:p>
    <w:p w14:paraId="360A89DC" w14:textId="4D578CA5" w:rsidR="00303C1B" w:rsidRDefault="00303C1B">
      <w:pPr>
        <w:rPr>
          <w:rFonts w:cstheme="minorHAnsi"/>
        </w:rPr>
      </w:pPr>
      <w:r>
        <w:rPr>
          <w:rFonts w:cstheme="minorHAnsi"/>
        </w:rPr>
        <w:br w:type="page"/>
      </w:r>
    </w:p>
    <w:p w14:paraId="32BB79F9" w14:textId="55F1B3C5" w:rsidR="00303C1B" w:rsidRDefault="00303C1B">
      <w:pPr>
        <w:rPr>
          <w:rFonts w:cstheme="minorHAnsi"/>
        </w:rPr>
      </w:pPr>
      <w:r>
        <w:rPr>
          <w:rFonts w:cstheme="minorHAnsi"/>
          <w:noProof/>
        </w:rPr>
        <w:lastRenderedPageBreak/>
        <w:drawing>
          <wp:inline distT="0" distB="0" distL="0" distR="0" wp14:anchorId="348A7817" wp14:editId="4EF46B7C">
            <wp:extent cx="5943600" cy="411480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114800"/>
                    </a:xfrm>
                    <a:prstGeom prst="rect">
                      <a:avLst/>
                    </a:prstGeom>
                  </pic:spPr>
                </pic:pic>
              </a:graphicData>
            </a:graphic>
          </wp:inline>
        </w:drawing>
      </w:r>
    </w:p>
    <w:p w14:paraId="333CDC70" w14:textId="2842FF12" w:rsidR="00303C1B" w:rsidRPr="009D0F33" w:rsidRDefault="00303C1B" w:rsidP="00303C1B">
      <w:r>
        <w:t xml:space="preserve">Figure </w:t>
      </w:r>
      <w:r w:rsidR="00275209">
        <w:t>S</w:t>
      </w:r>
      <w:r w:rsidR="00E31191">
        <w:t>6</w:t>
      </w:r>
      <w:r>
        <w:t xml:space="preserve">: GAMs stratified by maternal race/ethnicity. Plots show the </w:t>
      </w:r>
      <w:r w:rsidRPr="00303C1B">
        <w:rPr>
          <w:rFonts w:cstheme="minorHAnsi"/>
        </w:rPr>
        <w:t xml:space="preserve">exposure-response curve for the 2D smoothed term for ozone and temperature in the generalized additive model (A) and accumulated local effects (ALE) plots showing the effect of temperature (B) and ozone (C) on birth weight for non-Hispanic White (NHW) mothers and the exposure response curve for the 2-D smoothed term for ozone and temperature in the generalized additive model (D) and ALE plots showing the effect of temperature (E) and ozone (F) on birth weight for mothers identifying as any race or ethnicity other than non-Hispanic White. Note: Models were fit using all available data. </w:t>
      </w:r>
    </w:p>
    <w:p w14:paraId="17C6732A" w14:textId="556D4EDF" w:rsidR="00303C1B" w:rsidRDefault="00303C1B">
      <w:pPr>
        <w:rPr>
          <w:rFonts w:cstheme="minorHAnsi"/>
        </w:rPr>
      </w:pPr>
    </w:p>
    <w:sectPr w:rsidR="00303C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C609F"/>
    <w:multiLevelType w:val="hybridMultilevel"/>
    <w:tmpl w:val="F1B66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D66F62"/>
    <w:multiLevelType w:val="hybridMultilevel"/>
    <w:tmpl w:val="88A4721C"/>
    <w:lvl w:ilvl="0" w:tplc="12B04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7551834">
    <w:abstractNumId w:val="1"/>
  </w:num>
  <w:num w:numId="2" w16cid:durableId="568312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1AA"/>
    <w:rsid w:val="0000048F"/>
    <w:rsid w:val="000119AE"/>
    <w:rsid w:val="000127CB"/>
    <w:rsid w:val="000F316F"/>
    <w:rsid w:val="00130329"/>
    <w:rsid w:val="001326A3"/>
    <w:rsid w:val="00144091"/>
    <w:rsid w:val="00185A92"/>
    <w:rsid w:val="001955F6"/>
    <w:rsid w:val="001B267D"/>
    <w:rsid w:val="0023445F"/>
    <w:rsid w:val="0026428C"/>
    <w:rsid w:val="00275209"/>
    <w:rsid w:val="00276417"/>
    <w:rsid w:val="002848B2"/>
    <w:rsid w:val="00286CC7"/>
    <w:rsid w:val="002A566D"/>
    <w:rsid w:val="002D7364"/>
    <w:rsid w:val="00303C1B"/>
    <w:rsid w:val="003137DC"/>
    <w:rsid w:val="00327DC2"/>
    <w:rsid w:val="00373472"/>
    <w:rsid w:val="003B7104"/>
    <w:rsid w:val="003D5420"/>
    <w:rsid w:val="003E45A6"/>
    <w:rsid w:val="00451809"/>
    <w:rsid w:val="004955D6"/>
    <w:rsid w:val="004A109A"/>
    <w:rsid w:val="004A4D88"/>
    <w:rsid w:val="004B2D7E"/>
    <w:rsid w:val="004D1AF2"/>
    <w:rsid w:val="004E323F"/>
    <w:rsid w:val="004E3CB3"/>
    <w:rsid w:val="00515957"/>
    <w:rsid w:val="00595200"/>
    <w:rsid w:val="00596EE6"/>
    <w:rsid w:val="00602080"/>
    <w:rsid w:val="00612483"/>
    <w:rsid w:val="006161AA"/>
    <w:rsid w:val="0066155E"/>
    <w:rsid w:val="00666ABC"/>
    <w:rsid w:val="006B2AA5"/>
    <w:rsid w:val="006C0D67"/>
    <w:rsid w:val="006D13DA"/>
    <w:rsid w:val="006D5828"/>
    <w:rsid w:val="0070653C"/>
    <w:rsid w:val="00733875"/>
    <w:rsid w:val="007402AB"/>
    <w:rsid w:val="007674B2"/>
    <w:rsid w:val="007A523B"/>
    <w:rsid w:val="007D1464"/>
    <w:rsid w:val="007D6B40"/>
    <w:rsid w:val="0082042A"/>
    <w:rsid w:val="0082727A"/>
    <w:rsid w:val="00840995"/>
    <w:rsid w:val="00845EB0"/>
    <w:rsid w:val="008577E5"/>
    <w:rsid w:val="008672B3"/>
    <w:rsid w:val="00890CE3"/>
    <w:rsid w:val="008A42CB"/>
    <w:rsid w:val="008D1B0F"/>
    <w:rsid w:val="008F325C"/>
    <w:rsid w:val="008F6AD2"/>
    <w:rsid w:val="009013BF"/>
    <w:rsid w:val="00901BB3"/>
    <w:rsid w:val="00912AD0"/>
    <w:rsid w:val="00920662"/>
    <w:rsid w:val="009564AE"/>
    <w:rsid w:val="00973FF0"/>
    <w:rsid w:val="00980B89"/>
    <w:rsid w:val="00986116"/>
    <w:rsid w:val="009C33A5"/>
    <w:rsid w:val="00A13833"/>
    <w:rsid w:val="00A36B29"/>
    <w:rsid w:val="00A85B6D"/>
    <w:rsid w:val="00AA489A"/>
    <w:rsid w:val="00AB7523"/>
    <w:rsid w:val="00AB7A7E"/>
    <w:rsid w:val="00AC430E"/>
    <w:rsid w:val="00AC71A0"/>
    <w:rsid w:val="00AF285B"/>
    <w:rsid w:val="00B112F7"/>
    <w:rsid w:val="00B55B8E"/>
    <w:rsid w:val="00B7061F"/>
    <w:rsid w:val="00B733C6"/>
    <w:rsid w:val="00B825EC"/>
    <w:rsid w:val="00BA756E"/>
    <w:rsid w:val="00BB52D4"/>
    <w:rsid w:val="00BC2062"/>
    <w:rsid w:val="00BF5881"/>
    <w:rsid w:val="00C0270C"/>
    <w:rsid w:val="00C15B92"/>
    <w:rsid w:val="00C33A13"/>
    <w:rsid w:val="00C362A1"/>
    <w:rsid w:val="00C6541D"/>
    <w:rsid w:val="00C73213"/>
    <w:rsid w:val="00C94315"/>
    <w:rsid w:val="00CD5351"/>
    <w:rsid w:val="00CF3744"/>
    <w:rsid w:val="00D47633"/>
    <w:rsid w:val="00DF513D"/>
    <w:rsid w:val="00E05C5D"/>
    <w:rsid w:val="00E12872"/>
    <w:rsid w:val="00E20DD8"/>
    <w:rsid w:val="00E31191"/>
    <w:rsid w:val="00E3272E"/>
    <w:rsid w:val="00E5241D"/>
    <w:rsid w:val="00ED3B92"/>
    <w:rsid w:val="00EE6312"/>
    <w:rsid w:val="00F31E08"/>
    <w:rsid w:val="00F419B7"/>
    <w:rsid w:val="00F42ACE"/>
    <w:rsid w:val="00F75037"/>
    <w:rsid w:val="00FA631A"/>
    <w:rsid w:val="00FB10F3"/>
    <w:rsid w:val="00FB69AF"/>
    <w:rsid w:val="00FD4EB7"/>
    <w:rsid w:val="00FE2D6F"/>
    <w:rsid w:val="00FF0F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D298ED7"/>
  <w15:chartTrackingRefBased/>
  <w15:docId w15:val="{823849B7-4292-3C44-8118-312476F62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61AA"/>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161AA"/>
    <w:rPr>
      <w:sz w:val="16"/>
      <w:szCs w:val="16"/>
    </w:rPr>
  </w:style>
  <w:style w:type="paragraph" w:styleId="CommentText">
    <w:name w:val="annotation text"/>
    <w:basedOn w:val="Normal"/>
    <w:link w:val="CommentTextChar"/>
    <w:uiPriority w:val="99"/>
    <w:semiHidden/>
    <w:unhideWhenUsed/>
    <w:rsid w:val="006161AA"/>
    <w:pPr>
      <w:spacing w:after="160"/>
    </w:pPr>
    <w:rPr>
      <w:sz w:val="20"/>
      <w:szCs w:val="20"/>
    </w:rPr>
  </w:style>
  <w:style w:type="character" w:customStyle="1" w:styleId="CommentTextChar">
    <w:name w:val="Comment Text Char"/>
    <w:basedOn w:val="DefaultParagraphFont"/>
    <w:link w:val="CommentText"/>
    <w:uiPriority w:val="99"/>
    <w:semiHidden/>
    <w:rsid w:val="006161AA"/>
    <w:rPr>
      <w:sz w:val="20"/>
      <w:szCs w:val="20"/>
    </w:rPr>
  </w:style>
  <w:style w:type="table" w:styleId="TableGrid">
    <w:name w:val="Table Grid"/>
    <w:basedOn w:val="TableNormal"/>
    <w:uiPriority w:val="39"/>
    <w:rsid w:val="00E05C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6155E"/>
    <w:rPr>
      <w:color w:val="808080"/>
    </w:rPr>
  </w:style>
  <w:style w:type="paragraph" w:styleId="ListParagraph">
    <w:name w:val="List Paragraph"/>
    <w:basedOn w:val="Normal"/>
    <w:uiPriority w:val="34"/>
    <w:qFormat/>
    <w:rsid w:val="00845EB0"/>
    <w:pPr>
      <w:ind w:left="720"/>
      <w:contextualSpacing/>
    </w:pPr>
  </w:style>
  <w:style w:type="paragraph" w:styleId="Revision">
    <w:name w:val="Revision"/>
    <w:hidden/>
    <w:uiPriority w:val="99"/>
    <w:semiHidden/>
    <w:rsid w:val="00EE6312"/>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585817">
      <w:bodyDiv w:val="1"/>
      <w:marLeft w:val="0"/>
      <w:marRight w:val="0"/>
      <w:marTop w:val="0"/>
      <w:marBottom w:val="0"/>
      <w:divBdr>
        <w:top w:val="none" w:sz="0" w:space="0" w:color="auto"/>
        <w:left w:val="none" w:sz="0" w:space="0" w:color="auto"/>
        <w:bottom w:val="none" w:sz="0" w:space="0" w:color="auto"/>
        <w:right w:val="none" w:sz="0" w:space="0" w:color="auto"/>
      </w:divBdr>
    </w:div>
    <w:div w:id="816384641">
      <w:bodyDiv w:val="1"/>
      <w:marLeft w:val="0"/>
      <w:marRight w:val="0"/>
      <w:marTop w:val="0"/>
      <w:marBottom w:val="0"/>
      <w:divBdr>
        <w:top w:val="none" w:sz="0" w:space="0" w:color="auto"/>
        <w:left w:val="none" w:sz="0" w:space="0" w:color="auto"/>
        <w:bottom w:val="none" w:sz="0" w:space="0" w:color="auto"/>
        <w:right w:val="none" w:sz="0" w:space="0" w:color="auto"/>
      </w:divBdr>
    </w:div>
    <w:div w:id="1197622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00FE67-CA5C-0C40-BD87-0F1272040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2324</Words>
  <Characters>13253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Martenies, Sheena</dc:creator>
  <cp:keywords/>
  <dc:description/>
  <cp:lastModifiedBy>Martenies, Sheena</cp:lastModifiedBy>
  <cp:revision>4</cp:revision>
  <dcterms:created xsi:type="dcterms:W3CDTF">2022-07-28T18:10:00Z</dcterms:created>
  <dcterms:modified xsi:type="dcterms:W3CDTF">2022-07-28T18:22:00Z</dcterms:modified>
</cp:coreProperties>
</file>