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4"/>
      </w:tblGrid>
      <w:tr w:rsidR="0009663B" w:rsidRPr="00594D4C" w14:paraId="2894F702" w14:textId="77777777" w:rsidTr="001274F0">
        <w:trPr>
          <w:trHeight w:val="251"/>
        </w:trPr>
        <w:tc>
          <w:tcPr>
            <w:tcW w:w="0" w:type="auto"/>
            <w:hideMark/>
          </w:tcPr>
          <w:p w14:paraId="2DDA0FFB" w14:textId="0F328430" w:rsidR="0009663B" w:rsidRDefault="000C5EAC" w:rsidP="001274F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Table S</w:t>
            </w:r>
            <w:r w:rsidR="0009663B">
              <w:rPr>
                <w:rFonts w:ascii="Times New Roman" w:eastAsia="Calibri" w:hAnsi="Times New Roman" w:cs="Times New Roman"/>
              </w:rPr>
              <w:t>1</w:t>
            </w:r>
          </w:p>
          <w:p w14:paraId="21A3EBAC" w14:textId="20707053" w:rsidR="0009663B" w:rsidRPr="00594D4C" w:rsidRDefault="0009663B" w:rsidP="001274F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94D4C">
              <w:rPr>
                <w:rFonts w:ascii="Times New Roman" w:eastAsia="Calibri" w:hAnsi="Times New Roman" w:cs="Times New Roman"/>
                <w:b/>
                <w:bCs/>
              </w:rPr>
              <w:t xml:space="preserve">Variables used in propensity score </w:t>
            </w:r>
            <w:r w:rsidR="00425906">
              <w:rPr>
                <w:rFonts w:ascii="Times New Roman" w:eastAsia="Calibri" w:hAnsi="Times New Roman" w:cs="Times New Roman"/>
                <w:b/>
                <w:bCs/>
              </w:rPr>
              <w:t>estimation</w:t>
            </w:r>
            <w:r w:rsidR="00EF630C">
              <w:rPr>
                <w:rFonts w:ascii="Times New Roman" w:eastAsia="Calibri" w:hAnsi="Times New Roman" w:cs="Times New Roman"/>
                <w:b/>
                <w:bCs/>
              </w:rPr>
              <w:t>s</w:t>
            </w:r>
          </w:p>
        </w:tc>
      </w:tr>
      <w:tr w:rsidR="0009663B" w:rsidRPr="00594D4C" w14:paraId="264662B3" w14:textId="77777777" w:rsidTr="001274F0">
        <w:trPr>
          <w:trHeight w:val="1377"/>
        </w:trPr>
        <w:tc>
          <w:tcPr>
            <w:tcW w:w="0" w:type="auto"/>
            <w:hideMark/>
          </w:tcPr>
          <w:p w14:paraId="75D4D32D" w14:textId="77777777" w:rsidR="0009663B" w:rsidRPr="00594D4C" w:rsidRDefault="0009663B" w:rsidP="001274F0">
            <w:pPr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  <w:b/>
                <w:bCs/>
              </w:rPr>
              <w:t>Demographic</w:t>
            </w:r>
          </w:p>
          <w:p w14:paraId="00B6622F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Female</w:t>
            </w:r>
          </w:p>
          <w:p w14:paraId="6FE149DD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Age</w:t>
            </w:r>
          </w:p>
          <w:p w14:paraId="30DB843F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BMI &lt;30 and ≥30</w:t>
            </w:r>
          </w:p>
          <w:p w14:paraId="38C999D2" w14:textId="77777777" w:rsidR="0009663B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Opium</w:t>
            </w:r>
          </w:p>
          <w:p w14:paraId="706D258C" w14:textId="1075B5D6" w:rsidR="00EB5D23" w:rsidRPr="00594D4C" w:rsidRDefault="00EB5D23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 xml:space="preserve">Current </w:t>
            </w:r>
            <w:r>
              <w:rPr>
                <w:rFonts w:ascii="Times New Roman" w:eastAsia="Calibri" w:hAnsi="Times New Roman" w:cs="Times New Roman"/>
              </w:rPr>
              <w:t>cigarette smoker</w:t>
            </w:r>
          </w:p>
        </w:tc>
      </w:tr>
      <w:tr w:rsidR="0009663B" w:rsidRPr="00594D4C" w14:paraId="36720A95" w14:textId="77777777" w:rsidTr="001274F0">
        <w:trPr>
          <w:trHeight w:val="251"/>
        </w:trPr>
        <w:tc>
          <w:tcPr>
            <w:tcW w:w="0" w:type="auto"/>
            <w:hideMark/>
          </w:tcPr>
          <w:p w14:paraId="754523CC" w14:textId="77777777" w:rsidR="0009663B" w:rsidRPr="00594D4C" w:rsidRDefault="0009663B" w:rsidP="001274F0">
            <w:pPr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  <w:b/>
                <w:bCs/>
              </w:rPr>
              <w:t>Medical history</w:t>
            </w:r>
          </w:p>
          <w:p w14:paraId="787B40D7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Diabetes</w:t>
            </w:r>
          </w:p>
          <w:p w14:paraId="2B738280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Hypertension</w:t>
            </w:r>
          </w:p>
          <w:p w14:paraId="715A529B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COPD</w:t>
            </w:r>
          </w:p>
          <w:p w14:paraId="31200A95" w14:textId="77777777" w:rsidR="0009663B" w:rsidRPr="003F5B79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3F5B79">
              <w:rPr>
                <w:rFonts w:ascii="Times New Roman" w:eastAsia="Calibri" w:hAnsi="Times New Roman" w:cs="Times New Roman"/>
              </w:rPr>
              <w:t>Cerebrovascular accident</w:t>
            </w:r>
          </w:p>
          <w:p w14:paraId="3542BCCA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Pre surgery PCI</w:t>
            </w:r>
          </w:p>
          <w:p w14:paraId="5C514FDF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Positive family history</w:t>
            </w:r>
          </w:p>
        </w:tc>
      </w:tr>
      <w:tr w:rsidR="0009663B" w:rsidRPr="00594D4C" w14:paraId="7AEBD86F" w14:textId="77777777" w:rsidTr="001274F0">
        <w:trPr>
          <w:trHeight w:val="251"/>
        </w:trPr>
        <w:tc>
          <w:tcPr>
            <w:tcW w:w="0" w:type="auto"/>
            <w:hideMark/>
          </w:tcPr>
          <w:p w14:paraId="500CD789" w14:textId="77777777" w:rsidR="0009663B" w:rsidRPr="00594D4C" w:rsidRDefault="0009663B" w:rsidP="001274F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94D4C">
              <w:rPr>
                <w:rFonts w:ascii="Times New Roman" w:eastAsia="Calibri" w:hAnsi="Times New Roman" w:cs="Times New Roman"/>
                <w:b/>
                <w:bCs/>
              </w:rPr>
              <w:t>Preoperative lab test</w:t>
            </w:r>
          </w:p>
          <w:p w14:paraId="3F6AAFEC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  <w:b/>
                <w:bCs/>
              </w:rPr>
            </w:pPr>
            <w:r w:rsidRPr="00594D4C">
              <w:rPr>
                <w:rFonts w:ascii="Times New Roman" w:eastAsia="Calibri" w:hAnsi="Times New Roman" w:cs="Times New Roman"/>
              </w:rPr>
              <w:t>GFR</w:t>
            </w:r>
          </w:p>
        </w:tc>
      </w:tr>
      <w:tr w:rsidR="0009663B" w:rsidRPr="00594D4C" w14:paraId="0E056226" w14:textId="77777777" w:rsidTr="001274F0">
        <w:trPr>
          <w:trHeight w:val="251"/>
        </w:trPr>
        <w:tc>
          <w:tcPr>
            <w:tcW w:w="0" w:type="auto"/>
            <w:hideMark/>
          </w:tcPr>
          <w:p w14:paraId="44DB0326" w14:textId="77777777" w:rsidR="0009663B" w:rsidRPr="00594D4C" w:rsidRDefault="0009663B" w:rsidP="001274F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94D4C">
              <w:rPr>
                <w:rFonts w:ascii="Times New Roman" w:eastAsia="Calibri" w:hAnsi="Times New Roman" w:cs="Times New Roman"/>
                <w:b/>
                <w:bCs/>
              </w:rPr>
              <w:t>Cardiac status</w:t>
            </w:r>
          </w:p>
          <w:p w14:paraId="2114A724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Graft number</w:t>
            </w:r>
          </w:p>
          <w:p w14:paraId="305CDDDB" w14:textId="509694E3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Ejection fraction</w:t>
            </w:r>
          </w:p>
          <w:p w14:paraId="75B7E2DD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  <w:b/>
                <w:bCs/>
              </w:rPr>
            </w:pPr>
            <w:r w:rsidRPr="00594D4C">
              <w:rPr>
                <w:rFonts w:ascii="Times New Roman" w:eastAsia="Calibri" w:hAnsi="Times New Roman" w:cs="Times New Roman"/>
              </w:rPr>
              <w:t>LM stenosis</w:t>
            </w:r>
          </w:p>
          <w:p w14:paraId="1C6FF48C" w14:textId="558003C8" w:rsidR="0009663B" w:rsidRPr="00EB5D23" w:rsidRDefault="0009663B" w:rsidP="00EB5D23">
            <w:pPr>
              <w:ind w:left="720"/>
              <w:rPr>
                <w:rFonts w:ascii="Times New Roman" w:eastAsia="Calibri" w:hAnsi="Times New Roman" w:cs="Times New Roman"/>
                <w:b/>
                <w:bCs/>
              </w:rPr>
            </w:pPr>
            <w:r w:rsidRPr="00594D4C">
              <w:rPr>
                <w:rFonts w:ascii="Times New Roman" w:eastAsia="Calibri" w:hAnsi="Times New Roman" w:cs="Times New Roman"/>
              </w:rPr>
              <w:t>Previous myocardial infarction (No history, ≤7 days, 8-21 days,</w:t>
            </w:r>
            <w:r w:rsidRPr="00594D4C">
              <w:rPr>
                <w:rFonts w:ascii="Times New Roman" w:eastAsia="Calibri" w:hAnsi="Times New Roman" w:cs="Times New Roman"/>
                <w:b/>
                <w:bCs/>
              </w:rPr>
              <w:t xml:space="preserve"> &gt;21days)</w:t>
            </w:r>
          </w:p>
        </w:tc>
      </w:tr>
      <w:tr w:rsidR="0009663B" w:rsidRPr="00594D4C" w14:paraId="61632210" w14:textId="77777777" w:rsidTr="001274F0">
        <w:trPr>
          <w:trHeight w:val="685"/>
        </w:trPr>
        <w:tc>
          <w:tcPr>
            <w:tcW w:w="0" w:type="auto"/>
            <w:hideMark/>
          </w:tcPr>
          <w:p w14:paraId="7F93039F" w14:textId="77777777" w:rsidR="0009663B" w:rsidRPr="00594D4C" w:rsidRDefault="0009663B" w:rsidP="001274F0">
            <w:pPr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  <w:b/>
                <w:bCs/>
              </w:rPr>
              <w:t>Surgical decision</w:t>
            </w:r>
          </w:p>
          <w:p w14:paraId="45FEF754" w14:textId="77777777" w:rsidR="0009663B" w:rsidRPr="00594D4C" w:rsidRDefault="0009663B" w:rsidP="001274F0">
            <w:pPr>
              <w:ind w:left="720"/>
              <w:rPr>
                <w:rFonts w:ascii="Times New Roman" w:eastAsia="Calibri" w:hAnsi="Times New Roman" w:cs="Times New Roman"/>
              </w:rPr>
            </w:pPr>
            <w:r w:rsidRPr="00594D4C">
              <w:rPr>
                <w:rFonts w:ascii="Times New Roman" w:eastAsia="Calibri" w:hAnsi="Times New Roman" w:cs="Times New Roman"/>
              </w:rPr>
              <w:t>Urgent operation</w:t>
            </w:r>
          </w:p>
        </w:tc>
      </w:tr>
    </w:tbl>
    <w:p w14:paraId="331EA3C5" w14:textId="77777777" w:rsidR="0009663B" w:rsidRDefault="0009663B" w:rsidP="0009663B">
      <w:pPr>
        <w:tabs>
          <w:tab w:val="left" w:pos="6012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397D7BE2" w14:textId="35969314" w:rsidR="000B615C" w:rsidRDefault="000B615C"/>
    <w:p w14:paraId="6C953B28" w14:textId="340B6604" w:rsidR="0050485F" w:rsidRDefault="0050485F"/>
    <w:p w14:paraId="3455844A" w14:textId="4FC0E6BF" w:rsidR="0050485F" w:rsidRDefault="0050485F"/>
    <w:p w14:paraId="3660FB63" w14:textId="4198E22D" w:rsidR="0050485F" w:rsidRDefault="0050485F"/>
    <w:p w14:paraId="2129B0B1" w14:textId="576C2FB2" w:rsidR="0050485F" w:rsidRDefault="0050485F"/>
    <w:p w14:paraId="6C6E9EBF" w14:textId="6ACCF27B" w:rsidR="0050485F" w:rsidRDefault="0050485F"/>
    <w:p w14:paraId="537F4481" w14:textId="5473F163" w:rsidR="0050485F" w:rsidRDefault="0050485F"/>
    <w:p w14:paraId="7F004BB6" w14:textId="496582C6" w:rsidR="0050485F" w:rsidRDefault="0050485F"/>
    <w:p w14:paraId="5656B0EF" w14:textId="56CE93D8" w:rsidR="0050485F" w:rsidRDefault="0050485F"/>
    <w:p w14:paraId="4E0AA933" w14:textId="0A09DA4E" w:rsidR="0050485F" w:rsidRDefault="0050485F"/>
    <w:p w14:paraId="37088E78" w14:textId="5E4E6AE8" w:rsidR="0050485F" w:rsidRDefault="0050485F"/>
    <w:p w14:paraId="016833E8" w14:textId="159BF4CB" w:rsidR="0050485F" w:rsidRDefault="0050485F"/>
    <w:p w14:paraId="1B0ADB5A" w14:textId="0A8DD53E" w:rsidR="0050485F" w:rsidRDefault="0050485F"/>
    <w:p w14:paraId="7E3A5691" w14:textId="1F17F339" w:rsidR="0050485F" w:rsidRDefault="0050485F"/>
    <w:p w14:paraId="74DA9B35" w14:textId="018147BA" w:rsidR="0050485F" w:rsidRDefault="0050485F"/>
    <w:p w14:paraId="57A96DA1" w14:textId="19DFA923" w:rsidR="0050485F" w:rsidRDefault="0050485F"/>
    <w:p w14:paraId="34685505" w14:textId="2192683A" w:rsidR="0050485F" w:rsidRDefault="0050485F"/>
    <w:p w14:paraId="08B53085" w14:textId="2A1321AE" w:rsidR="0050485F" w:rsidRDefault="0050485F"/>
    <w:p w14:paraId="3AFFCF00" w14:textId="02B51516" w:rsidR="0050485F" w:rsidRDefault="0050485F"/>
    <w:p w14:paraId="77F6978C" w14:textId="4A20DCA8" w:rsidR="0050485F" w:rsidRDefault="0050485F"/>
    <w:p w14:paraId="69BE011B" w14:textId="22B4BAEE" w:rsidR="0050485F" w:rsidRDefault="0050485F">
      <w:r>
        <w:rPr>
          <w:noProof/>
          <w:lang w:val="en-IN" w:eastAsia="en-IN"/>
        </w:rPr>
        <w:drawing>
          <wp:inline distT="0" distB="0" distL="0" distR="0" wp14:anchorId="7FDF2803" wp14:editId="0738A23D">
            <wp:extent cx="5943600" cy="611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3FBDB" w14:textId="26790AD6" w:rsidR="0050485F" w:rsidRDefault="0050485F">
      <w:pPr>
        <w:rPr>
          <w:rFonts w:asciiTheme="majorBidi" w:hAnsiTheme="majorBidi" w:cstheme="majorBidi"/>
        </w:rPr>
      </w:pPr>
      <w:r w:rsidRPr="0050485F">
        <w:rPr>
          <w:rFonts w:asciiTheme="majorBidi" w:hAnsiTheme="majorBidi" w:cstheme="majorBidi"/>
        </w:rPr>
        <w:t>Fig</w:t>
      </w:r>
      <w:r w:rsidR="000C5EAC">
        <w:rPr>
          <w:rFonts w:asciiTheme="majorBidi" w:hAnsiTheme="majorBidi" w:cstheme="majorBidi"/>
        </w:rPr>
        <w:t>. S</w:t>
      </w:r>
      <w:r w:rsidRPr="0050485F">
        <w:rPr>
          <w:rFonts w:asciiTheme="majorBidi" w:hAnsiTheme="majorBidi" w:cstheme="majorBidi"/>
        </w:rPr>
        <w:t>1. C-statistic for propensity score modeling</w:t>
      </w:r>
    </w:p>
    <w:p w14:paraId="63DDF5EC" w14:textId="553041DD" w:rsidR="0050485F" w:rsidRDefault="0050485F">
      <w:pPr>
        <w:rPr>
          <w:rFonts w:asciiTheme="majorBidi" w:hAnsiTheme="majorBidi" w:cstheme="majorBidi"/>
        </w:rPr>
      </w:pPr>
    </w:p>
    <w:p w14:paraId="375BA10A" w14:textId="513DC9BC" w:rsidR="0050485F" w:rsidRDefault="0050485F">
      <w:pPr>
        <w:rPr>
          <w:rFonts w:asciiTheme="majorBidi" w:hAnsiTheme="majorBidi" w:cstheme="majorBidi"/>
        </w:rPr>
      </w:pPr>
    </w:p>
    <w:p w14:paraId="4A71079D" w14:textId="6D3DF576" w:rsidR="0050485F" w:rsidRDefault="0050485F">
      <w:pPr>
        <w:rPr>
          <w:rFonts w:asciiTheme="majorBidi" w:hAnsiTheme="majorBidi" w:cstheme="majorBidi"/>
        </w:rPr>
      </w:pPr>
    </w:p>
    <w:p w14:paraId="7CFEB17D" w14:textId="51EC11E7" w:rsidR="0050485F" w:rsidRDefault="0050485F">
      <w:pPr>
        <w:rPr>
          <w:rFonts w:asciiTheme="majorBidi" w:hAnsiTheme="majorBidi" w:cstheme="majorBidi"/>
        </w:rPr>
      </w:pPr>
    </w:p>
    <w:p w14:paraId="6877B0BE" w14:textId="52C46375" w:rsidR="0050485F" w:rsidRDefault="0050485F">
      <w:pPr>
        <w:rPr>
          <w:rFonts w:asciiTheme="majorBidi" w:hAnsiTheme="majorBidi" w:cstheme="majorBidi"/>
        </w:rPr>
      </w:pPr>
    </w:p>
    <w:p w14:paraId="532851B3" w14:textId="4CD323D5" w:rsidR="0050485F" w:rsidRDefault="0050485F">
      <w:pPr>
        <w:rPr>
          <w:rFonts w:asciiTheme="majorBidi" w:hAnsiTheme="majorBidi" w:cstheme="majorBidi"/>
        </w:rPr>
      </w:pPr>
    </w:p>
    <w:p w14:paraId="5B127A1E" w14:textId="6EE3C5A2" w:rsidR="0050485F" w:rsidRDefault="0050485F">
      <w:pPr>
        <w:rPr>
          <w:rFonts w:asciiTheme="majorBidi" w:hAnsiTheme="majorBidi" w:cstheme="majorBidi"/>
        </w:rPr>
      </w:pPr>
    </w:p>
    <w:p w14:paraId="3321D7E8" w14:textId="3464A318" w:rsidR="0050485F" w:rsidRDefault="0050485F">
      <w:pPr>
        <w:rPr>
          <w:rFonts w:asciiTheme="majorBidi" w:hAnsiTheme="majorBidi" w:cstheme="majorBidi"/>
        </w:rPr>
      </w:pPr>
    </w:p>
    <w:p w14:paraId="13D191F5" w14:textId="69D92D5B" w:rsidR="0050485F" w:rsidRDefault="0050485F">
      <w:pPr>
        <w:rPr>
          <w:rFonts w:asciiTheme="majorBidi" w:hAnsiTheme="majorBidi" w:cstheme="majorBidi"/>
        </w:rPr>
      </w:pPr>
    </w:p>
    <w:p w14:paraId="4BADF598" w14:textId="6BB39385" w:rsidR="0050485F" w:rsidRDefault="0050485F">
      <w:pPr>
        <w:rPr>
          <w:rFonts w:asciiTheme="majorBidi" w:hAnsiTheme="majorBidi" w:cstheme="majorBidi"/>
        </w:rPr>
      </w:pPr>
    </w:p>
    <w:p w14:paraId="632F4435" w14:textId="766B286A" w:rsidR="0050485F" w:rsidRDefault="005F04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IN" w:eastAsia="en-IN"/>
        </w:rPr>
        <w:lastRenderedPageBreak/>
        <w:drawing>
          <wp:inline distT="0" distB="0" distL="0" distR="0" wp14:anchorId="6C913314" wp14:editId="49238CCC">
            <wp:extent cx="58547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A58CE" w14:textId="27D097B5" w:rsidR="005F041B" w:rsidRDefault="005F04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Fig</w:t>
      </w:r>
      <w:r w:rsidR="000C5EAC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0C5EAC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2. Estimated Propensity scores</w:t>
      </w:r>
    </w:p>
    <w:p w14:paraId="2CEAB40D" w14:textId="430A2F37" w:rsidR="00847205" w:rsidRDefault="00847205">
      <w:pPr>
        <w:rPr>
          <w:rFonts w:asciiTheme="majorBidi" w:hAnsiTheme="majorBidi" w:cstheme="majorBidi"/>
        </w:rPr>
      </w:pPr>
    </w:p>
    <w:p w14:paraId="78C2184F" w14:textId="492B8BE7" w:rsidR="00847205" w:rsidRDefault="00847205">
      <w:pPr>
        <w:rPr>
          <w:rFonts w:asciiTheme="majorBidi" w:hAnsiTheme="majorBidi" w:cstheme="majorBidi"/>
        </w:rPr>
      </w:pPr>
    </w:p>
    <w:p w14:paraId="26A30AD7" w14:textId="57E39F7D" w:rsidR="00847205" w:rsidRDefault="00847205">
      <w:pPr>
        <w:rPr>
          <w:rFonts w:asciiTheme="majorBidi" w:hAnsiTheme="majorBidi" w:cstheme="majorBidi"/>
        </w:rPr>
      </w:pPr>
    </w:p>
    <w:p w14:paraId="526A5FE4" w14:textId="55ED93BB" w:rsidR="00847205" w:rsidRDefault="00847205">
      <w:pPr>
        <w:rPr>
          <w:rFonts w:asciiTheme="majorBidi" w:hAnsiTheme="majorBidi" w:cstheme="majorBidi"/>
        </w:rPr>
      </w:pPr>
    </w:p>
    <w:p w14:paraId="164947F9" w14:textId="145AE989" w:rsidR="00847205" w:rsidRDefault="00847205">
      <w:pPr>
        <w:rPr>
          <w:rFonts w:asciiTheme="majorBidi" w:hAnsiTheme="majorBidi" w:cstheme="majorBidi"/>
        </w:rPr>
      </w:pPr>
    </w:p>
    <w:p w14:paraId="7EBDEA95" w14:textId="56DD50B6" w:rsidR="00847205" w:rsidRDefault="00847205">
      <w:pPr>
        <w:rPr>
          <w:rFonts w:asciiTheme="majorBidi" w:hAnsiTheme="majorBidi" w:cstheme="majorBidi"/>
        </w:rPr>
      </w:pPr>
    </w:p>
    <w:p w14:paraId="036E3641" w14:textId="362410D0" w:rsidR="00847205" w:rsidRDefault="00847205">
      <w:pPr>
        <w:rPr>
          <w:rFonts w:asciiTheme="majorBidi" w:hAnsiTheme="majorBidi" w:cstheme="majorBidi"/>
        </w:rPr>
      </w:pPr>
    </w:p>
    <w:p w14:paraId="20A5D40E" w14:textId="14C4E46C" w:rsidR="00847205" w:rsidRDefault="00847205">
      <w:pPr>
        <w:rPr>
          <w:rFonts w:asciiTheme="majorBidi" w:hAnsiTheme="majorBidi" w:cstheme="majorBidi"/>
        </w:rPr>
      </w:pPr>
    </w:p>
    <w:p w14:paraId="607BB3B6" w14:textId="04AA3AF7" w:rsidR="00847205" w:rsidRDefault="00847205">
      <w:pPr>
        <w:rPr>
          <w:rFonts w:asciiTheme="majorBidi" w:hAnsiTheme="majorBidi" w:cstheme="majorBidi"/>
        </w:rPr>
      </w:pPr>
    </w:p>
    <w:p w14:paraId="11A4D426" w14:textId="7B6B750A" w:rsidR="00847205" w:rsidRDefault="00847205">
      <w:pPr>
        <w:rPr>
          <w:rFonts w:asciiTheme="majorBidi" w:hAnsiTheme="majorBidi" w:cstheme="majorBidi"/>
        </w:rPr>
      </w:pPr>
    </w:p>
    <w:p w14:paraId="64760C86" w14:textId="1FCB4F51" w:rsidR="00847205" w:rsidRDefault="00847205">
      <w:pPr>
        <w:rPr>
          <w:rFonts w:asciiTheme="majorBidi" w:hAnsiTheme="majorBidi" w:cstheme="majorBidi"/>
        </w:rPr>
      </w:pPr>
    </w:p>
    <w:p w14:paraId="55AE99B6" w14:textId="264BB94E" w:rsidR="00847205" w:rsidRDefault="00847205">
      <w:pPr>
        <w:rPr>
          <w:rFonts w:asciiTheme="majorBidi" w:hAnsiTheme="majorBidi" w:cstheme="majorBidi"/>
        </w:rPr>
      </w:pPr>
    </w:p>
    <w:p w14:paraId="05079066" w14:textId="0E3B4D22" w:rsidR="00847205" w:rsidRDefault="0084720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5"/>
        <w:gridCol w:w="1740"/>
        <w:gridCol w:w="1004"/>
      </w:tblGrid>
      <w:tr w:rsidR="00847205" w:rsidRPr="003C4705" w14:paraId="5C579C3E" w14:textId="77777777" w:rsidTr="00C00532">
        <w:tc>
          <w:tcPr>
            <w:tcW w:w="0" w:type="auto"/>
            <w:gridSpan w:val="3"/>
          </w:tcPr>
          <w:p w14:paraId="5858A8FB" w14:textId="62709AED" w:rsidR="00847205" w:rsidRDefault="000C5EAC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Table S</w:t>
            </w:r>
            <w:bookmarkStart w:id="0" w:name="_GoBack"/>
            <w:bookmarkEnd w:id="0"/>
            <w:r w:rsidR="00847205">
              <w:rPr>
                <w:rFonts w:asciiTheme="majorBidi" w:hAnsiTheme="majorBidi" w:cstheme="majorBidi"/>
              </w:rPr>
              <w:t>2. S</w:t>
            </w:r>
            <w:r w:rsidR="00847205" w:rsidRPr="006F6714">
              <w:rPr>
                <w:rFonts w:asciiTheme="majorBidi" w:hAnsiTheme="majorBidi" w:cstheme="majorBidi"/>
              </w:rPr>
              <w:t>tandardized mean difference</w:t>
            </w:r>
            <w:r w:rsidR="00847205">
              <w:rPr>
                <w:rFonts w:asciiTheme="majorBidi" w:hAnsiTheme="majorBidi" w:cstheme="majorBidi"/>
              </w:rPr>
              <w:t xml:space="preserve">s (SMD) </w:t>
            </w:r>
            <w:r w:rsidR="00847205" w:rsidRPr="005415F3">
              <w:rPr>
                <w:rFonts w:asciiTheme="majorBidi" w:hAnsiTheme="majorBidi" w:cstheme="majorBidi"/>
              </w:rPr>
              <w:t>percentage</w:t>
            </w:r>
            <w:r w:rsidR="00847205">
              <w:rPr>
                <w:rFonts w:asciiTheme="majorBidi" w:hAnsiTheme="majorBidi" w:cstheme="majorBidi"/>
              </w:rPr>
              <w:t xml:space="preserve"> of characteristic variables </w:t>
            </w:r>
          </w:p>
        </w:tc>
      </w:tr>
      <w:tr w:rsidR="00527F90" w:rsidRPr="003C4705" w14:paraId="4382E325" w14:textId="77777777" w:rsidTr="00C00532">
        <w:tc>
          <w:tcPr>
            <w:tcW w:w="0" w:type="auto"/>
          </w:tcPr>
          <w:p w14:paraId="2811E86B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14:paraId="520E07F1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Unadjusted</w:t>
            </w:r>
          </w:p>
        </w:tc>
        <w:tc>
          <w:tcPr>
            <w:tcW w:w="0" w:type="auto"/>
          </w:tcPr>
          <w:p w14:paraId="44A68681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IPW</w:t>
            </w:r>
          </w:p>
        </w:tc>
      </w:tr>
      <w:tr w:rsidR="00527F90" w:rsidRPr="00203608" w14:paraId="0048F19A" w14:textId="77777777" w:rsidTr="00C00532">
        <w:tc>
          <w:tcPr>
            <w:tcW w:w="0" w:type="auto"/>
            <w:vAlign w:val="bottom"/>
          </w:tcPr>
          <w:p w14:paraId="0F50EBF2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proofErr w:type="spellStart"/>
            <w:r w:rsidRPr="00203608">
              <w:rPr>
                <w:rFonts w:asciiTheme="majorBidi" w:hAnsiTheme="majorBidi" w:cstheme="majorBidi"/>
              </w:rPr>
              <w:t>eGFR</w:t>
            </w:r>
            <w:proofErr w:type="spellEnd"/>
          </w:p>
        </w:tc>
        <w:tc>
          <w:tcPr>
            <w:tcW w:w="0" w:type="auto"/>
            <w:vAlign w:val="bottom"/>
          </w:tcPr>
          <w:p w14:paraId="2E784CCD" w14:textId="41E733E6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4</w:t>
            </w:r>
            <w:r w:rsidR="00744DB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  <w:vAlign w:val="bottom"/>
          </w:tcPr>
          <w:p w14:paraId="6F7F4362" w14:textId="5E0CAE9B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744DBE">
              <w:rPr>
                <w:rFonts w:asciiTheme="majorBidi" w:hAnsiTheme="majorBidi" w:cstheme="majorBidi"/>
              </w:rPr>
              <w:t>88</w:t>
            </w:r>
          </w:p>
        </w:tc>
      </w:tr>
      <w:tr w:rsidR="00527F90" w:rsidRPr="00203608" w14:paraId="4DF58CF2" w14:textId="77777777" w:rsidTr="00C00532">
        <w:tc>
          <w:tcPr>
            <w:tcW w:w="0" w:type="auto"/>
            <w:vAlign w:val="bottom"/>
          </w:tcPr>
          <w:p w14:paraId="0969631C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Age</w:t>
            </w:r>
          </w:p>
        </w:tc>
        <w:tc>
          <w:tcPr>
            <w:tcW w:w="0" w:type="auto"/>
            <w:vAlign w:val="bottom"/>
          </w:tcPr>
          <w:p w14:paraId="2B0BEB90" w14:textId="42F71205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F855C3"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0" w:type="auto"/>
            <w:vAlign w:val="bottom"/>
          </w:tcPr>
          <w:p w14:paraId="7CC934A5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55</w:t>
            </w:r>
          </w:p>
        </w:tc>
      </w:tr>
      <w:tr w:rsidR="00527F90" w:rsidRPr="00203608" w14:paraId="01DBE258" w14:textId="77777777" w:rsidTr="00C00532">
        <w:tc>
          <w:tcPr>
            <w:tcW w:w="0" w:type="auto"/>
            <w:vAlign w:val="bottom"/>
          </w:tcPr>
          <w:p w14:paraId="4B9F67DD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Gender</w:t>
            </w:r>
          </w:p>
        </w:tc>
        <w:tc>
          <w:tcPr>
            <w:tcW w:w="0" w:type="auto"/>
            <w:vAlign w:val="bottom"/>
          </w:tcPr>
          <w:p w14:paraId="3D606BAB" w14:textId="188DD680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0" w:type="auto"/>
            <w:vAlign w:val="bottom"/>
          </w:tcPr>
          <w:p w14:paraId="5FEC2888" w14:textId="78D9D24E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15</w:t>
            </w:r>
          </w:p>
        </w:tc>
      </w:tr>
      <w:tr w:rsidR="00527F90" w:rsidRPr="00203608" w14:paraId="3781D6D4" w14:textId="77777777" w:rsidTr="00C00532">
        <w:tc>
          <w:tcPr>
            <w:tcW w:w="0" w:type="auto"/>
            <w:vAlign w:val="bottom"/>
          </w:tcPr>
          <w:p w14:paraId="6B8703E3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Dyslipidemia</w:t>
            </w:r>
          </w:p>
        </w:tc>
        <w:tc>
          <w:tcPr>
            <w:tcW w:w="0" w:type="auto"/>
            <w:vAlign w:val="bottom"/>
          </w:tcPr>
          <w:p w14:paraId="35AD04F8" w14:textId="4BD883E2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BA2F75">
              <w:rPr>
                <w:rFonts w:asciiTheme="majorBidi" w:hAnsiTheme="majorBidi" w:cstheme="majorBidi"/>
              </w:rPr>
              <w:t>1</w:t>
            </w:r>
            <w:r w:rsidRPr="00203608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0" w:type="auto"/>
            <w:vAlign w:val="bottom"/>
          </w:tcPr>
          <w:p w14:paraId="41DF886F" w14:textId="7D093D70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3F38C5">
              <w:rPr>
                <w:rFonts w:asciiTheme="majorBidi" w:hAnsiTheme="majorBidi" w:cstheme="majorBidi"/>
              </w:rPr>
              <w:t>54</w:t>
            </w:r>
          </w:p>
        </w:tc>
      </w:tr>
      <w:tr w:rsidR="00527F90" w:rsidRPr="00203608" w14:paraId="0B9C828B" w14:textId="77777777" w:rsidTr="00C00532">
        <w:tc>
          <w:tcPr>
            <w:tcW w:w="0" w:type="auto"/>
            <w:vAlign w:val="bottom"/>
          </w:tcPr>
          <w:p w14:paraId="0B1B47F4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Diabetes</w:t>
            </w:r>
          </w:p>
        </w:tc>
        <w:tc>
          <w:tcPr>
            <w:tcW w:w="0" w:type="auto"/>
            <w:vAlign w:val="bottom"/>
          </w:tcPr>
          <w:p w14:paraId="30A41350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0" w:type="auto"/>
            <w:vAlign w:val="bottom"/>
          </w:tcPr>
          <w:p w14:paraId="2296BB4F" w14:textId="6F4AB104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3</w:t>
            </w:r>
            <w:r w:rsidR="00F826F5">
              <w:rPr>
                <w:rFonts w:asciiTheme="majorBidi" w:hAnsiTheme="majorBidi" w:cstheme="majorBidi"/>
              </w:rPr>
              <w:t>3</w:t>
            </w:r>
          </w:p>
        </w:tc>
      </w:tr>
      <w:tr w:rsidR="00527F90" w:rsidRPr="00203608" w14:paraId="29B9DAF9" w14:textId="77777777" w:rsidTr="00C00532">
        <w:tc>
          <w:tcPr>
            <w:tcW w:w="0" w:type="auto"/>
            <w:vAlign w:val="bottom"/>
          </w:tcPr>
          <w:p w14:paraId="0E48D4DB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914E2">
              <w:rPr>
                <w:rFonts w:asciiTheme="majorBidi" w:hAnsiTheme="majorBidi" w:cstheme="majorBidi"/>
              </w:rPr>
              <w:t>Hypertension</w:t>
            </w:r>
          </w:p>
        </w:tc>
        <w:tc>
          <w:tcPr>
            <w:tcW w:w="0" w:type="auto"/>
            <w:vAlign w:val="bottom"/>
          </w:tcPr>
          <w:p w14:paraId="1B1A9E8B" w14:textId="4F225C59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DC60C4">
              <w:rPr>
                <w:rFonts w:asciiTheme="majorBidi" w:hAnsiTheme="majorBidi" w:cstheme="majorBidi"/>
              </w:rPr>
              <w:t>18</w:t>
            </w:r>
            <w:r w:rsidR="0019253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0" w:type="auto"/>
            <w:vAlign w:val="bottom"/>
          </w:tcPr>
          <w:p w14:paraId="407D8090" w14:textId="15AD5A98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DC60C4">
              <w:rPr>
                <w:rFonts w:asciiTheme="majorBidi" w:hAnsiTheme="majorBidi" w:cstheme="majorBidi"/>
              </w:rPr>
              <w:t>44</w:t>
            </w:r>
          </w:p>
        </w:tc>
      </w:tr>
      <w:tr w:rsidR="00527F90" w:rsidRPr="00203608" w14:paraId="68A12B0F" w14:textId="77777777" w:rsidTr="00C00532">
        <w:tc>
          <w:tcPr>
            <w:tcW w:w="0" w:type="auto"/>
            <w:vAlign w:val="bottom"/>
          </w:tcPr>
          <w:p w14:paraId="5A1240F2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Positive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03608">
              <w:rPr>
                <w:rFonts w:asciiTheme="majorBidi" w:hAnsiTheme="majorBidi" w:cstheme="majorBidi"/>
              </w:rPr>
              <w:t>Family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03608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istory</w:t>
            </w:r>
          </w:p>
        </w:tc>
        <w:tc>
          <w:tcPr>
            <w:tcW w:w="0" w:type="auto"/>
            <w:vAlign w:val="bottom"/>
          </w:tcPr>
          <w:p w14:paraId="0952707D" w14:textId="37957E6F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0" w:type="auto"/>
            <w:vAlign w:val="bottom"/>
          </w:tcPr>
          <w:p w14:paraId="5F7A0F13" w14:textId="09E6D9B2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9C1E71">
              <w:rPr>
                <w:rFonts w:asciiTheme="majorBidi" w:hAnsiTheme="majorBidi" w:cstheme="majorBidi"/>
              </w:rPr>
              <w:t>12</w:t>
            </w:r>
          </w:p>
        </w:tc>
      </w:tr>
      <w:tr w:rsidR="00527F90" w:rsidRPr="00203608" w14:paraId="0BC3FC44" w14:textId="77777777" w:rsidTr="00C00532">
        <w:tc>
          <w:tcPr>
            <w:tcW w:w="0" w:type="auto"/>
            <w:vAlign w:val="bottom"/>
          </w:tcPr>
          <w:p w14:paraId="09FDD284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Opium</w:t>
            </w:r>
          </w:p>
        </w:tc>
        <w:tc>
          <w:tcPr>
            <w:tcW w:w="0" w:type="auto"/>
            <w:vAlign w:val="bottom"/>
          </w:tcPr>
          <w:p w14:paraId="6981D34A" w14:textId="359557FC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322CF8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0" w:type="auto"/>
            <w:vAlign w:val="bottom"/>
          </w:tcPr>
          <w:p w14:paraId="1F6F4C04" w14:textId="3D5D31B8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44</w:t>
            </w:r>
          </w:p>
        </w:tc>
      </w:tr>
      <w:tr w:rsidR="00527F90" w:rsidRPr="00203608" w14:paraId="45E33918" w14:textId="77777777" w:rsidTr="00C00532">
        <w:tc>
          <w:tcPr>
            <w:tcW w:w="0" w:type="auto"/>
            <w:vAlign w:val="bottom"/>
          </w:tcPr>
          <w:p w14:paraId="78B162C3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10426C">
              <w:rPr>
                <w:rFonts w:asciiTheme="majorBidi" w:hAnsiTheme="majorBidi" w:cstheme="majorBidi"/>
              </w:rPr>
              <w:t>C</w:t>
            </w:r>
            <w:r w:rsidRPr="00203608">
              <w:rPr>
                <w:rFonts w:asciiTheme="majorBidi" w:hAnsiTheme="majorBidi" w:cstheme="majorBidi"/>
              </w:rPr>
              <w:t>urrent</w:t>
            </w:r>
            <w:r>
              <w:rPr>
                <w:rFonts w:asciiTheme="majorBidi" w:hAnsiTheme="majorBidi" w:cstheme="majorBidi"/>
              </w:rPr>
              <w:t xml:space="preserve"> cigarette smoker</w:t>
            </w:r>
          </w:p>
        </w:tc>
        <w:tc>
          <w:tcPr>
            <w:tcW w:w="0" w:type="auto"/>
            <w:vAlign w:val="bottom"/>
          </w:tcPr>
          <w:p w14:paraId="4826DD88" w14:textId="3BE23021" w:rsidR="00527F90" w:rsidRDefault="00CD4EAD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  <w:r w:rsidR="00527F90">
              <w:rPr>
                <w:rFonts w:asciiTheme="majorBidi" w:hAnsiTheme="majorBidi" w:cstheme="majorBidi"/>
              </w:rPr>
              <w:t>.0</w:t>
            </w:r>
            <w:r w:rsidR="00527F90" w:rsidRPr="00203608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0" w:type="auto"/>
            <w:vAlign w:val="bottom"/>
          </w:tcPr>
          <w:p w14:paraId="20D92814" w14:textId="62D4D3E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CD4EAD">
              <w:rPr>
                <w:rFonts w:asciiTheme="majorBidi" w:hAnsiTheme="majorBidi" w:cstheme="majorBidi"/>
              </w:rPr>
              <w:t>11</w:t>
            </w:r>
          </w:p>
        </w:tc>
      </w:tr>
      <w:tr w:rsidR="00527F90" w:rsidRPr="00203608" w14:paraId="62371EF6" w14:textId="77777777" w:rsidTr="00C00532">
        <w:tc>
          <w:tcPr>
            <w:tcW w:w="0" w:type="auto"/>
            <w:vAlign w:val="bottom"/>
          </w:tcPr>
          <w:p w14:paraId="39121F8B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EF</w:t>
            </w:r>
          </w:p>
        </w:tc>
        <w:tc>
          <w:tcPr>
            <w:tcW w:w="0" w:type="auto"/>
            <w:vAlign w:val="bottom"/>
          </w:tcPr>
          <w:p w14:paraId="0750D876" w14:textId="3A4A3963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127F56">
              <w:rPr>
                <w:rFonts w:asciiTheme="majorBidi" w:hAnsiTheme="majorBidi" w:cstheme="majorBidi"/>
              </w:rPr>
              <w:t>181</w:t>
            </w:r>
          </w:p>
        </w:tc>
        <w:tc>
          <w:tcPr>
            <w:tcW w:w="0" w:type="auto"/>
            <w:vAlign w:val="bottom"/>
          </w:tcPr>
          <w:p w14:paraId="106733B3" w14:textId="7A0F8073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047D6E">
              <w:rPr>
                <w:rFonts w:asciiTheme="majorBidi" w:hAnsiTheme="majorBidi" w:cstheme="majorBidi"/>
              </w:rPr>
              <w:t>41</w:t>
            </w:r>
          </w:p>
        </w:tc>
      </w:tr>
      <w:tr w:rsidR="00527F90" w:rsidRPr="00203608" w14:paraId="688BEA8F" w14:textId="77777777" w:rsidTr="00C00532">
        <w:tc>
          <w:tcPr>
            <w:tcW w:w="0" w:type="auto"/>
            <w:vAlign w:val="bottom"/>
          </w:tcPr>
          <w:p w14:paraId="77ABA166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301F38">
              <w:rPr>
                <w:rFonts w:asciiTheme="majorBidi" w:hAnsiTheme="majorBidi" w:cstheme="majorBidi"/>
              </w:rPr>
              <w:t>Left main stenosis</w:t>
            </w:r>
          </w:p>
        </w:tc>
        <w:tc>
          <w:tcPr>
            <w:tcW w:w="0" w:type="auto"/>
            <w:vAlign w:val="bottom"/>
          </w:tcPr>
          <w:p w14:paraId="0E5BC4B0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0" w:type="auto"/>
            <w:vAlign w:val="bottom"/>
          </w:tcPr>
          <w:p w14:paraId="06BF00BC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12</w:t>
            </w:r>
          </w:p>
        </w:tc>
      </w:tr>
      <w:tr w:rsidR="00527F90" w:rsidRPr="00203608" w14:paraId="774929D5" w14:textId="77777777" w:rsidTr="00C00532">
        <w:tc>
          <w:tcPr>
            <w:tcW w:w="0" w:type="auto"/>
            <w:vAlign w:val="bottom"/>
          </w:tcPr>
          <w:p w14:paraId="5AB26DFA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D20CF5">
              <w:rPr>
                <w:rFonts w:asciiTheme="majorBidi" w:hAnsiTheme="majorBidi" w:cstheme="majorBidi"/>
              </w:rPr>
              <w:t>Pre surgery PCI</w:t>
            </w:r>
          </w:p>
        </w:tc>
        <w:tc>
          <w:tcPr>
            <w:tcW w:w="0" w:type="auto"/>
            <w:vAlign w:val="bottom"/>
          </w:tcPr>
          <w:p w14:paraId="0A31FD98" w14:textId="1F529372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Pr="00203608">
              <w:rPr>
                <w:rFonts w:asciiTheme="majorBidi" w:hAnsiTheme="majorBidi" w:cstheme="majorBidi"/>
              </w:rPr>
              <w:t>1</w:t>
            </w:r>
            <w:r w:rsidR="00BD06B7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0" w:type="auto"/>
            <w:vAlign w:val="bottom"/>
          </w:tcPr>
          <w:p w14:paraId="67C7CE7B" w14:textId="43F5E755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2B1124">
              <w:rPr>
                <w:rFonts w:asciiTheme="majorBidi" w:hAnsiTheme="majorBidi" w:cstheme="majorBidi"/>
              </w:rPr>
              <w:t>0</w:t>
            </w:r>
            <w:r w:rsidRPr="00203608">
              <w:rPr>
                <w:rFonts w:asciiTheme="majorBidi" w:hAnsiTheme="majorBidi" w:cstheme="majorBidi"/>
              </w:rPr>
              <w:t>5</w:t>
            </w:r>
          </w:p>
        </w:tc>
      </w:tr>
      <w:tr w:rsidR="00527F90" w:rsidRPr="003C4705" w14:paraId="7B296622" w14:textId="77777777" w:rsidTr="00C00532">
        <w:tc>
          <w:tcPr>
            <w:tcW w:w="0" w:type="auto"/>
            <w:vAlign w:val="bottom"/>
          </w:tcPr>
          <w:p w14:paraId="4CD6D8D3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D20CF5">
              <w:rPr>
                <w:rFonts w:asciiTheme="majorBidi" w:hAnsiTheme="majorBidi" w:cstheme="majorBidi"/>
              </w:rPr>
              <w:t>BMI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948E7A6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0" w:type="auto"/>
            <w:vAlign w:val="bottom"/>
          </w:tcPr>
          <w:p w14:paraId="693396B4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06</w:t>
            </w:r>
          </w:p>
        </w:tc>
      </w:tr>
      <w:tr w:rsidR="00527F90" w:rsidRPr="00203608" w14:paraId="4466017D" w14:textId="77777777" w:rsidTr="00C00532">
        <w:tc>
          <w:tcPr>
            <w:tcW w:w="0" w:type="auto"/>
            <w:vAlign w:val="center"/>
          </w:tcPr>
          <w:p w14:paraId="7E401205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D20CF5">
              <w:rPr>
                <w:rFonts w:asciiTheme="majorBidi" w:hAnsiTheme="majorBidi" w:cstheme="majorBidi"/>
              </w:rPr>
              <w:t>Urgent operation</w:t>
            </w:r>
          </w:p>
        </w:tc>
        <w:tc>
          <w:tcPr>
            <w:tcW w:w="0" w:type="auto"/>
            <w:vAlign w:val="bottom"/>
          </w:tcPr>
          <w:p w14:paraId="7B004AC4" w14:textId="1B7D0131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416E43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0" w:type="auto"/>
            <w:vAlign w:val="bottom"/>
          </w:tcPr>
          <w:p w14:paraId="41325EA7" w14:textId="0EE909D6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AA4289">
              <w:rPr>
                <w:rFonts w:asciiTheme="majorBidi" w:hAnsiTheme="majorBidi" w:cstheme="majorBidi"/>
              </w:rPr>
              <w:t>120</w:t>
            </w:r>
          </w:p>
        </w:tc>
      </w:tr>
      <w:tr w:rsidR="00527F90" w:rsidRPr="00203608" w14:paraId="182FF0A1" w14:textId="77777777" w:rsidTr="00C00532">
        <w:tc>
          <w:tcPr>
            <w:tcW w:w="0" w:type="auto"/>
            <w:vAlign w:val="bottom"/>
          </w:tcPr>
          <w:p w14:paraId="1853E391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COPD</w:t>
            </w:r>
          </w:p>
        </w:tc>
        <w:tc>
          <w:tcPr>
            <w:tcW w:w="0" w:type="auto"/>
            <w:vAlign w:val="bottom"/>
          </w:tcPr>
          <w:p w14:paraId="654DEC45" w14:textId="4DC00994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6C7153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0" w:type="auto"/>
            <w:vAlign w:val="bottom"/>
          </w:tcPr>
          <w:p w14:paraId="09658F1D" w14:textId="594B0661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3C5B20">
              <w:rPr>
                <w:rFonts w:asciiTheme="majorBidi" w:hAnsiTheme="majorBidi" w:cstheme="majorBidi"/>
              </w:rPr>
              <w:t>38</w:t>
            </w:r>
          </w:p>
        </w:tc>
      </w:tr>
      <w:tr w:rsidR="00527F90" w:rsidRPr="00203608" w14:paraId="4EDB890B" w14:textId="77777777" w:rsidTr="00C00532">
        <w:tc>
          <w:tcPr>
            <w:tcW w:w="0" w:type="auto"/>
            <w:vAlign w:val="bottom"/>
          </w:tcPr>
          <w:p w14:paraId="022F0099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Cerebrovascular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03608">
              <w:rPr>
                <w:rFonts w:asciiTheme="majorBidi" w:hAnsiTheme="majorBidi" w:cstheme="majorBidi"/>
              </w:rPr>
              <w:t>Accident</w:t>
            </w:r>
          </w:p>
        </w:tc>
        <w:tc>
          <w:tcPr>
            <w:tcW w:w="0" w:type="auto"/>
            <w:vAlign w:val="bottom"/>
          </w:tcPr>
          <w:p w14:paraId="60369238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0" w:type="auto"/>
            <w:vAlign w:val="bottom"/>
          </w:tcPr>
          <w:p w14:paraId="605C454D" w14:textId="1EFC5A95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="00B206E8">
              <w:rPr>
                <w:rFonts w:asciiTheme="majorBidi" w:hAnsiTheme="majorBidi" w:cstheme="majorBidi"/>
              </w:rPr>
              <w:t>3</w:t>
            </w:r>
            <w:r w:rsidRPr="00203608">
              <w:rPr>
                <w:rFonts w:asciiTheme="majorBidi" w:hAnsiTheme="majorBidi" w:cstheme="majorBidi"/>
              </w:rPr>
              <w:t>7</w:t>
            </w:r>
          </w:p>
        </w:tc>
      </w:tr>
      <w:tr w:rsidR="00527F90" w:rsidRPr="00203608" w14:paraId="198A6A4F" w14:textId="77777777" w:rsidTr="00C00532">
        <w:tc>
          <w:tcPr>
            <w:tcW w:w="0" w:type="auto"/>
            <w:vAlign w:val="bottom"/>
          </w:tcPr>
          <w:p w14:paraId="57253E51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D20CF5">
              <w:rPr>
                <w:rFonts w:asciiTheme="majorBidi" w:hAnsiTheme="majorBidi" w:cstheme="majorBidi"/>
              </w:rPr>
              <w:t>Previous myocardial infarction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Pr="00B92123">
              <w:rPr>
                <w:rFonts w:asciiTheme="majorBidi" w:hAnsiTheme="majorBidi" w:cstheme="majorBidi"/>
              </w:rPr>
              <w:t>≤7 days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  <w:vAlign w:val="bottom"/>
          </w:tcPr>
          <w:p w14:paraId="4AD482AA" w14:textId="56B256FE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Pr="00203608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0" w:type="auto"/>
            <w:vAlign w:val="bottom"/>
          </w:tcPr>
          <w:p w14:paraId="4D218223" w14:textId="7A947E7A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12</w:t>
            </w:r>
          </w:p>
        </w:tc>
      </w:tr>
      <w:tr w:rsidR="00527F90" w:rsidRPr="00203608" w14:paraId="44BF3776" w14:textId="77777777" w:rsidTr="00C00532">
        <w:tc>
          <w:tcPr>
            <w:tcW w:w="0" w:type="auto"/>
            <w:vAlign w:val="bottom"/>
          </w:tcPr>
          <w:p w14:paraId="6E1D1A42" w14:textId="77777777" w:rsidR="00527F90" w:rsidRPr="00D20CF5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D20CF5">
              <w:rPr>
                <w:rFonts w:asciiTheme="majorBidi" w:hAnsiTheme="majorBidi" w:cstheme="majorBidi"/>
              </w:rPr>
              <w:t>Previous myocardial infarction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Pr="00D20CF5">
              <w:rPr>
                <w:rFonts w:asciiTheme="majorBidi" w:hAnsiTheme="majorBidi" w:cstheme="majorBidi"/>
              </w:rPr>
              <w:t>8-21 days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  <w:vAlign w:val="bottom"/>
          </w:tcPr>
          <w:p w14:paraId="6D8553B4" w14:textId="78C2DF57" w:rsidR="00527F90" w:rsidRPr="009F62D1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0.122</w:t>
            </w:r>
          </w:p>
        </w:tc>
        <w:tc>
          <w:tcPr>
            <w:tcW w:w="0" w:type="auto"/>
            <w:vAlign w:val="bottom"/>
          </w:tcPr>
          <w:p w14:paraId="3F69466A" w14:textId="2DC4FA4B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75</w:t>
            </w:r>
          </w:p>
        </w:tc>
      </w:tr>
      <w:tr w:rsidR="00527F90" w:rsidRPr="00203608" w14:paraId="44D54207" w14:textId="77777777" w:rsidTr="00C00532">
        <w:tc>
          <w:tcPr>
            <w:tcW w:w="0" w:type="auto"/>
            <w:vAlign w:val="bottom"/>
          </w:tcPr>
          <w:p w14:paraId="76BF735E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D20CF5">
              <w:rPr>
                <w:rFonts w:asciiTheme="majorBidi" w:hAnsiTheme="majorBidi" w:cstheme="majorBidi"/>
              </w:rPr>
              <w:t>Previous myocardial infarction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Pr="00D20CF5">
              <w:rPr>
                <w:rFonts w:asciiTheme="majorBidi" w:hAnsiTheme="majorBidi" w:cstheme="majorBidi"/>
              </w:rPr>
              <w:t>&gt;21days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  <w:vAlign w:val="bottom"/>
          </w:tcPr>
          <w:p w14:paraId="29B9E49F" w14:textId="706B67C9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  <w:r w:rsidRPr="00203608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0" w:type="auto"/>
            <w:vAlign w:val="bottom"/>
          </w:tcPr>
          <w:p w14:paraId="0202E9F0" w14:textId="77777777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0</w:t>
            </w:r>
          </w:p>
        </w:tc>
      </w:tr>
      <w:tr w:rsidR="00527F90" w:rsidRPr="00203608" w14:paraId="08B42AAB" w14:textId="77777777" w:rsidTr="00C00532">
        <w:tc>
          <w:tcPr>
            <w:tcW w:w="0" w:type="auto"/>
            <w:vAlign w:val="bottom"/>
          </w:tcPr>
          <w:p w14:paraId="4452D5F8" w14:textId="77777777" w:rsidR="00527F90" w:rsidRPr="00203608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 w:rsidRPr="00203608">
              <w:rPr>
                <w:rFonts w:asciiTheme="majorBidi" w:hAnsiTheme="majorBidi" w:cstheme="majorBidi"/>
              </w:rPr>
              <w:t>Graft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03608">
              <w:rPr>
                <w:rFonts w:asciiTheme="majorBidi" w:hAnsiTheme="majorBidi" w:cstheme="majorBidi"/>
              </w:rPr>
              <w:t>num</w:t>
            </w:r>
            <w:r>
              <w:rPr>
                <w:rFonts w:asciiTheme="majorBidi" w:hAnsiTheme="majorBidi" w:cstheme="majorBidi"/>
              </w:rPr>
              <w:t>ber</w:t>
            </w:r>
          </w:p>
        </w:tc>
        <w:tc>
          <w:tcPr>
            <w:tcW w:w="0" w:type="auto"/>
            <w:vAlign w:val="bottom"/>
          </w:tcPr>
          <w:p w14:paraId="38E76A41" w14:textId="354D4561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Pr="00203608">
              <w:rPr>
                <w:rFonts w:asciiTheme="majorBidi" w:hAnsiTheme="majorBidi" w:cstheme="majorBidi"/>
              </w:rPr>
              <w:t>907</w:t>
            </w:r>
          </w:p>
        </w:tc>
        <w:tc>
          <w:tcPr>
            <w:tcW w:w="0" w:type="auto"/>
            <w:vAlign w:val="bottom"/>
          </w:tcPr>
          <w:p w14:paraId="67DF9DC3" w14:textId="2E4C4A2D" w:rsidR="00527F90" w:rsidRDefault="00527F90" w:rsidP="00C00532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</w:t>
            </w:r>
            <w:r w:rsidR="00FF7424">
              <w:rPr>
                <w:rFonts w:asciiTheme="majorBidi" w:hAnsiTheme="majorBidi" w:cstheme="majorBidi"/>
              </w:rPr>
              <w:t>128</w:t>
            </w:r>
          </w:p>
        </w:tc>
      </w:tr>
    </w:tbl>
    <w:p w14:paraId="140ACE0C" w14:textId="77777777" w:rsidR="00847205" w:rsidRPr="0050485F" w:rsidRDefault="00847205">
      <w:pPr>
        <w:rPr>
          <w:rFonts w:asciiTheme="majorBidi" w:hAnsiTheme="majorBidi" w:cstheme="majorBidi"/>
        </w:rPr>
      </w:pPr>
    </w:p>
    <w:sectPr w:rsidR="00847205" w:rsidRPr="0050485F" w:rsidSect="00DF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3B"/>
    <w:rsid w:val="00047D6E"/>
    <w:rsid w:val="00055735"/>
    <w:rsid w:val="00074BF3"/>
    <w:rsid w:val="0009663B"/>
    <w:rsid w:val="000B615C"/>
    <w:rsid w:val="000C5EAC"/>
    <w:rsid w:val="000E053A"/>
    <w:rsid w:val="00127F56"/>
    <w:rsid w:val="0019253A"/>
    <w:rsid w:val="001B34DA"/>
    <w:rsid w:val="00240D24"/>
    <w:rsid w:val="002A0B52"/>
    <w:rsid w:val="002B1124"/>
    <w:rsid w:val="002F52CC"/>
    <w:rsid w:val="003128A1"/>
    <w:rsid w:val="00322CF8"/>
    <w:rsid w:val="003438D4"/>
    <w:rsid w:val="003C5B20"/>
    <w:rsid w:val="003E067C"/>
    <w:rsid w:val="003F38C5"/>
    <w:rsid w:val="003F5B79"/>
    <w:rsid w:val="00404784"/>
    <w:rsid w:val="00413A54"/>
    <w:rsid w:val="00416E43"/>
    <w:rsid w:val="00425906"/>
    <w:rsid w:val="00437923"/>
    <w:rsid w:val="004A7539"/>
    <w:rsid w:val="004E63AC"/>
    <w:rsid w:val="0050485F"/>
    <w:rsid w:val="00522EF5"/>
    <w:rsid w:val="00527F90"/>
    <w:rsid w:val="005569E3"/>
    <w:rsid w:val="0055749E"/>
    <w:rsid w:val="005950BD"/>
    <w:rsid w:val="005C0F33"/>
    <w:rsid w:val="005D0A5E"/>
    <w:rsid w:val="005D1B86"/>
    <w:rsid w:val="005E3127"/>
    <w:rsid w:val="005F041B"/>
    <w:rsid w:val="00686AAA"/>
    <w:rsid w:val="006B69FB"/>
    <w:rsid w:val="006C7153"/>
    <w:rsid w:val="00703658"/>
    <w:rsid w:val="00744DBE"/>
    <w:rsid w:val="0074669E"/>
    <w:rsid w:val="00792DB3"/>
    <w:rsid w:val="007F33EC"/>
    <w:rsid w:val="00847205"/>
    <w:rsid w:val="00897040"/>
    <w:rsid w:val="00921D0D"/>
    <w:rsid w:val="00935839"/>
    <w:rsid w:val="00945D64"/>
    <w:rsid w:val="00957523"/>
    <w:rsid w:val="0098459A"/>
    <w:rsid w:val="009C1E71"/>
    <w:rsid w:val="009F1345"/>
    <w:rsid w:val="00A02DA0"/>
    <w:rsid w:val="00A058D5"/>
    <w:rsid w:val="00A0788C"/>
    <w:rsid w:val="00A569A9"/>
    <w:rsid w:val="00AA275A"/>
    <w:rsid w:val="00AA4289"/>
    <w:rsid w:val="00B04B47"/>
    <w:rsid w:val="00B206E8"/>
    <w:rsid w:val="00B65BCC"/>
    <w:rsid w:val="00BA2F75"/>
    <w:rsid w:val="00BD06B7"/>
    <w:rsid w:val="00C25032"/>
    <w:rsid w:val="00CD4EAD"/>
    <w:rsid w:val="00DC156A"/>
    <w:rsid w:val="00DC60C4"/>
    <w:rsid w:val="00DF701D"/>
    <w:rsid w:val="00E01A1B"/>
    <w:rsid w:val="00E1298C"/>
    <w:rsid w:val="00E14523"/>
    <w:rsid w:val="00EB5D23"/>
    <w:rsid w:val="00EC02E6"/>
    <w:rsid w:val="00EC1CD8"/>
    <w:rsid w:val="00EE2371"/>
    <w:rsid w:val="00EF630C"/>
    <w:rsid w:val="00F055CF"/>
    <w:rsid w:val="00F54B98"/>
    <w:rsid w:val="00F826F5"/>
    <w:rsid w:val="00F855C3"/>
    <w:rsid w:val="00FB5053"/>
    <w:rsid w:val="00FC437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38E6"/>
  <w15:chartTrackingRefBased/>
  <w15:docId w15:val="{C3FABA5D-6337-1146-B994-5759CD25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Bhuvaneswari A.</cp:lastModifiedBy>
  <cp:revision>41</cp:revision>
  <dcterms:created xsi:type="dcterms:W3CDTF">2021-04-06T16:32:00Z</dcterms:created>
  <dcterms:modified xsi:type="dcterms:W3CDTF">2022-10-18T15:41:00Z</dcterms:modified>
</cp:coreProperties>
</file>