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BD96" w14:textId="6F8BEF23" w:rsidR="00024F98" w:rsidRPr="00375D09" w:rsidRDefault="009A0E12">
      <w:pPr>
        <w:rPr>
          <w:rFonts w:asciiTheme="majorHAnsi" w:hAnsiTheme="majorHAnsi" w:cstheme="majorHAnsi"/>
          <w:b/>
          <w:bCs/>
          <w:iCs/>
        </w:rPr>
      </w:pPr>
      <w:r w:rsidRPr="00375D09">
        <w:rPr>
          <w:rFonts w:asciiTheme="majorHAnsi" w:hAnsiTheme="majorHAnsi" w:cstheme="majorHAnsi"/>
          <w:b/>
          <w:bCs/>
          <w:iCs/>
        </w:rPr>
        <w:t>Quality of life and mental health of women who had cardiac disease in pregnancy and postpartum</w:t>
      </w:r>
    </w:p>
    <w:p w14:paraId="3644D6AB" w14:textId="77777777" w:rsidR="00024F98" w:rsidRPr="008D6F0F" w:rsidRDefault="00024F98" w:rsidP="00024F9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0627EB9" w14:textId="77777777" w:rsidR="00024F98" w:rsidRPr="008D6F0F" w:rsidRDefault="00024F98" w:rsidP="00024F98">
      <w:pPr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</w:rPr>
      </w:pPr>
    </w:p>
    <w:p w14:paraId="4346E68F" w14:textId="39494848" w:rsidR="00611D21" w:rsidRPr="008D6F0F" w:rsidRDefault="00611D21" w:rsidP="009A0E1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highlight w:val="green"/>
        </w:rPr>
      </w:pPr>
      <w:r w:rsidRPr="008D6F0F">
        <w:rPr>
          <w:rFonts w:asciiTheme="majorHAnsi" w:hAnsiTheme="majorHAnsi" w:cstheme="majorHAnsi"/>
          <w:b/>
        </w:rPr>
        <w:t xml:space="preserve">Appendix </w:t>
      </w:r>
      <w:r w:rsidR="009A0E12" w:rsidRPr="008D6F0F">
        <w:rPr>
          <w:rFonts w:asciiTheme="majorHAnsi" w:hAnsiTheme="majorHAnsi" w:cstheme="majorHAnsi"/>
          <w:b/>
        </w:rPr>
        <w:t>A</w:t>
      </w:r>
    </w:p>
    <w:p w14:paraId="3EF8067A" w14:textId="77777777" w:rsidR="009A0E12" w:rsidRPr="008D6F0F" w:rsidRDefault="009A0E12" w:rsidP="00611D21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1207DDCF" w14:textId="4B66B9F0" w:rsidR="00611D21" w:rsidRPr="008D6F0F" w:rsidRDefault="00611D21" w:rsidP="00611D21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8D6F0F">
        <w:rPr>
          <w:rFonts w:asciiTheme="majorHAnsi" w:hAnsiTheme="majorHAnsi" w:cstheme="majorHAnsi"/>
          <w:b/>
        </w:rPr>
        <w:t xml:space="preserve">Diagnoses  </w:t>
      </w:r>
    </w:p>
    <w:p w14:paraId="52D50A37" w14:textId="77777777" w:rsidR="00611D21" w:rsidRPr="008D6F0F" w:rsidRDefault="00611D21" w:rsidP="00611D2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D6F0F">
        <w:rPr>
          <w:rFonts w:asciiTheme="majorHAnsi" w:hAnsiTheme="majorHAnsi" w:cstheme="majorHAnsi"/>
        </w:rPr>
        <w:t>Several women had multiple conditions, diagnosed simultaneously or at separate times.  Conditions included:</w:t>
      </w:r>
    </w:p>
    <w:p w14:paraId="51F5CCC7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Arrhythmogenic mitral valve prolapse</w:t>
      </w:r>
    </w:p>
    <w:p w14:paraId="5DBDBE3D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Arrhythmogenic Right Ventricular Dysplasia/Cardiomyopathy (ARVD)</w:t>
      </w:r>
    </w:p>
    <w:p w14:paraId="53382318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Atrial septal defect (ASD)</w:t>
      </w:r>
    </w:p>
    <w:p w14:paraId="2BA73001" w14:textId="249DBE7A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Cardiac arrest</w:t>
      </w:r>
    </w:p>
    <w:p w14:paraId="47E95980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Coarctation and stenosis of the aorta</w:t>
      </w:r>
    </w:p>
    <w:p w14:paraId="5E1B53BF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Congenitally corrected transposition of the great arteries (</w:t>
      </w:r>
      <w:proofErr w:type="spellStart"/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ccTGA</w:t>
      </w:r>
      <w:proofErr w:type="spellEnd"/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)</w:t>
      </w:r>
    </w:p>
    <w:p w14:paraId="5968B4D4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Dextrocardia</w:t>
      </w:r>
    </w:p>
    <w:p w14:paraId="20EE1F2E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Fontan circulation</w:t>
      </w:r>
    </w:p>
    <w:p w14:paraId="6A2EEC58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Hypertrophic Cardiomyopathy</w:t>
      </w:r>
    </w:p>
    <w:p w14:paraId="252DD47F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Idiopathic cardiomyopathy</w:t>
      </w:r>
    </w:p>
    <w:p w14:paraId="6A3DCE85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 xml:space="preserve">Leaky valve </w:t>
      </w:r>
    </w:p>
    <w:p w14:paraId="6028C1F8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 xml:space="preserve">Long QT Syndrome </w:t>
      </w:r>
    </w:p>
    <w:p w14:paraId="16A63863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Peripartum cardiomyopathy (PPCM)</w:t>
      </w:r>
    </w:p>
    <w:p w14:paraId="01CDFA05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Pregnancy related spontaneous coronary artery dissection (PSCAD)</w:t>
      </w:r>
    </w:p>
    <w:p w14:paraId="55FD534D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Prolapsed pulmonary valve</w:t>
      </w:r>
    </w:p>
    <w:p w14:paraId="7271A7BC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Pulmonary stenosis</w:t>
      </w:r>
    </w:p>
    <w:p w14:paraId="0D3CC452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Supraventricular tachycardia</w:t>
      </w:r>
    </w:p>
    <w:p w14:paraId="6F443C5A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Transposition of the great vessels</w:t>
      </w:r>
    </w:p>
    <w:p w14:paraId="612FA73B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Tetralogy of fallot</w:t>
      </w:r>
    </w:p>
    <w:p w14:paraId="7C2F6FAD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Transposition of great arteries</w:t>
      </w:r>
    </w:p>
    <w:p w14:paraId="42DC399B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 xml:space="preserve">Truncus interrupted aortic arch  </w:t>
      </w:r>
    </w:p>
    <w:p w14:paraId="159ACF98" w14:textId="77777777" w:rsidR="00611D21" w:rsidRPr="008D6F0F" w:rsidRDefault="00611D21" w:rsidP="00611D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en-AU"/>
        </w:rPr>
      </w:pPr>
      <w:r w:rsidRPr="008D6F0F">
        <w:rPr>
          <w:rFonts w:asciiTheme="majorHAnsi" w:eastAsia="Times New Roman" w:hAnsiTheme="majorHAnsi" w:cstheme="majorHAnsi"/>
          <w:color w:val="000000"/>
          <w:lang w:eastAsia="en-AU"/>
        </w:rPr>
        <w:t>Ventricular septal defect (VSD)</w:t>
      </w:r>
    </w:p>
    <w:p w14:paraId="6F1ABD5A" w14:textId="6E6AB6A7" w:rsidR="00611D21" w:rsidRPr="008D6F0F" w:rsidRDefault="00611D21" w:rsidP="008D6F0F">
      <w:pPr>
        <w:rPr>
          <w:rFonts w:asciiTheme="majorHAnsi" w:hAnsiTheme="majorHAnsi" w:cstheme="majorHAnsi"/>
          <w:b/>
        </w:rPr>
      </w:pPr>
    </w:p>
    <w:p w14:paraId="1965C28E" w14:textId="77777777" w:rsidR="008D6F0F" w:rsidRPr="008D6F0F" w:rsidRDefault="008D6F0F" w:rsidP="008D6F0F">
      <w:pPr>
        <w:rPr>
          <w:rFonts w:asciiTheme="majorHAnsi" w:hAnsiTheme="majorHAnsi" w:cstheme="majorHAnsi"/>
          <w:b/>
        </w:rPr>
      </w:pPr>
    </w:p>
    <w:p w14:paraId="5404933D" w14:textId="77777777" w:rsidR="008D6F0F" w:rsidRPr="008D6F0F" w:rsidRDefault="008D6F0F" w:rsidP="008D6F0F">
      <w:pPr>
        <w:rPr>
          <w:rFonts w:asciiTheme="majorHAnsi" w:hAnsiTheme="majorHAnsi" w:cstheme="majorHAnsi"/>
          <w:b/>
        </w:rPr>
      </w:pPr>
      <w:r w:rsidRPr="008D6F0F">
        <w:rPr>
          <w:rFonts w:asciiTheme="majorHAnsi" w:hAnsiTheme="majorHAnsi" w:cstheme="majorHAnsi"/>
          <w:b/>
        </w:rPr>
        <w:br w:type="page"/>
      </w:r>
    </w:p>
    <w:p w14:paraId="0EEE0C4C" w14:textId="6FE58AA3" w:rsidR="003905E8" w:rsidRPr="008D6F0F" w:rsidRDefault="008D6F0F" w:rsidP="008D6F0F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8D6F0F">
        <w:rPr>
          <w:rFonts w:asciiTheme="majorHAnsi" w:hAnsiTheme="majorHAnsi" w:cstheme="majorHAnsi"/>
          <w:b/>
        </w:rPr>
        <w:lastRenderedPageBreak/>
        <w:t>Appendix B</w:t>
      </w:r>
    </w:p>
    <w:p w14:paraId="52D0197B" w14:textId="77777777" w:rsidR="008D6F0F" w:rsidRPr="008D6F0F" w:rsidRDefault="008D6F0F" w:rsidP="00024F98">
      <w:pPr>
        <w:rPr>
          <w:rFonts w:asciiTheme="majorHAnsi" w:hAnsiTheme="majorHAnsi" w:cstheme="majorHAnsi"/>
          <w:b/>
        </w:rPr>
      </w:pPr>
    </w:p>
    <w:tbl>
      <w:tblPr>
        <w:tblW w:w="6765" w:type="dxa"/>
        <w:tblInd w:w="93" w:type="dxa"/>
        <w:tblLook w:val="04A0" w:firstRow="1" w:lastRow="0" w:firstColumn="1" w:lastColumn="0" w:noHBand="0" w:noVBand="1"/>
      </w:tblPr>
      <w:tblGrid>
        <w:gridCol w:w="2445"/>
        <w:gridCol w:w="2160"/>
        <w:gridCol w:w="1238"/>
        <w:gridCol w:w="1080"/>
      </w:tblGrid>
      <w:tr w:rsidR="003905E8" w:rsidRPr="008D6F0F" w14:paraId="186B6DB3" w14:textId="77777777" w:rsidTr="007C4AFD">
        <w:trPr>
          <w:trHeight w:val="300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8648" w14:textId="3F2E8B73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b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b/>
                <w:color w:val="000000"/>
                <w:lang w:eastAsia="en-AU"/>
              </w:rPr>
              <w:t xml:space="preserve">Participant characteristics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336D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AA13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</w:tr>
      <w:tr w:rsidR="003905E8" w:rsidRPr="008D6F0F" w14:paraId="52706996" w14:textId="77777777" w:rsidTr="007C4AFD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C3AD9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9A55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F8054" w14:textId="77777777" w:rsidR="003905E8" w:rsidRPr="008D6F0F" w:rsidRDefault="003905E8" w:rsidP="003905E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Frequency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ADB01" w14:textId="77777777" w:rsidR="003905E8" w:rsidRPr="008D6F0F" w:rsidRDefault="003905E8" w:rsidP="003905E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Percent</w:t>
            </w:r>
          </w:p>
        </w:tc>
      </w:tr>
      <w:tr w:rsidR="003905E8" w:rsidRPr="008D6F0F" w14:paraId="698B851C" w14:textId="77777777" w:rsidTr="007C4AFD">
        <w:trPr>
          <w:trHeight w:val="300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F907C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Age cardiac disease diagnosed (years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BB97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 xml:space="preserve">0-5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761D3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D0EB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20.9</w:t>
            </w:r>
          </w:p>
        </w:tc>
      </w:tr>
      <w:tr w:rsidR="003905E8" w:rsidRPr="008D6F0F" w14:paraId="58EBDA15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E76CA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E147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 xml:space="preserve">6-18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159F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2A6A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2.3</w:t>
            </w:r>
          </w:p>
        </w:tc>
      </w:tr>
      <w:tr w:rsidR="003905E8" w:rsidRPr="008D6F0F" w14:paraId="050DB494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A2C98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C2AB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 xml:space="preserve">19-30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1947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75A2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30.2</w:t>
            </w:r>
          </w:p>
        </w:tc>
      </w:tr>
      <w:tr w:rsidR="003905E8" w:rsidRPr="008D6F0F" w14:paraId="0CDE4073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53474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A4A2B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 xml:space="preserve">31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0932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9822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46.5</w:t>
            </w:r>
          </w:p>
        </w:tc>
      </w:tr>
      <w:tr w:rsidR="003905E8" w:rsidRPr="008D6F0F" w14:paraId="0AF69F96" w14:textId="77777777" w:rsidTr="007C4AF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510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3DF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62C8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544C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</w:tr>
      <w:tr w:rsidR="003905E8" w:rsidRPr="008D6F0F" w14:paraId="14795EC3" w14:textId="77777777" w:rsidTr="007C4AFD">
        <w:trPr>
          <w:trHeight w:val="300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E4E8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Age of first CDPP (years)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6095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Missing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3F32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3FCC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4.7</w:t>
            </w:r>
          </w:p>
        </w:tc>
      </w:tr>
      <w:tr w:rsidR="003905E8" w:rsidRPr="008D6F0F" w14:paraId="7017BC3B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516AA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379A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 xml:space="preserve">Up to 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8B922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30AF2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7.0</w:t>
            </w:r>
          </w:p>
        </w:tc>
      </w:tr>
      <w:tr w:rsidR="003905E8" w:rsidRPr="008D6F0F" w14:paraId="22E3FE06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D06DD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279F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 xml:space="preserve">26 – 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E8B7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61F6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41.9</w:t>
            </w:r>
          </w:p>
        </w:tc>
      </w:tr>
      <w:tr w:rsidR="003905E8" w:rsidRPr="008D6F0F" w14:paraId="0F1632D1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4F5FD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9B2A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31 - 36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7333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364E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27.9</w:t>
            </w:r>
          </w:p>
        </w:tc>
      </w:tr>
      <w:tr w:rsidR="003905E8" w:rsidRPr="008D6F0F" w14:paraId="7EAF4F73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845A7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50DAF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37 or older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A945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ACD5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18.6</w:t>
            </w:r>
          </w:p>
        </w:tc>
      </w:tr>
      <w:tr w:rsidR="003905E8" w:rsidRPr="008D6F0F" w14:paraId="21761E13" w14:textId="77777777" w:rsidTr="007C4AF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7FA72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FB111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C839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ED86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</w:tr>
      <w:tr w:rsidR="003905E8" w:rsidRPr="008D6F0F" w14:paraId="06C941FA" w14:textId="77777777" w:rsidTr="007C4AFD">
        <w:trPr>
          <w:trHeight w:val="300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8410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Pregnancy for first CDPP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32664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1st pregnancy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963C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2F58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69.8</w:t>
            </w:r>
          </w:p>
        </w:tc>
      </w:tr>
      <w:tr w:rsidR="003905E8" w:rsidRPr="008D6F0F" w14:paraId="33698C85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4D9BA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A077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2nd pregnancy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E4A7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91F7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16.3</w:t>
            </w:r>
          </w:p>
        </w:tc>
      </w:tr>
      <w:tr w:rsidR="003905E8" w:rsidRPr="008D6F0F" w14:paraId="01B9ABA2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09158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E4AB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3rd or later pregnancy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25CD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ED5D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14.0</w:t>
            </w:r>
          </w:p>
        </w:tc>
      </w:tr>
      <w:tr w:rsidR="003905E8" w:rsidRPr="008D6F0F" w14:paraId="4AE04A2E" w14:textId="77777777" w:rsidTr="007C4AF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A04B9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400C0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CAE5" w14:textId="77777777" w:rsidR="003905E8" w:rsidRPr="008D6F0F" w:rsidRDefault="003905E8" w:rsidP="003905E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DAAD9" w14:textId="77777777" w:rsidR="003905E8" w:rsidRPr="008D6F0F" w:rsidRDefault="003905E8" w:rsidP="003905E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</w:tr>
      <w:tr w:rsidR="003905E8" w:rsidRPr="008D6F0F" w14:paraId="5BB105B8" w14:textId="77777777" w:rsidTr="007C4AFD">
        <w:trPr>
          <w:trHeight w:val="300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AB096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Number of pregnancies with CDPP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3737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One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392E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91D2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69.8</w:t>
            </w:r>
          </w:p>
        </w:tc>
      </w:tr>
      <w:tr w:rsidR="003905E8" w:rsidRPr="008D6F0F" w14:paraId="68296252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55B48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BA129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Two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9116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E81D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14.0</w:t>
            </w:r>
          </w:p>
        </w:tc>
      </w:tr>
      <w:tr w:rsidR="003905E8" w:rsidRPr="008D6F0F" w14:paraId="06A6DAEB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DD010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BB59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Three or more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70E64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C9A1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16.3</w:t>
            </w:r>
          </w:p>
        </w:tc>
      </w:tr>
      <w:tr w:rsidR="003905E8" w:rsidRPr="008D6F0F" w14:paraId="47015953" w14:textId="77777777" w:rsidTr="007C4AF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158B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3F1D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13F4" w14:textId="77777777" w:rsidR="003905E8" w:rsidRPr="008D6F0F" w:rsidRDefault="003905E8" w:rsidP="003905E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03801" w14:textId="77777777" w:rsidR="003905E8" w:rsidRPr="008D6F0F" w:rsidRDefault="003905E8" w:rsidP="003905E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</w:tr>
      <w:tr w:rsidR="003905E8" w:rsidRPr="008D6F0F" w14:paraId="7BB6B8BD" w14:textId="77777777" w:rsidTr="007C4AFD">
        <w:trPr>
          <w:trHeight w:val="300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B2A0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Timing of diagnosis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660F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 xml:space="preserve">Before pregnancy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47A9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DBB1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32.6</w:t>
            </w:r>
          </w:p>
        </w:tc>
      </w:tr>
      <w:tr w:rsidR="003905E8" w:rsidRPr="008D6F0F" w14:paraId="19D1CB00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A27A4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9784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During pregnancy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9419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4159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14.0</w:t>
            </w:r>
          </w:p>
        </w:tc>
      </w:tr>
      <w:tr w:rsidR="003905E8" w:rsidRPr="008D6F0F" w14:paraId="43988253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58669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2197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Postpartum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8795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1DFF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53.5</w:t>
            </w:r>
          </w:p>
        </w:tc>
      </w:tr>
      <w:tr w:rsidR="003905E8" w:rsidRPr="008D6F0F" w14:paraId="69D4E0DC" w14:textId="77777777" w:rsidTr="007C4AF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76F4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C4F72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0BC55" w14:textId="77777777" w:rsidR="003905E8" w:rsidRPr="008D6F0F" w:rsidRDefault="003905E8" w:rsidP="003905E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5BC48" w14:textId="77777777" w:rsidR="003905E8" w:rsidRPr="008D6F0F" w:rsidRDefault="003905E8" w:rsidP="003905E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 </w:t>
            </w:r>
          </w:p>
        </w:tc>
      </w:tr>
      <w:tr w:rsidR="003905E8" w:rsidRPr="008D6F0F" w14:paraId="755E9D0D" w14:textId="77777777" w:rsidTr="007C4AFD">
        <w:trPr>
          <w:trHeight w:val="300"/>
        </w:trPr>
        <w:tc>
          <w:tcPr>
            <w:tcW w:w="24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C3356F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Category of cardiac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B12D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Acquired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DA9F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E658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58.1</w:t>
            </w:r>
          </w:p>
        </w:tc>
      </w:tr>
      <w:tr w:rsidR="003905E8" w:rsidRPr="008D6F0F" w14:paraId="0712CF19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BBE8D1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F85BF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Congenital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D8D6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6B87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25.6</w:t>
            </w:r>
          </w:p>
        </w:tc>
      </w:tr>
      <w:tr w:rsidR="003905E8" w:rsidRPr="008D6F0F" w14:paraId="7B0835F2" w14:textId="77777777" w:rsidTr="007C4AFD">
        <w:trPr>
          <w:trHeight w:val="300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9F9645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4CB01" w14:textId="77777777" w:rsidR="003905E8" w:rsidRPr="008D6F0F" w:rsidRDefault="003905E8" w:rsidP="003905E8">
            <w:pPr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Genetic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CBB9C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605C5" w14:textId="77777777" w:rsidR="003905E8" w:rsidRPr="008D6F0F" w:rsidRDefault="003905E8" w:rsidP="003905E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8D6F0F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16.3</w:t>
            </w:r>
          </w:p>
        </w:tc>
      </w:tr>
    </w:tbl>
    <w:p w14:paraId="733456B2" w14:textId="39EED357" w:rsidR="003905E8" w:rsidRPr="008D6F0F" w:rsidRDefault="003905E8" w:rsidP="00024F98">
      <w:pPr>
        <w:rPr>
          <w:rFonts w:asciiTheme="majorHAnsi" w:hAnsiTheme="majorHAnsi" w:cstheme="majorHAnsi"/>
          <w:b/>
        </w:rPr>
      </w:pPr>
    </w:p>
    <w:p w14:paraId="1A2E8102" w14:textId="0517D963" w:rsidR="003905E8" w:rsidRPr="008D6F0F" w:rsidRDefault="003905E8" w:rsidP="00024F98">
      <w:pPr>
        <w:rPr>
          <w:rFonts w:asciiTheme="majorHAnsi" w:hAnsiTheme="majorHAnsi" w:cstheme="majorHAnsi"/>
          <w:b/>
        </w:rPr>
      </w:pPr>
    </w:p>
    <w:p w14:paraId="7EFB4C28" w14:textId="77777777" w:rsidR="003905E8" w:rsidRPr="008D6F0F" w:rsidRDefault="003905E8" w:rsidP="00024F98">
      <w:pPr>
        <w:rPr>
          <w:rFonts w:asciiTheme="majorHAnsi" w:hAnsiTheme="majorHAnsi" w:cstheme="majorHAnsi"/>
          <w:b/>
        </w:rPr>
      </w:pPr>
    </w:p>
    <w:p w14:paraId="5D4DCADB" w14:textId="77777777" w:rsidR="00024F98" w:rsidRPr="008D6F0F" w:rsidRDefault="00024F98" w:rsidP="00024F9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C6C0A67" w14:textId="77777777" w:rsidR="00024F98" w:rsidRPr="008D6F0F" w:rsidRDefault="00024F98">
      <w:pPr>
        <w:rPr>
          <w:rFonts w:asciiTheme="majorHAnsi" w:hAnsiTheme="majorHAnsi" w:cstheme="majorHAnsi"/>
        </w:rPr>
      </w:pPr>
    </w:p>
    <w:p w14:paraId="27D7D8E7" w14:textId="0FB8FD55" w:rsidR="00024F98" w:rsidRPr="008D6F0F" w:rsidRDefault="00024F98">
      <w:pPr>
        <w:rPr>
          <w:rFonts w:asciiTheme="majorHAnsi" w:hAnsiTheme="majorHAnsi" w:cstheme="majorHAnsi"/>
        </w:rPr>
      </w:pPr>
    </w:p>
    <w:sectPr w:rsidR="00024F98" w:rsidRPr="008D6F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1132"/>
    <w:multiLevelType w:val="hybridMultilevel"/>
    <w:tmpl w:val="08969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1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tzQxMjA1tDQ1NDVV0lEKTi0uzszPAykwqgUA9RSg9iwAAAA="/>
  </w:docVars>
  <w:rsids>
    <w:rsidRoot w:val="00842868"/>
    <w:rsid w:val="00024F98"/>
    <w:rsid w:val="00174052"/>
    <w:rsid w:val="00206E11"/>
    <w:rsid w:val="003637D8"/>
    <w:rsid w:val="00365B15"/>
    <w:rsid w:val="00375D09"/>
    <w:rsid w:val="003905E8"/>
    <w:rsid w:val="00485DF6"/>
    <w:rsid w:val="00532953"/>
    <w:rsid w:val="005F3EA9"/>
    <w:rsid w:val="00611D21"/>
    <w:rsid w:val="00643BA6"/>
    <w:rsid w:val="00672575"/>
    <w:rsid w:val="006F504D"/>
    <w:rsid w:val="00842868"/>
    <w:rsid w:val="008D6F0F"/>
    <w:rsid w:val="00956ACD"/>
    <w:rsid w:val="009A0E12"/>
    <w:rsid w:val="00BF70CD"/>
    <w:rsid w:val="00CC6691"/>
    <w:rsid w:val="00D00121"/>
    <w:rsid w:val="00D04855"/>
    <w:rsid w:val="00E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D02D"/>
  <w15:docId w15:val="{7A541B8D-9071-4451-9C41-56CD46A1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53"/>
  </w:style>
  <w:style w:type="paragraph" w:styleId="Heading1">
    <w:name w:val="heading 1"/>
    <w:basedOn w:val="Normal"/>
    <w:next w:val="Normal"/>
    <w:link w:val="Heading1Char"/>
    <w:uiPriority w:val="9"/>
    <w:qFormat/>
    <w:rsid w:val="00532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29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329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295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3295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32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53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Jane Hutchens</cp:lastModifiedBy>
  <cp:revision>8</cp:revision>
  <dcterms:created xsi:type="dcterms:W3CDTF">2022-09-21T07:37:00Z</dcterms:created>
  <dcterms:modified xsi:type="dcterms:W3CDTF">2022-09-25T04:02:00Z</dcterms:modified>
</cp:coreProperties>
</file>