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5E14" w14:textId="77777777" w:rsidR="00C6337F" w:rsidRDefault="00C6337F" w:rsidP="00C6337F">
      <w:pPr>
        <w:pStyle w:val="berschrift1"/>
        <w:rPr>
          <w:lang w:val="en-US"/>
        </w:rPr>
      </w:pPr>
      <w:r>
        <w:rPr>
          <w:lang w:val="en-US"/>
        </w:rPr>
        <w:t>Supplementary Tables</w:t>
      </w:r>
    </w:p>
    <w:p w14:paraId="454ED0DE" w14:textId="724869BE" w:rsidR="00C6337F" w:rsidRPr="004629B4" w:rsidRDefault="00C6337F" w:rsidP="004629B4">
      <w:pPr>
        <w:pStyle w:val="berschrift2"/>
        <w:ind w:left="0"/>
      </w:pPr>
      <w:r>
        <w:t>Supplementary</w:t>
      </w:r>
      <w:r w:rsidRPr="002C2416">
        <w:t xml:space="preserve"> Table 1: </w:t>
      </w:r>
      <w:r w:rsidR="00E516ED">
        <w:t>Correlation of b</w:t>
      </w:r>
      <w:r w:rsidR="00E516ED" w:rsidRPr="002C2416">
        <w:t xml:space="preserve">aseline </w:t>
      </w:r>
      <w:r w:rsidRPr="002C2416">
        <w:t xml:space="preserve">patient and tumor characteristics </w:t>
      </w:r>
      <w:r w:rsidR="00E516ED">
        <w:t>with</w:t>
      </w:r>
      <w:r w:rsidRPr="002C2416">
        <w:t xml:space="preserve"> EVI1 expression </w:t>
      </w:r>
      <w:r w:rsidR="00E516ED">
        <w:t xml:space="preserve">among </w:t>
      </w:r>
      <w:r w:rsidR="002B357A">
        <w:t>BC subtypes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804"/>
        <w:gridCol w:w="1553"/>
        <w:gridCol w:w="2157"/>
        <w:gridCol w:w="2004"/>
        <w:gridCol w:w="886"/>
        <w:gridCol w:w="884"/>
      </w:tblGrid>
      <w:tr w:rsidR="004629B4" w:rsidRPr="004629B4" w14:paraId="7460F98F" w14:textId="77777777" w:rsidTr="005168BD">
        <w:trPr>
          <w:trHeight w:val="1196"/>
        </w:trPr>
        <w:tc>
          <w:tcPr>
            <w:tcW w:w="971" w:type="pct"/>
            <w:shd w:val="clear" w:color="auto" w:fill="auto"/>
            <w:vAlign w:val="center"/>
          </w:tcPr>
          <w:p w14:paraId="160085E6" w14:textId="77777777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Subgroup/Parameter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D1D76C9" w14:textId="77777777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3B98374" w14:textId="77777777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EVI1-Low (≤112.16)</w:t>
            </w:r>
          </w:p>
          <w:p w14:paraId="2556AED8" w14:textId="2EF4F5D3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FC7FBC5" w14:textId="77777777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High (≥112.17)</w:t>
            </w:r>
          </w:p>
          <w:p w14:paraId="5E62D9A1" w14:textId="3612BC30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477" w:type="pct"/>
          </w:tcPr>
          <w:p w14:paraId="531ED9E9" w14:textId="77777777" w:rsidR="00C43722" w:rsidRPr="004629B4" w:rsidRDefault="00C43722" w:rsidP="00075B8B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Overall (N=882)</w:t>
            </w:r>
          </w:p>
          <w:p w14:paraId="2B3648B6" w14:textId="619AB308" w:rsidR="00C43722" w:rsidRPr="004629B4" w:rsidRDefault="00C43722" w:rsidP="00075B8B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143E2D0" w14:textId="41C7DB56" w:rsidR="00C43722" w:rsidRPr="004629B4" w:rsidRDefault="00C4372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4629B4" w:rsidRPr="004629B4" w14:paraId="268543D5" w14:textId="77777777" w:rsidTr="00FC2332">
        <w:trPr>
          <w:trHeight w:val="2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105622D0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HR+/HER2- (N=448)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538242C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4748B57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4B677D8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1B1F033D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5C46E327" w14:textId="369206E3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53460B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1881519" w14:textId="0A4A9136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Age, years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C9E4E4D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02EC13B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CB7C56E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2234BF59" w14:textId="7990C5B0" w:rsidR="00FC2332" w:rsidRPr="004629B4" w:rsidRDefault="00300AC1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448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11DF45C" w14:textId="0FCC0DA9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7198E535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56FFB1D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4017A2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≤50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7B8E6B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109 (</w:t>
            </w:r>
            <w:r w:rsidRPr="004629B4">
              <w:rPr>
                <w:rFonts w:cs="Arial"/>
                <w:sz w:val="16"/>
                <w:szCs w:val="16"/>
                <w:lang w:val="en-US"/>
              </w:rPr>
              <w:t>47.0%)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B78CB0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123 (</w:t>
            </w:r>
            <w:r w:rsidRPr="004629B4">
              <w:rPr>
                <w:rFonts w:cs="Arial"/>
                <w:sz w:val="16"/>
                <w:szCs w:val="16"/>
                <w:lang w:val="en-US"/>
              </w:rPr>
              <w:t>53.0%)</w:t>
            </w:r>
          </w:p>
        </w:tc>
        <w:tc>
          <w:tcPr>
            <w:tcW w:w="477" w:type="pct"/>
          </w:tcPr>
          <w:p w14:paraId="215AF0BB" w14:textId="139D607C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232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412D597" w14:textId="5C9D8096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0.850</w:t>
            </w:r>
          </w:p>
        </w:tc>
      </w:tr>
      <w:tr w:rsidR="004629B4" w:rsidRPr="004629B4" w14:paraId="07A7479E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119E1CE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9C7FDD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&gt;50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8613FB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104 (</w:t>
            </w:r>
            <w:r w:rsidRPr="004629B4">
              <w:rPr>
                <w:rFonts w:cs="Arial"/>
                <w:sz w:val="16"/>
                <w:szCs w:val="16"/>
                <w:lang w:val="en-US"/>
              </w:rPr>
              <w:t>48.1%)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5D58AC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112 (</w:t>
            </w:r>
            <w:r w:rsidRPr="004629B4">
              <w:rPr>
                <w:rFonts w:cs="Arial"/>
                <w:sz w:val="16"/>
                <w:szCs w:val="16"/>
                <w:lang w:val="en-US"/>
              </w:rPr>
              <w:t>51.9%)</w:t>
            </w:r>
          </w:p>
        </w:tc>
        <w:tc>
          <w:tcPr>
            <w:tcW w:w="477" w:type="pct"/>
          </w:tcPr>
          <w:p w14:paraId="6B91C92C" w14:textId="105C5D8B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C39921D" w14:textId="38D20189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83E84C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7732D26" w14:textId="6983649B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Tumor size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897DFD9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57367E4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7656A6C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6428B404" w14:textId="189A1452" w:rsidR="00FC2332" w:rsidRPr="004629B4" w:rsidRDefault="00300AC1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447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8B08DD9" w14:textId="52DF861C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491D50F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17913C0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CF7627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9899ED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140 (43.2%)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FA0552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184 (56.8%)</w:t>
            </w:r>
          </w:p>
        </w:tc>
        <w:tc>
          <w:tcPr>
            <w:tcW w:w="477" w:type="pct"/>
          </w:tcPr>
          <w:p w14:paraId="6C5EB8F9" w14:textId="5702B405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324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4EED2E4" w14:textId="088EE11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0.004</w:t>
            </w:r>
          </w:p>
        </w:tc>
      </w:tr>
      <w:tr w:rsidR="004629B4" w:rsidRPr="004629B4" w14:paraId="29F4EBBC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4B8E3C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40762B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cT3-4a-d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A64133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72 (58.5%)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C4269B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51 (41.5%)</w:t>
            </w:r>
          </w:p>
        </w:tc>
        <w:tc>
          <w:tcPr>
            <w:tcW w:w="477" w:type="pct"/>
          </w:tcPr>
          <w:p w14:paraId="400812A1" w14:textId="7AB9F7F0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ADF776A" w14:textId="08EB2571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706E12C3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C1735B3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173D716" w14:textId="68CF438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40F56A3" w14:textId="35D92635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B7B776B" w14:textId="669B9BDD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</w:tcPr>
          <w:p w14:paraId="1C02962F" w14:textId="7AB75A9A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A1134B" w14:textId="10BF754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356427F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404570D" w14:textId="1648C0B3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Nodal status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58C59B4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45A08EA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5D14A72A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339D787C" w14:textId="6F0D1563" w:rsidR="00FC2332" w:rsidRPr="004629B4" w:rsidRDefault="00BD42C5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439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C5DCBE6" w14:textId="2A4852CE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33B8A894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E5F3BC6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685087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-negative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8A2F93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99 (48.5%)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F3FF5C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105 (51.5%)</w:t>
            </w:r>
          </w:p>
        </w:tc>
        <w:tc>
          <w:tcPr>
            <w:tcW w:w="477" w:type="pct"/>
          </w:tcPr>
          <w:p w14:paraId="70A49E93" w14:textId="47F17463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3C550C7" w14:textId="3B240A1C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0.924</w:t>
            </w:r>
          </w:p>
        </w:tc>
      </w:tr>
      <w:tr w:rsidR="004629B4" w:rsidRPr="004629B4" w14:paraId="19846904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E27F7C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E59681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-positive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6FBB35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112 (47.7%)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11C013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123 (52.3%)</w:t>
            </w:r>
          </w:p>
        </w:tc>
        <w:tc>
          <w:tcPr>
            <w:tcW w:w="477" w:type="pct"/>
          </w:tcPr>
          <w:p w14:paraId="022D2EC2" w14:textId="3F63357C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235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67C1D9" w14:textId="76645566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C3D2DA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E59E41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98FFEEE" w14:textId="56D5DAE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433A942" w14:textId="34E1280E" w:rsidR="00FC2332" w:rsidRPr="004629B4" w:rsidRDefault="00BD42C5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CF116AE" w14:textId="3CCA79F4" w:rsidR="00FC2332" w:rsidRPr="004629B4" w:rsidRDefault="00BD42C5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7</w:t>
            </w:r>
          </w:p>
        </w:tc>
        <w:tc>
          <w:tcPr>
            <w:tcW w:w="477" w:type="pct"/>
          </w:tcPr>
          <w:p w14:paraId="0D3F2603" w14:textId="3EB54973" w:rsidR="00FC2332" w:rsidRPr="004629B4" w:rsidRDefault="00BD42C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7FFD28C" w14:textId="1A676FF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676BF595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7BD875D" w14:textId="270C7EA0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Tumor grade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CFEA426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FEC0379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C4DFF3E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40E59F38" w14:textId="209BB3B0" w:rsidR="00FC2332" w:rsidRPr="004629B4" w:rsidRDefault="00AE7E8B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436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745AF8A" w14:textId="4AA1EBF3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21366D7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3B934A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32627E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9D6F54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162 (50.6%)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68CB5D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158 (49.4%)</w:t>
            </w:r>
          </w:p>
        </w:tc>
        <w:tc>
          <w:tcPr>
            <w:tcW w:w="477" w:type="pct"/>
          </w:tcPr>
          <w:p w14:paraId="36A3431D" w14:textId="472E637E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F295F35" w14:textId="441A0E4C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0.066</w:t>
            </w:r>
          </w:p>
        </w:tc>
      </w:tr>
      <w:tr w:rsidR="004629B4" w:rsidRPr="004629B4" w14:paraId="3FCF2F1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0132A5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A4CA5A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97B9AD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47 (40.5%)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5EED84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69 (59.5%)</w:t>
            </w:r>
          </w:p>
        </w:tc>
        <w:tc>
          <w:tcPr>
            <w:tcW w:w="477" w:type="pct"/>
          </w:tcPr>
          <w:p w14:paraId="6A83CD00" w14:textId="744A173B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6ED11C3" w14:textId="305290A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C677A6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C15FBD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26BC723" w14:textId="3BEF886A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BC38E1D" w14:textId="58115975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82FC6E1" w14:textId="2CA1C98D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8</w:t>
            </w:r>
          </w:p>
        </w:tc>
        <w:tc>
          <w:tcPr>
            <w:tcW w:w="477" w:type="pct"/>
          </w:tcPr>
          <w:p w14:paraId="3D274E25" w14:textId="74A7FC65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BED5F23" w14:textId="5D5C68A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749BE2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A4F8478" w14:textId="62E60F8A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Histological type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79998A8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A822D30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F0C6133" w14:textId="77777777" w:rsidR="00FC2332" w:rsidRPr="004629B4" w:rsidRDefault="00FC2332" w:rsidP="0077422C">
            <w:pPr>
              <w:spacing w:before="120" w:after="120"/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64A6FCCD" w14:textId="5CBA5992" w:rsidR="00FC2332" w:rsidRPr="004629B4" w:rsidRDefault="00481755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448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8F9EEC5" w14:textId="27EDB0DE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56A0FFB9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311B08B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8AEA96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Ductal invasive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FA687D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194 (48.1%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2B6741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209 (51.9%</w:t>
            </w:r>
          </w:p>
        </w:tc>
        <w:tc>
          <w:tcPr>
            <w:tcW w:w="477" w:type="pct"/>
          </w:tcPr>
          <w:p w14:paraId="4A0A97D2" w14:textId="3A7A3E5F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403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C904B2E" w14:textId="753D419A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0.530</w:t>
            </w:r>
          </w:p>
        </w:tc>
      </w:tr>
      <w:tr w:rsidR="004629B4" w:rsidRPr="004629B4" w14:paraId="7DC1BFE5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97F3824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099B86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Non-ductal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4446D6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19 (42.2%)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0252F4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26 (57.8%)</w:t>
            </w:r>
          </w:p>
        </w:tc>
        <w:tc>
          <w:tcPr>
            <w:tcW w:w="477" w:type="pct"/>
          </w:tcPr>
          <w:p w14:paraId="2D67C28A" w14:textId="61838212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D92A49B" w14:textId="136F3C4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F6C1C4A" w14:textId="77777777" w:rsidTr="00FC2332">
        <w:trPr>
          <w:trHeight w:val="2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0CEBC27C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HR+/HER2+ (N=132)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4B90C02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0B27647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0146F99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6B052E3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1AE1B1BB" w14:textId="009EE6B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CCDD80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186218E" w14:textId="048E4DBA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Age, years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1C21E81" w14:textId="77777777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F18ED24" w14:textId="77777777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A4E5358" w14:textId="77777777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7" w:type="pct"/>
          </w:tcPr>
          <w:p w14:paraId="2E8BCF46" w14:textId="4A10340D" w:rsidR="00FC2332" w:rsidRPr="004629B4" w:rsidRDefault="00A829FB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132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9E04BEE" w14:textId="40CA5E2E" w:rsidR="00FC2332" w:rsidRPr="004629B4" w:rsidRDefault="00FC2332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629B4" w:rsidRPr="004629B4" w14:paraId="1B0E958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FE66ED2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636510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≤50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CCFFC44" w14:textId="5B2282F1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43 (55.8%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20DC4C6" w14:textId="427D473B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34 (44.2%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477" w:type="pct"/>
          </w:tcPr>
          <w:p w14:paraId="197C9FA3" w14:textId="465C9E1B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542B45F" w14:textId="449B6BA0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1.000</w:t>
            </w:r>
          </w:p>
        </w:tc>
      </w:tr>
      <w:tr w:rsidR="004629B4" w:rsidRPr="004629B4" w14:paraId="73A118E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198C1193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D8AF59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&gt;50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6FC7CB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30 (54.5%)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F4A6B8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25 (45.5%)</w:t>
            </w:r>
          </w:p>
        </w:tc>
        <w:tc>
          <w:tcPr>
            <w:tcW w:w="477" w:type="pct"/>
          </w:tcPr>
          <w:p w14:paraId="1F2FB405" w14:textId="7126CDAF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0BE01A" w14:textId="5D04E0C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75A470C3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645B030" w14:textId="4635E806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Tumor size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A84D98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59B1EA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AF41FD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6F6ABE26" w14:textId="6439D3AF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130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275A0BF" w14:textId="0419DE1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1244E928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086DD95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0EF678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B63B46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45 (51.7%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B0CD81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42 (48.3%)</w:t>
            </w:r>
          </w:p>
        </w:tc>
        <w:tc>
          <w:tcPr>
            <w:tcW w:w="477" w:type="pct"/>
          </w:tcPr>
          <w:p w14:paraId="3DD28A84" w14:textId="2E7DB437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6CBC4AD" w14:textId="6D0D99C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0.358</w:t>
            </w:r>
          </w:p>
        </w:tc>
      </w:tr>
      <w:tr w:rsidR="004629B4" w:rsidRPr="004629B4" w14:paraId="0008EF3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8B161DE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80486A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cT3-4a-d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0AE51A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26 (60.5%)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A7FCBE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17 (39.5%)</w:t>
            </w:r>
          </w:p>
        </w:tc>
        <w:tc>
          <w:tcPr>
            <w:tcW w:w="477" w:type="pct"/>
          </w:tcPr>
          <w:p w14:paraId="3FBA01CC" w14:textId="2BE4AF56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3BE8BE0" w14:textId="5118CE9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EED2BF7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1908175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67421AC" w14:textId="7622C328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03C9EC0" w14:textId="1D13144F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0A2E85F" w14:textId="7FFEE446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0</w:t>
            </w:r>
          </w:p>
        </w:tc>
        <w:tc>
          <w:tcPr>
            <w:tcW w:w="477" w:type="pct"/>
          </w:tcPr>
          <w:p w14:paraId="04B935F8" w14:textId="70885FDE" w:rsidR="00FC2332" w:rsidRPr="004629B4" w:rsidRDefault="00A829F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0581A1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2D98747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1CEA8FC" w14:textId="28798A66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Nodal status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2035C3B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9A2D20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660EC8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03DDC3C4" w14:textId="54BC9938" w:rsidR="00FC2332" w:rsidRPr="004629B4" w:rsidRDefault="00AE7E8B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129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5ECC89" w14:textId="5DE3B68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6B6C8C0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E276AA8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933B44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-negative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F9710E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31 (52.5%)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16F7DE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28 (47.5%)</w:t>
            </w:r>
          </w:p>
        </w:tc>
        <w:tc>
          <w:tcPr>
            <w:tcW w:w="477" w:type="pct"/>
          </w:tcPr>
          <w:p w14:paraId="7991EE76" w14:textId="2C7ADA14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D3DCB8D" w14:textId="6DABF990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0.723</w:t>
            </w:r>
          </w:p>
        </w:tc>
      </w:tr>
      <w:tr w:rsidR="004629B4" w:rsidRPr="004629B4" w14:paraId="110E31F5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D403023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283860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-positive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AB8C5A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40 (57.1%)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D838A1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30 (42.9%)</w:t>
            </w:r>
          </w:p>
        </w:tc>
        <w:tc>
          <w:tcPr>
            <w:tcW w:w="477" w:type="pct"/>
          </w:tcPr>
          <w:p w14:paraId="46BAE6CD" w14:textId="0FC8F879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A552F8E" w14:textId="6E762D7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AFB1EC5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3D8EF21" w14:textId="77777777" w:rsidR="00AE7E8B" w:rsidRPr="004629B4" w:rsidRDefault="00AE7E8B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45A8401" w14:textId="588BE8D8" w:rsidR="00AE7E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F86EAFD" w14:textId="59BF3CF3" w:rsidR="00AE7E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5F1B078" w14:textId="18922493" w:rsidR="00AE7E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</w:t>
            </w:r>
          </w:p>
        </w:tc>
        <w:tc>
          <w:tcPr>
            <w:tcW w:w="477" w:type="pct"/>
          </w:tcPr>
          <w:p w14:paraId="040BCD28" w14:textId="3991DD44" w:rsidR="00AE7E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3CA17AD" w14:textId="77777777" w:rsidR="00AE7E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1BC2F1CC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89F2F89" w14:textId="3F28BB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Tumor grade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DEF891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96A130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569338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10F4656D" w14:textId="70CD7143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FE9EA01" w14:textId="0B3525B6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C328764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0C2D2E3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D2115A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9484A3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49 (59.0%)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553C96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34 (41.0%)</w:t>
            </w:r>
          </w:p>
        </w:tc>
        <w:tc>
          <w:tcPr>
            <w:tcW w:w="477" w:type="pct"/>
          </w:tcPr>
          <w:p w14:paraId="5EDBEBC3" w14:textId="5A000AB7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83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A62D282" w14:textId="0AE3C3D1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0.353</w:t>
            </w:r>
          </w:p>
        </w:tc>
      </w:tr>
      <w:tr w:rsidR="004629B4" w:rsidRPr="004629B4" w14:paraId="403D0FF8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980C9B8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CC748C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43F9ED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22 (50.0%)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7BE29F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22 (50.0%)</w:t>
            </w:r>
          </w:p>
        </w:tc>
        <w:tc>
          <w:tcPr>
            <w:tcW w:w="477" w:type="pct"/>
          </w:tcPr>
          <w:p w14:paraId="64687054" w14:textId="1ED551EE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55D1D61" w14:textId="35F0729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51F7719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5A295EB" w14:textId="77777777" w:rsidR="00075B8B" w:rsidRPr="004629B4" w:rsidRDefault="00075B8B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95E4A1C" w14:textId="51A61261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14E0A2F" w14:textId="256298B1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9E98A36" w14:textId="52888C9A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</w:t>
            </w:r>
          </w:p>
        </w:tc>
        <w:tc>
          <w:tcPr>
            <w:tcW w:w="477" w:type="pct"/>
          </w:tcPr>
          <w:p w14:paraId="2F680AFE" w14:textId="5B86C2AA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57A6FCA" w14:textId="77777777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7304EE76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19A6EFF" w14:textId="01E98D9A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CA0CE3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013891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8801C4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3EAD266F" w14:textId="0B558EF9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132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5C99FD2" w14:textId="15AA3B2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6104782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1F3D2765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81D115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Ductal invasive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E2F845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68 (54.4%)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FF58F0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57 (45.6%)</w:t>
            </w:r>
          </w:p>
        </w:tc>
        <w:tc>
          <w:tcPr>
            <w:tcW w:w="477" w:type="pct"/>
          </w:tcPr>
          <w:p w14:paraId="37801DF8" w14:textId="17C74DC9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A7C853C" w14:textId="13A8382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0.460</w:t>
            </w:r>
          </w:p>
        </w:tc>
      </w:tr>
      <w:tr w:rsidR="004629B4" w:rsidRPr="004629B4" w14:paraId="3DCC0001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994119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07436C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Non-ductal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567726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5 (71.4%)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C9C8CA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 (28.6%)</w:t>
            </w:r>
          </w:p>
        </w:tc>
        <w:tc>
          <w:tcPr>
            <w:tcW w:w="477" w:type="pct"/>
          </w:tcPr>
          <w:p w14:paraId="337A4DC2" w14:textId="53FFE040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CCD5F41" w14:textId="490A841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6F2D5117" w14:textId="77777777" w:rsidTr="00FC2332">
        <w:trPr>
          <w:trHeight w:val="2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5628F37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HR-/HER2+ (N=86)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7C10F28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3135C84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77519A3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594CBC5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1096404C" w14:textId="7605D86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3B360BC7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88CC303" w14:textId="4214EECC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Age, years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B22140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3567CE8D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A6BC7E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55F4DB0C" w14:textId="47B86E78" w:rsidR="00FC2332" w:rsidRPr="004629B4" w:rsidRDefault="00AE7E8B" w:rsidP="0077422C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3E17443" w14:textId="6FE2416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6893C27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36E982D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4D0C9B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≤50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8D85E3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24 (54.5%)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FA3DFF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20 (45.5%)</w:t>
            </w:r>
          </w:p>
        </w:tc>
        <w:tc>
          <w:tcPr>
            <w:tcW w:w="477" w:type="pct"/>
          </w:tcPr>
          <w:p w14:paraId="4530293B" w14:textId="39BED8E7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D3DB1A" w14:textId="2D843D4B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0.291</w:t>
            </w:r>
          </w:p>
        </w:tc>
      </w:tr>
      <w:tr w:rsidR="004629B4" w:rsidRPr="004629B4" w14:paraId="2D2657F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9D5777C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D55CFA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&gt;50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00BF9F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18 (42.9%)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681000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24</w:t>
            </w:r>
            <w:r w:rsidRPr="004629B4">
              <w:t xml:space="preserve"> (</w:t>
            </w:r>
            <w:r w:rsidRPr="004629B4">
              <w:rPr>
                <w:sz w:val="16"/>
                <w:szCs w:val="16"/>
              </w:rPr>
              <w:t>57.1%)</w:t>
            </w:r>
          </w:p>
        </w:tc>
        <w:tc>
          <w:tcPr>
            <w:tcW w:w="477" w:type="pct"/>
          </w:tcPr>
          <w:p w14:paraId="248CF37F" w14:textId="6C812A37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DE9CB3B" w14:textId="63AAA51B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5E7AD0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30AA901" w14:textId="321D535A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Tumor size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B025D4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64C09B4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C118E4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3EA0E31E" w14:textId="73EB794C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86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88CA01F" w14:textId="4E661E2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3AD92272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3E62210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EB599F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7DFECD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24 (46.2%)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48D23B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28 (53.8%)</w:t>
            </w:r>
          </w:p>
        </w:tc>
        <w:tc>
          <w:tcPr>
            <w:tcW w:w="477" w:type="pct"/>
          </w:tcPr>
          <w:p w14:paraId="51503B49" w14:textId="33D77446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59FB46A" w14:textId="3D35BAE8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0.660</w:t>
            </w:r>
          </w:p>
        </w:tc>
      </w:tr>
      <w:tr w:rsidR="004629B4" w:rsidRPr="004629B4" w14:paraId="05D18544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70B4462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64B3CB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cT3-4a-d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F642B0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18 (52.9%)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0D314B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16 (47.1%)</w:t>
            </w:r>
          </w:p>
        </w:tc>
        <w:tc>
          <w:tcPr>
            <w:tcW w:w="477" w:type="pct"/>
          </w:tcPr>
          <w:p w14:paraId="126DD9ED" w14:textId="389AAB23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CCD94C7" w14:textId="0DFF33AB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6E8471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1F2358E" w14:textId="1A31111D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Nodal status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3FD56B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38F5557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6DBC68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1D256AFD" w14:textId="22BA838B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86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85B7019" w14:textId="1B4E126C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C6BE396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7FD5A83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D861CC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-negative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D0B835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15 (53.6%)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DBA9A8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13 (46.4%)</w:t>
            </w:r>
          </w:p>
        </w:tc>
        <w:tc>
          <w:tcPr>
            <w:tcW w:w="477" w:type="pct"/>
          </w:tcPr>
          <w:p w14:paraId="1AEFC24A" w14:textId="589A4F11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AC681BD" w14:textId="3F8636C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0.647</w:t>
            </w:r>
          </w:p>
        </w:tc>
      </w:tr>
      <w:tr w:rsidR="004629B4" w:rsidRPr="004629B4" w14:paraId="12942798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206C69C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8FE35B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-positive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0B5EE48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27 (46.6%)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270DF7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31 (53.4%)</w:t>
            </w:r>
          </w:p>
        </w:tc>
        <w:tc>
          <w:tcPr>
            <w:tcW w:w="477" w:type="pct"/>
          </w:tcPr>
          <w:p w14:paraId="63EBEFCC" w14:textId="2AF355B5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F3A81D8" w14:textId="7AFD567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36B72A6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8BFA9D0" w14:textId="69F6988F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Tumor grade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BE2883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4C90CF9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A79C33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607F4277" w14:textId="51F5B05B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78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C437850" w14:textId="6D5B3EA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AC964BB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C1A1F1F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128D9C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737885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18 (50.0%)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0875BA9D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18 (50.0%)</w:t>
            </w:r>
          </w:p>
        </w:tc>
        <w:tc>
          <w:tcPr>
            <w:tcW w:w="477" w:type="pct"/>
          </w:tcPr>
          <w:p w14:paraId="7B40CD46" w14:textId="4FB6D2DC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784C013" w14:textId="0D25B942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1.000</w:t>
            </w:r>
          </w:p>
        </w:tc>
      </w:tr>
      <w:tr w:rsidR="004629B4" w:rsidRPr="004629B4" w14:paraId="118DA9D0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B2A2CE2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6C08907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F9C536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21 (50.0%)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B381BE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21 (50.0%)</w:t>
            </w:r>
          </w:p>
        </w:tc>
        <w:tc>
          <w:tcPr>
            <w:tcW w:w="477" w:type="pct"/>
          </w:tcPr>
          <w:p w14:paraId="7E3944D2" w14:textId="082739F6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292B745" w14:textId="000FEE65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D5BFB6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4B5B6466" w14:textId="77777777" w:rsidR="00075B8B" w:rsidRPr="004629B4" w:rsidRDefault="00075B8B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C27844F" w14:textId="17B83FB8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30B89B6" w14:textId="24A1E1E1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3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CAF021A" w14:textId="71634729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5</w:t>
            </w:r>
          </w:p>
        </w:tc>
        <w:tc>
          <w:tcPr>
            <w:tcW w:w="477" w:type="pct"/>
          </w:tcPr>
          <w:p w14:paraId="70F08A5E" w14:textId="08ADD93F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F919B4" w14:textId="77777777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644FB40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2B83894" w14:textId="6A750D04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Histological type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05F391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01E117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C9087D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477" w:type="pct"/>
          </w:tcPr>
          <w:p w14:paraId="322D9E23" w14:textId="7188C8A5" w:rsidR="00FC2332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86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FB88192" w14:textId="76122BF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65C52A33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0BB33DB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8C1504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Ductal invasive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B32311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39 (50.6%)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F93775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38 (49.4%)</w:t>
            </w:r>
          </w:p>
        </w:tc>
        <w:tc>
          <w:tcPr>
            <w:tcW w:w="477" w:type="pct"/>
          </w:tcPr>
          <w:p w14:paraId="16AD5466" w14:textId="43D9AA4D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755E87E" w14:textId="1B1884DA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0.485</w:t>
            </w:r>
          </w:p>
        </w:tc>
      </w:tr>
      <w:tr w:rsidR="004629B4" w:rsidRPr="004629B4" w14:paraId="464F821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7F0CD1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BF951D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Non-ductal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6C54E1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 (33.3%)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A51AFE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6 (66.7%)</w:t>
            </w:r>
          </w:p>
        </w:tc>
        <w:tc>
          <w:tcPr>
            <w:tcW w:w="477" w:type="pct"/>
          </w:tcPr>
          <w:p w14:paraId="0C9AF569" w14:textId="10673540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3AD6322B" w14:textId="128B7F2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CE5452B" w14:textId="77777777" w:rsidTr="00FC2332">
        <w:trPr>
          <w:trHeight w:val="20"/>
        </w:trPr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733FCBAE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TNBC (N=216)</w:t>
            </w:r>
          </w:p>
        </w:tc>
        <w:tc>
          <w:tcPr>
            <w:tcW w:w="836" w:type="pct"/>
            <w:shd w:val="clear" w:color="auto" w:fill="D9D9D9" w:themeFill="background1" w:themeFillShade="D9"/>
            <w:vAlign w:val="center"/>
          </w:tcPr>
          <w:p w14:paraId="7175CC0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D9D9D9" w:themeFill="background1" w:themeFillShade="D9"/>
            <w:vAlign w:val="center"/>
          </w:tcPr>
          <w:p w14:paraId="4F21A952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14:paraId="59699B3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  <w:shd w:val="clear" w:color="auto" w:fill="D9D9D9" w:themeFill="background1" w:themeFillShade="D9"/>
          </w:tcPr>
          <w:p w14:paraId="440B5A9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6" w:type="pct"/>
            <w:shd w:val="clear" w:color="auto" w:fill="D9D9D9" w:themeFill="background1" w:themeFillShade="D9"/>
            <w:vAlign w:val="center"/>
          </w:tcPr>
          <w:p w14:paraId="43743A16" w14:textId="2FC56DA0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A35FB53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29B6107" w14:textId="0502D0CF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lastRenderedPageBreak/>
              <w:t xml:space="preserve">Age, years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DE644A6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05E47ED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9E3566D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48251E98" w14:textId="4889E08B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216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1775649" w14:textId="029FD11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328B873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3F75998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335102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≤50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5B8C231" w14:textId="1E64C3F8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55 (</w:t>
            </w:r>
            <w:r w:rsidRPr="004629B4">
              <w:rPr>
                <w:sz w:val="16"/>
                <w:szCs w:val="16"/>
              </w:rPr>
              <w:t>44.4%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BFEA38D" w14:textId="75D2F9DE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69 (</w:t>
            </w:r>
            <w:r w:rsidRPr="004629B4">
              <w:rPr>
                <w:sz w:val="16"/>
                <w:szCs w:val="16"/>
              </w:rPr>
              <w:t>55.6%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477" w:type="pct"/>
          </w:tcPr>
          <w:p w14:paraId="30F19EF3" w14:textId="77A91AD9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2D51237" w14:textId="531392C0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0.338</w:t>
            </w:r>
          </w:p>
        </w:tc>
      </w:tr>
      <w:tr w:rsidR="004629B4" w:rsidRPr="004629B4" w14:paraId="3E26749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C38DFE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CF28FB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&gt;50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60811203" w14:textId="39C8AE2A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47 (51.1%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29CDA73" w14:textId="62CE461D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45 (48.9%</w:t>
            </w:r>
            <w:r w:rsidR="00D87D23" w:rsidRPr="004629B4">
              <w:rPr>
                <w:sz w:val="16"/>
                <w:szCs w:val="16"/>
              </w:rPr>
              <w:t>)</w:t>
            </w:r>
          </w:p>
        </w:tc>
        <w:tc>
          <w:tcPr>
            <w:tcW w:w="477" w:type="pct"/>
          </w:tcPr>
          <w:p w14:paraId="7D6172F4" w14:textId="6D4471E9" w:rsidR="00FC2332" w:rsidRPr="004629B4" w:rsidRDefault="00D87D23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92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675540D" w14:textId="406BA9E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3BD2F09A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45417C7" w14:textId="7BABA992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>Tumor size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921135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4EFFFF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163AACC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4A040DBA" w14:textId="30124479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216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64020050" w14:textId="1E8406C2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74D629C8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2665213C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0B8B3B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18D45BA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65 (63.7%)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5CD41D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83 (72.8%)</w:t>
            </w:r>
          </w:p>
        </w:tc>
        <w:tc>
          <w:tcPr>
            <w:tcW w:w="477" w:type="pct"/>
          </w:tcPr>
          <w:p w14:paraId="53B485D7" w14:textId="530783AE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148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6431C5" w14:textId="188F7CD4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bookmarkStart w:id="0" w:name="_Hlk109991955"/>
            <w:r w:rsidRPr="004629B4">
              <w:rPr>
                <w:sz w:val="16"/>
                <w:szCs w:val="16"/>
                <w:lang w:val="en-US"/>
              </w:rPr>
              <w:t>0.187</w:t>
            </w:r>
            <w:bookmarkEnd w:id="0"/>
          </w:p>
        </w:tc>
      </w:tr>
      <w:tr w:rsidR="004629B4" w:rsidRPr="004629B4" w14:paraId="3DA7503C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70DC7F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46BDB86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cT3-4a-d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759426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37 (36.3%)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6555F95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31 (27.2%)</w:t>
            </w:r>
          </w:p>
        </w:tc>
        <w:tc>
          <w:tcPr>
            <w:tcW w:w="477" w:type="pct"/>
          </w:tcPr>
          <w:p w14:paraId="65570BD5" w14:textId="3A2B8AD1" w:rsidR="00FC2332" w:rsidRPr="004629B4" w:rsidRDefault="00481755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4409BD8" w14:textId="4F7F651E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2E96BD70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6BDF26D" w14:textId="1C54584E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Nodal status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00A174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2E2B531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F2036F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2E125035" w14:textId="606CA172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213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1EA24E9" w14:textId="576DE5B6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09BF4A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7EE2D67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750BFB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-negative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2FD73CD3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47 (45.6%)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F453BB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56 (54.4%)</w:t>
            </w:r>
          </w:p>
        </w:tc>
        <w:tc>
          <w:tcPr>
            <w:tcW w:w="477" w:type="pct"/>
          </w:tcPr>
          <w:p w14:paraId="6905DB54" w14:textId="156547FF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103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E111693" w14:textId="0F9BD9F9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0.784</w:t>
            </w:r>
          </w:p>
        </w:tc>
      </w:tr>
      <w:tr w:rsidR="004629B4" w:rsidRPr="004629B4" w14:paraId="440770E7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A063A34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5BF3E748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4629B4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629B4">
              <w:rPr>
                <w:sz w:val="16"/>
                <w:szCs w:val="16"/>
                <w:lang w:val="en-US"/>
              </w:rPr>
              <w:t>-positive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6FCAD6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53 (48.2%)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695A9C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57 (51.8%)</w:t>
            </w:r>
          </w:p>
        </w:tc>
        <w:tc>
          <w:tcPr>
            <w:tcW w:w="477" w:type="pct"/>
          </w:tcPr>
          <w:p w14:paraId="6AB29006" w14:textId="07780584" w:rsidR="00FC2332" w:rsidRPr="004629B4" w:rsidRDefault="0089157A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110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6A005B4" w14:textId="20BC165C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51C1ABC0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C62AE07" w14:textId="77777777" w:rsidR="00075B8B" w:rsidRPr="004629B4" w:rsidRDefault="00075B8B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70BB38DA" w14:textId="3F039389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980FC34" w14:textId="6ACC5D15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2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44583E38" w14:textId="3D1BEA09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1</w:t>
            </w:r>
          </w:p>
        </w:tc>
        <w:tc>
          <w:tcPr>
            <w:tcW w:w="477" w:type="pct"/>
          </w:tcPr>
          <w:p w14:paraId="0857B055" w14:textId="72EE3B66" w:rsidR="00075B8B" w:rsidRPr="004629B4" w:rsidRDefault="00AE7E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7145305" w14:textId="77777777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07DD844B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6C8335B1" w14:textId="07B461B4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Tumor grade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00AFB71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700FEDD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E24D81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09DD7EA1" w14:textId="6344A3DD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202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56835840" w14:textId="5F4C36C1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934738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5828DA15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3243313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G1-2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56C4FAA7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33 (42.9%)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5DD0BE6B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44 (57.1%)</w:t>
            </w:r>
          </w:p>
        </w:tc>
        <w:tc>
          <w:tcPr>
            <w:tcW w:w="477" w:type="pct"/>
          </w:tcPr>
          <w:p w14:paraId="386A6C87" w14:textId="017B8EE5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2C260256" w14:textId="114FAB4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0.310</w:t>
            </w:r>
          </w:p>
        </w:tc>
      </w:tr>
      <w:tr w:rsidR="004629B4" w:rsidRPr="004629B4" w14:paraId="7A661270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C421860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EAE1C8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G3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8883DA1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64 (51.2%)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DB12F3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61 (48.8%)</w:t>
            </w:r>
          </w:p>
        </w:tc>
        <w:tc>
          <w:tcPr>
            <w:tcW w:w="477" w:type="pct"/>
          </w:tcPr>
          <w:p w14:paraId="51759443" w14:textId="25BA350D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125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016E2AA1" w14:textId="65D2578C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67572CDF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03DAF176" w14:textId="77777777" w:rsidR="00075B8B" w:rsidRPr="004629B4" w:rsidRDefault="00075B8B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016DF920" w14:textId="4A647279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missing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72FAF3C3" w14:textId="1074085A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5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0666BB4" w14:textId="4E711C97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629B4">
              <w:rPr>
                <w:sz w:val="16"/>
                <w:szCs w:val="16"/>
              </w:rPr>
              <w:t>9</w:t>
            </w:r>
          </w:p>
        </w:tc>
        <w:tc>
          <w:tcPr>
            <w:tcW w:w="477" w:type="pct"/>
          </w:tcPr>
          <w:p w14:paraId="143E965C" w14:textId="3A876AF8" w:rsidR="00075B8B" w:rsidRPr="004629B4" w:rsidRDefault="004A01FE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01B0337" w14:textId="77777777" w:rsidR="00075B8B" w:rsidRPr="004629B4" w:rsidRDefault="00075B8B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3989FC4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8DE5C7C" w14:textId="5D8F8BA1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629B4">
              <w:rPr>
                <w:b/>
                <w:sz w:val="16"/>
                <w:szCs w:val="16"/>
                <w:lang w:val="en-US"/>
              </w:rPr>
              <w:t xml:space="preserve">Histological type 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458EC18F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10A473D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FFD3110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77" w:type="pct"/>
          </w:tcPr>
          <w:p w14:paraId="0A474210" w14:textId="3428D238" w:rsidR="00FC2332" w:rsidRPr="004629B4" w:rsidRDefault="00AE7E8B" w:rsidP="0077422C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4629B4">
              <w:rPr>
                <w:b/>
                <w:bCs/>
                <w:sz w:val="16"/>
                <w:szCs w:val="16"/>
                <w:lang w:val="en-US"/>
              </w:rPr>
              <w:t>216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7F4FF57F" w14:textId="26C5B89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4629B4" w:rsidRPr="004629B4" w14:paraId="406349C6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7DA0F6DA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232B0414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Ductal invasive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444848E9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84 (45.2%)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421DDBA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102 (54.8%)</w:t>
            </w:r>
          </w:p>
        </w:tc>
        <w:tc>
          <w:tcPr>
            <w:tcW w:w="477" w:type="pct"/>
          </w:tcPr>
          <w:p w14:paraId="1BA010E8" w14:textId="4F94026F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186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4243DC32" w14:textId="6ABE250B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0.168</w:t>
            </w:r>
          </w:p>
        </w:tc>
      </w:tr>
      <w:tr w:rsidR="004629B4" w:rsidRPr="004629B4" w14:paraId="4288483D" w14:textId="77777777" w:rsidTr="00FC2332">
        <w:trPr>
          <w:trHeight w:val="20"/>
        </w:trPr>
        <w:tc>
          <w:tcPr>
            <w:tcW w:w="971" w:type="pct"/>
            <w:shd w:val="clear" w:color="auto" w:fill="auto"/>
            <w:vAlign w:val="center"/>
          </w:tcPr>
          <w:p w14:paraId="3C120214" w14:textId="77777777" w:rsidR="00FC2332" w:rsidRPr="004629B4" w:rsidRDefault="00FC2332" w:rsidP="0077422C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36" w:type="pct"/>
            <w:shd w:val="clear" w:color="auto" w:fill="auto"/>
            <w:vAlign w:val="center"/>
          </w:tcPr>
          <w:p w14:paraId="19E6883E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Non-ductal</w:t>
            </w:r>
          </w:p>
        </w:tc>
        <w:tc>
          <w:tcPr>
            <w:tcW w:w="1161" w:type="pct"/>
            <w:shd w:val="clear" w:color="auto" w:fill="auto"/>
            <w:vAlign w:val="center"/>
          </w:tcPr>
          <w:p w14:paraId="3C05773C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18 (60.0%)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8BC01ED" w14:textId="77777777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</w:rPr>
              <w:t>12 (40.0%)</w:t>
            </w:r>
          </w:p>
        </w:tc>
        <w:tc>
          <w:tcPr>
            <w:tcW w:w="477" w:type="pct"/>
          </w:tcPr>
          <w:p w14:paraId="5699AC1A" w14:textId="12488D4C" w:rsidR="00FC2332" w:rsidRPr="004629B4" w:rsidRDefault="009D4507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629B4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476" w:type="pct"/>
            <w:shd w:val="clear" w:color="auto" w:fill="auto"/>
            <w:vAlign w:val="center"/>
          </w:tcPr>
          <w:p w14:paraId="1FA2C5BB" w14:textId="66B55C0F" w:rsidR="00FC2332" w:rsidRPr="004629B4" w:rsidRDefault="00FC2332" w:rsidP="0077422C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2945A66F" w14:textId="7C324C49" w:rsidR="0034074A" w:rsidRPr="00441CE6" w:rsidRDefault="00441CE6" w:rsidP="00C6337F">
      <w:pPr>
        <w:rPr>
          <w:bCs/>
          <w:sz w:val="16"/>
          <w:szCs w:val="16"/>
          <w:lang w:val="en-US"/>
        </w:rPr>
      </w:pPr>
      <w:r w:rsidRPr="00441CE6">
        <w:rPr>
          <w:bCs/>
          <w:sz w:val="16"/>
          <w:szCs w:val="16"/>
          <w:lang w:val="en-US"/>
        </w:rPr>
        <w:t>Abbreviations: HR, hormone receptor; HER2, human epidermal growth factor receptor 2; TNBC, triple-negative breast cancer</w:t>
      </w:r>
    </w:p>
    <w:p w14:paraId="203528D8" w14:textId="77777777" w:rsidR="0034074A" w:rsidRDefault="0034074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0F14296E" w14:textId="77777777" w:rsidR="008C1AE1" w:rsidRDefault="008C1AE1" w:rsidP="00C6337F">
      <w:pPr>
        <w:rPr>
          <w:b/>
          <w:lang w:val="en-US"/>
        </w:rPr>
      </w:pPr>
    </w:p>
    <w:p w14:paraId="7BAFB29B" w14:textId="6D251AC1" w:rsidR="00C6337F" w:rsidRDefault="00C6337F" w:rsidP="00C6337F">
      <w:pPr>
        <w:pStyle w:val="berschrift2"/>
        <w:ind w:left="0"/>
      </w:pPr>
      <w:r>
        <w:t xml:space="preserve">Supplementary Table 2: Multivariate analysis of EVI1 prognostic value in the entire cohort 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94"/>
        <w:gridCol w:w="1391"/>
        <w:gridCol w:w="1134"/>
        <w:gridCol w:w="851"/>
        <w:gridCol w:w="1134"/>
        <w:gridCol w:w="992"/>
        <w:gridCol w:w="1276"/>
        <w:gridCol w:w="816"/>
      </w:tblGrid>
      <w:tr w:rsidR="00C6337F" w:rsidRPr="00410555" w14:paraId="38C7C278" w14:textId="77777777" w:rsidTr="00364308">
        <w:tc>
          <w:tcPr>
            <w:tcW w:w="1694" w:type="dxa"/>
            <w:vMerge w:val="restart"/>
            <w:vAlign w:val="center"/>
          </w:tcPr>
          <w:p w14:paraId="1E63DBF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1391" w:type="dxa"/>
            <w:vMerge w:val="restart"/>
            <w:vAlign w:val="center"/>
          </w:tcPr>
          <w:p w14:paraId="77FA9614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1985" w:type="dxa"/>
            <w:gridSpan w:val="2"/>
            <w:vAlign w:val="center"/>
          </w:tcPr>
          <w:p w14:paraId="635C6710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b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2126" w:type="dxa"/>
            <w:gridSpan w:val="2"/>
            <w:vAlign w:val="center"/>
          </w:tcPr>
          <w:p w14:paraId="6AEABCEF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DFS</w:t>
            </w:r>
          </w:p>
        </w:tc>
        <w:tc>
          <w:tcPr>
            <w:tcW w:w="2092" w:type="dxa"/>
            <w:gridSpan w:val="2"/>
            <w:vAlign w:val="center"/>
          </w:tcPr>
          <w:p w14:paraId="4A5EFAC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OS</w:t>
            </w:r>
          </w:p>
        </w:tc>
      </w:tr>
      <w:tr w:rsidR="00C6337F" w:rsidRPr="00410555" w14:paraId="30698CEE" w14:textId="77777777" w:rsidTr="00364308">
        <w:tc>
          <w:tcPr>
            <w:tcW w:w="1694" w:type="dxa"/>
            <w:vMerge/>
            <w:vAlign w:val="center"/>
          </w:tcPr>
          <w:p w14:paraId="627C3A14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91" w:type="dxa"/>
            <w:vMerge/>
            <w:vAlign w:val="center"/>
          </w:tcPr>
          <w:p w14:paraId="52CCEBD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1A80FB31" w14:textId="77777777" w:rsidR="00C6337F" w:rsidRPr="00410555" w:rsidRDefault="00410555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Odds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(95%CI)</w:t>
            </w:r>
          </w:p>
        </w:tc>
        <w:tc>
          <w:tcPr>
            <w:tcW w:w="851" w:type="dxa"/>
            <w:vAlign w:val="center"/>
          </w:tcPr>
          <w:p w14:paraId="613136F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134" w:type="dxa"/>
            <w:vAlign w:val="center"/>
          </w:tcPr>
          <w:p w14:paraId="38170D28" w14:textId="77777777" w:rsidR="00C6337F" w:rsidRPr="00410555" w:rsidRDefault="00410555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Hazard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(95%CI)</w:t>
            </w:r>
          </w:p>
        </w:tc>
        <w:tc>
          <w:tcPr>
            <w:tcW w:w="992" w:type="dxa"/>
            <w:vAlign w:val="center"/>
          </w:tcPr>
          <w:p w14:paraId="6760866E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276" w:type="dxa"/>
            <w:vAlign w:val="center"/>
          </w:tcPr>
          <w:p w14:paraId="7D120E10" w14:textId="77777777" w:rsidR="00C6337F" w:rsidRPr="00410555" w:rsidRDefault="00410555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Hazard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(95%CI)</w:t>
            </w:r>
          </w:p>
        </w:tc>
        <w:tc>
          <w:tcPr>
            <w:tcW w:w="816" w:type="dxa"/>
            <w:vAlign w:val="center"/>
          </w:tcPr>
          <w:p w14:paraId="38B26F6D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C6337F" w:rsidRPr="00410555" w14:paraId="74B5E51F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C504241" w14:textId="77777777" w:rsidR="00C6337F" w:rsidRPr="00410555" w:rsidRDefault="00410555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EVI1 continuous expression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0E0A8F82" w14:textId="77777777" w:rsidR="00C6337F" w:rsidRPr="00410555" w:rsidRDefault="00C6337F" w:rsidP="00364308">
            <w:pPr>
              <w:spacing w:before="120" w:after="120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630242D" w14:textId="77777777" w:rsidR="00C6337F" w:rsidRPr="00410555" w:rsidRDefault="00C6337F" w:rsidP="00364308">
            <w:pPr>
              <w:spacing w:before="120" w:after="120"/>
              <w:jc w:val="center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1.13</w:t>
            </w:r>
          </w:p>
          <w:p w14:paraId="3FE8A3C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(0.77-1.65)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AE08D9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0.542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3A4DAC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0.92</w:t>
            </w:r>
          </w:p>
          <w:p w14:paraId="166B01D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(0.72-1.17</w:t>
            </w: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231F88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0.488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21957E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0.85</w:t>
            </w:r>
          </w:p>
          <w:p w14:paraId="514EC7A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(0.63-1.13)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64D760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0.250</w:t>
            </w:r>
          </w:p>
        </w:tc>
      </w:tr>
      <w:tr w:rsidR="00C6337F" w:rsidRPr="00410555" w14:paraId="4D569659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123DCC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57D8DA1D" w14:textId="77777777" w:rsidR="00C6337F" w:rsidRPr="00410555" w:rsidRDefault="00C6337F" w:rsidP="00364308">
            <w:pPr>
              <w:spacing w:before="120" w:after="120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 xml:space="preserve">&gt;50 </w:t>
            </w:r>
            <w:proofErr w:type="spellStart"/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vs</w:t>
            </w:r>
            <w:proofErr w:type="spellEnd"/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 xml:space="preserve"> ≤ 50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3469FF" w14:textId="77777777" w:rsidR="00C6337F" w:rsidRPr="00410555" w:rsidRDefault="00C6337F" w:rsidP="00364308">
            <w:pPr>
              <w:spacing w:before="120" w:after="120"/>
              <w:jc w:val="center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0.53</w:t>
            </w:r>
          </w:p>
          <w:p w14:paraId="36D32A5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(0.36-0.78)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E0B0E4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0.001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92EF9F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1.14</w:t>
            </w:r>
          </w:p>
          <w:p w14:paraId="4A37E8C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(0.90-1.45</w:t>
            </w: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DE9B35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0.287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9911DE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1.14</w:t>
            </w:r>
          </w:p>
          <w:p w14:paraId="7F348A2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(0.85-1.55)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DA490E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0.382</w:t>
            </w:r>
          </w:p>
        </w:tc>
      </w:tr>
      <w:tr w:rsidR="00C6337F" w:rsidRPr="00410555" w14:paraId="17A58EED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0DD2BE4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68DAA3D9" w14:textId="77777777" w:rsidR="00C6337F" w:rsidRPr="00410555" w:rsidRDefault="00C6337F" w:rsidP="00364308">
            <w:pPr>
              <w:spacing w:before="120" w:after="120"/>
              <w:rPr>
                <w:rFonts w:cs="Arial"/>
                <w:color w:val="010205"/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6CCB7EA" w14:textId="77777777" w:rsidR="00C6337F" w:rsidRPr="00410555" w:rsidRDefault="00C6337F" w:rsidP="00364308">
            <w:pPr>
              <w:spacing w:before="120" w:after="120"/>
              <w:jc w:val="center"/>
              <w:rPr>
                <w:rFonts w:cs="Arial"/>
                <w:color w:val="010205"/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0.70</w:t>
            </w:r>
          </w:p>
          <w:p w14:paraId="16B85E0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(0.46-1.08)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9FD14F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0.110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D19B4A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1.84</w:t>
            </w:r>
          </w:p>
          <w:p w14:paraId="1E332BC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(1.44-</w:t>
            </w: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2.36)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2C22457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9D06CA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1.86</w:t>
            </w:r>
          </w:p>
          <w:p w14:paraId="0BE43A6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(1.36-2.53)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4DA03F3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C6337F" w:rsidRPr="00410555" w14:paraId="351DA10C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568D63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61EDE33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E320DB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1.27</w:t>
            </w:r>
          </w:p>
          <w:p w14:paraId="61451EC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</w:t>
            </w: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.87-1.</w:t>
            </w: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86)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3BB083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0.212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937283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1.84</w:t>
            </w:r>
          </w:p>
          <w:p w14:paraId="440E47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(1.42-</w:t>
            </w: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2.38)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2D065D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&lt;0.001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DF27F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2.04</w:t>
            </w:r>
          </w:p>
          <w:p w14:paraId="6F0E1B1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(1.46-2.85)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0B32C0D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&lt;0.001</w:t>
            </w:r>
          </w:p>
        </w:tc>
      </w:tr>
      <w:tr w:rsidR="00C6337F" w:rsidRPr="00410555" w14:paraId="04695BCF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CB81D2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Tumor grade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4E4257AD" w14:textId="77777777" w:rsidR="00C6337F" w:rsidRPr="00410555" w:rsidRDefault="00C6337F" w:rsidP="00364308">
            <w:pPr>
              <w:spacing w:before="120" w:after="120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 xml:space="preserve">G3 </w:t>
            </w:r>
            <w:proofErr w:type="spellStart"/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vs</w:t>
            </w:r>
            <w:proofErr w:type="spellEnd"/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 xml:space="preserve"> G1-2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22A55C5" w14:textId="77777777" w:rsidR="00C6337F" w:rsidRPr="00410555" w:rsidRDefault="00C6337F" w:rsidP="00364308">
            <w:pPr>
              <w:spacing w:before="120" w:after="120"/>
              <w:jc w:val="center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2.52</w:t>
            </w:r>
          </w:p>
          <w:p w14:paraId="0D29632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(1.74-3.64)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7CE6B7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&lt;0.001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4FCD3C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1.10</w:t>
            </w:r>
          </w:p>
          <w:p w14:paraId="42561BB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(0.85-1.40</w:t>
            </w: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C7216D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0.502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FE239E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  <w:lang w:val="de-DE"/>
              </w:rPr>
              <w:t>1.23</w:t>
            </w:r>
          </w:p>
          <w:p w14:paraId="64D31A3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de-DE"/>
              </w:rPr>
              <w:t>(0.90-1.68)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11A1BA0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de-DE"/>
              </w:rPr>
              <w:t>0.194</w:t>
            </w:r>
          </w:p>
        </w:tc>
      </w:tr>
      <w:tr w:rsidR="00C6337F" w:rsidRPr="00410555" w14:paraId="2C2FFAB6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58F3C474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1AC46F1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 invasive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E643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0.88</w:t>
            </w:r>
          </w:p>
          <w:p w14:paraId="28B4D14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</w:t>
            </w: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.46-1.70)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BCCC12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0.707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91A7F0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1.52</w:t>
            </w:r>
          </w:p>
          <w:p w14:paraId="48893B6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(1.05-2.22)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3B8361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0.028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D008E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1.41</w:t>
            </w:r>
          </w:p>
          <w:p w14:paraId="795F769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(0.87-2.27)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5E5634A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0.160</w:t>
            </w:r>
          </w:p>
        </w:tc>
      </w:tr>
      <w:tr w:rsidR="00C6337F" w:rsidRPr="00410555" w14:paraId="2C18CDA2" w14:textId="77777777" w:rsidTr="006536C4">
        <w:tc>
          <w:tcPr>
            <w:tcW w:w="1694" w:type="dxa"/>
            <w:shd w:val="clear" w:color="auto" w:fill="D9D9D9" w:themeFill="background1" w:themeFillShade="D9"/>
            <w:vAlign w:val="center"/>
          </w:tcPr>
          <w:p w14:paraId="47B1E97D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91" w:type="dxa"/>
            <w:shd w:val="clear" w:color="auto" w:fill="D9D9D9" w:themeFill="background1" w:themeFillShade="D9"/>
            <w:vAlign w:val="center"/>
          </w:tcPr>
          <w:p w14:paraId="0F57444B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1E3A99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5EDF679" w14:textId="77777777" w:rsidR="00C6337F" w:rsidRPr="00410555" w:rsidRDefault="00C6337F" w:rsidP="00364308">
            <w:pPr>
              <w:spacing w:before="120" w:after="120"/>
              <w:jc w:val="center"/>
              <w:rPr>
                <w:rFonts w:cs="Arial"/>
                <w:color w:val="010205"/>
                <w:sz w:val="16"/>
                <w:szCs w:val="16"/>
                <w:lang w:val="en-US"/>
              </w:rPr>
            </w:pPr>
            <w:r w:rsidRPr="00410555">
              <w:rPr>
                <w:rFonts w:cs="Arial"/>
                <w:color w:val="010205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155A0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0.42</w:t>
            </w:r>
          </w:p>
          <w:p w14:paraId="1F2B586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(0.27-0.66)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5CEAE7B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AC84D3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0.27</w:t>
            </w:r>
          </w:p>
          <w:p w14:paraId="3146385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(0.14-0.53)</w:t>
            </w:r>
          </w:p>
        </w:tc>
        <w:tc>
          <w:tcPr>
            <w:tcW w:w="816" w:type="dxa"/>
            <w:shd w:val="clear" w:color="auto" w:fill="D9D9D9" w:themeFill="background1" w:themeFillShade="D9"/>
            <w:vAlign w:val="center"/>
          </w:tcPr>
          <w:p w14:paraId="6DECAF9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</w:tr>
      <w:tr w:rsidR="00C6337F" w:rsidRPr="00410555" w14:paraId="5B344D68" w14:textId="77777777" w:rsidTr="00364308">
        <w:tc>
          <w:tcPr>
            <w:tcW w:w="1694" w:type="dxa"/>
            <w:vAlign w:val="center"/>
          </w:tcPr>
          <w:p w14:paraId="2E1B9A98" w14:textId="77777777" w:rsidR="00C6337F" w:rsidRPr="00410555" w:rsidRDefault="00C6337F" w:rsidP="00410555">
            <w:pPr>
              <w:spacing w:after="120"/>
              <w:rPr>
                <w:b/>
                <w:sz w:val="16"/>
                <w:szCs w:val="16"/>
              </w:rPr>
            </w:pPr>
            <w:r w:rsidRPr="00410555">
              <w:rPr>
                <w:b/>
                <w:sz w:val="16"/>
                <w:szCs w:val="16"/>
              </w:rPr>
              <w:t xml:space="preserve">EVI1 </w:t>
            </w:r>
            <w:r w:rsidR="00410555" w:rsidRPr="00410555">
              <w:rPr>
                <w:b/>
                <w:sz w:val="16"/>
                <w:szCs w:val="16"/>
              </w:rPr>
              <w:t>dichotomized</w:t>
            </w:r>
            <w:r w:rsidRPr="00410555">
              <w:rPr>
                <w:b/>
                <w:sz w:val="16"/>
                <w:szCs w:val="16"/>
              </w:rPr>
              <w:t xml:space="preserve"> expression</w:t>
            </w:r>
          </w:p>
        </w:tc>
        <w:tc>
          <w:tcPr>
            <w:tcW w:w="1391" w:type="dxa"/>
            <w:vAlign w:val="center"/>
          </w:tcPr>
          <w:p w14:paraId="74068DCF" w14:textId="77777777" w:rsidR="00C6337F" w:rsidRPr="00410555" w:rsidRDefault="00C6337F" w:rsidP="00364308">
            <w:pPr>
              <w:spacing w:after="120"/>
              <w:rPr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</w:rPr>
              <w:t>High vs low</w:t>
            </w:r>
          </w:p>
        </w:tc>
        <w:tc>
          <w:tcPr>
            <w:tcW w:w="1134" w:type="dxa"/>
            <w:vAlign w:val="center"/>
          </w:tcPr>
          <w:p w14:paraId="3A7B412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1.10</w:t>
            </w:r>
          </w:p>
          <w:p w14:paraId="2580224F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(0.76-1.60)</w:t>
            </w:r>
          </w:p>
        </w:tc>
        <w:tc>
          <w:tcPr>
            <w:tcW w:w="851" w:type="dxa"/>
            <w:vAlign w:val="center"/>
          </w:tcPr>
          <w:p w14:paraId="3FB0E4B3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0.606</w:t>
            </w:r>
          </w:p>
        </w:tc>
        <w:tc>
          <w:tcPr>
            <w:tcW w:w="1134" w:type="dxa"/>
            <w:vAlign w:val="center"/>
          </w:tcPr>
          <w:p w14:paraId="0042831E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0.96</w:t>
            </w:r>
          </w:p>
          <w:p w14:paraId="12ACD272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(0.76-1.23)</w:t>
            </w:r>
          </w:p>
        </w:tc>
        <w:tc>
          <w:tcPr>
            <w:tcW w:w="992" w:type="dxa"/>
            <w:vAlign w:val="center"/>
          </w:tcPr>
          <w:p w14:paraId="0B1209E7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0.767</w:t>
            </w:r>
          </w:p>
        </w:tc>
        <w:tc>
          <w:tcPr>
            <w:tcW w:w="1276" w:type="dxa"/>
            <w:vAlign w:val="center"/>
          </w:tcPr>
          <w:p w14:paraId="4E12A463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0.92</w:t>
            </w:r>
          </w:p>
          <w:p w14:paraId="3C394236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(0.68-1.25)</w:t>
            </w:r>
          </w:p>
        </w:tc>
        <w:tc>
          <w:tcPr>
            <w:tcW w:w="816" w:type="dxa"/>
            <w:vAlign w:val="center"/>
          </w:tcPr>
          <w:p w14:paraId="7BADF245" w14:textId="77777777" w:rsidR="00C6337F" w:rsidRPr="00410555" w:rsidRDefault="00C6337F" w:rsidP="00364308">
            <w:pPr>
              <w:spacing w:after="120"/>
              <w:jc w:val="center"/>
              <w:rPr>
                <w:rFonts w:cs="Arial"/>
                <w:color w:val="010205"/>
                <w:sz w:val="16"/>
                <w:szCs w:val="16"/>
                <w:lang w:val="de-DE"/>
              </w:rPr>
            </w:pPr>
            <w:r w:rsidRPr="00410555">
              <w:rPr>
                <w:sz w:val="16"/>
                <w:szCs w:val="16"/>
              </w:rPr>
              <w:t>0.606</w:t>
            </w:r>
          </w:p>
        </w:tc>
      </w:tr>
      <w:tr w:rsidR="00C6337F" w:rsidRPr="00410555" w14:paraId="4750CB48" w14:textId="77777777" w:rsidTr="00364308">
        <w:tc>
          <w:tcPr>
            <w:tcW w:w="1694" w:type="dxa"/>
            <w:vAlign w:val="center"/>
          </w:tcPr>
          <w:p w14:paraId="008A70DE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age</w:t>
            </w:r>
          </w:p>
        </w:tc>
        <w:tc>
          <w:tcPr>
            <w:tcW w:w="1391" w:type="dxa"/>
            <w:vAlign w:val="center"/>
          </w:tcPr>
          <w:p w14:paraId="5A189F35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&gt;50 vs ≤ 50</w:t>
            </w:r>
          </w:p>
        </w:tc>
        <w:tc>
          <w:tcPr>
            <w:tcW w:w="1134" w:type="dxa"/>
            <w:vAlign w:val="center"/>
          </w:tcPr>
          <w:p w14:paraId="7DA094AF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0.53</w:t>
            </w:r>
          </w:p>
          <w:p w14:paraId="1475007A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(0.36-0.78)</w:t>
            </w:r>
          </w:p>
        </w:tc>
        <w:tc>
          <w:tcPr>
            <w:tcW w:w="851" w:type="dxa"/>
            <w:vAlign w:val="center"/>
          </w:tcPr>
          <w:p w14:paraId="67A00862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0.001</w:t>
            </w:r>
          </w:p>
        </w:tc>
        <w:tc>
          <w:tcPr>
            <w:tcW w:w="1134" w:type="dxa"/>
            <w:vAlign w:val="center"/>
          </w:tcPr>
          <w:p w14:paraId="016E7D0F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1.14</w:t>
            </w:r>
          </w:p>
          <w:p w14:paraId="06C059AE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(0.89-1.45)</w:t>
            </w:r>
          </w:p>
        </w:tc>
        <w:tc>
          <w:tcPr>
            <w:tcW w:w="992" w:type="dxa"/>
            <w:vAlign w:val="center"/>
          </w:tcPr>
          <w:p w14:paraId="1C3D28A7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0.301</w:t>
            </w:r>
          </w:p>
        </w:tc>
        <w:tc>
          <w:tcPr>
            <w:tcW w:w="1276" w:type="dxa"/>
            <w:vAlign w:val="center"/>
          </w:tcPr>
          <w:p w14:paraId="714D55B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1.14</w:t>
            </w:r>
          </w:p>
          <w:p w14:paraId="3EDF054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(0.84-1.54)</w:t>
            </w:r>
          </w:p>
        </w:tc>
        <w:tc>
          <w:tcPr>
            <w:tcW w:w="816" w:type="dxa"/>
            <w:vAlign w:val="center"/>
          </w:tcPr>
          <w:p w14:paraId="0CDAF760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0.406</w:t>
            </w:r>
          </w:p>
        </w:tc>
      </w:tr>
      <w:tr w:rsidR="00C6337F" w:rsidRPr="00410555" w14:paraId="4F3747D5" w14:textId="77777777" w:rsidTr="00364308">
        <w:tc>
          <w:tcPr>
            <w:tcW w:w="1694" w:type="dxa"/>
            <w:vAlign w:val="center"/>
          </w:tcPr>
          <w:p w14:paraId="019365D9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proofErr w:type="spellStart"/>
            <w:r w:rsidRPr="00410555">
              <w:rPr>
                <w:sz w:val="16"/>
                <w:szCs w:val="16"/>
              </w:rPr>
              <w:t>cT</w:t>
            </w:r>
            <w:proofErr w:type="spellEnd"/>
          </w:p>
        </w:tc>
        <w:tc>
          <w:tcPr>
            <w:tcW w:w="1391" w:type="dxa"/>
            <w:vAlign w:val="center"/>
          </w:tcPr>
          <w:p w14:paraId="0EB6DD66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185841F0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0.70</w:t>
            </w:r>
          </w:p>
          <w:p w14:paraId="0CE655CA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(0.45-1.08)</w:t>
            </w:r>
          </w:p>
        </w:tc>
        <w:tc>
          <w:tcPr>
            <w:tcW w:w="851" w:type="dxa"/>
            <w:vAlign w:val="center"/>
          </w:tcPr>
          <w:p w14:paraId="7B75EE0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0.107</w:t>
            </w:r>
          </w:p>
        </w:tc>
        <w:tc>
          <w:tcPr>
            <w:tcW w:w="1134" w:type="dxa"/>
            <w:vAlign w:val="center"/>
          </w:tcPr>
          <w:p w14:paraId="763A4BB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1.85</w:t>
            </w:r>
          </w:p>
          <w:p w14:paraId="3578802E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(1.44-2.37)</w:t>
            </w:r>
          </w:p>
        </w:tc>
        <w:tc>
          <w:tcPr>
            <w:tcW w:w="992" w:type="dxa"/>
            <w:vAlign w:val="center"/>
          </w:tcPr>
          <w:p w14:paraId="6ADA3B8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0.000</w:t>
            </w:r>
          </w:p>
        </w:tc>
        <w:tc>
          <w:tcPr>
            <w:tcW w:w="1276" w:type="dxa"/>
            <w:vAlign w:val="center"/>
          </w:tcPr>
          <w:p w14:paraId="512B7E11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1.88</w:t>
            </w:r>
          </w:p>
          <w:p w14:paraId="0C90371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(1.38-2.55)</w:t>
            </w:r>
          </w:p>
        </w:tc>
        <w:tc>
          <w:tcPr>
            <w:tcW w:w="816" w:type="dxa"/>
            <w:vAlign w:val="center"/>
          </w:tcPr>
          <w:p w14:paraId="139ED3F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</w:tr>
      <w:tr w:rsidR="00C6337F" w:rsidRPr="00410555" w14:paraId="430213CF" w14:textId="77777777" w:rsidTr="00364308">
        <w:tc>
          <w:tcPr>
            <w:tcW w:w="1694" w:type="dxa"/>
            <w:vAlign w:val="center"/>
          </w:tcPr>
          <w:p w14:paraId="16CB95B1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proofErr w:type="spellStart"/>
            <w:r w:rsidRPr="00410555">
              <w:rPr>
                <w:sz w:val="16"/>
                <w:szCs w:val="16"/>
              </w:rPr>
              <w:t>cN</w:t>
            </w:r>
            <w:proofErr w:type="spellEnd"/>
          </w:p>
        </w:tc>
        <w:tc>
          <w:tcPr>
            <w:tcW w:w="1391" w:type="dxa"/>
            <w:vAlign w:val="center"/>
          </w:tcPr>
          <w:p w14:paraId="1B3A5C94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proofErr w:type="spellStart"/>
            <w:r w:rsidRPr="00410555">
              <w:rPr>
                <w:sz w:val="16"/>
                <w:szCs w:val="16"/>
              </w:rPr>
              <w:t>cN</w:t>
            </w:r>
            <w:proofErr w:type="spellEnd"/>
            <w:r w:rsidRPr="00410555">
              <w:rPr>
                <w:sz w:val="16"/>
                <w:szCs w:val="16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</w:rPr>
              <w:t>cN</w:t>
            </w:r>
            <w:proofErr w:type="spellEnd"/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28FE52D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1.27</w:t>
            </w:r>
          </w:p>
          <w:p w14:paraId="3FBDAB7F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(0.87-1.86)</w:t>
            </w:r>
          </w:p>
        </w:tc>
        <w:tc>
          <w:tcPr>
            <w:tcW w:w="851" w:type="dxa"/>
            <w:vAlign w:val="center"/>
          </w:tcPr>
          <w:p w14:paraId="6A68FE5A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0.212</w:t>
            </w:r>
          </w:p>
        </w:tc>
        <w:tc>
          <w:tcPr>
            <w:tcW w:w="1134" w:type="dxa"/>
            <w:vAlign w:val="center"/>
          </w:tcPr>
          <w:p w14:paraId="58F2AD04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1.84</w:t>
            </w:r>
          </w:p>
          <w:p w14:paraId="70E468FD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(1.42- 2.38)</w:t>
            </w:r>
          </w:p>
        </w:tc>
        <w:tc>
          <w:tcPr>
            <w:tcW w:w="992" w:type="dxa"/>
            <w:vAlign w:val="center"/>
          </w:tcPr>
          <w:p w14:paraId="059C9964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0.000</w:t>
            </w:r>
          </w:p>
        </w:tc>
        <w:tc>
          <w:tcPr>
            <w:tcW w:w="1276" w:type="dxa"/>
            <w:vAlign w:val="center"/>
          </w:tcPr>
          <w:p w14:paraId="63B53EF5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2.04</w:t>
            </w:r>
          </w:p>
          <w:p w14:paraId="3B3D2E99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(1.46-2.84)</w:t>
            </w:r>
          </w:p>
        </w:tc>
        <w:tc>
          <w:tcPr>
            <w:tcW w:w="816" w:type="dxa"/>
            <w:vAlign w:val="center"/>
          </w:tcPr>
          <w:p w14:paraId="35316525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</w:tr>
      <w:tr w:rsidR="00C6337F" w:rsidRPr="00410555" w14:paraId="75F67598" w14:textId="77777777" w:rsidTr="00364308">
        <w:tc>
          <w:tcPr>
            <w:tcW w:w="1694" w:type="dxa"/>
            <w:vAlign w:val="center"/>
          </w:tcPr>
          <w:p w14:paraId="41BEBE19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Grading</w:t>
            </w:r>
          </w:p>
        </w:tc>
        <w:tc>
          <w:tcPr>
            <w:tcW w:w="1391" w:type="dxa"/>
            <w:vAlign w:val="center"/>
          </w:tcPr>
          <w:p w14:paraId="4D8F8D03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17219451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2.52</w:t>
            </w:r>
          </w:p>
          <w:p w14:paraId="7E43B44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(1.74-3.65)</w:t>
            </w:r>
          </w:p>
        </w:tc>
        <w:tc>
          <w:tcPr>
            <w:tcW w:w="851" w:type="dxa"/>
            <w:vAlign w:val="center"/>
          </w:tcPr>
          <w:p w14:paraId="0668D5C1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  <w:tc>
          <w:tcPr>
            <w:tcW w:w="1134" w:type="dxa"/>
            <w:vAlign w:val="center"/>
          </w:tcPr>
          <w:p w14:paraId="7EDCF040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1.09</w:t>
            </w:r>
          </w:p>
          <w:p w14:paraId="7CF9CEB8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(0.85-1.40)</w:t>
            </w:r>
          </w:p>
        </w:tc>
        <w:tc>
          <w:tcPr>
            <w:tcW w:w="992" w:type="dxa"/>
            <w:vAlign w:val="center"/>
          </w:tcPr>
          <w:p w14:paraId="167C5245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0.516</w:t>
            </w:r>
          </w:p>
        </w:tc>
        <w:tc>
          <w:tcPr>
            <w:tcW w:w="1276" w:type="dxa"/>
            <w:vAlign w:val="center"/>
          </w:tcPr>
          <w:p w14:paraId="3A6CEA6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1.23</w:t>
            </w:r>
          </w:p>
          <w:p w14:paraId="7F6A0467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(0.90-1.68)</w:t>
            </w:r>
          </w:p>
        </w:tc>
        <w:tc>
          <w:tcPr>
            <w:tcW w:w="816" w:type="dxa"/>
            <w:vAlign w:val="center"/>
          </w:tcPr>
          <w:p w14:paraId="2137D516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0.194</w:t>
            </w:r>
          </w:p>
        </w:tc>
      </w:tr>
      <w:tr w:rsidR="00C6337F" w:rsidRPr="00410555" w14:paraId="6A3C658B" w14:textId="77777777" w:rsidTr="00364308">
        <w:tc>
          <w:tcPr>
            <w:tcW w:w="1694" w:type="dxa"/>
            <w:vAlign w:val="center"/>
          </w:tcPr>
          <w:p w14:paraId="0B0A48CD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Histological type</w:t>
            </w:r>
          </w:p>
        </w:tc>
        <w:tc>
          <w:tcPr>
            <w:tcW w:w="1391" w:type="dxa"/>
            <w:vAlign w:val="center"/>
          </w:tcPr>
          <w:p w14:paraId="24978843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Non-ductal vs ductal invasive</w:t>
            </w:r>
          </w:p>
        </w:tc>
        <w:tc>
          <w:tcPr>
            <w:tcW w:w="1134" w:type="dxa"/>
            <w:vAlign w:val="center"/>
          </w:tcPr>
          <w:p w14:paraId="6453371F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0.89</w:t>
            </w:r>
          </w:p>
          <w:p w14:paraId="677696B9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(0.46-1.71)</w:t>
            </w:r>
          </w:p>
        </w:tc>
        <w:tc>
          <w:tcPr>
            <w:tcW w:w="851" w:type="dxa"/>
            <w:vAlign w:val="center"/>
          </w:tcPr>
          <w:p w14:paraId="4B8117B7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0.720</w:t>
            </w:r>
          </w:p>
        </w:tc>
        <w:tc>
          <w:tcPr>
            <w:tcW w:w="1134" w:type="dxa"/>
            <w:vAlign w:val="center"/>
          </w:tcPr>
          <w:p w14:paraId="32779F86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1.52</w:t>
            </w:r>
          </w:p>
          <w:p w14:paraId="322F9B91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(1.04-2.21)</w:t>
            </w:r>
          </w:p>
        </w:tc>
        <w:tc>
          <w:tcPr>
            <w:tcW w:w="992" w:type="dxa"/>
            <w:vAlign w:val="center"/>
          </w:tcPr>
          <w:p w14:paraId="676FD2E1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0.029</w:t>
            </w:r>
          </w:p>
        </w:tc>
        <w:tc>
          <w:tcPr>
            <w:tcW w:w="1276" w:type="dxa"/>
            <w:vAlign w:val="center"/>
          </w:tcPr>
          <w:p w14:paraId="47F9ED56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1.40</w:t>
            </w:r>
          </w:p>
          <w:p w14:paraId="5A12CFC9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(0.87-2.25)</w:t>
            </w:r>
          </w:p>
        </w:tc>
        <w:tc>
          <w:tcPr>
            <w:tcW w:w="816" w:type="dxa"/>
            <w:vAlign w:val="center"/>
          </w:tcPr>
          <w:p w14:paraId="1EBA402B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0.172</w:t>
            </w:r>
          </w:p>
        </w:tc>
      </w:tr>
      <w:tr w:rsidR="00C6337F" w:rsidRPr="00410555" w14:paraId="04968318" w14:textId="77777777" w:rsidTr="00364308">
        <w:tc>
          <w:tcPr>
            <w:tcW w:w="1694" w:type="dxa"/>
            <w:vAlign w:val="center"/>
          </w:tcPr>
          <w:p w14:paraId="2A1080FB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proofErr w:type="spellStart"/>
            <w:r w:rsidRPr="00410555">
              <w:rPr>
                <w:sz w:val="16"/>
                <w:szCs w:val="16"/>
              </w:rPr>
              <w:t>pCR</w:t>
            </w:r>
            <w:proofErr w:type="spellEnd"/>
          </w:p>
        </w:tc>
        <w:tc>
          <w:tcPr>
            <w:tcW w:w="1391" w:type="dxa"/>
            <w:vAlign w:val="center"/>
          </w:tcPr>
          <w:p w14:paraId="5630DDD8" w14:textId="77777777" w:rsidR="00C6337F" w:rsidRPr="00410555" w:rsidRDefault="00C6337F" w:rsidP="00364308">
            <w:pPr>
              <w:spacing w:after="120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Yes vs no</w:t>
            </w:r>
          </w:p>
        </w:tc>
        <w:tc>
          <w:tcPr>
            <w:tcW w:w="1134" w:type="dxa"/>
            <w:vAlign w:val="center"/>
          </w:tcPr>
          <w:p w14:paraId="2BBB9E4E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14:paraId="57B4F352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14:paraId="53E77A96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0.42</w:t>
            </w:r>
          </w:p>
          <w:p w14:paraId="7256B89C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(0.27-0.66)</w:t>
            </w:r>
          </w:p>
        </w:tc>
        <w:tc>
          <w:tcPr>
            <w:tcW w:w="992" w:type="dxa"/>
            <w:vAlign w:val="center"/>
          </w:tcPr>
          <w:p w14:paraId="03F53D00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  <w:tc>
          <w:tcPr>
            <w:tcW w:w="1276" w:type="dxa"/>
            <w:vAlign w:val="center"/>
          </w:tcPr>
          <w:p w14:paraId="7231D415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0.27</w:t>
            </w:r>
          </w:p>
          <w:p w14:paraId="7CA21479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(0.14-0.53)</w:t>
            </w:r>
          </w:p>
        </w:tc>
        <w:tc>
          <w:tcPr>
            <w:tcW w:w="816" w:type="dxa"/>
            <w:vAlign w:val="center"/>
          </w:tcPr>
          <w:p w14:paraId="70F8670E" w14:textId="77777777" w:rsidR="00C6337F" w:rsidRPr="00410555" w:rsidRDefault="00C6337F" w:rsidP="00364308">
            <w:pPr>
              <w:spacing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</w:tr>
    </w:tbl>
    <w:p w14:paraId="1D2FDEB4" w14:textId="77777777" w:rsidR="00C6337F" w:rsidRPr="00410555" w:rsidRDefault="00410555" w:rsidP="00C6337F">
      <w:pPr>
        <w:spacing w:after="120"/>
        <w:jc w:val="both"/>
        <w:rPr>
          <w:sz w:val="16"/>
          <w:szCs w:val="16"/>
          <w:lang w:val="en-US"/>
        </w:rPr>
      </w:pPr>
      <w:r w:rsidRPr="00410555">
        <w:rPr>
          <w:sz w:val="16"/>
          <w:szCs w:val="16"/>
          <w:lang w:val="en-US"/>
        </w:rPr>
        <w:t>Note, for regression analyses EVI1 continuous expression was tran</w:t>
      </w:r>
      <w:r>
        <w:rPr>
          <w:sz w:val="16"/>
          <w:szCs w:val="16"/>
          <w:lang w:val="en-US"/>
        </w:rPr>
        <w:t>sformed at units log10 increase</w:t>
      </w:r>
      <w:r w:rsidR="00364308" w:rsidRPr="00410555">
        <w:rPr>
          <w:sz w:val="16"/>
          <w:szCs w:val="16"/>
          <w:lang w:val="en-US"/>
        </w:rPr>
        <w:t>;</w:t>
      </w:r>
    </w:p>
    <w:p w14:paraId="507F4E98" w14:textId="77777777" w:rsidR="00364308" w:rsidRPr="00410555" w:rsidRDefault="00364308" w:rsidP="00C6337F">
      <w:pPr>
        <w:spacing w:after="120"/>
        <w:jc w:val="both"/>
        <w:rPr>
          <w:sz w:val="16"/>
          <w:szCs w:val="16"/>
          <w:lang w:val="en-US"/>
        </w:rPr>
      </w:pPr>
      <w:r w:rsidRPr="00410555">
        <w:rPr>
          <w:sz w:val="16"/>
          <w:szCs w:val="16"/>
          <w:lang w:val="en-US"/>
        </w:rPr>
        <w:t xml:space="preserve">CI, confidence interval; </w:t>
      </w:r>
      <w:proofErr w:type="spellStart"/>
      <w:r w:rsidRPr="00410555">
        <w:rPr>
          <w:sz w:val="16"/>
          <w:szCs w:val="16"/>
          <w:lang w:val="en-US"/>
        </w:rPr>
        <w:t>pCR</w:t>
      </w:r>
      <w:proofErr w:type="spellEnd"/>
      <w:r w:rsidRPr="00410555">
        <w:rPr>
          <w:sz w:val="16"/>
          <w:szCs w:val="16"/>
          <w:lang w:val="en-US"/>
        </w:rPr>
        <w:t>, pathological complete response, DFS, disease-free survival, OS, overall survival</w:t>
      </w:r>
    </w:p>
    <w:p w14:paraId="3EF707B1" w14:textId="691162D4" w:rsidR="00C6337F" w:rsidRDefault="00C6337F" w:rsidP="00C6337F">
      <w:pPr>
        <w:spacing w:after="120"/>
        <w:rPr>
          <w:lang w:val="en-US"/>
        </w:rPr>
      </w:pPr>
      <w:r>
        <w:rPr>
          <w:lang w:val="en-US"/>
        </w:rPr>
        <w:br w:type="page"/>
      </w:r>
    </w:p>
    <w:p w14:paraId="0D01EDC9" w14:textId="77777777" w:rsidR="0045209C" w:rsidRPr="004629B4" w:rsidRDefault="0045209C" w:rsidP="00EA3C22">
      <w:pPr>
        <w:pStyle w:val="berschrift2"/>
        <w:rPr>
          <w:color w:val="auto"/>
        </w:rPr>
      </w:pPr>
      <w:r w:rsidRPr="004629B4">
        <w:rPr>
          <w:color w:val="auto"/>
        </w:rPr>
        <w:lastRenderedPageBreak/>
        <w:t xml:space="preserve">Supplementary Table 3: </w:t>
      </w:r>
      <w:proofErr w:type="spellStart"/>
      <w:r w:rsidRPr="004629B4">
        <w:rPr>
          <w:color w:val="auto"/>
        </w:rPr>
        <w:t>pCR</w:t>
      </w:r>
      <w:proofErr w:type="spellEnd"/>
      <w:r w:rsidRPr="004629B4">
        <w:rPr>
          <w:color w:val="auto"/>
        </w:rPr>
        <w:t xml:space="preserve"> (ypT0 ypN0) rates overall and among breast cancer subtypes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4629B4" w:rsidRPr="004629B4" w14:paraId="3D89550A" w14:textId="77777777" w:rsidTr="0052345D">
        <w:tc>
          <w:tcPr>
            <w:tcW w:w="1857" w:type="dxa"/>
          </w:tcPr>
          <w:p w14:paraId="1E0BE474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Parameter</w:t>
            </w:r>
          </w:p>
        </w:tc>
        <w:tc>
          <w:tcPr>
            <w:tcW w:w="1857" w:type="dxa"/>
          </w:tcPr>
          <w:p w14:paraId="494804F7" w14:textId="3FD078AA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EVI1</w:t>
            </w:r>
            <w:r w:rsidR="0052345D" w:rsidRPr="004629B4">
              <w:rPr>
                <w:rFonts w:cstheme="minorHAnsi"/>
                <w:b/>
                <w:sz w:val="16"/>
                <w:szCs w:val="16"/>
                <w:lang w:val="en-US"/>
              </w:rPr>
              <w:t>-</w:t>
            </w: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low</w:t>
            </w:r>
          </w:p>
          <w:p w14:paraId="6AF354DD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858" w:type="dxa"/>
          </w:tcPr>
          <w:p w14:paraId="140B9A06" w14:textId="31CAF3B9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EVI1</w:t>
            </w:r>
            <w:r w:rsidR="0052345D" w:rsidRPr="004629B4">
              <w:rPr>
                <w:rFonts w:cstheme="minorHAnsi"/>
                <w:b/>
                <w:sz w:val="16"/>
                <w:szCs w:val="16"/>
                <w:lang w:val="en-US"/>
              </w:rPr>
              <w:t>-</w:t>
            </w: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high</w:t>
            </w:r>
          </w:p>
          <w:p w14:paraId="1C2095D9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 (%)</w:t>
            </w:r>
          </w:p>
        </w:tc>
        <w:tc>
          <w:tcPr>
            <w:tcW w:w="1858" w:type="dxa"/>
          </w:tcPr>
          <w:p w14:paraId="29216C1E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Overall</w:t>
            </w:r>
          </w:p>
          <w:p w14:paraId="023D7CEA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</w:t>
            </w:r>
          </w:p>
        </w:tc>
        <w:tc>
          <w:tcPr>
            <w:tcW w:w="1858" w:type="dxa"/>
          </w:tcPr>
          <w:p w14:paraId="0BEDD176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4629B4" w:rsidRPr="004629B4" w14:paraId="28AD8232" w14:textId="77777777" w:rsidTr="0052345D">
        <w:tc>
          <w:tcPr>
            <w:tcW w:w="1857" w:type="dxa"/>
          </w:tcPr>
          <w:p w14:paraId="589041CE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Entire cohort</w:t>
            </w:r>
          </w:p>
        </w:tc>
        <w:tc>
          <w:tcPr>
            <w:tcW w:w="1857" w:type="dxa"/>
          </w:tcPr>
          <w:p w14:paraId="31395CF2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N=497</w:t>
            </w:r>
          </w:p>
        </w:tc>
        <w:tc>
          <w:tcPr>
            <w:tcW w:w="1858" w:type="dxa"/>
          </w:tcPr>
          <w:p w14:paraId="00AF72FB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N=496</w:t>
            </w:r>
          </w:p>
        </w:tc>
        <w:tc>
          <w:tcPr>
            <w:tcW w:w="1858" w:type="dxa"/>
          </w:tcPr>
          <w:p w14:paraId="65DAAA19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N=993</w:t>
            </w:r>
          </w:p>
        </w:tc>
        <w:tc>
          <w:tcPr>
            <w:tcW w:w="1858" w:type="dxa"/>
          </w:tcPr>
          <w:p w14:paraId="10BC73A7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0.202</w:t>
            </w:r>
          </w:p>
        </w:tc>
      </w:tr>
      <w:tr w:rsidR="004629B4" w:rsidRPr="004629B4" w14:paraId="499B0ACD" w14:textId="77777777" w:rsidTr="0052345D">
        <w:tc>
          <w:tcPr>
            <w:tcW w:w="1857" w:type="dxa"/>
          </w:tcPr>
          <w:p w14:paraId="2368784E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79DC0E64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422 (84.9%)</w:t>
            </w:r>
          </w:p>
        </w:tc>
        <w:tc>
          <w:tcPr>
            <w:tcW w:w="1858" w:type="dxa"/>
          </w:tcPr>
          <w:p w14:paraId="0A210C2A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406 (81.9%)</w:t>
            </w:r>
          </w:p>
        </w:tc>
        <w:tc>
          <w:tcPr>
            <w:tcW w:w="1858" w:type="dxa"/>
          </w:tcPr>
          <w:p w14:paraId="30DC6839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828</w:t>
            </w:r>
          </w:p>
        </w:tc>
        <w:tc>
          <w:tcPr>
            <w:tcW w:w="1858" w:type="dxa"/>
          </w:tcPr>
          <w:p w14:paraId="129718B1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05DC0846" w14:textId="77777777" w:rsidTr="0052345D">
        <w:tc>
          <w:tcPr>
            <w:tcW w:w="1857" w:type="dxa"/>
          </w:tcPr>
          <w:p w14:paraId="5BFA45C5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2B53749A" w14:textId="024AF19C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75 (15.1%</w:t>
            </w:r>
            <w:r w:rsidR="0052345D" w:rsidRPr="004629B4">
              <w:rPr>
                <w:rFonts w:cstheme="minorHAnsi"/>
                <w:bCs/>
                <w:sz w:val="16"/>
                <w:szCs w:val="16"/>
                <w:lang w:val="en-US"/>
              </w:rPr>
              <w:t>)</w:t>
            </w:r>
          </w:p>
        </w:tc>
        <w:tc>
          <w:tcPr>
            <w:tcW w:w="1858" w:type="dxa"/>
          </w:tcPr>
          <w:p w14:paraId="3BAD1036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90 (18.1%)</w:t>
            </w:r>
          </w:p>
        </w:tc>
        <w:tc>
          <w:tcPr>
            <w:tcW w:w="1858" w:type="dxa"/>
          </w:tcPr>
          <w:p w14:paraId="7953C067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165</w:t>
            </w:r>
          </w:p>
        </w:tc>
        <w:tc>
          <w:tcPr>
            <w:tcW w:w="1858" w:type="dxa"/>
          </w:tcPr>
          <w:p w14:paraId="1D0938FD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5E2B93F1" w14:textId="77777777" w:rsidTr="0052345D">
        <w:tc>
          <w:tcPr>
            <w:tcW w:w="1857" w:type="dxa"/>
          </w:tcPr>
          <w:p w14:paraId="6AE1AD41" w14:textId="77777777" w:rsidR="0052345D" w:rsidRPr="004629B4" w:rsidRDefault="0052345D" w:rsidP="0077422C">
            <w:pPr>
              <w:jc w:val="right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857" w:type="dxa"/>
          </w:tcPr>
          <w:p w14:paraId="6EC07432" w14:textId="77777777" w:rsidR="0052345D" w:rsidRPr="004629B4" w:rsidRDefault="0052345D" w:rsidP="0077422C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68369D6B" w14:textId="77777777" w:rsidR="0052345D" w:rsidRPr="004629B4" w:rsidRDefault="0052345D" w:rsidP="0077422C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12420A6F" w14:textId="77777777" w:rsidR="0052345D" w:rsidRPr="004629B4" w:rsidRDefault="0052345D" w:rsidP="0077422C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  <w:tc>
          <w:tcPr>
            <w:tcW w:w="1858" w:type="dxa"/>
          </w:tcPr>
          <w:p w14:paraId="0A9701C5" w14:textId="77777777" w:rsidR="0052345D" w:rsidRPr="004629B4" w:rsidRDefault="0052345D" w:rsidP="0077422C">
            <w:pPr>
              <w:jc w:val="center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  <w:tr w:rsidR="004629B4" w:rsidRPr="004629B4" w14:paraId="7E8D75B4" w14:textId="77777777" w:rsidTr="0052345D">
        <w:tc>
          <w:tcPr>
            <w:tcW w:w="1857" w:type="dxa"/>
          </w:tcPr>
          <w:p w14:paraId="6536080B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 xml:space="preserve">BC subtypes </w:t>
            </w:r>
          </w:p>
        </w:tc>
        <w:tc>
          <w:tcPr>
            <w:tcW w:w="1857" w:type="dxa"/>
          </w:tcPr>
          <w:p w14:paraId="64DF8B0D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</w:tcPr>
          <w:p w14:paraId="6EE651A1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1858" w:type="dxa"/>
          </w:tcPr>
          <w:p w14:paraId="14D67A83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N=882</w:t>
            </w:r>
          </w:p>
        </w:tc>
        <w:tc>
          <w:tcPr>
            <w:tcW w:w="1858" w:type="dxa"/>
          </w:tcPr>
          <w:p w14:paraId="0326B229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7FA9337B" w14:textId="77777777" w:rsidTr="0052345D">
        <w:tc>
          <w:tcPr>
            <w:tcW w:w="1857" w:type="dxa"/>
            <w:shd w:val="clear" w:color="auto" w:fill="D9D9D9" w:themeFill="background1" w:themeFillShade="D9"/>
          </w:tcPr>
          <w:p w14:paraId="13E97E0C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HR+/HER2-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F953BF1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N=213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B29857D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N=235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2F2C67B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N=448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56B52DC1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1.000</w:t>
            </w:r>
          </w:p>
        </w:tc>
      </w:tr>
      <w:tr w:rsidR="004629B4" w:rsidRPr="004629B4" w14:paraId="4D79D844" w14:textId="77777777" w:rsidTr="0052345D">
        <w:tc>
          <w:tcPr>
            <w:tcW w:w="1857" w:type="dxa"/>
          </w:tcPr>
          <w:p w14:paraId="1928E4E1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50E1547E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196 (92.0%)</w:t>
            </w:r>
          </w:p>
        </w:tc>
        <w:tc>
          <w:tcPr>
            <w:tcW w:w="1858" w:type="dxa"/>
          </w:tcPr>
          <w:p w14:paraId="6F734DEC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216 (91.9%)</w:t>
            </w:r>
          </w:p>
        </w:tc>
        <w:tc>
          <w:tcPr>
            <w:tcW w:w="1858" w:type="dxa"/>
          </w:tcPr>
          <w:p w14:paraId="35814302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412</w:t>
            </w:r>
          </w:p>
        </w:tc>
        <w:tc>
          <w:tcPr>
            <w:tcW w:w="1858" w:type="dxa"/>
          </w:tcPr>
          <w:p w14:paraId="3AF46956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79B5D80F" w14:textId="77777777" w:rsidTr="0052345D">
        <w:tc>
          <w:tcPr>
            <w:tcW w:w="1857" w:type="dxa"/>
          </w:tcPr>
          <w:p w14:paraId="566A823E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4F1360AF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17 (8.0%)</w:t>
            </w:r>
          </w:p>
        </w:tc>
        <w:tc>
          <w:tcPr>
            <w:tcW w:w="1858" w:type="dxa"/>
          </w:tcPr>
          <w:p w14:paraId="35710373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19 (8.1%)</w:t>
            </w:r>
          </w:p>
        </w:tc>
        <w:tc>
          <w:tcPr>
            <w:tcW w:w="1858" w:type="dxa"/>
          </w:tcPr>
          <w:p w14:paraId="4B9E1F81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36</w:t>
            </w:r>
          </w:p>
        </w:tc>
        <w:tc>
          <w:tcPr>
            <w:tcW w:w="1858" w:type="dxa"/>
          </w:tcPr>
          <w:p w14:paraId="0C2B71B5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2BE86068" w14:textId="77777777" w:rsidTr="0052345D">
        <w:tc>
          <w:tcPr>
            <w:tcW w:w="1857" w:type="dxa"/>
            <w:shd w:val="clear" w:color="auto" w:fill="D9D9D9" w:themeFill="background1" w:themeFillShade="D9"/>
          </w:tcPr>
          <w:p w14:paraId="4790B34C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HR+/HER2+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153B33F8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N=73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B455DE7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N=59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4F303238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N=132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07037D3E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1.000</w:t>
            </w:r>
          </w:p>
        </w:tc>
      </w:tr>
      <w:tr w:rsidR="004629B4" w:rsidRPr="004629B4" w14:paraId="7D1309A6" w14:textId="77777777" w:rsidTr="0052345D">
        <w:tc>
          <w:tcPr>
            <w:tcW w:w="1857" w:type="dxa"/>
          </w:tcPr>
          <w:p w14:paraId="0CC7480E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5424057F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64 (87.7%)</w:t>
            </w:r>
          </w:p>
        </w:tc>
        <w:tc>
          <w:tcPr>
            <w:tcW w:w="1858" w:type="dxa"/>
          </w:tcPr>
          <w:p w14:paraId="04F3ACC3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52 (88.1%)</w:t>
            </w:r>
          </w:p>
        </w:tc>
        <w:tc>
          <w:tcPr>
            <w:tcW w:w="1858" w:type="dxa"/>
          </w:tcPr>
          <w:p w14:paraId="13375D3B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116</w:t>
            </w:r>
          </w:p>
        </w:tc>
        <w:tc>
          <w:tcPr>
            <w:tcW w:w="1858" w:type="dxa"/>
          </w:tcPr>
          <w:p w14:paraId="4E00503D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415EBD28" w14:textId="77777777" w:rsidTr="0052345D">
        <w:tc>
          <w:tcPr>
            <w:tcW w:w="1857" w:type="dxa"/>
          </w:tcPr>
          <w:p w14:paraId="5E662F2C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112C8D38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9 (12.3%)</w:t>
            </w:r>
          </w:p>
        </w:tc>
        <w:tc>
          <w:tcPr>
            <w:tcW w:w="1858" w:type="dxa"/>
          </w:tcPr>
          <w:p w14:paraId="753255D6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 (11.9%)</w:t>
            </w:r>
          </w:p>
        </w:tc>
        <w:tc>
          <w:tcPr>
            <w:tcW w:w="1858" w:type="dxa"/>
          </w:tcPr>
          <w:p w14:paraId="2713F14C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16</w:t>
            </w:r>
          </w:p>
        </w:tc>
        <w:tc>
          <w:tcPr>
            <w:tcW w:w="1858" w:type="dxa"/>
          </w:tcPr>
          <w:p w14:paraId="431CC282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3FDEA30F" w14:textId="77777777" w:rsidTr="0052345D">
        <w:tc>
          <w:tcPr>
            <w:tcW w:w="1857" w:type="dxa"/>
            <w:shd w:val="clear" w:color="auto" w:fill="D9D9D9" w:themeFill="background1" w:themeFillShade="D9"/>
          </w:tcPr>
          <w:p w14:paraId="267DD820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HR-/HER2+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44D91632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N=42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57355C72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N=44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5286AEA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N=86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A9A6341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0.639</w:t>
            </w:r>
          </w:p>
        </w:tc>
      </w:tr>
      <w:tr w:rsidR="004629B4" w:rsidRPr="004629B4" w14:paraId="65DB9C0C" w14:textId="77777777" w:rsidTr="0052345D">
        <w:tc>
          <w:tcPr>
            <w:tcW w:w="1857" w:type="dxa"/>
          </w:tcPr>
          <w:p w14:paraId="5B22463F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4CEDC9E2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31 (73.8%)</w:t>
            </w:r>
          </w:p>
        </w:tc>
        <w:tc>
          <w:tcPr>
            <w:tcW w:w="1858" w:type="dxa"/>
          </w:tcPr>
          <w:p w14:paraId="5966CBA0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30 (68.2%)</w:t>
            </w:r>
          </w:p>
        </w:tc>
        <w:tc>
          <w:tcPr>
            <w:tcW w:w="1858" w:type="dxa"/>
          </w:tcPr>
          <w:p w14:paraId="579EA1E0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61</w:t>
            </w:r>
          </w:p>
        </w:tc>
        <w:tc>
          <w:tcPr>
            <w:tcW w:w="1858" w:type="dxa"/>
          </w:tcPr>
          <w:p w14:paraId="7BB4E5AA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45DB3B9B" w14:textId="77777777" w:rsidTr="0052345D">
        <w:tc>
          <w:tcPr>
            <w:tcW w:w="1857" w:type="dxa"/>
          </w:tcPr>
          <w:p w14:paraId="34FE6AC7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1F5315C8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11 (26.2%)</w:t>
            </w:r>
          </w:p>
        </w:tc>
        <w:tc>
          <w:tcPr>
            <w:tcW w:w="1858" w:type="dxa"/>
          </w:tcPr>
          <w:p w14:paraId="51776A0E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14 (31.8%)</w:t>
            </w:r>
          </w:p>
        </w:tc>
        <w:tc>
          <w:tcPr>
            <w:tcW w:w="1858" w:type="dxa"/>
          </w:tcPr>
          <w:p w14:paraId="6D2C711A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25</w:t>
            </w:r>
          </w:p>
        </w:tc>
        <w:tc>
          <w:tcPr>
            <w:tcW w:w="1858" w:type="dxa"/>
          </w:tcPr>
          <w:p w14:paraId="5CFBE05D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7EC7BE7D" w14:textId="77777777" w:rsidTr="0052345D">
        <w:tc>
          <w:tcPr>
            <w:tcW w:w="1857" w:type="dxa"/>
            <w:shd w:val="clear" w:color="auto" w:fill="D9D9D9" w:themeFill="background1" w:themeFillShade="D9"/>
          </w:tcPr>
          <w:p w14:paraId="05751514" w14:textId="77777777" w:rsidR="0045209C" w:rsidRPr="004629B4" w:rsidRDefault="0045209C" w:rsidP="0077422C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TNBC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77B66186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N=102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2AC859E7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N=114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32DAF15" w14:textId="77777777" w:rsidR="0045209C" w:rsidRPr="004629B4" w:rsidRDefault="0045209C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N=216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6AA2B35C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0.114</w:t>
            </w:r>
          </w:p>
        </w:tc>
      </w:tr>
      <w:tr w:rsidR="004629B4" w:rsidRPr="004629B4" w14:paraId="4CE79646" w14:textId="77777777" w:rsidTr="0052345D">
        <w:tc>
          <w:tcPr>
            <w:tcW w:w="1857" w:type="dxa"/>
          </w:tcPr>
          <w:p w14:paraId="4FE3BB18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6E8D60F5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74 (72.5%)</w:t>
            </w:r>
          </w:p>
        </w:tc>
        <w:tc>
          <w:tcPr>
            <w:tcW w:w="1858" w:type="dxa"/>
          </w:tcPr>
          <w:p w14:paraId="40CD7DA8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71 (62.3%)</w:t>
            </w:r>
          </w:p>
        </w:tc>
        <w:tc>
          <w:tcPr>
            <w:tcW w:w="1858" w:type="dxa"/>
          </w:tcPr>
          <w:p w14:paraId="265A6A2D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145</w:t>
            </w:r>
          </w:p>
        </w:tc>
        <w:tc>
          <w:tcPr>
            <w:tcW w:w="1858" w:type="dxa"/>
          </w:tcPr>
          <w:p w14:paraId="75A81982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4DA851F1" w14:textId="77777777" w:rsidTr="0052345D">
        <w:tc>
          <w:tcPr>
            <w:tcW w:w="1857" w:type="dxa"/>
          </w:tcPr>
          <w:p w14:paraId="6B7CD39E" w14:textId="77777777" w:rsidR="0045209C" w:rsidRPr="004629B4" w:rsidRDefault="0045209C" w:rsidP="0077422C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2ECF4C96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28 (27.5%)</w:t>
            </w:r>
          </w:p>
        </w:tc>
        <w:tc>
          <w:tcPr>
            <w:tcW w:w="1858" w:type="dxa"/>
          </w:tcPr>
          <w:p w14:paraId="61B9D774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43 (37.7%)</w:t>
            </w:r>
          </w:p>
        </w:tc>
        <w:tc>
          <w:tcPr>
            <w:tcW w:w="1858" w:type="dxa"/>
          </w:tcPr>
          <w:p w14:paraId="318B697D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71</w:t>
            </w:r>
          </w:p>
        </w:tc>
        <w:tc>
          <w:tcPr>
            <w:tcW w:w="1858" w:type="dxa"/>
          </w:tcPr>
          <w:p w14:paraId="4C5AACE9" w14:textId="77777777" w:rsidR="0045209C" w:rsidRPr="004629B4" w:rsidRDefault="0045209C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196D4AC8" w14:textId="77777777" w:rsidTr="001A37C3">
        <w:tc>
          <w:tcPr>
            <w:tcW w:w="1857" w:type="dxa"/>
            <w:shd w:val="clear" w:color="auto" w:fill="D9D9D9" w:themeFill="background1" w:themeFillShade="D9"/>
          </w:tcPr>
          <w:p w14:paraId="173D6809" w14:textId="38D6D45B" w:rsidR="00F25009" w:rsidRPr="004629B4" w:rsidRDefault="00C30132" w:rsidP="00F25009">
            <w:pPr>
              <w:rPr>
                <w:rFonts w:cstheme="minorHAnsi"/>
                <w:b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sz w:val="16"/>
                <w:szCs w:val="16"/>
                <w:lang w:val="en-US"/>
              </w:rPr>
              <w:t>Unknown</w:t>
            </w:r>
          </w:p>
        </w:tc>
        <w:tc>
          <w:tcPr>
            <w:tcW w:w="1857" w:type="dxa"/>
            <w:shd w:val="clear" w:color="auto" w:fill="D9D9D9" w:themeFill="background1" w:themeFillShade="D9"/>
          </w:tcPr>
          <w:p w14:paraId="29CCEEF9" w14:textId="70066A81" w:rsidR="00F25009" w:rsidRPr="004629B4" w:rsidRDefault="00AA2BA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N=67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35F887CC" w14:textId="2B255FFA" w:rsidR="00F25009" w:rsidRPr="004629B4" w:rsidRDefault="00AA2BA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N=44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1A7E5F93" w14:textId="09604082" w:rsidR="00F25009" w:rsidRPr="004629B4" w:rsidRDefault="001A37C3" w:rsidP="0077422C">
            <w:pPr>
              <w:jc w:val="center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/>
                <w:sz w:val="16"/>
                <w:szCs w:val="16"/>
                <w:lang w:val="en-US"/>
              </w:rPr>
              <w:t>N=111</w:t>
            </w:r>
          </w:p>
        </w:tc>
        <w:tc>
          <w:tcPr>
            <w:tcW w:w="1858" w:type="dxa"/>
            <w:shd w:val="clear" w:color="auto" w:fill="D9D9D9" w:themeFill="background1" w:themeFillShade="D9"/>
          </w:tcPr>
          <w:p w14:paraId="7D25424C" w14:textId="77777777" w:rsidR="00F25009" w:rsidRPr="004629B4" w:rsidRDefault="00F25009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50831517" w14:textId="77777777" w:rsidTr="0052345D">
        <w:tc>
          <w:tcPr>
            <w:tcW w:w="1857" w:type="dxa"/>
          </w:tcPr>
          <w:p w14:paraId="4D76D34C" w14:textId="59C0C60F" w:rsidR="00F25009" w:rsidRPr="004629B4" w:rsidRDefault="001A37C3" w:rsidP="001A37C3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No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6294DB01" w14:textId="07603C04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57 (85.1%)</w:t>
            </w:r>
          </w:p>
        </w:tc>
        <w:tc>
          <w:tcPr>
            <w:tcW w:w="1858" w:type="dxa"/>
          </w:tcPr>
          <w:p w14:paraId="03A2B1C0" w14:textId="3A6ADD5A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37 (84.1%)</w:t>
            </w:r>
          </w:p>
        </w:tc>
        <w:tc>
          <w:tcPr>
            <w:tcW w:w="1858" w:type="dxa"/>
          </w:tcPr>
          <w:p w14:paraId="1389B3F2" w14:textId="3AD43A2F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94</w:t>
            </w:r>
          </w:p>
        </w:tc>
        <w:tc>
          <w:tcPr>
            <w:tcW w:w="1858" w:type="dxa"/>
          </w:tcPr>
          <w:p w14:paraId="24C9104D" w14:textId="77777777" w:rsidR="00F25009" w:rsidRPr="004629B4" w:rsidRDefault="00F25009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  <w:tr w:rsidR="004629B4" w:rsidRPr="004629B4" w14:paraId="461B4E18" w14:textId="77777777" w:rsidTr="0052345D">
        <w:tc>
          <w:tcPr>
            <w:tcW w:w="1857" w:type="dxa"/>
          </w:tcPr>
          <w:p w14:paraId="2E90583B" w14:textId="32F49172" w:rsidR="00F25009" w:rsidRPr="004629B4" w:rsidRDefault="001A37C3" w:rsidP="001A37C3">
            <w:pPr>
              <w:jc w:val="right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 xml:space="preserve">Yes </w:t>
            </w:r>
            <w:proofErr w:type="spellStart"/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857" w:type="dxa"/>
          </w:tcPr>
          <w:p w14:paraId="7295AAFE" w14:textId="6BC37FF2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10 (14.9%)</w:t>
            </w:r>
          </w:p>
        </w:tc>
        <w:tc>
          <w:tcPr>
            <w:tcW w:w="1858" w:type="dxa"/>
          </w:tcPr>
          <w:p w14:paraId="72CDD120" w14:textId="1434D5B4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7 (15.9%)</w:t>
            </w:r>
          </w:p>
        </w:tc>
        <w:tc>
          <w:tcPr>
            <w:tcW w:w="1858" w:type="dxa"/>
          </w:tcPr>
          <w:p w14:paraId="5CDCA665" w14:textId="072049F0" w:rsidR="00F25009" w:rsidRPr="004629B4" w:rsidRDefault="00B03783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  <w:r w:rsidRPr="004629B4">
              <w:rPr>
                <w:rFonts w:cstheme="minorHAnsi"/>
                <w:bCs/>
                <w:sz w:val="16"/>
                <w:szCs w:val="16"/>
                <w:lang w:val="en-US"/>
              </w:rPr>
              <w:t>17</w:t>
            </w:r>
          </w:p>
        </w:tc>
        <w:tc>
          <w:tcPr>
            <w:tcW w:w="1858" w:type="dxa"/>
          </w:tcPr>
          <w:p w14:paraId="17E84E94" w14:textId="77777777" w:rsidR="00F25009" w:rsidRPr="004629B4" w:rsidRDefault="00F25009" w:rsidP="0077422C">
            <w:pPr>
              <w:jc w:val="center"/>
              <w:rPr>
                <w:rFonts w:cstheme="minorHAnsi"/>
                <w:bCs/>
                <w:sz w:val="16"/>
                <w:szCs w:val="16"/>
                <w:lang w:val="en-US"/>
              </w:rPr>
            </w:pPr>
          </w:p>
        </w:tc>
      </w:tr>
    </w:tbl>
    <w:p w14:paraId="4D5C6896" w14:textId="53973877" w:rsidR="0045209C" w:rsidRPr="004629B4" w:rsidRDefault="00181E5A" w:rsidP="0045209C">
      <w:pPr>
        <w:rPr>
          <w:bCs/>
          <w:sz w:val="16"/>
          <w:szCs w:val="16"/>
          <w:lang w:val="en-US"/>
        </w:rPr>
      </w:pPr>
      <w:r w:rsidRPr="004629B4">
        <w:rPr>
          <w:bCs/>
          <w:sz w:val="16"/>
          <w:szCs w:val="16"/>
        </w:rPr>
        <w:t xml:space="preserve">Note, </w:t>
      </w:r>
      <w:proofErr w:type="spellStart"/>
      <w:r w:rsidRPr="004629B4">
        <w:rPr>
          <w:bCs/>
          <w:sz w:val="16"/>
          <w:szCs w:val="16"/>
          <w:lang w:val="en-US"/>
        </w:rPr>
        <w:t>pCR</w:t>
      </w:r>
      <w:proofErr w:type="spellEnd"/>
      <w:r w:rsidRPr="004629B4">
        <w:rPr>
          <w:bCs/>
          <w:sz w:val="16"/>
          <w:szCs w:val="16"/>
          <w:lang w:val="en-US"/>
        </w:rPr>
        <w:t xml:space="preserve"> rates in the entire cohort and among breast cancer subtypes were estimated by 2-sided chi-square test.</w:t>
      </w:r>
    </w:p>
    <w:p w14:paraId="5B0940A5" w14:textId="43805D44" w:rsidR="0045209C" w:rsidRDefault="0045209C">
      <w:pPr>
        <w:rPr>
          <w:lang w:val="en-US"/>
        </w:rPr>
      </w:pPr>
      <w:r>
        <w:rPr>
          <w:lang w:val="en-US"/>
        </w:rPr>
        <w:br w:type="page"/>
      </w:r>
    </w:p>
    <w:p w14:paraId="2E86DCFC" w14:textId="77777777" w:rsidR="0045209C" w:rsidRDefault="0045209C" w:rsidP="00C6337F">
      <w:pPr>
        <w:spacing w:after="120"/>
        <w:rPr>
          <w:lang w:val="en-US"/>
        </w:rPr>
      </w:pPr>
    </w:p>
    <w:p w14:paraId="25EEEF6A" w14:textId="391D991C" w:rsidR="00C6337F" w:rsidRDefault="00C6337F" w:rsidP="00C6337F">
      <w:pPr>
        <w:pStyle w:val="berschrift2"/>
        <w:ind w:left="0"/>
      </w:pPr>
      <w:r>
        <w:t xml:space="preserve">Supplementary Table </w:t>
      </w:r>
      <w:r w:rsidR="00FC2332">
        <w:t>4</w:t>
      </w:r>
      <w:r w:rsidRPr="00D8575C">
        <w:t>:</w:t>
      </w:r>
      <w:r>
        <w:t xml:space="preserve"> Multivariate analysis of EVI1 prognostic value across BC subtypes</w:t>
      </w:r>
    </w:p>
    <w:tbl>
      <w:tblPr>
        <w:tblStyle w:val="Tabellenraster"/>
        <w:tblW w:w="9606" w:type="dxa"/>
        <w:tblInd w:w="-318" w:type="dxa"/>
        <w:tblLook w:val="04A0" w:firstRow="1" w:lastRow="0" w:firstColumn="1" w:lastColumn="0" w:noHBand="0" w:noVBand="1"/>
      </w:tblPr>
      <w:tblGrid>
        <w:gridCol w:w="2071"/>
        <w:gridCol w:w="1382"/>
        <w:gridCol w:w="1134"/>
        <w:gridCol w:w="914"/>
        <w:gridCol w:w="1129"/>
        <w:gridCol w:w="921"/>
        <w:gridCol w:w="1121"/>
        <w:gridCol w:w="934"/>
      </w:tblGrid>
      <w:tr w:rsidR="00C6337F" w:rsidRPr="00410555" w14:paraId="40880791" w14:textId="77777777" w:rsidTr="00364308">
        <w:trPr>
          <w:trHeight w:val="20"/>
        </w:trPr>
        <w:tc>
          <w:tcPr>
            <w:tcW w:w="2071" w:type="dxa"/>
            <w:vMerge w:val="restart"/>
            <w:vAlign w:val="center"/>
          </w:tcPr>
          <w:p w14:paraId="5A636E61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BC subtype/parameter</w:t>
            </w:r>
          </w:p>
        </w:tc>
        <w:tc>
          <w:tcPr>
            <w:tcW w:w="1382" w:type="dxa"/>
            <w:vMerge w:val="restart"/>
            <w:vAlign w:val="center"/>
          </w:tcPr>
          <w:p w14:paraId="338E53E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2048" w:type="dxa"/>
            <w:gridSpan w:val="2"/>
            <w:vAlign w:val="center"/>
          </w:tcPr>
          <w:p w14:paraId="7635CEDC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b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2050" w:type="dxa"/>
            <w:gridSpan w:val="2"/>
            <w:vAlign w:val="center"/>
          </w:tcPr>
          <w:p w14:paraId="094DB720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DFS</w:t>
            </w:r>
          </w:p>
        </w:tc>
        <w:tc>
          <w:tcPr>
            <w:tcW w:w="2055" w:type="dxa"/>
            <w:gridSpan w:val="2"/>
            <w:vAlign w:val="center"/>
          </w:tcPr>
          <w:p w14:paraId="0576FB01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OS</w:t>
            </w:r>
          </w:p>
        </w:tc>
      </w:tr>
      <w:tr w:rsidR="00C6337F" w:rsidRPr="00410555" w14:paraId="6C92CCF6" w14:textId="77777777" w:rsidTr="00364308">
        <w:trPr>
          <w:trHeight w:val="20"/>
        </w:trPr>
        <w:tc>
          <w:tcPr>
            <w:tcW w:w="2071" w:type="dxa"/>
            <w:vMerge/>
            <w:vAlign w:val="center"/>
          </w:tcPr>
          <w:p w14:paraId="3D9713F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2" w:type="dxa"/>
            <w:vMerge/>
            <w:vAlign w:val="center"/>
          </w:tcPr>
          <w:p w14:paraId="67E6308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14:paraId="04E10C5B" w14:textId="77777777" w:rsidR="00C6337F" w:rsidRPr="00410555" w:rsidRDefault="00364308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Odds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 CI)</w:t>
            </w:r>
          </w:p>
        </w:tc>
        <w:tc>
          <w:tcPr>
            <w:tcW w:w="914" w:type="dxa"/>
            <w:vAlign w:val="center"/>
          </w:tcPr>
          <w:p w14:paraId="48A3B9F4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129" w:type="dxa"/>
            <w:vAlign w:val="center"/>
          </w:tcPr>
          <w:p w14:paraId="4C2196A3" w14:textId="77777777" w:rsidR="00364308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</w:t>
            </w:r>
            <w:r w:rsidR="00364308" w:rsidRPr="00410555">
              <w:rPr>
                <w:b/>
                <w:sz w:val="16"/>
                <w:szCs w:val="16"/>
                <w:lang w:val="en-US"/>
              </w:rPr>
              <w:t>azard ratio</w:t>
            </w:r>
            <w:r w:rsidRPr="0041055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3F9CD29E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921" w:type="dxa"/>
            <w:vAlign w:val="center"/>
          </w:tcPr>
          <w:p w14:paraId="7E48C459" w14:textId="77777777" w:rsidR="00C6337F" w:rsidRPr="00410555" w:rsidRDefault="00364308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1121" w:type="dxa"/>
            <w:vAlign w:val="center"/>
          </w:tcPr>
          <w:p w14:paraId="48A17913" w14:textId="77777777" w:rsidR="00364308" w:rsidRPr="00410555" w:rsidRDefault="00364308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Hazard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</w:t>
            </w:r>
          </w:p>
          <w:p w14:paraId="75AEB9B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(95% CI)</w:t>
            </w:r>
          </w:p>
        </w:tc>
        <w:tc>
          <w:tcPr>
            <w:tcW w:w="934" w:type="dxa"/>
            <w:vAlign w:val="center"/>
          </w:tcPr>
          <w:p w14:paraId="4B17D6A8" w14:textId="77777777" w:rsidR="00C6337F" w:rsidRPr="00410555" w:rsidRDefault="00364308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p-value</w:t>
            </w:r>
          </w:p>
        </w:tc>
      </w:tr>
      <w:tr w:rsidR="00C6337F" w:rsidRPr="00410555" w14:paraId="51613A92" w14:textId="77777777" w:rsidTr="00364308">
        <w:trPr>
          <w:trHeight w:val="20"/>
        </w:trPr>
        <w:tc>
          <w:tcPr>
            <w:tcW w:w="2071" w:type="dxa"/>
            <w:shd w:val="clear" w:color="auto" w:fill="auto"/>
          </w:tcPr>
          <w:p w14:paraId="56CDE2B7" w14:textId="77777777" w:rsidR="00C6337F" w:rsidRPr="00410555" w:rsidRDefault="00D26A1A" w:rsidP="00364308">
            <w:pPr>
              <w:spacing w:before="120" w:after="120"/>
              <w:rPr>
                <w:b/>
                <w:i/>
                <w:sz w:val="16"/>
                <w:szCs w:val="16"/>
                <w:lang w:val="en-US"/>
              </w:rPr>
            </w:pPr>
            <w:r w:rsidRPr="00410555">
              <w:rPr>
                <w:b/>
                <w:i/>
                <w:sz w:val="16"/>
                <w:szCs w:val="16"/>
                <w:lang w:val="en-US"/>
              </w:rPr>
              <w:t>EVI1 continuous</w:t>
            </w:r>
          </w:p>
        </w:tc>
        <w:tc>
          <w:tcPr>
            <w:tcW w:w="1382" w:type="dxa"/>
            <w:shd w:val="clear" w:color="auto" w:fill="auto"/>
          </w:tcPr>
          <w:p w14:paraId="337F6F4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ADDE19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auto"/>
            <w:vAlign w:val="center"/>
          </w:tcPr>
          <w:p w14:paraId="6D24716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2A1ED5C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auto"/>
            <w:vAlign w:val="center"/>
          </w:tcPr>
          <w:p w14:paraId="7BFB317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6EA49E3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14:paraId="3C562F4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202913E7" w14:textId="77777777" w:rsidTr="00364308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1A10C337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HR+/HER2-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101DD61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3AB2AA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388F99D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80D92C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BC5266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155E065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532727A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55A44848" w14:textId="77777777" w:rsidTr="00364308">
        <w:trPr>
          <w:trHeight w:val="20"/>
        </w:trPr>
        <w:tc>
          <w:tcPr>
            <w:tcW w:w="2071" w:type="dxa"/>
          </w:tcPr>
          <w:p w14:paraId="62ED3D6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4259E3B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continuous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811BD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0.98</w:t>
            </w:r>
          </w:p>
          <w:p w14:paraId="2D163B2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(0.46-2.11)</w:t>
            </w:r>
          </w:p>
        </w:tc>
        <w:tc>
          <w:tcPr>
            <w:tcW w:w="914" w:type="dxa"/>
            <w:vAlign w:val="center"/>
          </w:tcPr>
          <w:p w14:paraId="48E859E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0.959</w:t>
            </w:r>
          </w:p>
        </w:tc>
        <w:tc>
          <w:tcPr>
            <w:tcW w:w="1129" w:type="dxa"/>
            <w:vAlign w:val="center"/>
          </w:tcPr>
          <w:p w14:paraId="14CCD93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1.14</w:t>
            </w:r>
          </w:p>
          <w:p w14:paraId="11B6E47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(0.74-1.76)</w:t>
            </w:r>
          </w:p>
        </w:tc>
        <w:tc>
          <w:tcPr>
            <w:tcW w:w="921" w:type="dxa"/>
            <w:vAlign w:val="center"/>
          </w:tcPr>
          <w:p w14:paraId="30673A8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0.562</w:t>
            </w:r>
          </w:p>
        </w:tc>
        <w:tc>
          <w:tcPr>
            <w:tcW w:w="1121" w:type="dxa"/>
            <w:vAlign w:val="center"/>
          </w:tcPr>
          <w:p w14:paraId="033D98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0.96</w:t>
            </w:r>
          </w:p>
          <w:p w14:paraId="6D0C59D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(0.56-1.67)</w:t>
            </w:r>
          </w:p>
        </w:tc>
        <w:tc>
          <w:tcPr>
            <w:tcW w:w="934" w:type="dxa"/>
            <w:vAlign w:val="center"/>
          </w:tcPr>
          <w:p w14:paraId="0DDF96A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0.896</w:t>
            </w:r>
          </w:p>
        </w:tc>
      </w:tr>
      <w:tr w:rsidR="00C6337F" w:rsidRPr="00410555" w14:paraId="18F21005" w14:textId="77777777" w:rsidTr="00364308">
        <w:trPr>
          <w:trHeight w:val="20"/>
        </w:trPr>
        <w:tc>
          <w:tcPr>
            <w:tcW w:w="2071" w:type="dxa"/>
          </w:tcPr>
          <w:p w14:paraId="1A75DF6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370845D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536B1CC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0.41</w:t>
            </w:r>
          </w:p>
          <w:p w14:paraId="4F3B941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(0.19-0.91)</w:t>
            </w:r>
          </w:p>
        </w:tc>
        <w:tc>
          <w:tcPr>
            <w:tcW w:w="914" w:type="dxa"/>
            <w:vAlign w:val="center"/>
          </w:tcPr>
          <w:p w14:paraId="3BAD577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0.028</w:t>
            </w:r>
          </w:p>
        </w:tc>
        <w:tc>
          <w:tcPr>
            <w:tcW w:w="1129" w:type="dxa"/>
            <w:vAlign w:val="center"/>
          </w:tcPr>
          <w:p w14:paraId="0400C4D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1.57</w:t>
            </w:r>
          </w:p>
          <w:p w14:paraId="2C8C8C2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(1.06-2.34)</w:t>
            </w:r>
          </w:p>
        </w:tc>
        <w:tc>
          <w:tcPr>
            <w:tcW w:w="921" w:type="dxa"/>
            <w:vAlign w:val="center"/>
          </w:tcPr>
          <w:p w14:paraId="26E98D6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0.025</w:t>
            </w:r>
          </w:p>
        </w:tc>
        <w:tc>
          <w:tcPr>
            <w:tcW w:w="1121" w:type="dxa"/>
            <w:vAlign w:val="center"/>
          </w:tcPr>
          <w:p w14:paraId="68E2B56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2.45 (1.43-4.20)</w:t>
            </w:r>
          </w:p>
        </w:tc>
        <w:tc>
          <w:tcPr>
            <w:tcW w:w="934" w:type="dxa"/>
            <w:vAlign w:val="center"/>
          </w:tcPr>
          <w:p w14:paraId="5C57375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0.001</w:t>
            </w:r>
          </w:p>
        </w:tc>
      </w:tr>
      <w:tr w:rsidR="00C6337F" w:rsidRPr="00410555" w14:paraId="0EE56F9A" w14:textId="77777777" w:rsidTr="00364308">
        <w:trPr>
          <w:trHeight w:val="20"/>
        </w:trPr>
        <w:tc>
          <w:tcPr>
            <w:tcW w:w="2071" w:type="dxa"/>
          </w:tcPr>
          <w:p w14:paraId="195D5162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2C07CD9B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4267853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1.38</w:t>
            </w:r>
          </w:p>
          <w:p w14:paraId="186E0A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(0.60-3.16)</w:t>
            </w:r>
          </w:p>
        </w:tc>
        <w:tc>
          <w:tcPr>
            <w:tcW w:w="914" w:type="dxa"/>
            <w:vAlign w:val="center"/>
          </w:tcPr>
          <w:p w14:paraId="5089954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0.445</w:t>
            </w:r>
          </w:p>
        </w:tc>
        <w:tc>
          <w:tcPr>
            <w:tcW w:w="1129" w:type="dxa"/>
            <w:vAlign w:val="center"/>
          </w:tcPr>
          <w:p w14:paraId="493177D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1.73</w:t>
            </w:r>
          </w:p>
          <w:p w14:paraId="09CFA79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(1.14-2.64)</w:t>
            </w:r>
          </w:p>
        </w:tc>
        <w:tc>
          <w:tcPr>
            <w:tcW w:w="921" w:type="dxa"/>
            <w:vAlign w:val="center"/>
          </w:tcPr>
          <w:p w14:paraId="7E5DD51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0.010</w:t>
            </w:r>
          </w:p>
        </w:tc>
        <w:tc>
          <w:tcPr>
            <w:tcW w:w="1121" w:type="dxa"/>
            <w:vAlign w:val="center"/>
          </w:tcPr>
          <w:p w14:paraId="70C5209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1.90</w:t>
            </w:r>
          </w:p>
          <w:p w14:paraId="557FE1B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(1.12-3.23)</w:t>
            </w:r>
          </w:p>
        </w:tc>
        <w:tc>
          <w:tcPr>
            <w:tcW w:w="934" w:type="dxa"/>
            <w:vAlign w:val="center"/>
          </w:tcPr>
          <w:p w14:paraId="260452B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0.018</w:t>
            </w:r>
          </w:p>
        </w:tc>
      </w:tr>
      <w:tr w:rsidR="00C6337F" w:rsidRPr="00410555" w14:paraId="42A05AA7" w14:textId="77777777" w:rsidTr="00364308">
        <w:trPr>
          <w:trHeight w:val="20"/>
        </w:trPr>
        <w:tc>
          <w:tcPr>
            <w:tcW w:w="2071" w:type="dxa"/>
          </w:tcPr>
          <w:p w14:paraId="12F720D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2DB4A7C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6959A4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0.77</w:t>
            </w:r>
          </w:p>
          <w:p w14:paraId="344C112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(0.36-1.64)</w:t>
            </w:r>
          </w:p>
        </w:tc>
        <w:tc>
          <w:tcPr>
            <w:tcW w:w="914" w:type="dxa"/>
            <w:vAlign w:val="center"/>
          </w:tcPr>
          <w:p w14:paraId="653AAE9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0.492</w:t>
            </w:r>
          </w:p>
        </w:tc>
        <w:tc>
          <w:tcPr>
            <w:tcW w:w="1129" w:type="dxa"/>
            <w:vAlign w:val="center"/>
          </w:tcPr>
          <w:p w14:paraId="174934F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2.05</w:t>
            </w:r>
          </w:p>
          <w:p w14:paraId="6E80EA1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(1.34-3.12)</w:t>
            </w:r>
          </w:p>
        </w:tc>
        <w:tc>
          <w:tcPr>
            <w:tcW w:w="921" w:type="dxa"/>
            <w:vAlign w:val="center"/>
          </w:tcPr>
          <w:p w14:paraId="62A0C3A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21" w:type="dxa"/>
            <w:vAlign w:val="center"/>
          </w:tcPr>
          <w:p w14:paraId="4C7EB51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2.31</w:t>
            </w:r>
          </w:p>
          <w:p w14:paraId="33F6CC0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(1.31-4.08)</w:t>
            </w:r>
          </w:p>
        </w:tc>
        <w:tc>
          <w:tcPr>
            <w:tcW w:w="934" w:type="dxa"/>
            <w:vAlign w:val="center"/>
          </w:tcPr>
          <w:p w14:paraId="1DFE5F7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0.004</w:t>
            </w:r>
          </w:p>
        </w:tc>
      </w:tr>
      <w:tr w:rsidR="00C6337F" w:rsidRPr="00410555" w14:paraId="2C0FCD0C" w14:textId="77777777" w:rsidTr="00364308">
        <w:trPr>
          <w:trHeight w:val="20"/>
        </w:trPr>
        <w:tc>
          <w:tcPr>
            <w:tcW w:w="2071" w:type="dxa"/>
          </w:tcPr>
          <w:p w14:paraId="1CC2820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6D02F35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253E8F0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3.40</w:t>
            </w:r>
          </w:p>
          <w:p w14:paraId="6C00BB9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(1.61-7.19)</w:t>
            </w:r>
          </w:p>
        </w:tc>
        <w:tc>
          <w:tcPr>
            <w:tcW w:w="914" w:type="dxa"/>
            <w:vAlign w:val="center"/>
          </w:tcPr>
          <w:p w14:paraId="732A038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0.001</w:t>
            </w:r>
          </w:p>
        </w:tc>
        <w:tc>
          <w:tcPr>
            <w:tcW w:w="1129" w:type="dxa"/>
            <w:vAlign w:val="center"/>
          </w:tcPr>
          <w:p w14:paraId="2DD5F9D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0.87</w:t>
            </w:r>
          </w:p>
          <w:p w14:paraId="04DE253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(0.55-1.40)</w:t>
            </w:r>
          </w:p>
        </w:tc>
        <w:tc>
          <w:tcPr>
            <w:tcW w:w="921" w:type="dxa"/>
            <w:vAlign w:val="center"/>
          </w:tcPr>
          <w:p w14:paraId="59476C3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0.569</w:t>
            </w:r>
          </w:p>
        </w:tc>
        <w:tc>
          <w:tcPr>
            <w:tcW w:w="1121" w:type="dxa"/>
            <w:vAlign w:val="center"/>
          </w:tcPr>
          <w:p w14:paraId="240FC97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1.19</w:t>
            </w:r>
          </w:p>
          <w:p w14:paraId="0CB065E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(0.63-2.00)</w:t>
            </w:r>
          </w:p>
        </w:tc>
        <w:tc>
          <w:tcPr>
            <w:tcW w:w="934" w:type="dxa"/>
            <w:vAlign w:val="center"/>
          </w:tcPr>
          <w:p w14:paraId="6642CF1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0.705</w:t>
            </w:r>
          </w:p>
        </w:tc>
      </w:tr>
      <w:tr w:rsidR="00C6337F" w:rsidRPr="00410555" w14:paraId="70BBD580" w14:textId="77777777" w:rsidTr="00364308">
        <w:trPr>
          <w:trHeight w:val="20"/>
        </w:trPr>
        <w:tc>
          <w:tcPr>
            <w:tcW w:w="2071" w:type="dxa"/>
          </w:tcPr>
          <w:p w14:paraId="753A0C7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4EFD198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5EC94A4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0.64</w:t>
            </w:r>
          </w:p>
          <w:p w14:paraId="6B325CE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(0.14-2.88)</w:t>
            </w:r>
          </w:p>
        </w:tc>
        <w:tc>
          <w:tcPr>
            <w:tcW w:w="914" w:type="dxa"/>
            <w:vAlign w:val="center"/>
          </w:tcPr>
          <w:p w14:paraId="0622FA1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0.564</w:t>
            </w:r>
          </w:p>
        </w:tc>
        <w:tc>
          <w:tcPr>
            <w:tcW w:w="1129" w:type="dxa"/>
            <w:vAlign w:val="center"/>
          </w:tcPr>
          <w:p w14:paraId="06E0F4B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1.22</w:t>
            </w:r>
          </w:p>
          <w:p w14:paraId="7F17BD7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(0.67-2.24)</w:t>
            </w:r>
          </w:p>
        </w:tc>
        <w:tc>
          <w:tcPr>
            <w:tcW w:w="921" w:type="dxa"/>
            <w:vAlign w:val="center"/>
          </w:tcPr>
          <w:p w14:paraId="4CCD04B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0.519</w:t>
            </w:r>
          </w:p>
        </w:tc>
        <w:tc>
          <w:tcPr>
            <w:tcW w:w="1121" w:type="dxa"/>
            <w:vAlign w:val="center"/>
          </w:tcPr>
          <w:p w14:paraId="703A525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0.82</w:t>
            </w:r>
          </w:p>
          <w:p w14:paraId="0874E0F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(0.33-2.06)</w:t>
            </w:r>
          </w:p>
        </w:tc>
        <w:tc>
          <w:tcPr>
            <w:tcW w:w="934" w:type="dxa"/>
            <w:vAlign w:val="center"/>
          </w:tcPr>
          <w:p w14:paraId="06E7412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0.669</w:t>
            </w:r>
          </w:p>
        </w:tc>
      </w:tr>
      <w:tr w:rsidR="00C6337F" w:rsidRPr="00410555" w14:paraId="620F2650" w14:textId="77777777" w:rsidTr="00364308">
        <w:trPr>
          <w:trHeight w:val="20"/>
        </w:trPr>
        <w:tc>
          <w:tcPr>
            <w:tcW w:w="2071" w:type="dxa"/>
          </w:tcPr>
          <w:p w14:paraId="70FA894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56708942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364E928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7F59027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14BF6D0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 xml:space="preserve">0.39 </w:t>
            </w:r>
          </w:p>
          <w:p w14:paraId="0EC5DC5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(0.12-1.26)</w:t>
            </w:r>
          </w:p>
        </w:tc>
        <w:tc>
          <w:tcPr>
            <w:tcW w:w="921" w:type="dxa"/>
            <w:vAlign w:val="center"/>
          </w:tcPr>
          <w:p w14:paraId="57A2BDA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0.115</w:t>
            </w:r>
          </w:p>
        </w:tc>
        <w:tc>
          <w:tcPr>
            <w:tcW w:w="1121" w:type="dxa"/>
            <w:vAlign w:val="center"/>
          </w:tcPr>
          <w:p w14:paraId="1953D8B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 xml:space="preserve">0.47 </w:t>
            </w:r>
          </w:p>
          <w:p w14:paraId="40AE8F4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(0.11-1.95)</w:t>
            </w:r>
          </w:p>
        </w:tc>
        <w:tc>
          <w:tcPr>
            <w:tcW w:w="934" w:type="dxa"/>
            <w:vAlign w:val="center"/>
          </w:tcPr>
          <w:p w14:paraId="03BC18C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0.298</w:t>
            </w:r>
          </w:p>
        </w:tc>
      </w:tr>
      <w:tr w:rsidR="00C6337F" w:rsidRPr="00410555" w14:paraId="1CB67511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7A3DC8B7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HR+/HER2+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F4A05C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5CC48F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4918AD0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2B302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87A302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2959CA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0A6DE9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01B2C9F6" w14:textId="77777777" w:rsidTr="00364308">
        <w:trPr>
          <w:trHeight w:val="20"/>
        </w:trPr>
        <w:tc>
          <w:tcPr>
            <w:tcW w:w="2071" w:type="dxa"/>
          </w:tcPr>
          <w:p w14:paraId="1EB5CCB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3F7B6F0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5EEF8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0.91</w:t>
            </w:r>
          </w:p>
          <w:p w14:paraId="3E1865B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(0.31-2.70)</w:t>
            </w:r>
          </w:p>
        </w:tc>
        <w:tc>
          <w:tcPr>
            <w:tcW w:w="914" w:type="dxa"/>
            <w:vAlign w:val="center"/>
          </w:tcPr>
          <w:p w14:paraId="4901E1C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0.862</w:t>
            </w:r>
          </w:p>
        </w:tc>
        <w:tc>
          <w:tcPr>
            <w:tcW w:w="1129" w:type="dxa"/>
            <w:vAlign w:val="center"/>
          </w:tcPr>
          <w:p w14:paraId="683FB57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0.91</w:t>
            </w:r>
          </w:p>
          <w:p w14:paraId="6F222B3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(0.52-1.61)</w:t>
            </w:r>
          </w:p>
        </w:tc>
        <w:tc>
          <w:tcPr>
            <w:tcW w:w="921" w:type="dxa"/>
            <w:vAlign w:val="center"/>
          </w:tcPr>
          <w:p w14:paraId="0CE1B12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0.754</w:t>
            </w:r>
          </w:p>
        </w:tc>
        <w:tc>
          <w:tcPr>
            <w:tcW w:w="1121" w:type="dxa"/>
            <w:vAlign w:val="center"/>
          </w:tcPr>
          <w:p w14:paraId="495617E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0.84</w:t>
            </w:r>
          </w:p>
          <w:p w14:paraId="06DF167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(0.40-1.73)</w:t>
            </w:r>
          </w:p>
        </w:tc>
        <w:tc>
          <w:tcPr>
            <w:tcW w:w="934" w:type="dxa"/>
            <w:vAlign w:val="center"/>
          </w:tcPr>
          <w:p w14:paraId="376D932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0.627</w:t>
            </w:r>
          </w:p>
        </w:tc>
      </w:tr>
      <w:tr w:rsidR="00C6337F" w:rsidRPr="00410555" w14:paraId="4007568E" w14:textId="77777777" w:rsidTr="00364308">
        <w:trPr>
          <w:trHeight w:val="20"/>
        </w:trPr>
        <w:tc>
          <w:tcPr>
            <w:tcW w:w="2071" w:type="dxa"/>
          </w:tcPr>
          <w:p w14:paraId="42FA9BD6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233946CD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675DD9B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1.25</w:t>
            </w:r>
          </w:p>
          <w:p w14:paraId="1676715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(0.35-4.50)</w:t>
            </w:r>
          </w:p>
        </w:tc>
        <w:tc>
          <w:tcPr>
            <w:tcW w:w="914" w:type="dxa"/>
            <w:vAlign w:val="center"/>
          </w:tcPr>
          <w:p w14:paraId="58E6D5F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0.734</w:t>
            </w:r>
          </w:p>
        </w:tc>
        <w:tc>
          <w:tcPr>
            <w:tcW w:w="1129" w:type="dxa"/>
            <w:vAlign w:val="center"/>
          </w:tcPr>
          <w:p w14:paraId="2AAC64B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1.27</w:t>
            </w:r>
          </w:p>
          <w:p w14:paraId="32A17CF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(0.67-2.45)</w:t>
            </w:r>
          </w:p>
        </w:tc>
        <w:tc>
          <w:tcPr>
            <w:tcW w:w="921" w:type="dxa"/>
            <w:vAlign w:val="center"/>
          </w:tcPr>
          <w:p w14:paraId="7844663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0.461</w:t>
            </w:r>
          </w:p>
        </w:tc>
        <w:tc>
          <w:tcPr>
            <w:tcW w:w="1121" w:type="dxa"/>
            <w:vAlign w:val="center"/>
          </w:tcPr>
          <w:p w14:paraId="7313808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0.76</w:t>
            </w:r>
          </w:p>
          <w:p w14:paraId="4E3604B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(0.31-1.86)</w:t>
            </w:r>
          </w:p>
        </w:tc>
        <w:tc>
          <w:tcPr>
            <w:tcW w:w="934" w:type="dxa"/>
            <w:vAlign w:val="center"/>
          </w:tcPr>
          <w:p w14:paraId="095FECA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0.552</w:t>
            </w:r>
          </w:p>
        </w:tc>
      </w:tr>
      <w:tr w:rsidR="00C6337F" w:rsidRPr="00410555" w14:paraId="5799D61C" w14:textId="77777777" w:rsidTr="00364308">
        <w:trPr>
          <w:trHeight w:val="20"/>
        </w:trPr>
        <w:tc>
          <w:tcPr>
            <w:tcW w:w="2071" w:type="dxa"/>
          </w:tcPr>
          <w:p w14:paraId="749057C8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6084777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54E7C19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0.85</w:t>
            </w:r>
          </w:p>
          <w:p w14:paraId="59FB4C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(0.23-3.11)</w:t>
            </w:r>
          </w:p>
        </w:tc>
        <w:tc>
          <w:tcPr>
            <w:tcW w:w="914" w:type="dxa"/>
            <w:vAlign w:val="center"/>
          </w:tcPr>
          <w:p w14:paraId="18A1420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0.802</w:t>
            </w:r>
          </w:p>
        </w:tc>
        <w:tc>
          <w:tcPr>
            <w:tcW w:w="1129" w:type="dxa"/>
            <w:vAlign w:val="center"/>
          </w:tcPr>
          <w:p w14:paraId="7D6FB07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1.84</w:t>
            </w:r>
          </w:p>
          <w:p w14:paraId="40D15A2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(0.98-3.48)</w:t>
            </w:r>
          </w:p>
        </w:tc>
        <w:tc>
          <w:tcPr>
            <w:tcW w:w="921" w:type="dxa"/>
            <w:vAlign w:val="center"/>
          </w:tcPr>
          <w:p w14:paraId="3A7BBE4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0.059</w:t>
            </w:r>
          </w:p>
        </w:tc>
        <w:tc>
          <w:tcPr>
            <w:tcW w:w="1121" w:type="dxa"/>
            <w:vAlign w:val="center"/>
          </w:tcPr>
          <w:p w14:paraId="383F107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1.60</w:t>
            </w:r>
          </w:p>
          <w:p w14:paraId="6667964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(0.69-3.71)</w:t>
            </w:r>
          </w:p>
        </w:tc>
        <w:tc>
          <w:tcPr>
            <w:tcW w:w="934" w:type="dxa"/>
            <w:vAlign w:val="center"/>
          </w:tcPr>
          <w:p w14:paraId="2EFDBF1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0.278</w:t>
            </w:r>
          </w:p>
        </w:tc>
      </w:tr>
      <w:tr w:rsidR="00C6337F" w:rsidRPr="00410555" w14:paraId="5C05EF78" w14:textId="77777777" w:rsidTr="00364308">
        <w:trPr>
          <w:trHeight w:val="20"/>
        </w:trPr>
        <w:tc>
          <w:tcPr>
            <w:tcW w:w="2071" w:type="dxa"/>
          </w:tcPr>
          <w:p w14:paraId="43B7E5CF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00F816C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488ED5A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1.03</w:t>
            </w:r>
          </w:p>
          <w:p w14:paraId="2AA7C0E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(0.29-3.68)</w:t>
            </w:r>
          </w:p>
        </w:tc>
        <w:tc>
          <w:tcPr>
            <w:tcW w:w="914" w:type="dxa"/>
            <w:vAlign w:val="center"/>
          </w:tcPr>
          <w:p w14:paraId="009F998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0.961</w:t>
            </w:r>
          </w:p>
        </w:tc>
        <w:tc>
          <w:tcPr>
            <w:tcW w:w="1129" w:type="dxa"/>
            <w:vAlign w:val="center"/>
          </w:tcPr>
          <w:p w14:paraId="05D0F04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1.15</w:t>
            </w:r>
          </w:p>
          <w:p w14:paraId="3B9EF51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(0.61-2.16)</w:t>
            </w:r>
          </w:p>
        </w:tc>
        <w:tc>
          <w:tcPr>
            <w:tcW w:w="921" w:type="dxa"/>
            <w:vAlign w:val="center"/>
          </w:tcPr>
          <w:p w14:paraId="5C2E41A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0.674</w:t>
            </w:r>
          </w:p>
        </w:tc>
        <w:tc>
          <w:tcPr>
            <w:tcW w:w="1121" w:type="dxa"/>
            <w:vAlign w:val="center"/>
          </w:tcPr>
          <w:p w14:paraId="759924F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1.80</w:t>
            </w:r>
          </w:p>
          <w:p w14:paraId="0F2B0EC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(0.76-4.18)</w:t>
            </w:r>
          </w:p>
        </w:tc>
        <w:tc>
          <w:tcPr>
            <w:tcW w:w="934" w:type="dxa"/>
            <w:vAlign w:val="center"/>
          </w:tcPr>
          <w:p w14:paraId="01E2272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0.172</w:t>
            </w:r>
          </w:p>
        </w:tc>
      </w:tr>
      <w:tr w:rsidR="00C6337F" w:rsidRPr="00410555" w14:paraId="1E5DBD16" w14:textId="77777777" w:rsidTr="00364308">
        <w:trPr>
          <w:trHeight w:val="20"/>
        </w:trPr>
        <w:tc>
          <w:tcPr>
            <w:tcW w:w="2071" w:type="dxa"/>
          </w:tcPr>
          <w:p w14:paraId="6AC0ADAE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7CD3C9F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63F72B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0.33</w:t>
            </w:r>
          </w:p>
          <w:p w14:paraId="1C53288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(0.07-1.61)</w:t>
            </w:r>
          </w:p>
        </w:tc>
        <w:tc>
          <w:tcPr>
            <w:tcW w:w="914" w:type="dxa"/>
            <w:vAlign w:val="center"/>
          </w:tcPr>
          <w:p w14:paraId="3D474C2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0.170</w:t>
            </w:r>
          </w:p>
        </w:tc>
        <w:tc>
          <w:tcPr>
            <w:tcW w:w="1129" w:type="dxa"/>
            <w:vAlign w:val="center"/>
          </w:tcPr>
          <w:p w14:paraId="7340CD4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0.81</w:t>
            </w:r>
          </w:p>
          <w:p w14:paraId="1810129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(0.41-1.61)</w:t>
            </w:r>
          </w:p>
        </w:tc>
        <w:tc>
          <w:tcPr>
            <w:tcW w:w="921" w:type="dxa"/>
            <w:vAlign w:val="center"/>
          </w:tcPr>
          <w:p w14:paraId="3BA5A6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0.551</w:t>
            </w:r>
          </w:p>
        </w:tc>
        <w:tc>
          <w:tcPr>
            <w:tcW w:w="1121" w:type="dxa"/>
            <w:vAlign w:val="center"/>
          </w:tcPr>
          <w:p w14:paraId="5CE915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0.83</w:t>
            </w:r>
          </w:p>
          <w:p w14:paraId="74E2786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(0.34-2.02)</w:t>
            </w:r>
          </w:p>
        </w:tc>
        <w:tc>
          <w:tcPr>
            <w:tcW w:w="934" w:type="dxa"/>
            <w:vAlign w:val="center"/>
          </w:tcPr>
          <w:p w14:paraId="2F31A39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0.683</w:t>
            </w:r>
          </w:p>
        </w:tc>
      </w:tr>
      <w:tr w:rsidR="00C6337F" w:rsidRPr="00410555" w14:paraId="0404B249" w14:textId="77777777" w:rsidTr="00364308">
        <w:trPr>
          <w:trHeight w:val="20"/>
        </w:trPr>
        <w:tc>
          <w:tcPr>
            <w:tcW w:w="2071" w:type="dxa"/>
          </w:tcPr>
          <w:p w14:paraId="0D2BB7AF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61325B0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63DA62E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2.65</w:t>
            </w:r>
          </w:p>
          <w:p w14:paraId="4C10DF1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(0.25-28.51)</w:t>
            </w:r>
          </w:p>
        </w:tc>
        <w:tc>
          <w:tcPr>
            <w:tcW w:w="914" w:type="dxa"/>
            <w:vAlign w:val="center"/>
          </w:tcPr>
          <w:p w14:paraId="3E4BE89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0.422</w:t>
            </w:r>
          </w:p>
        </w:tc>
        <w:tc>
          <w:tcPr>
            <w:tcW w:w="1129" w:type="dxa"/>
            <w:vAlign w:val="center"/>
          </w:tcPr>
          <w:p w14:paraId="01261A1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2.66</w:t>
            </w:r>
          </w:p>
          <w:p w14:paraId="2DC45B5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(0.60-11.68)</w:t>
            </w:r>
          </w:p>
        </w:tc>
        <w:tc>
          <w:tcPr>
            <w:tcW w:w="921" w:type="dxa"/>
            <w:vAlign w:val="center"/>
          </w:tcPr>
          <w:p w14:paraId="60F026A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0.196</w:t>
            </w:r>
          </w:p>
        </w:tc>
        <w:tc>
          <w:tcPr>
            <w:tcW w:w="1121" w:type="dxa"/>
            <w:vAlign w:val="center"/>
          </w:tcPr>
          <w:p w14:paraId="78073C5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3.58</w:t>
            </w:r>
          </w:p>
          <w:p w14:paraId="48A337E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(0.79-16.36)</w:t>
            </w:r>
          </w:p>
        </w:tc>
        <w:tc>
          <w:tcPr>
            <w:tcW w:w="934" w:type="dxa"/>
            <w:vAlign w:val="center"/>
          </w:tcPr>
          <w:p w14:paraId="38A3EE9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0.099</w:t>
            </w:r>
          </w:p>
        </w:tc>
      </w:tr>
      <w:tr w:rsidR="00C6337F" w:rsidRPr="00410555" w14:paraId="10254446" w14:textId="77777777" w:rsidTr="00364308">
        <w:trPr>
          <w:trHeight w:val="20"/>
        </w:trPr>
        <w:tc>
          <w:tcPr>
            <w:tcW w:w="2071" w:type="dxa"/>
          </w:tcPr>
          <w:p w14:paraId="43383A1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5F1863B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45B6062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7317A3A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6CEDCCB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 xml:space="preserve">0.85 </w:t>
            </w:r>
          </w:p>
          <w:p w14:paraId="79D3E90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(0.26-2.80)</w:t>
            </w:r>
          </w:p>
        </w:tc>
        <w:tc>
          <w:tcPr>
            <w:tcW w:w="921" w:type="dxa"/>
            <w:vAlign w:val="center"/>
          </w:tcPr>
          <w:p w14:paraId="51A00D0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0.788</w:t>
            </w:r>
          </w:p>
        </w:tc>
        <w:tc>
          <w:tcPr>
            <w:tcW w:w="1121" w:type="dxa"/>
            <w:vAlign w:val="center"/>
          </w:tcPr>
          <w:p w14:paraId="041FE09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0.60</w:t>
            </w:r>
          </w:p>
          <w:p w14:paraId="55F8CD8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(0.08-4.65)</w:t>
            </w:r>
          </w:p>
        </w:tc>
        <w:tc>
          <w:tcPr>
            <w:tcW w:w="934" w:type="dxa"/>
            <w:vAlign w:val="center"/>
          </w:tcPr>
          <w:p w14:paraId="44F1ED3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0.629</w:t>
            </w:r>
          </w:p>
        </w:tc>
      </w:tr>
      <w:tr w:rsidR="00C6337F" w:rsidRPr="00410555" w14:paraId="45D43F08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00B8F23F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lastRenderedPageBreak/>
              <w:t>HR-/HER2+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23212EF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60D2F9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22E6C3B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9EE140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0D820E6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16F6D6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3AC5803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3D9D3C90" w14:textId="77777777" w:rsidTr="00364308">
        <w:trPr>
          <w:trHeight w:val="20"/>
        </w:trPr>
        <w:tc>
          <w:tcPr>
            <w:tcW w:w="2071" w:type="dxa"/>
          </w:tcPr>
          <w:p w14:paraId="7A82DE35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0993A25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FC7026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1.00</w:t>
            </w:r>
          </w:p>
          <w:p w14:paraId="10B4D2E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(0.995-1.01)</w:t>
            </w:r>
          </w:p>
        </w:tc>
        <w:tc>
          <w:tcPr>
            <w:tcW w:w="914" w:type="dxa"/>
            <w:vAlign w:val="center"/>
          </w:tcPr>
          <w:p w14:paraId="040B067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0.293</w:t>
            </w:r>
          </w:p>
        </w:tc>
        <w:tc>
          <w:tcPr>
            <w:tcW w:w="1129" w:type="dxa"/>
            <w:vAlign w:val="center"/>
          </w:tcPr>
          <w:p w14:paraId="3602C47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0.69</w:t>
            </w:r>
          </w:p>
          <w:p w14:paraId="2337D18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(0.33-1.45)</w:t>
            </w:r>
          </w:p>
        </w:tc>
        <w:tc>
          <w:tcPr>
            <w:tcW w:w="921" w:type="dxa"/>
            <w:vAlign w:val="center"/>
          </w:tcPr>
          <w:p w14:paraId="2F6E597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0.328</w:t>
            </w:r>
          </w:p>
        </w:tc>
        <w:tc>
          <w:tcPr>
            <w:tcW w:w="1121" w:type="dxa"/>
            <w:vAlign w:val="center"/>
          </w:tcPr>
          <w:p w14:paraId="376B559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0.63</w:t>
            </w:r>
          </w:p>
          <w:p w14:paraId="2BBF6B8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(0.28-1.41)</w:t>
            </w:r>
          </w:p>
        </w:tc>
        <w:tc>
          <w:tcPr>
            <w:tcW w:w="934" w:type="dxa"/>
            <w:vAlign w:val="center"/>
          </w:tcPr>
          <w:p w14:paraId="698C12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0.260</w:t>
            </w:r>
          </w:p>
        </w:tc>
      </w:tr>
      <w:tr w:rsidR="00C6337F" w:rsidRPr="00410555" w14:paraId="6F0AECF0" w14:textId="77777777" w:rsidTr="00364308">
        <w:trPr>
          <w:trHeight w:val="20"/>
        </w:trPr>
        <w:tc>
          <w:tcPr>
            <w:tcW w:w="2071" w:type="dxa"/>
          </w:tcPr>
          <w:p w14:paraId="542930DC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4B444BE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161FB60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0.54</w:t>
            </w:r>
          </w:p>
          <w:p w14:paraId="5997FD3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(0.17-1.71)</w:t>
            </w:r>
          </w:p>
        </w:tc>
        <w:tc>
          <w:tcPr>
            <w:tcW w:w="914" w:type="dxa"/>
            <w:vAlign w:val="center"/>
          </w:tcPr>
          <w:p w14:paraId="36DA27C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0.030</w:t>
            </w:r>
          </w:p>
        </w:tc>
        <w:tc>
          <w:tcPr>
            <w:tcW w:w="1129" w:type="dxa"/>
            <w:vAlign w:val="center"/>
          </w:tcPr>
          <w:p w14:paraId="6A3506B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0.94 (0.43-2.08)</w:t>
            </w:r>
          </w:p>
        </w:tc>
        <w:tc>
          <w:tcPr>
            <w:tcW w:w="921" w:type="dxa"/>
            <w:vAlign w:val="center"/>
          </w:tcPr>
          <w:p w14:paraId="0F4F52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0.883</w:t>
            </w:r>
          </w:p>
        </w:tc>
        <w:tc>
          <w:tcPr>
            <w:tcW w:w="1121" w:type="dxa"/>
            <w:vAlign w:val="center"/>
          </w:tcPr>
          <w:p w14:paraId="712C392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0.85</w:t>
            </w:r>
          </w:p>
          <w:p w14:paraId="4898F00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(0.32-2.27)</w:t>
            </w:r>
          </w:p>
        </w:tc>
        <w:tc>
          <w:tcPr>
            <w:tcW w:w="934" w:type="dxa"/>
            <w:vAlign w:val="center"/>
          </w:tcPr>
          <w:p w14:paraId="2E3CD6D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0.741</w:t>
            </w:r>
          </w:p>
        </w:tc>
      </w:tr>
      <w:tr w:rsidR="00C6337F" w:rsidRPr="00410555" w14:paraId="04B41D24" w14:textId="77777777" w:rsidTr="00364308">
        <w:trPr>
          <w:trHeight w:val="20"/>
        </w:trPr>
        <w:tc>
          <w:tcPr>
            <w:tcW w:w="2071" w:type="dxa"/>
          </w:tcPr>
          <w:p w14:paraId="1130B68A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14D78FA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2CAE79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0.21</w:t>
            </w:r>
          </w:p>
          <w:p w14:paraId="3C7E6EF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(0.05-0.86)</w:t>
            </w:r>
          </w:p>
        </w:tc>
        <w:tc>
          <w:tcPr>
            <w:tcW w:w="914" w:type="dxa"/>
            <w:vAlign w:val="center"/>
          </w:tcPr>
          <w:p w14:paraId="5973A50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0.836</w:t>
            </w:r>
          </w:p>
        </w:tc>
        <w:tc>
          <w:tcPr>
            <w:tcW w:w="1129" w:type="dxa"/>
            <w:vAlign w:val="center"/>
          </w:tcPr>
          <w:p w14:paraId="448F4A0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0.72</w:t>
            </w:r>
          </w:p>
          <w:p w14:paraId="4817966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(0.30-1.68)</w:t>
            </w:r>
          </w:p>
        </w:tc>
        <w:tc>
          <w:tcPr>
            <w:tcW w:w="921" w:type="dxa"/>
            <w:vAlign w:val="center"/>
          </w:tcPr>
          <w:p w14:paraId="4BF1DF8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0.443</w:t>
            </w:r>
          </w:p>
        </w:tc>
        <w:tc>
          <w:tcPr>
            <w:tcW w:w="1121" w:type="dxa"/>
            <w:vAlign w:val="center"/>
          </w:tcPr>
          <w:p w14:paraId="191956C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1.04</w:t>
            </w:r>
          </w:p>
          <w:p w14:paraId="7C21BE4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(0.36-3.04)</w:t>
            </w:r>
          </w:p>
        </w:tc>
        <w:tc>
          <w:tcPr>
            <w:tcW w:w="934" w:type="dxa"/>
            <w:vAlign w:val="center"/>
          </w:tcPr>
          <w:p w14:paraId="358D319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0.944</w:t>
            </w:r>
          </w:p>
        </w:tc>
      </w:tr>
      <w:tr w:rsidR="00C6337F" w:rsidRPr="00410555" w14:paraId="1407B707" w14:textId="77777777" w:rsidTr="00364308">
        <w:trPr>
          <w:trHeight w:val="20"/>
        </w:trPr>
        <w:tc>
          <w:tcPr>
            <w:tcW w:w="2071" w:type="dxa"/>
          </w:tcPr>
          <w:p w14:paraId="0CCE92CC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6BE24FBC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6419BEE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1.14</w:t>
            </w:r>
          </w:p>
          <w:p w14:paraId="4ABD9B6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(0.33-3.90)</w:t>
            </w:r>
          </w:p>
        </w:tc>
        <w:tc>
          <w:tcPr>
            <w:tcW w:w="914" w:type="dxa"/>
            <w:vAlign w:val="center"/>
          </w:tcPr>
          <w:p w14:paraId="670099E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0.729</w:t>
            </w:r>
          </w:p>
        </w:tc>
        <w:tc>
          <w:tcPr>
            <w:tcW w:w="1129" w:type="dxa"/>
            <w:vAlign w:val="center"/>
          </w:tcPr>
          <w:p w14:paraId="1D1E50E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3.01</w:t>
            </w:r>
          </w:p>
          <w:p w14:paraId="2F1250B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(1.01-9.01)</w:t>
            </w:r>
          </w:p>
        </w:tc>
        <w:tc>
          <w:tcPr>
            <w:tcW w:w="921" w:type="dxa"/>
            <w:vAlign w:val="center"/>
          </w:tcPr>
          <w:p w14:paraId="6CAE2E3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0.049</w:t>
            </w:r>
          </w:p>
        </w:tc>
        <w:tc>
          <w:tcPr>
            <w:tcW w:w="1121" w:type="dxa"/>
            <w:vAlign w:val="center"/>
          </w:tcPr>
          <w:p w14:paraId="712F588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2.01</w:t>
            </w:r>
          </w:p>
          <w:p w14:paraId="40652D8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(0.57-7.15)</w:t>
            </w:r>
          </w:p>
        </w:tc>
        <w:tc>
          <w:tcPr>
            <w:tcW w:w="934" w:type="dxa"/>
            <w:vAlign w:val="center"/>
          </w:tcPr>
          <w:p w14:paraId="048F99B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0.281</w:t>
            </w:r>
          </w:p>
        </w:tc>
      </w:tr>
      <w:tr w:rsidR="00C6337F" w:rsidRPr="00410555" w14:paraId="76129928" w14:textId="77777777" w:rsidTr="00364308">
        <w:trPr>
          <w:trHeight w:val="20"/>
        </w:trPr>
        <w:tc>
          <w:tcPr>
            <w:tcW w:w="2071" w:type="dxa"/>
          </w:tcPr>
          <w:p w14:paraId="070542F7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6FE6B2C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00656D3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1.22</w:t>
            </w:r>
          </w:p>
          <w:p w14:paraId="4E1B804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(0.39-3.84)</w:t>
            </w:r>
          </w:p>
        </w:tc>
        <w:tc>
          <w:tcPr>
            <w:tcW w:w="914" w:type="dxa"/>
            <w:vAlign w:val="center"/>
          </w:tcPr>
          <w:p w14:paraId="10148DC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0.999</w:t>
            </w:r>
          </w:p>
        </w:tc>
        <w:tc>
          <w:tcPr>
            <w:tcW w:w="1129" w:type="dxa"/>
            <w:vAlign w:val="center"/>
          </w:tcPr>
          <w:p w14:paraId="7F8F70F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0.75</w:t>
            </w:r>
          </w:p>
          <w:p w14:paraId="3CEEA37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(0.34-1.66)</w:t>
            </w:r>
          </w:p>
        </w:tc>
        <w:tc>
          <w:tcPr>
            <w:tcW w:w="921" w:type="dxa"/>
            <w:vAlign w:val="center"/>
          </w:tcPr>
          <w:p w14:paraId="2A026C0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0.485</w:t>
            </w:r>
          </w:p>
        </w:tc>
        <w:tc>
          <w:tcPr>
            <w:tcW w:w="1121" w:type="dxa"/>
            <w:vAlign w:val="center"/>
          </w:tcPr>
          <w:p w14:paraId="39F7AAF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0.87</w:t>
            </w:r>
          </w:p>
          <w:p w14:paraId="6D670F8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(0.33-2.30)</w:t>
            </w:r>
          </w:p>
        </w:tc>
        <w:tc>
          <w:tcPr>
            <w:tcW w:w="934" w:type="dxa"/>
            <w:vAlign w:val="center"/>
          </w:tcPr>
          <w:p w14:paraId="25CAF48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0.773</w:t>
            </w:r>
          </w:p>
        </w:tc>
      </w:tr>
      <w:tr w:rsidR="00C6337F" w:rsidRPr="00410555" w14:paraId="4473E2BB" w14:textId="77777777" w:rsidTr="00364308">
        <w:trPr>
          <w:trHeight w:val="20"/>
        </w:trPr>
        <w:tc>
          <w:tcPr>
            <w:tcW w:w="2071" w:type="dxa"/>
          </w:tcPr>
          <w:p w14:paraId="428A7863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55393452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0E991D2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&lt;0.01</w:t>
            </w:r>
          </w:p>
          <w:p w14:paraId="22FF78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&lt;0.01-n.a.)</w:t>
            </w:r>
          </w:p>
        </w:tc>
        <w:tc>
          <w:tcPr>
            <w:tcW w:w="914" w:type="dxa"/>
            <w:vAlign w:val="center"/>
          </w:tcPr>
          <w:p w14:paraId="3DAD1D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0.293</w:t>
            </w:r>
          </w:p>
        </w:tc>
        <w:tc>
          <w:tcPr>
            <w:tcW w:w="1129" w:type="dxa"/>
            <w:vAlign w:val="center"/>
          </w:tcPr>
          <w:p w14:paraId="356113F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2.76</w:t>
            </w:r>
          </w:p>
          <w:p w14:paraId="6846C30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(0.67-11.28)</w:t>
            </w:r>
          </w:p>
        </w:tc>
        <w:tc>
          <w:tcPr>
            <w:tcW w:w="921" w:type="dxa"/>
            <w:vAlign w:val="center"/>
          </w:tcPr>
          <w:p w14:paraId="7DB5433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0.158</w:t>
            </w:r>
          </w:p>
        </w:tc>
        <w:tc>
          <w:tcPr>
            <w:tcW w:w="1121" w:type="dxa"/>
            <w:vAlign w:val="center"/>
          </w:tcPr>
          <w:p w14:paraId="2DE0034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3.48</w:t>
            </w:r>
          </w:p>
          <w:p w14:paraId="05EB598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(0.77-15.81)</w:t>
            </w:r>
          </w:p>
        </w:tc>
        <w:tc>
          <w:tcPr>
            <w:tcW w:w="934" w:type="dxa"/>
            <w:vAlign w:val="center"/>
          </w:tcPr>
          <w:p w14:paraId="30D708A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0.106</w:t>
            </w:r>
          </w:p>
        </w:tc>
      </w:tr>
      <w:tr w:rsidR="00C6337F" w:rsidRPr="00410555" w14:paraId="7E17FB0D" w14:textId="77777777" w:rsidTr="00364308">
        <w:trPr>
          <w:trHeight w:val="20"/>
        </w:trPr>
        <w:tc>
          <w:tcPr>
            <w:tcW w:w="2071" w:type="dxa"/>
          </w:tcPr>
          <w:p w14:paraId="2CCE07A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7707BAAC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7E915D1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29ADC22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09FD466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0.35</w:t>
            </w:r>
          </w:p>
          <w:p w14:paraId="5483A6A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(0.12-1.07)</w:t>
            </w:r>
          </w:p>
        </w:tc>
        <w:tc>
          <w:tcPr>
            <w:tcW w:w="921" w:type="dxa"/>
            <w:vAlign w:val="center"/>
          </w:tcPr>
          <w:p w14:paraId="599D337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0.065</w:t>
            </w:r>
          </w:p>
        </w:tc>
        <w:tc>
          <w:tcPr>
            <w:tcW w:w="1121" w:type="dxa"/>
            <w:vAlign w:val="center"/>
          </w:tcPr>
          <w:p w14:paraId="7ECBBA5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0.32</w:t>
            </w:r>
          </w:p>
          <w:p w14:paraId="68B957B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(0.07-1.50)</w:t>
            </w:r>
          </w:p>
        </w:tc>
        <w:tc>
          <w:tcPr>
            <w:tcW w:w="934" w:type="dxa"/>
            <w:vAlign w:val="center"/>
          </w:tcPr>
          <w:p w14:paraId="2967619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0.149</w:t>
            </w:r>
          </w:p>
        </w:tc>
      </w:tr>
      <w:tr w:rsidR="00C6337F" w:rsidRPr="00410555" w14:paraId="53EE3310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79072512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TNBC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22260D6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28DD685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50F77F8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41E36BC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CAA8B0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45A5892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7A8B7AA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6DECFB28" w14:textId="77777777" w:rsidTr="00364308">
        <w:trPr>
          <w:trHeight w:val="20"/>
        </w:trPr>
        <w:tc>
          <w:tcPr>
            <w:tcW w:w="2071" w:type="dxa"/>
          </w:tcPr>
          <w:p w14:paraId="7429BC29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0024587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0D61E87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1.00</w:t>
            </w:r>
          </w:p>
          <w:p w14:paraId="001F783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(0.999-1.01)</w:t>
            </w:r>
          </w:p>
        </w:tc>
        <w:tc>
          <w:tcPr>
            <w:tcW w:w="914" w:type="dxa"/>
            <w:vAlign w:val="center"/>
          </w:tcPr>
          <w:p w14:paraId="5253C88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0.128</w:t>
            </w:r>
          </w:p>
        </w:tc>
        <w:tc>
          <w:tcPr>
            <w:tcW w:w="1129" w:type="dxa"/>
            <w:vAlign w:val="center"/>
          </w:tcPr>
          <w:p w14:paraId="7340BA5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0.82</w:t>
            </w:r>
          </w:p>
          <w:p w14:paraId="1538969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(0.51-1.31)</w:t>
            </w:r>
          </w:p>
        </w:tc>
        <w:tc>
          <w:tcPr>
            <w:tcW w:w="921" w:type="dxa"/>
            <w:vAlign w:val="center"/>
          </w:tcPr>
          <w:p w14:paraId="36F6A8C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0.399</w:t>
            </w:r>
          </w:p>
        </w:tc>
        <w:tc>
          <w:tcPr>
            <w:tcW w:w="1121" w:type="dxa"/>
            <w:vAlign w:val="center"/>
          </w:tcPr>
          <w:p w14:paraId="2FB5A66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0.85</w:t>
            </w:r>
          </w:p>
          <w:p w14:paraId="66BE45B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(0.50-1.46)</w:t>
            </w:r>
          </w:p>
        </w:tc>
        <w:tc>
          <w:tcPr>
            <w:tcW w:w="934" w:type="dxa"/>
            <w:vAlign w:val="center"/>
          </w:tcPr>
          <w:p w14:paraId="2C84639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0.556</w:t>
            </w:r>
          </w:p>
        </w:tc>
      </w:tr>
      <w:tr w:rsidR="00C6337F" w:rsidRPr="00410555" w14:paraId="6B827432" w14:textId="77777777" w:rsidTr="00364308">
        <w:trPr>
          <w:trHeight w:val="20"/>
        </w:trPr>
        <w:tc>
          <w:tcPr>
            <w:tcW w:w="2071" w:type="dxa"/>
          </w:tcPr>
          <w:p w14:paraId="376C17EE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48DEDC9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28C1E34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0.41</w:t>
            </w:r>
          </w:p>
          <w:p w14:paraId="3139D54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(0.21-0.80)</w:t>
            </w:r>
          </w:p>
        </w:tc>
        <w:tc>
          <w:tcPr>
            <w:tcW w:w="914" w:type="dxa"/>
            <w:vAlign w:val="center"/>
          </w:tcPr>
          <w:p w14:paraId="12B778C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0.009</w:t>
            </w:r>
          </w:p>
        </w:tc>
        <w:tc>
          <w:tcPr>
            <w:tcW w:w="1129" w:type="dxa"/>
            <w:vAlign w:val="center"/>
          </w:tcPr>
          <w:p w14:paraId="23A24E4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0.81</w:t>
            </w:r>
          </w:p>
          <w:p w14:paraId="24A1D2A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(0.49-1.33)</w:t>
            </w:r>
          </w:p>
        </w:tc>
        <w:tc>
          <w:tcPr>
            <w:tcW w:w="921" w:type="dxa"/>
            <w:vAlign w:val="center"/>
          </w:tcPr>
          <w:p w14:paraId="6F1B613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0.406</w:t>
            </w:r>
          </w:p>
        </w:tc>
        <w:tc>
          <w:tcPr>
            <w:tcW w:w="1121" w:type="dxa"/>
            <w:vAlign w:val="center"/>
          </w:tcPr>
          <w:p w14:paraId="086CF07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0.67</w:t>
            </w:r>
          </w:p>
          <w:p w14:paraId="5652DB2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(0.37-1.19)</w:t>
            </w:r>
          </w:p>
        </w:tc>
        <w:tc>
          <w:tcPr>
            <w:tcW w:w="934" w:type="dxa"/>
            <w:vAlign w:val="center"/>
          </w:tcPr>
          <w:p w14:paraId="43AD542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0.169</w:t>
            </w:r>
          </w:p>
        </w:tc>
      </w:tr>
      <w:tr w:rsidR="00C6337F" w:rsidRPr="00410555" w14:paraId="5645FC04" w14:textId="77777777" w:rsidTr="00364308">
        <w:trPr>
          <w:trHeight w:val="20"/>
        </w:trPr>
        <w:tc>
          <w:tcPr>
            <w:tcW w:w="2071" w:type="dxa"/>
          </w:tcPr>
          <w:p w14:paraId="06B0911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3EB9BFB2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76FBE1E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0.45</w:t>
            </w:r>
          </w:p>
          <w:p w14:paraId="3817789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(0.21-0.96)</w:t>
            </w:r>
          </w:p>
        </w:tc>
        <w:tc>
          <w:tcPr>
            <w:tcW w:w="914" w:type="dxa"/>
            <w:vAlign w:val="center"/>
          </w:tcPr>
          <w:p w14:paraId="777A594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0.040</w:t>
            </w:r>
          </w:p>
        </w:tc>
        <w:tc>
          <w:tcPr>
            <w:tcW w:w="1129" w:type="dxa"/>
            <w:vAlign w:val="center"/>
          </w:tcPr>
          <w:p w14:paraId="2BBFCE8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2.00</w:t>
            </w:r>
          </w:p>
          <w:p w14:paraId="786249A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(1.21-3.29)</w:t>
            </w:r>
          </w:p>
        </w:tc>
        <w:tc>
          <w:tcPr>
            <w:tcW w:w="921" w:type="dxa"/>
            <w:vAlign w:val="center"/>
          </w:tcPr>
          <w:p w14:paraId="6DAFC81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0.007</w:t>
            </w:r>
          </w:p>
        </w:tc>
        <w:tc>
          <w:tcPr>
            <w:tcW w:w="1121" w:type="dxa"/>
            <w:vAlign w:val="center"/>
          </w:tcPr>
          <w:p w14:paraId="0B9BADC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1.93 </w:t>
            </w:r>
          </w:p>
          <w:p w14:paraId="6E65ED7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(1.08-3.45)</w:t>
            </w:r>
          </w:p>
        </w:tc>
        <w:tc>
          <w:tcPr>
            <w:tcW w:w="934" w:type="dxa"/>
            <w:vAlign w:val="center"/>
          </w:tcPr>
          <w:p w14:paraId="575440C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0.027</w:t>
            </w:r>
          </w:p>
        </w:tc>
      </w:tr>
      <w:tr w:rsidR="00C6337F" w:rsidRPr="00410555" w14:paraId="3022D169" w14:textId="77777777" w:rsidTr="00364308">
        <w:trPr>
          <w:trHeight w:val="20"/>
        </w:trPr>
        <w:tc>
          <w:tcPr>
            <w:tcW w:w="2071" w:type="dxa"/>
          </w:tcPr>
          <w:p w14:paraId="55E20A9B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5BBDBE6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93DD3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2.05</w:t>
            </w:r>
          </w:p>
          <w:p w14:paraId="73DE1EA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(1.05-3.98)</w:t>
            </w:r>
          </w:p>
        </w:tc>
        <w:tc>
          <w:tcPr>
            <w:tcW w:w="914" w:type="dxa"/>
            <w:vAlign w:val="center"/>
          </w:tcPr>
          <w:p w14:paraId="2B4BF0A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0.034</w:t>
            </w:r>
          </w:p>
        </w:tc>
        <w:tc>
          <w:tcPr>
            <w:tcW w:w="1129" w:type="dxa"/>
            <w:vAlign w:val="center"/>
          </w:tcPr>
          <w:p w14:paraId="1B5BD87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1.90</w:t>
            </w:r>
          </w:p>
          <w:p w14:paraId="2D8BFDA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(1.13-3.18)</w:t>
            </w:r>
          </w:p>
        </w:tc>
        <w:tc>
          <w:tcPr>
            <w:tcW w:w="921" w:type="dxa"/>
            <w:vAlign w:val="center"/>
          </w:tcPr>
          <w:p w14:paraId="6E8E16B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0.015</w:t>
            </w:r>
          </w:p>
        </w:tc>
        <w:tc>
          <w:tcPr>
            <w:tcW w:w="1121" w:type="dxa"/>
            <w:vAlign w:val="center"/>
          </w:tcPr>
          <w:p w14:paraId="5C0AC67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1.96 </w:t>
            </w:r>
          </w:p>
          <w:p w14:paraId="246CCED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(1.07-3.58)</w:t>
            </w:r>
          </w:p>
        </w:tc>
        <w:tc>
          <w:tcPr>
            <w:tcW w:w="934" w:type="dxa"/>
            <w:vAlign w:val="center"/>
          </w:tcPr>
          <w:p w14:paraId="7D47375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0.030</w:t>
            </w:r>
          </w:p>
        </w:tc>
      </w:tr>
      <w:tr w:rsidR="00C6337F" w:rsidRPr="00410555" w14:paraId="1E118C36" w14:textId="77777777" w:rsidTr="00364308">
        <w:trPr>
          <w:trHeight w:val="20"/>
        </w:trPr>
        <w:tc>
          <w:tcPr>
            <w:tcW w:w="2071" w:type="dxa"/>
          </w:tcPr>
          <w:p w14:paraId="42C863AA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1CA4454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65028A6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2.08</w:t>
            </w:r>
          </w:p>
          <w:p w14:paraId="2D85B5C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(1.04-4.16)</w:t>
            </w:r>
          </w:p>
        </w:tc>
        <w:tc>
          <w:tcPr>
            <w:tcW w:w="914" w:type="dxa"/>
            <w:vAlign w:val="center"/>
          </w:tcPr>
          <w:p w14:paraId="7D9AFA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0.039</w:t>
            </w:r>
          </w:p>
        </w:tc>
        <w:tc>
          <w:tcPr>
            <w:tcW w:w="1129" w:type="dxa"/>
            <w:vAlign w:val="center"/>
          </w:tcPr>
          <w:p w14:paraId="3D7D096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0.74</w:t>
            </w:r>
          </w:p>
          <w:p w14:paraId="00DED24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(0.45-1.20)</w:t>
            </w:r>
          </w:p>
        </w:tc>
        <w:tc>
          <w:tcPr>
            <w:tcW w:w="921" w:type="dxa"/>
            <w:vAlign w:val="center"/>
          </w:tcPr>
          <w:p w14:paraId="7F36563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0.224</w:t>
            </w:r>
          </w:p>
        </w:tc>
        <w:tc>
          <w:tcPr>
            <w:tcW w:w="1121" w:type="dxa"/>
            <w:vAlign w:val="center"/>
          </w:tcPr>
          <w:p w14:paraId="62968D6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0.66 </w:t>
            </w:r>
          </w:p>
          <w:p w14:paraId="44BC169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(0.37-1.17)</w:t>
            </w:r>
          </w:p>
        </w:tc>
        <w:tc>
          <w:tcPr>
            <w:tcW w:w="934" w:type="dxa"/>
            <w:vAlign w:val="center"/>
          </w:tcPr>
          <w:p w14:paraId="7EBC6F9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0.156</w:t>
            </w:r>
          </w:p>
        </w:tc>
      </w:tr>
      <w:tr w:rsidR="00C6337F" w:rsidRPr="00410555" w14:paraId="461A0D77" w14:textId="77777777" w:rsidTr="00364308">
        <w:trPr>
          <w:trHeight w:val="20"/>
        </w:trPr>
        <w:tc>
          <w:tcPr>
            <w:tcW w:w="2071" w:type="dxa"/>
          </w:tcPr>
          <w:p w14:paraId="223CA872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0C16D31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62ABE8B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1.36</w:t>
            </w:r>
          </w:p>
          <w:p w14:paraId="780CE2B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(0.52-3.58)</w:t>
            </w:r>
          </w:p>
        </w:tc>
        <w:tc>
          <w:tcPr>
            <w:tcW w:w="914" w:type="dxa"/>
            <w:vAlign w:val="center"/>
          </w:tcPr>
          <w:p w14:paraId="216285F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0.530</w:t>
            </w:r>
          </w:p>
        </w:tc>
        <w:tc>
          <w:tcPr>
            <w:tcW w:w="1129" w:type="dxa"/>
            <w:vAlign w:val="center"/>
          </w:tcPr>
          <w:p w14:paraId="5BB8FA9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2.11</w:t>
            </w:r>
          </w:p>
          <w:p w14:paraId="62733C3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(1.09-4.06)</w:t>
            </w:r>
          </w:p>
        </w:tc>
        <w:tc>
          <w:tcPr>
            <w:tcW w:w="921" w:type="dxa"/>
            <w:vAlign w:val="center"/>
          </w:tcPr>
          <w:p w14:paraId="79DADCE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0.026</w:t>
            </w:r>
          </w:p>
        </w:tc>
        <w:tc>
          <w:tcPr>
            <w:tcW w:w="1121" w:type="dxa"/>
            <w:vAlign w:val="center"/>
          </w:tcPr>
          <w:p w14:paraId="5C58931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1.68 </w:t>
            </w:r>
          </w:p>
          <w:p w14:paraId="4D0F637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(0.74-3.85)</w:t>
            </w:r>
          </w:p>
        </w:tc>
        <w:tc>
          <w:tcPr>
            <w:tcW w:w="934" w:type="dxa"/>
            <w:vAlign w:val="center"/>
          </w:tcPr>
          <w:p w14:paraId="6267E07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0.219</w:t>
            </w:r>
          </w:p>
        </w:tc>
      </w:tr>
      <w:tr w:rsidR="00C6337F" w:rsidRPr="00410555" w14:paraId="54EC38E7" w14:textId="77777777" w:rsidTr="00364308">
        <w:trPr>
          <w:trHeight w:val="20"/>
        </w:trPr>
        <w:tc>
          <w:tcPr>
            <w:tcW w:w="2071" w:type="dxa"/>
          </w:tcPr>
          <w:p w14:paraId="708373D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7DFF97E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51737DE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56B263B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14A8E21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0.24</w:t>
            </w:r>
          </w:p>
          <w:p w14:paraId="2DF6481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(0.12-0.49)</w:t>
            </w:r>
          </w:p>
        </w:tc>
        <w:tc>
          <w:tcPr>
            <w:tcW w:w="921" w:type="dxa"/>
            <w:vAlign w:val="center"/>
          </w:tcPr>
          <w:p w14:paraId="5C37D1D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1121" w:type="dxa"/>
            <w:vAlign w:val="center"/>
          </w:tcPr>
          <w:p w14:paraId="64796C1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0.11 </w:t>
            </w:r>
          </w:p>
          <w:p w14:paraId="2134591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(0.03-0.35)</w:t>
            </w:r>
          </w:p>
        </w:tc>
        <w:tc>
          <w:tcPr>
            <w:tcW w:w="934" w:type="dxa"/>
            <w:vAlign w:val="center"/>
          </w:tcPr>
          <w:p w14:paraId="7049A92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</w:tr>
      <w:tr w:rsidR="00C6337F" w:rsidRPr="00410555" w14:paraId="3895DFCC" w14:textId="77777777" w:rsidTr="00364308">
        <w:trPr>
          <w:trHeight w:val="20"/>
        </w:trPr>
        <w:tc>
          <w:tcPr>
            <w:tcW w:w="2071" w:type="dxa"/>
            <w:shd w:val="clear" w:color="auto" w:fill="auto"/>
          </w:tcPr>
          <w:p w14:paraId="054FE50A" w14:textId="77777777" w:rsidR="00C6337F" w:rsidRPr="00410555" w:rsidRDefault="00C6337F" w:rsidP="00410555">
            <w:pPr>
              <w:spacing w:before="120" w:after="120"/>
              <w:rPr>
                <w:b/>
                <w:i/>
                <w:sz w:val="16"/>
                <w:szCs w:val="16"/>
                <w:lang w:val="en-US"/>
              </w:rPr>
            </w:pPr>
            <w:r w:rsidRPr="00410555">
              <w:rPr>
                <w:b/>
                <w:i/>
                <w:sz w:val="16"/>
                <w:szCs w:val="16"/>
                <w:lang w:val="en-US"/>
              </w:rPr>
              <w:t xml:space="preserve">EVI1 </w:t>
            </w:r>
            <w:r w:rsidR="00410555">
              <w:rPr>
                <w:b/>
                <w:i/>
                <w:sz w:val="16"/>
                <w:szCs w:val="16"/>
                <w:lang w:val="en-US"/>
              </w:rPr>
              <w:t>dichotomized</w:t>
            </w:r>
          </w:p>
        </w:tc>
        <w:tc>
          <w:tcPr>
            <w:tcW w:w="1382" w:type="dxa"/>
            <w:shd w:val="clear" w:color="auto" w:fill="auto"/>
          </w:tcPr>
          <w:p w14:paraId="6512726B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FBC5F25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b/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914" w:type="dxa"/>
            <w:shd w:val="clear" w:color="auto" w:fill="auto"/>
            <w:vAlign w:val="center"/>
          </w:tcPr>
          <w:p w14:paraId="489AD3F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76C2E6DF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DFS</w:t>
            </w:r>
          </w:p>
        </w:tc>
        <w:tc>
          <w:tcPr>
            <w:tcW w:w="921" w:type="dxa"/>
            <w:shd w:val="clear" w:color="auto" w:fill="auto"/>
            <w:vAlign w:val="center"/>
          </w:tcPr>
          <w:p w14:paraId="2E1FFD0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14:paraId="1C3B1E36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OS</w:t>
            </w:r>
          </w:p>
        </w:tc>
        <w:tc>
          <w:tcPr>
            <w:tcW w:w="934" w:type="dxa"/>
            <w:shd w:val="clear" w:color="auto" w:fill="auto"/>
            <w:vAlign w:val="center"/>
          </w:tcPr>
          <w:p w14:paraId="2302AC3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6337F" w:rsidRPr="00410555" w14:paraId="210E1C49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68B76DD3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HR+/HER2-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FFD13E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AF0DC4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55408B4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282D098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62D4345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01EA0BA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ACE227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49455A56" w14:textId="77777777" w:rsidTr="00364308">
        <w:trPr>
          <w:trHeight w:val="20"/>
        </w:trPr>
        <w:tc>
          <w:tcPr>
            <w:tcW w:w="2071" w:type="dxa"/>
          </w:tcPr>
          <w:p w14:paraId="355FE53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3AE85ABC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High vs low</w:t>
            </w:r>
          </w:p>
        </w:tc>
        <w:tc>
          <w:tcPr>
            <w:tcW w:w="1134" w:type="dxa"/>
            <w:vAlign w:val="center"/>
          </w:tcPr>
          <w:p w14:paraId="7EEDBCE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0.76 </w:t>
            </w:r>
          </w:p>
          <w:p w14:paraId="0174703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(0.36-1.61)</w:t>
            </w:r>
          </w:p>
        </w:tc>
        <w:tc>
          <w:tcPr>
            <w:tcW w:w="914" w:type="dxa"/>
            <w:vAlign w:val="center"/>
          </w:tcPr>
          <w:p w14:paraId="6B01AB5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0.476</w:t>
            </w:r>
          </w:p>
        </w:tc>
        <w:tc>
          <w:tcPr>
            <w:tcW w:w="1129" w:type="dxa"/>
            <w:vAlign w:val="center"/>
          </w:tcPr>
          <w:p w14:paraId="3A17461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1.14 </w:t>
            </w:r>
          </w:p>
          <w:p w14:paraId="29E957D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(0.76-1.70)</w:t>
            </w:r>
          </w:p>
        </w:tc>
        <w:tc>
          <w:tcPr>
            <w:tcW w:w="921" w:type="dxa"/>
            <w:vAlign w:val="center"/>
          </w:tcPr>
          <w:p w14:paraId="77DBD1B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0.529</w:t>
            </w:r>
          </w:p>
        </w:tc>
        <w:tc>
          <w:tcPr>
            <w:tcW w:w="1121" w:type="dxa"/>
            <w:vAlign w:val="center"/>
          </w:tcPr>
          <w:p w14:paraId="4709F21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1.16 </w:t>
            </w:r>
          </w:p>
          <w:p w14:paraId="6399194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(0.69-1.95)</w:t>
            </w:r>
          </w:p>
        </w:tc>
        <w:tc>
          <w:tcPr>
            <w:tcW w:w="934" w:type="dxa"/>
            <w:vAlign w:val="center"/>
          </w:tcPr>
          <w:p w14:paraId="036B5FC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0.586</w:t>
            </w:r>
          </w:p>
        </w:tc>
      </w:tr>
      <w:tr w:rsidR="00C6337F" w:rsidRPr="00410555" w14:paraId="143ABB99" w14:textId="77777777" w:rsidTr="00364308">
        <w:trPr>
          <w:trHeight w:val="20"/>
        </w:trPr>
        <w:tc>
          <w:tcPr>
            <w:tcW w:w="2071" w:type="dxa"/>
          </w:tcPr>
          <w:p w14:paraId="04A76C5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25F2EF1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73CAF76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0.41 </w:t>
            </w:r>
          </w:p>
          <w:p w14:paraId="4C82378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(0.19-0.91)</w:t>
            </w:r>
          </w:p>
        </w:tc>
        <w:tc>
          <w:tcPr>
            <w:tcW w:w="914" w:type="dxa"/>
            <w:vAlign w:val="center"/>
          </w:tcPr>
          <w:p w14:paraId="3A98514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0.028</w:t>
            </w:r>
          </w:p>
        </w:tc>
        <w:tc>
          <w:tcPr>
            <w:tcW w:w="1129" w:type="dxa"/>
            <w:vAlign w:val="center"/>
          </w:tcPr>
          <w:p w14:paraId="00726BC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1.58 </w:t>
            </w:r>
          </w:p>
          <w:p w14:paraId="409D957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(1.06-2.35)</w:t>
            </w:r>
          </w:p>
        </w:tc>
        <w:tc>
          <w:tcPr>
            <w:tcW w:w="921" w:type="dxa"/>
            <w:vAlign w:val="center"/>
          </w:tcPr>
          <w:p w14:paraId="787C172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0.024</w:t>
            </w:r>
          </w:p>
        </w:tc>
        <w:tc>
          <w:tcPr>
            <w:tcW w:w="1121" w:type="dxa"/>
            <w:vAlign w:val="center"/>
          </w:tcPr>
          <w:p w14:paraId="4B9204F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2.46 </w:t>
            </w:r>
          </w:p>
          <w:p w14:paraId="3BD48B7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(1.44-4.23)</w:t>
            </w:r>
          </w:p>
        </w:tc>
        <w:tc>
          <w:tcPr>
            <w:tcW w:w="934" w:type="dxa"/>
            <w:vAlign w:val="center"/>
          </w:tcPr>
          <w:p w14:paraId="63F6F5A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0.001</w:t>
            </w:r>
          </w:p>
        </w:tc>
      </w:tr>
      <w:tr w:rsidR="00C6337F" w:rsidRPr="00410555" w14:paraId="6DEFBE44" w14:textId="77777777" w:rsidTr="00364308">
        <w:trPr>
          <w:trHeight w:val="20"/>
        </w:trPr>
        <w:tc>
          <w:tcPr>
            <w:tcW w:w="2071" w:type="dxa"/>
          </w:tcPr>
          <w:p w14:paraId="2C3B8B5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lastRenderedPageBreak/>
              <w:t>cT</w:t>
            </w:r>
            <w:proofErr w:type="spellEnd"/>
          </w:p>
        </w:tc>
        <w:tc>
          <w:tcPr>
            <w:tcW w:w="1382" w:type="dxa"/>
          </w:tcPr>
          <w:p w14:paraId="035D494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2CD0AC8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1.33 </w:t>
            </w:r>
          </w:p>
          <w:p w14:paraId="5C78071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(0.58-3.04)</w:t>
            </w:r>
          </w:p>
        </w:tc>
        <w:tc>
          <w:tcPr>
            <w:tcW w:w="914" w:type="dxa"/>
            <w:vAlign w:val="center"/>
          </w:tcPr>
          <w:p w14:paraId="03B5F3B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0.502</w:t>
            </w:r>
          </w:p>
        </w:tc>
        <w:tc>
          <w:tcPr>
            <w:tcW w:w="1129" w:type="dxa"/>
            <w:vAlign w:val="center"/>
          </w:tcPr>
          <w:p w14:paraId="7652DFC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1.74 </w:t>
            </w:r>
          </w:p>
          <w:p w14:paraId="645FFFF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(1.14-2.65)</w:t>
            </w:r>
          </w:p>
        </w:tc>
        <w:tc>
          <w:tcPr>
            <w:tcW w:w="921" w:type="dxa"/>
            <w:vAlign w:val="center"/>
          </w:tcPr>
          <w:p w14:paraId="51EC11A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0.010</w:t>
            </w:r>
          </w:p>
        </w:tc>
        <w:tc>
          <w:tcPr>
            <w:tcW w:w="1121" w:type="dxa"/>
            <w:vAlign w:val="center"/>
          </w:tcPr>
          <w:p w14:paraId="686D385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1.96 </w:t>
            </w:r>
          </w:p>
          <w:p w14:paraId="411715D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(1.15-3.33)</w:t>
            </w:r>
          </w:p>
        </w:tc>
        <w:tc>
          <w:tcPr>
            <w:tcW w:w="934" w:type="dxa"/>
            <w:vAlign w:val="center"/>
          </w:tcPr>
          <w:p w14:paraId="2DAD570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0.014</w:t>
            </w:r>
          </w:p>
        </w:tc>
      </w:tr>
      <w:tr w:rsidR="00C6337F" w:rsidRPr="00410555" w14:paraId="02093E0D" w14:textId="77777777" w:rsidTr="00364308">
        <w:trPr>
          <w:trHeight w:val="20"/>
        </w:trPr>
        <w:tc>
          <w:tcPr>
            <w:tcW w:w="2071" w:type="dxa"/>
          </w:tcPr>
          <w:p w14:paraId="21632F0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751061A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108042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0.77 </w:t>
            </w:r>
          </w:p>
          <w:p w14:paraId="237A7CC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(0.36-1.65)</w:t>
            </w:r>
          </w:p>
        </w:tc>
        <w:tc>
          <w:tcPr>
            <w:tcW w:w="914" w:type="dxa"/>
            <w:vAlign w:val="center"/>
          </w:tcPr>
          <w:p w14:paraId="2D11848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0.498</w:t>
            </w:r>
          </w:p>
        </w:tc>
        <w:tc>
          <w:tcPr>
            <w:tcW w:w="1129" w:type="dxa"/>
            <w:vAlign w:val="center"/>
          </w:tcPr>
          <w:p w14:paraId="14153B2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2.05 </w:t>
            </w:r>
          </w:p>
          <w:p w14:paraId="0D8A3A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(1.35-3.13)</w:t>
            </w:r>
          </w:p>
        </w:tc>
        <w:tc>
          <w:tcPr>
            <w:tcW w:w="921" w:type="dxa"/>
            <w:vAlign w:val="center"/>
          </w:tcPr>
          <w:p w14:paraId="0B02889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0.001</w:t>
            </w:r>
          </w:p>
        </w:tc>
        <w:tc>
          <w:tcPr>
            <w:tcW w:w="1121" w:type="dxa"/>
            <w:vAlign w:val="center"/>
          </w:tcPr>
          <w:p w14:paraId="7B3DAB3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2.28 </w:t>
            </w:r>
          </w:p>
          <w:p w14:paraId="07DE51F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(1.29-4.00)</w:t>
            </w:r>
          </w:p>
        </w:tc>
        <w:tc>
          <w:tcPr>
            <w:tcW w:w="934" w:type="dxa"/>
            <w:vAlign w:val="center"/>
          </w:tcPr>
          <w:p w14:paraId="76FA793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0.004</w:t>
            </w:r>
          </w:p>
        </w:tc>
      </w:tr>
      <w:tr w:rsidR="00C6337F" w:rsidRPr="00410555" w14:paraId="71B29CE2" w14:textId="77777777" w:rsidTr="00364308">
        <w:trPr>
          <w:trHeight w:val="20"/>
        </w:trPr>
        <w:tc>
          <w:tcPr>
            <w:tcW w:w="2071" w:type="dxa"/>
          </w:tcPr>
          <w:p w14:paraId="379E30FF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4ACA69ED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524E77E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3.47 </w:t>
            </w:r>
          </w:p>
          <w:p w14:paraId="275B75D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(1.64-7.33)</w:t>
            </w:r>
          </w:p>
        </w:tc>
        <w:tc>
          <w:tcPr>
            <w:tcW w:w="914" w:type="dxa"/>
            <w:vAlign w:val="center"/>
          </w:tcPr>
          <w:p w14:paraId="7AC5BD6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0.001</w:t>
            </w:r>
          </w:p>
        </w:tc>
        <w:tc>
          <w:tcPr>
            <w:tcW w:w="1129" w:type="dxa"/>
            <w:vAlign w:val="center"/>
          </w:tcPr>
          <w:p w14:paraId="0EFF3C7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0.87 </w:t>
            </w:r>
          </w:p>
          <w:p w14:paraId="70C0197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(0.55-1.40)</w:t>
            </w:r>
          </w:p>
        </w:tc>
        <w:tc>
          <w:tcPr>
            <w:tcW w:w="921" w:type="dxa"/>
            <w:vAlign w:val="center"/>
          </w:tcPr>
          <w:p w14:paraId="149DE1D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0.574</w:t>
            </w:r>
          </w:p>
        </w:tc>
        <w:tc>
          <w:tcPr>
            <w:tcW w:w="1121" w:type="dxa"/>
            <w:vAlign w:val="center"/>
          </w:tcPr>
          <w:p w14:paraId="07ECE4D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1.09 </w:t>
            </w:r>
          </w:p>
          <w:p w14:paraId="2614FF9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(0.61-1.94)</w:t>
            </w:r>
          </w:p>
        </w:tc>
        <w:tc>
          <w:tcPr>
            <w:tcW w:w="934" w:type="dxa"/>
            <w:vAlign w:val="center"/>
          </w:tcPr>
          <w:p w14:paraId="0E9E807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0.766</w:t>
            </w:r>
          </w:p>
        </w:tc>
      </w:tr>
      <w:tr w:rsidR="00C6337F" w:rsidRPr="00410555" w14:paraId="735C785C" w14:textId="77777777" w:rsidTr="00364308">
        <w:trPr>
          <w:trHeight w:val="20"/>
        </w:trPr>
        <w:tc>
          <w:tcPr>
            <w:tcW w:w="2071" w:type="dxa"/>
          </w:tcPr>
          <w:p w14:paraId="6C39738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7311CB65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0CB4DB4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0.64 </w:t>
            </w:r>
          </w:p>
          <w:p w14:paraId="114DEB5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(0.14-2.87)</w:t>
            </w:r>
          </w:p>
        </w:tc>
        <w:tc>
          <w:tcPr>
            <w:tcW w:w="914" w:type="dxa"/>
            <w:vAlign w:val="center"/>
          </w:tcPr>
          <w:p w14:paraId="7549742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0.561</w:t>
            </w:r>
          </w:p>
        </w:tc>
        <w:tc>
          <w:tcPr>
            <w:tcW w:w="1129" w:type="dxa"/>
            <w:vAlign w:val="center"/>
          </w:tcPr>
          <w:p w14:paraId="1DFA651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1.20 </w:t>
            </w:r>
          </w:p>
          <w:p w14:paraId="2A06257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(0.65-2.21)</w:t>
            </w:r>
          </w:p>
        </w:tc>
        <w:tc>
          <w:tcPr>
            <w:tcW w:w="921" w:type="dxa"/>
            <w:vAlign w:val="center"/>
          </w:tcPr>
          <w:p w14:paraId="48D7F97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0.556</w:t>
            </w:r>
          </w:p>
        </w:tc>
        <w:tc>
          <w:tcPr>
            <w:tcW w:w="1121" w:type="dxa"/>
            <w:vAlign w:val="center"/>
          </w:tcPr>
          <w:p w14:paraId="208AC6D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0.79 </w:t>
            </w:r>
          </w:p>
          <w:p w14:paraId="06F9FF5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(0.31-2.00)</w:t>
            </w:r>
          </w:p>
        </w:tc>
        <w:tc>
          <w:tcPr>
            <w:tcW w:w="934" w:type="dxa"/>
            <w:vAlign w:val="center"/>
          </w:tcPr>
          <w:p w14:paraId="3FC4938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0.623</w:t>
            </w:r>
          </w:p>
        </w:tc>
      </w:tr>
      <w:tr w:rsidR="00C6337F" w:rsidRPr="00410555" w14:paraId="7448D9B2" w14:textId="77777777" w:rsidTr="00364308">
        <w:trPr>
          <w:trHeight w:val="20"/>
        </w:trPr>
        <w:tc>
          <w:tcPr>
            <w:tcW w:w="2071" w:type="dxa"/>
          </w:tcPr>
          <w:p w14:paraId="3D8244D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49983A8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700A5D5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vAlign w:val="center"/>
          </w:tcPr>
          <w:p w14:paraId="58AC3FC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vAlign w:val="center"/>
          </w:tcPr>
          <w:p w14:paraId="6316A4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0.39 </w:t>
            </w:r>
          </w:p>
          <w:p w14:paraId="76C1314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(0.12-1.26)</w:t>
            </w:r>
          </w:p>
        </w:tc>
        <w:tc>
          <w:tcPr>
            <w:tcW w:w="921" w:type="dxa"/>
            <w:vAlign w:val="center"/>
          </w:tcPr>
          <w:p w14:paraId="6C8D025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0.117</w:t>
            </w:r>
          </w:p>
        </w:tc>
        <w:tc>
          <w:tcPr>
            <w:tcW w:w="1121" w:type="dxa"/>
            <w:vAlign w:val="center"/>
          </w:tcPr>
          <w:p w14:paraId="78A03D7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0.48 </w:t>
            </w:r>
          </w:p>
          <w:p w14:paraId="3663DBE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(0.12-2.00)</w:t>
            </w:r>
          </w:p>
        </w:tc>
        <w:tc>
          <w:tcPr>
            <w:tcW w:w="934" w:type="dxa"/>
            <w:vAlign w:val="center"/>
          </w:tcPr>
          <w:p w14:paraId="2FF8BBC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0.314</w:t>
            </w:r>
          </w:p>
        </w:tc>
      </w:tr>
      <w:tr w:rsidR="00C6337F" w:rsidRPr="00410555" w14:paraId="6F3882A5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29D46D0A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HR+/HER2+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5567D759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BBD4C7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782A867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275169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30EF670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6B516EA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2E0E21E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2C2601E7" w14:textId="77777777" w:rsidTr="00364308">
        <w:trPr>
          <w:trHeight w:val="20"/>
        </w:trPr>
        <w:tc>
          <w:tcPr>
            <w:tcW w:w="2071" w:type="dxa"/>
          </w:tcPr>
          <w:p w14:paraId="65F8F651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1B0E5D5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High vs low</w:t>
            </w:r>
          </w:p>
        </w:tc>
        <w:tc>
          <w:tcPr>
            <w:tcW w:w="1134" w:type="dxa"/>
            <w:vAlign w:val="center"/>
          </w:tcPr>
          <w:p w14:paraId="11208DC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0.99 </w:t>
            </w:r>
          </w:p>
          <w:p w14:paraId="28EAFE3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(0.29-3.42)</w:t>
            </w:r>
          </w:p>
        </w:tc>
        <w:tc>
          <w:tcPr>
            <w:tcW w:w="914" w:type="dxa"/>
            <w:vAlign w:val="center"/>
          </w:tcPr>
          <w:p w14:paraId="5A26E99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0.987</w:t>
            </w:r>
          </w:p>
        </w:tc>
        <w:tc>
          <w:tcPr>
            <w:tcW w:w="1129" w:type="dxa"/>
            <w:vAlign w:val="center"/>
          </w:tcPr>
          <w:p w14:paraId="21DCBB8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1.17 </w:t>
            </w:r>
          </w:p>
          <w:p w14:paraId="2C13B45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(0.62-2.20)</w:t>
            </w:r>
          </w:p>
        </w:tc>
        <w:tc>
          <w:tcPr>
            <w:tcW w:w="921" w:type="dxa"/>
            <w:vAlign w:val="center"/>
          </w:tcPr>
          <w:p w14:paraId="0AFA363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0.622</w:t>
            </w:r>
          </w:p>
        </w:tc>
        <w:tc>
          <w:tcPr>
            <w:tcW w:w="1121" w:type="dxa"/>
            <w:vAlign w:val="center"/>
          </w:tcPr>
          <w:p w14:paraId="3BFE8FD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0.95 </w:t>
            </w:r>
          </w:p>
          <w:p w14:paraId="2FE0AC8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(0.40-2.28)</w:t>
            </w:r>
          </w:p>
        </w:tc>
        <w:tc>
          <w:tcPr>
            <w:tcW w:w="934" w:type="dxa"/>
            <w:vAlign w:val="center"/>
          </w:tcPr>
          <w:p w14:paraId="5947A2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0.914</w:t>
            </w:r>
          </w:p>
        </w:tc>
      </w:tr>
      <w:tr w:rsidR="00C6337F" w:rsidRPr="00410555" w14:paraId="45B0A20E" w14:textId="77777777" w:rsidTr="00364308">
        <w:trPr>
          <w:trHeight w:val="20"/>
        </w:trPr>
        <w:tc>
          <w:tcPr>
            <w:tcW w:w="2071" w:type="dxa"/>
          </w:tcPr>
          <w:p w14:paraId="4923B51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79E5FED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076EDB7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1.25 </w:t>
            </w:r>
          </w:p>
          <w:p w14:paraId="42E56DC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(0.35-4.49)</w:t>
            </w:r>
          </w:p>
        </w:tc>
        <w:tc>
          <w:tcPr>
            <w:tcW w:w="914" w:type="dxa"/>
            <w:vAlign w:val="center"/>
          </w:tcPr>
          <w:p w14:paraId="76B0F1B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0.736</w:t>
            </w:r>
          </w:p>
        </w:tc>
        <w:tc>
          <w:tcPr>
            <w:tcW w:w="1129" w:type="dxa"/>
            <w:vAlign w:val="center"/>
          </w:tcPr>
          <w:p w14:paraId="7D36AAF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1.30 </w:t>
            </w:r>
          </w:p>
          <w:p w14:paraId="35498E5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(0.68-2.50)</w:t>
            </w:r>
          </w:p>
        </w:tc>
        <w:tc>
          <w:tcPr>
            <w:tcW w:w="921" w:type="dxa"/>
            <w:vAlign w:val="center"/>
          </w:tcPr>
          <w:p w14:paraId="61E6538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0.429</w:t>
            </w:r>
          </w:p>
        </w:tc>
        <w:tc>
          <w:tcPr>
            <w:tcW w:w="1121" w:type="dxa"/>
            <w:vAlign w:val="center"/>
          </w:tcPr>
          <w:p w14:paraId="5C1F5D8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0.77 </w:t>
            </w:r>
          </w:p>
          <w:p w14:paraId="3A53C4B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(0.31-1.87)</w:t>
            </w:r>
          </w:p>
        </w:tc>
        <w:tc>
          <w:tcPr>
            <w:tcW w:w="934" w:type="dxa"/>
            <w:vAlign w:val="center"/>
          </w:tcPr>
          <w:p w14:paraId="3AAE243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0.559</w:t>
            </w:r>
          </w:p>
        </w:tc>
      </w:tr>
      <w:tr w:rsidR="00C6337F" w:rsidRPr="00410555" w14:paraId="3E1C2155" w14:textId="77777777" w:rsidTr="00364308">
        <w:trPr>
          <w:trHeight w:val="20"/>
        </w:trPr>
        <w:tc>
          <w:tcPr>
            <w:tcW w:w="2071" w:type="dxa"/>
          </w:tcPr>
          <w:p w14:paraId="2445DCE3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2737B63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1F5686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0.84 </w:t>
            </w:r>
          </w:p>
          <w:p w14:paraId="55791F6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(0.23-3.11)</w:t>
            </w:r>
          </w:p>
        </w:tc>
        <w:tc>
          <w:tcPr>
            <w:tcW w:w="914" w:type="dxa"/>
            <w:vAlign w:val="center"/>
          </w:tcPr>
          <w:p w14:paraId="22B728C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0.794</w:t>
            </w:r>
          </w:p>
        </w:tc>
        <w:tc>
          <w:tcPr>
            <w:tcW w:w="1129" w:type="dxa"/>
            <w:vAlign w:val="center"/>
          </w:tcPr>
          <w:p w14:paraId="67A4637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1.83 </w:t>
            </w:r>
          </w:p>
          <w:p w14:paraId="28897C4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(0.98-3.44)</w:t>
            </w:r>
          </w:p>
        </w:tc>
        <w:tc>
          <w:tcPr>
            <w:tcW w:w="921" w:type="dxa"/>
            <w:vAlign w:val="center"/>
          </w:tcPr>
          <w:p w14:paraId="3D72007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0.059</w:t>
            </w:r>
          </w:p>
        </w:tc>
        <w:tc>
          <w:tcPr>
            <w:tcW w:w="1121" w:type="dxa"/>
            <w:vAlign w:val="center"/>
          </w:tcPr>
          <w:p w14:paraId="5988D06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1.55 </w:t>
            </w:r>
          </w:p>
          <w:p w14:paraId="70B03DA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(0.68-3.57)</w:t>
            </w:r>
          </w:p>
        </w:tc>
        <w:tc>
          <w:tcPr>
            <w:tcW w:w="934" w:type="dxa"/>
            <w:vAlign w:val="center"/>
          </w:tcPr>
          <w:p w14:paraId="343A5D5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0.301</w:t>
            </w:r>
          </w:p>
        </w:tc>
      </w:tr>
      <w:tr w:rsidR="00C6337F" w:rsidRPr="00410555" w14:paraId="2117E7BE" w14:textId="77777777" w:rsidTr="00364308">
        <w:trPr>
          <w:trHeight w:val="20"/>
        </w:trPr>
        <w:tc>
          <w:tcPr>
            <w:tcW w:w="2071" w:type="dxa"/>
          </w:tcPr>
          <w:p w14:paraId="58379956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680261D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E6F662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1.04 </w:t>
            </w:r>
          </w:p>
          <w:p w14:paraId="52AE5D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(0.29-3.71)</w:t>
            </w:r>
          </w:p>
        </w:tc>
        <w:tc>
          <w:tcPr>
            <w:tcW w:w="914" w:type="dxa"/>
            <w:vAlign w:val="center"/>
          </w:tcPr>
          <w:p w14:paraId="0642089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0.948</w:t>
            </w:r>
          </w:p>
        </w:tc>
        <w:tc>
          <w:tcPr>
            <w:tcW w:w="1129" w:type="dxa"/>
            <w:vAlign w:val="center"/>
          </w:tcPr>
          <w:p w14:paraId="2E50705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1.14 </w:t>
            </w:r>
          </w:p>
          <w:p w14:paraId="5EF240C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(0.61-2.15)</w:t>
            </w:r>
          </w:p>
        </w:tc>
        <w:tc>
          <w:tcPr>
            <w:tcW w:w="921" w:type="dxa"/>
            <w:vAlign w:val="center"/>
          </w:tcPr>
          <w:p w14:paraId="0EACBCB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0.678</w:t>
            </w:r>
          </w:p>
        </w:tc>
        <w:tc>
          <w:tcPr>
            <w:tcW w:w="1121" w:type="dxa"/>
            <w:vAlign w:val="center"/>
          </w:tcPr>
          <w:p w14:paraId="13D13DF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1.79 </w:t>
            </w:r>
          </w:p>
          <w:p w14:paraId="5D439D2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(0.77-4.17)</w:t>
            </w:r>
          </w:p>
        </w:tc>
        <w:tc>
          <w:tcPr>
            <w:tcW w:w="934" w:type="dxa"/>
            <w:vAlign w:val="center"/>
          </w:tcPr>
          <w:p w14:paraId="05F19CC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0.176</w:t>
            </w:r>
          </w:p>
        </w:tc>
      </w:tr>
      <w:tr w:rsidR="00C6337F" w:rsidRPr="00410555" w14:paraId="573884D5" w14:textId="77777777" w:rsidTr="00364308">
        <w:trPr>
          <w:trHeight w:val="20"/>
        </w:trPr>
        <w:tc>
          <w:tcPr>
            <w:tcW w:w="2071" w:type="dxa"/>
          </w:tcPr>
          <w:p w14:paraId="2D222404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11CC6594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6961941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0.33 </w:t>
            </w:r>
          </w:p>
          <w:p w14:paraId="5F7C02F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(0.07-1.60)</w:t>
            </w:r>
          </w:p>
        </w:tc>
        <w:tc>
          <w:tcPr>
            <w:tcW w:w="914" w:type="dxa"/>
            <w:vAlign w:val="center"/>
          </w:tcPr>
          <w:p w14:paraId="338A7CD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0.168</w:t>
            </w:r>
          </w:p>
        </w:tc>
        <w:tc>
          <w:tcPr>
            <w:tcW w:w="1129" w:type="dxa"/>
            <w:vAlign w:val="center"/>
          </w:tcPr>
          <w:p w14:paraId="62E35BE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0.79 </w:t>
            </w:r>
          </w:p>
          <w:p w14:paraId="4748AD8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(0.39-1.58)</w:t>
            </w:r>
          </w:p>
        </w:tc>
        <w:tc>
          <w:tcPr>
            <w:tcW w:w="921" w:type="dxa"/>
            <w:vAlign w:val="center"/>
          </w:tcPr>
          <w:p w14:paraId="4A36691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0.500</w:t>
            </w:r>
          </w:p>
        </w:tc>
        <w:tc>
          <w:tcPr>
            <w:tcW w:w="1121" w:type="dxa"/>
            <w:vAlign w:val="center"/>
          </w:tcPr>
          <w:p w14:paraId="2469742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0.82 </w:t>
            </w:r>
          </w:p>
          <w:p w14:paraId="7C9A319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(0.34-2.02)</w:t>
            </w:r>
          </w:p>
        </w:tc>
        <w:tc>
          <w:tcPr>
            <w:tcW w:w="934" w:type="dxa"/>
            <w:vAlign w:val="center"/>
          </w:tcPr>
          <w:p w14:paraId="426C7E5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0.668</w:t>
            </w:r>
          </w:p>
        </w:tc>
      </w:tr>
      <w:tr w:rsidR="00C6337F" w:rsidRPr="00410555" w14:paraId="5B3B99EC" w14:textId="77777777" w:rsidTr="00364308">
        <w:trPr>
          <w:trHeight w:val="20"/>
        </w:trPr>
        <w:tc>
          <w:tcPr>
            <w:tcW w:w="2071" w:type="dxa"/>
          </w:tcPr>
          <w:p w14:paraId="2E4CD16C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540AE13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406FEC8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2.64 </w:t>
            </w:r>
          </w:p>
          <w:p w14:paraId="20D1CB3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(0.24-28.63)</w:t>
            </w:r>
          </w:p>
        </w:tc>
        <w:tc>
          <w:tcPr>
            <w:tcW w:w="914" w:type="dxa"/>
            <w:vAlign w:val="center"/>
          </w:tcPr>
          <w:p w14:paraId="2B6CC99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0.424</w:t>
            </w:r>
          </w:p>
        </w:tc>
        <w:tc>
          <w:tcPr>
            <w:tcW w:w="1129" w:type="dxa"/>
            <w:vAlign w:val="center"/>
          </w:tcPr>
          <w:p w14:paraId="077EF8A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2.87 </w:t>
            </w:r>
          </w:p>
          <w:p w14:paraId="2D15109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(0.64-12.85)</w:t>
            </w:r>
          </w:p>
        </w:tc>
        <w:tc>
          <w:tcPr>
            <w:tcW w:w="921" w:type="dxa"/>
            <w:vAlign w:val="center"/>
          </w:tcPr>
          <w:p w14:paraId="1C2AD52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0.169</w:t>
            </w:r>
          </w:p>
        </w:tc>
        <w:tc>
          <w:tcPr>
            <w:tcW w:w="1121" w:type="dxa"/>
            <w:vAlign w:val="center"/>
          </w:tcPr>
          <w:p w14:paraId="3240715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3.64 </w:t>
            </w:r>
          </w:p>
          <w:p w14:paraId="6D49029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(0.76-17.40)</w:t>
            </w:r>
          </w:p>
        </w:tc>
        <w:tc>
          <w:tcPr>
            <w:tcW w:w="934" w:type="dxa"/>
            <w:vAlign w:val="center"/>
          </w:tcPr>
          <w:p w14:paraId="24F4B7C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0.106</w:t>
            </w:r>
          </w:p>
        </w:tc>
      </w:tr>
      <w:tr w:rsidR="00C6337F" w:rsidRPr="00410555" w14:paraId="60128351" w14:textId="77777777" w:rsidTr="00364308">
        <w:trPr>
          <w:trHeight w:val="20"/>
        </w:trPr>
        <w:tc>
          <w:tcPr>
            <w:tcW w:w="2071" w:type="dxa"/>
          </w:tcPr>
          <w:p w14:paraId="188CCEE6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6CEA111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6A9D85E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914" w:type="dxa"/>
            <w:vAlign w:val="center"/>
          </w:tcPr>
          <w:p w14:paraId="3826C8C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-</w:t>
            </w:r>
          </w:p>
        </w:tc>
        <w:tc>
          <w:tcPr>
            <w:tcW w:w="1129" w:type="dxa"/>
            <w:vAlign w:val="center"/>
          </w:tcPr>
          <w:p w14:paraId="42F08C2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0.88 </w:t>
            </w:r>
          </w:p>
          <w:p w14:paraId="213D673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(0.27-2.90)</w:t>
            </w:r>
          </w:p>
        </w:tc>
        <w:tc>
          <w:tcPr>
            <w:tcW w:w="921" w:type="dxa"/>
            <w:vAlign w:val="center"/>
          </w:tcPr>
          <w:p w14:paraId="4BACB76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0.835</w:t>
            </w:r>
          </w:p>
        </w:tc>
        <w:tc>
          <w:tcPr>
            <w:tcW w:w="1121" w:type="dxa"/>
            <w:vAlign w:val="center"/>
          </w:tcPr>
          <w:p w14:paraId="3C04431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0.63 </w:t>
            </w:r>
          </w:p>
          <w:p w14:paraId="0A8E489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(0.08-4.82)</w:t>
            </w:r>
          </w:p>
        </w:tc>
        <w:tc>
          <w:tcPr>
            <w:tcW w:w="934" w:type="dxa"/>
            <w:vAlign w:val="center"/>
          </w:tcPr>
          <w:p w14:paraId="0F84433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0.655</w:t>
            </w:r>
          </w:p>
        </w:tc>
      </w:tr>
      <w:tr w:rsidR="00C6337F" w:rsidRPr="00410555" w14:paraId="07AF0735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4144B66F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HR-/HER2+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04178B68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64BC86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74541D6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59F8567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271A555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3849E93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683C1D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056038BC" w14:textId="77777777" w:rsidTr="00364308">
        <w:trPr>
          <w:trHeight w:val="20"/>
        </w:trPr>
        <w:tc>
          <w:tcPr>
            <w:tcW w:w="2071" w:type="dxa"/>
          </w:tcPr>
          <w:p w14:paraId="60B42A09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7ABD746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High vs low</w:t>
            </w:r>
          </w:p>
        </w:tc>
        <w:tc>
          <w:tcPr>
            <w:tcW w:w="1134" w:type="dxa"/>
            <w:vAlign w:val="center"/>
          </w:tcPr>
          <w:p w14:paraId="5128A60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1.38 </w:t>
            </w:r>
          </w:p>
          <w:p w14:paraId="1F7572E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(0.46-4.14)</w:t>
            </w:r>
          </w:p>
        </w:tc>
        <w:tc>
          <w:tcPr>
            <w:tcW w:w="914" w:type="dxa"/>
            <w:vAlign w:val="center"/>
          </w:tcPr>
          <w:p w14:paraId="77C6733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0.570</w:t>
            </w:r>
          </w:p>
        </w:tc>
        <w:tc>
          <w:tcPr>
            <w:tcW w:w="1129" w:type="dxa"/>
            <w:vAlign w:val="center"/>
          </w:tcPr>
          <w:p w14:paraId="133E062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0.74 </w:t>
            </w:r>
          </w:p>
          <w:p w14:paraId="4D7DE6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(0.34-1.62)</w:t>
            </w:r>
          </w:p>
        </w:tc>
        <w:tc>
          <w:tcPr>
            <w:tcW w:w="921" w:type="dxa"/>
            <w:vAlign w:val="center"/>
          </w:tcPr>
          <w:p w14:paraId="71EF2DD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0.444</w:t>
            </w:r>
          </w:p>
        </w:tc>
        <w:tc>
          <w:tcPr>
            <w:tcW w:w="1121" w:type="dxa"/>
            <w:vAlign w:val="center"/>
          </w:tcPr>
          <w:p w14:paraId="7FBE05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 xml:space="preserve">0.52 </w:t>
            </w:r>
          </w:p>
          <w:p w14:paraId="37DA07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(0.19-1.38)</w:t>
            </w:r>
          </w:p>
        </w:tc>
        <w:tc>
          <w:tcPr>
            <w:tcW w:w="934" w:type="dxa"/>
            <w:vAlign w:val="center"/>
          </w:tcPr>
          <w:p w14:paraId="4256574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0.189</w:t>
            </w:r>
          </w:p>
        </w:tc>
      </w:tr>
      <w:tr w:rsidR="00C6337F" w:rsidRPr="00410555" w14:paraId="739155E0" w14:textId="77777777" w:rsidTr="00364308">
        <w:trPr>
          <w:trHeight w:val="20"/>
        </w:trPr>
        <w:tc>
          <w:tcPr>
            <w:tcW w:w="2071" w:type="dxa"/>
          </w:tcPr>
          <w:p w14:paraId="576D3F44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1520EBAC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2AFDE2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0.55 </w:t>
            </w:r>
          </w:p>
          <w:p w14:paraId="68E356B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(0.17-1.74)</w:t>
            </w:r>
          </w:p>
        </w:tc>
        <w:tc>
          <w:tcPr>
            <w:tcW w:w="914" w:type="dxa"/>
            <w:vAlign w:val="center"/>
          </w:tcPr>
          <w:p w14:paraId="7483A23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0.311</w:t>
            </w:r>
          </w:p>
        </w:tc>
        <w:tc>
          <w:tcPr>
            <w:tcW w:w="1129" w:type="dxa"/>
            <w:vAlign w:val="center"/>
          </w:tcPr>
          <w:p w14:paraId="78F421F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0.90 </w:t>
            </w:r>
          </w:p>
          <w:p w14:paraId="48C76A2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(0.41-1.95)</w:t>
            </w:r>
          </w:p>
        </w:tc>
        <w:tc>
          <w:tcPr>
            <w:tcW w:w="921" w:type="dxa"/>
            <w:vAlign w:val="center"/>
          </w:tcPr>
          <w:p w14:paraId="254126C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0.785</w:t>
            </w:r>
          </w:p>
        </w:tc>
        <w:tc>
          <w:tcPr>
            <w:tcW w:w="1121" w:type="dxa"/>
            <w:vAlign w:val="center"/>
          </w:tcPr>
          <w:p w14:paraId="4F795F6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0.78 </w:t>
            </w:r>
          </w:p>
          <w:p w14:paraId="7E4D0A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(0.30-2.03)</w:t>
            </w:r>
          </w:p>
        </w:tc>
        <w:tc>
          <w:tcPr>
            <w:tcW w:w="934" w:type="dxa"/>
            <w:vAlign w:val="center"/>
          </w:tcPr>
          <w:p w14:paraId="6C8CE09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0.616</w:t>
            </w:r>
          </w:p>
        </w:tc>
      </w:tr>
      <w:tr w:rsidR="00C6337F" w:rsidRPr="00410555" w14:paraId="19E99439" w14:textId="77777777" w:rsidTr="00364308">
        <w:trPr>
          <w:trHeight w:val="20"/>
        </w:trPr>
        <w:tc>
          <w:tcPr>
            <w:tcW w:w="2071" w:type="dxa"/>
          </w:tcPr>
          <w:p w14:paraId="29985BCD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550690D4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77EEE82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0.21 </w:t>
            </w:r>
          </w:p>
          <w:p w14:paraId="234E44B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(0.05-0.83)</w:t>
            </w:r>
          </w:p>
        </w:tc>
        <w:tc>
          <w:tcPr>
            <w:tcW w:w="914" w:type="dxa"/>
            <w:vAlign w:val="center"/>
          </w:tcPr>
          <w:p w14:paraId="0CAFF5A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0.027</w:t>
            </w:r>
          </w:p>
        </w:tc>
        <w:tc>
          <w:tcPr>
            <w:tcW w:w="1129" w:type="dxa"/>
            <w:vAlign w:val="center"/>
          </w:tcPr>
          <w:p w14:paraId="556EFBB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0.77 </w:t>
            </w:r>
          </w:p>
          <w:p w14:paraId="1DBAF68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(0.34-1.75)</w:t>
            </w:r>
          </w:p>
        </w:tc>
        <w:tc>
          <w:tcPr>
            <w:tcW w:w="921" w:type="dxa"/>
            <w:vAlign w:val="center"/>
          </w:tcPr>
          <w:p w14:paraId="2890F74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0.528</w:t>
            </w:r>
          </w:p>
        </w:tc>
        <w:tc>
          <w:tcPr>
            <w:tcW w:w="1121" w:type="dxa"/>
            <w:vAlign w:val="center"/>
          </w:tcPr>
          <w:p w14:paraId="5C6B55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1.09 </w:t>
            </w:r>
          </w:p>
          <w:p w14:paraId="1CB27F2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(0.39-3.08)</w:t>
            </w:r>
          </w:p>
        </w:tc>
        <w:tc>
          <w:tcPr>
            <w:tcW w:w="934" w:type="dxa"/>
            <w:vAlign w:val="center"/>
          </w:tcPr>
          <w:p w14:paraId="06C3A04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0.871</w:t>
            </w:r>
          </w:p>
        </w:tc>
      </w:tr>
      <w:tr w:rsidR="00C6337F" w:rsidRPr="00410555" w14:paraId="5776805E" w14:textId="77777777" w:rsidTr="00364308">
        <w:trPr>
          <w:trHeight w:val="20"/>
        </w:trPr>
        <w:tc>
          <w:tcPr>
            <w:tcW w:w="2071" w:type="dxa"/>
          </w:tcPr>
          <w:p w14:paraId="30E817EA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52EA313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7D6FEB1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1.15 </w:t>
            </w:r>
          </w:p>
          <w:p w14:paraId="4999D95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(0.34-3.93)</w:t>
            </w:r>
          </w:p>
        </w:tc>
        <w:tc>
          <w:tcPr>
            <w:tcW w:w="914" w:type="dxa"/>
            <w:vAlign w:val="center"/>
          </w:tcPr>
          <w:p w14:paraId="2E32F93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0.828</w:t>
            </w:r>
          </w:p>
        </w:tc>
        <w:tc>
          <w:tcPr>
            <w:tcW w:w="1129" w:type="dxa"/>
            <w:vAlign w:val="center"/>
          </w:tcPr>
          <w:p w14:paraId="7490091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3.03 </w:t>
            </w:r>
          </w:p>
          <w:p w14:paraId="54BAEF6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(1.01-9.07)</w:t>
            </w:r>
          </w:p>
        </w:tc>
        <w:tc>
          <w:tcPr>
            <w:tcW w:w="921" w:type="dxa"/>
            <w:vAlign w:val="center"/>
          </w:tcPr>
          <w:p w14:paraId="227F607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0.048</w:t>
            </w:r>
          </w:p>
        </w:tc>
        <w:tc>
          <w:tcPr>
            <w:tcW w:w="1121" w:type="dxa"/>
            <w:vAlign w:val="center"/>
          </w:tcPr>
          <w:p w14:paraId="0BA3ABF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2.31 </w:t>
            </w:r>
          </w:p>
          <w:p w14:paraId="2108DF3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(0.64-8.39)</w:t>
            </w:r>
          </w:p>
        </w:tc>
        <w:tc>
          <w:tcPr>
            <w:tcW w:w="934" w:type="dxa"/>
            <w:vAlign w:val="center"/>
          </w:tcPr>
          <w:p w14:paraId="6C6771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0.204</w:t>
            </w:r>
          </w:p>
        </w:tc>
      </w:tr>
      <w:tr w:rsidR="00C6337F" w:rsidRPr="00410555" w14:paraId="3EF10E29" w14:textId="77777777" w:rsidTr="00364308">
        <w:trPr>
          <w:trHeight w:val="20"/>
        </w:trPr>
        <w:tc>
          <w:tcPr>
            <w:tcW w:w="2071" w:type="dxa"/>
          </w:tcPr>
          <w:p w14:paraId="78276B0A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1B42571F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5B14F6B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1.26 </w:t>
            </w:r>
          </w:p>
          <w:p w14:paraId="4E4A662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(0.41-3.93)</w:t>
            </w:r>
          </w:p>
        </w:tc>
        <w:tc>
          <w:tcPr>
            <w:tcW w:w="914" w:type="dxa"/>
            <w:vAlign w:val="center"/>
          </w:tcPr>
          <w:p w14:paraId="173E00E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0.688</w:t>
            </w:r>
          </w:p>
        </w:tc>
        <w:tc>
          <w:tcPr>
            <w:tcW w:w="1129" w:type="dxa"/>
            <w:vAlign w:val="center"/>
          </w:tcPr>
          <w:p w14:paraId="40B52E6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0.78 </w:t>
            </w:r>
          </w:p>
          <w:p w14:paraId="01C1FDC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(0.35-1.71)</w:t>
            </w:r>
          </w:p>
        </w:tc>
        <w:tc>
          <w:tcPr>
            <w:tcW w:w="921" w:type="dxa"/>
            <w:vAlign w:val="center"/>
          </w:tcPr>
          <w:p w14:paraId="0A30DB3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0.529</w:t>
            </w:r>
          </w:p>
        </w:tc>
        <w:tc>
          <w:tcPr>
            <w:tcW w:w="1121" w:type="dxa"/>
            <w:vAlign w:val="center"/>
          </w:tcPr>
          <w:p w14:paraId="0F576BE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0.87 </w:t>
            </w:r>
          </w:p>
          <w:p w14:paraId="27D29AD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(0.33-2.33)</w:t>
            </w:r>
          </w:p>
        </w:tc>
        <w:tc>
          <w:tcPr>
            <w:tcW w:w="934" w:type="dxa"/>
            <w:vAlign w:val="center"/>
          </w:tcPr>
          <w:p w14:paraId="558A8A8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0.786</w:t>
            </w:r>
          </w:p>
        </w:tc>
      </w:tr>
      <w:tr w:rsidR="00C6337F" w:rsidRPr="00410555" w14:paraId="2BB957FC" w14:textId="77777777" w:rsidTr="00364308">
        <w:trPr>
          <w:trHeight w:val="20"/>
        </w:trPr>
        <w:tc>
          <w:tcPr>
            <w:tcW w:w="2071" w:type="dxa"/>
          </w:tcPr>
          <w:p w14:paraId="40B90406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lastRenderedPageBreak/>
              <w:t>Histological type</w:t>
            </w:r>
          </w:p>
        </w:tc>
        <w:tc>
          <w:tcPr>
            <w:tcW w:w="1382" w:type="dxa"/>
          </w:tcPr>
          <w:p w14:paraId="14DC3ED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606262D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&lt;0.01 (&lt;0.01-n.a.)</w:t>
            </w:r>
          </w:p>
        </w:tc>
        <w:tc>
          <w:tcPr>
            <w:tcW w:w="914" w:type="dxa"/>
            <w:vAlign w:val="center"/>
          </w:tcPr>
          <w:p w14:paraId="3977A60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0.999</w:t>
            </w:r>
          </w:p>
        </w:tc>
        <w:tc>
          <w:tcPr>
            <w:tcW w:w="1129" w:type="dxa"/>
            <w:vAlign w:val="center"/>
          </w:tcPr>
          <w:p w14:paraId="3E2A44E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2.64 </w:t>
            </w:r>
          </w:p>
          <w:p w14:paraId="76A1EEE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(0.65-10.70)</w:t>
            </w:r>
          </w:p>
        </w:tc>
        <w:tc>
          <w:tcPr>
            <w:tcW w:w="921" w:type="dxa"/>
            <w:vAlign w:val="center"/>
          </w:tcPr>
          <w:p w14:paraId="3D576C2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0.175</w:t>
            </w:r>
          </w:p>
        </w:tc>
        <w:tc>
          <w:tcPr>
            <w:tcW w:w="1121" w:type="dxa"/>
            <w:vAlign w:val="center"/>
          </w:tcPr>
          <w:p w14:paraId="5DDD432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3.62 </w:t>
            </w:r>
          </w:p>
          <w:p w14:paraId="0C65017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(0.78-16.73)</w:t>
            </w:r>
          </w:p>
        </w:tc>
        <w:tc>
          <w:tcPr>
            <w:tcW w:w="934" w:type="dxa"/>
            <w:vAlign w:val="center"/>
          </w:tcPr>
          <w:p w14:paraId="19F6CA3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0.100</w:t>
            </w:r>
          </w:p>
        </w:tc>
      </w:tr>
      <w:tr w:rsidR="00C6337F" w:rsidRPr="00410555" w14:paraId="77C69D63" w14:textId="77777777" w:rsidTr="00364308">
        <w:trPr>
          <w:trHeight w:val="20"/>
        </w:trPr>
        <w:tc>
          <w:tcPr>
            <w:tcW w:w="2071" w:type="dxa"/>
          </w:tcPr>
          <w:p w14:paraId="00711F84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0ED2AA94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42E695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2311B5B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79751A2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0.34 </w:t>
            </w:r>
          </w:p>
          <w:p w14:paraId="1C78260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(0.11-1.05)</w:t>
            </w:r>
          </w:p>
        </w:tc>
        <w:tc>
          <w:tcPr>
            <w:tcW w:w="921" w:type="dxa"/>
            <w:vAlign w:val="center"/>
          </w:tcPr>
          <w:p w14:paraId="4856A8E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0.061</w:t>
            </w:r>
          </w:p>
        </w:tc>
        <w:tc>
          <w:tcPr>
            <w:tcW w:w="1121" w:type="dxa"/>
            <w:vAlign w:val="center"/>
          </w:tcPr>
          <w:p w14:paraId="3F99F2F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0.30 </w:t>
            </w:r>
          </w:p>
          <w:p w14:paraId="100ADA2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(0.06-1.43)</w:t>
            </w:r>
          </w:p>
        </w:tc>
        <w:tc>
          <w:tcPr>
            <w:tcW w:w="934" w:type="dxa"/>
            <w:vAlign w:val="center"/>
          </w:tcPr>
          <w:p w14:paraId="0B5FDDA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0.131</w:t>
            </w:r>
          </w:p>
        </w:tc>
      </w:tr>
      <w:tr w:rsidR="00C6337F" w:rsidRPr="00410555" w14:paraId="5E29FF81" w14:textId="77777777" w:rsidTr="00321454">
        <w:trPr>
          <w:trHeight w:val="20"/>
        </w:trPr>
        <w:tc>
          <w:tcPr>
            <w:tcW w:w="2071" w:type="dxa"/>
            <w:shd w:val="clear" w:color="auto" w:fill="D9D9D9" w:themeFill="background1" w:themeFillShade="D9"/>
          </w:tcPr>
          <w:p w14:paraId="1990E3BE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TNBC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14:paraId="667D9E6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C32BFF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14" w:type="dxa"/>
            <w:shd w:val="clear" w:color="auto" w:fill="D9D9D9" w:themeFill="background1" w:themeFillShade="D9"/>
            <w:vAlign w:val="center"/>
          </w:tcPr>
          <w:p w14:paraId="41FB4BC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60981F6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21" w:type="dxa"/>
            <w:shd w:val="clear" w:color="auto" w:fill="D9D9D9" w:themeFill="background1" w:themeFillShade="D9"/>
            <w:vAlign w:val="center"/>
          </w:tcPr>
          <w:p w14:paraId="46F8F4F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121" w:type="dxa"/>
            <w:shd w:val="clear" w:color="auto" w:fill="D9D9D9" w:themeFill="background1" w:themeFillShade="D9"/>
            <w:vAlign w:val="center"/>
          </w:tcPr>
          <w:p w14:paraId="57DAF6C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34" w:type="dxa"/>
            <w:shd w:val="clear" w:color="auto" w:fill="D9D9D9" w:themeFill="background1" w:themeFillShade="D9"/>
            <w:vAlign w:val="center"/>
          </w:tcPr>
          <w:p w14:paraId="0639457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6337F" w:rsidRPr="00410555" w14:paraId="3E7E6613" w14:textId="77777777" w:rsidTr="00364308">
        <w:trPr>
          <w:trHeight w:val="20"/>
        </w:trPr>
        <w:tc>
          <w:tcPr>
            <w:tcW w:w="2071" w:type="dxa"/>
          </w:tcPr>
          <w:p w14:paraId="0C3BD095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</w:t>
            </w:r>
          </w:p>
        </w:tc>
        <w:tc>
          <w:tcPr>
            <w:tcW w:w="1382" w:type="dxa"/>
          </w:tcPr>
          <w:p w14:paraId="6DBD9A00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High vs low</w:t>
            </w:r>
          </w:p>
        </w:tc>
        <w:tc>
          <w:tcPr>
            <w:tcW w:w="1134" w:type="dxa"/>
            <w:vAlign w:val="center"/>
          </w:tcPr>
          <w:p w14:paraId="1DC9E2D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1.55</w:t>
            </w:r>
          </w:p>
          <w:p w14:paraId="6510413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(0.81-2.96)</w:t>
            </w:r>
          </w:p>
        </w:tc>
        <w:tc>
          <w:tcPr>
            <w:tcW w:w="914" w:type="dxa"/>
            <w:vAlign w:val="center"/>
          </w:tcPr>
          <w:p w14:paraId="3BA30FD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0.188</w:t>
            </w:r>
          </w:p>
        </w:tc>
        <w:tc>
          <w:tcPr>
            <w:tcW w:w="1129" w:type="dxa"/>
            <w:vAlign w:val="center"/>
          </w:tcPr>
          <w:p w14:paraId="79A430D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1.04</w:t>
            </w:r>
          </w:p>
          <w:p w14:paraId="2AF220E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(0.63-1.73)</w:t>
            </w:r>
          </w:p>
        </w:tc>
        <w:tc>
          <w:tcPr>
            <w:tcW w:w="921" w:type="dxa"/>
            <w:vAlign w:val="center"/>
          </w:tcPr>
          <w:p w14:paraId="25E57A1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0.874</w:t>
            </w:r>
          </w:p>
        </w:tc>
        <w:tc>
          <w:tcPr>
            <w:tcW w:w="1121" w:type="dxa"/>
            <w:vAlign w:val="center"/>
          </w:tcPr>
          <w:p w14:paraId="6F88957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0.99</w:t>
            </w:r>
          </w:p>
          <w:p w14:paraId="65DB1EB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(0.55-1.78)</w:t>
            </w:r>
          </w:p>
        </w:tc>
        <w:tc>
          <w:tcPr>
            <w:tcW w:w="934" w:type="dxa"/>
            <w:vAlign w:val="center"/>
          </w:tcPr>
          <w:p w14:paraId="22374C7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0.980</w:t>
            </w:r>
          </w:p>
        </w:tc>
      </w:tr>
      <w:tr w:rsidR="00C6337F" w:rsidRPr="00410555" w14:paraId="2EF97EED" w14:textId="77777777" w:rsidTr="00364308">
        <w:trPr>
          <w:trHeight w:val="20"/>
        </w:trPr>
        <w:tc>
          <w:tcPr>
            <w:tcW w:w="2071" w:type="dxa"/>
          </w:tcPr>
          <w:p w14:paraId="121EBAC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age</w:t>
            </w:r>
          </w:p>
        </w:tc>
        <w:tc>
          <w:tcPr>
            <w:tcW w:w="1382" w:type="dxa"/>
          </w:tcPr>
          <w:p w14:paraId="3FEF150B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&gt;50 vs ≤50</w:t>
            </w:r>
          </w:p>
        </w:tc>
        <w:tc>
          <w:tcPr>
            <w:tcW w:w="1134" w:type="dxa"/>
            <w:vAlign w:val="center"/>
          </w:tcPr>
          <w:p w14:paraId="520710C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0.41</w:t>
            </w:r>
          </w:p>
          <w:p w14:paraId="741C5F1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(0.21-0.80)</w:t>
            </w:r>
          </w:p>
        </w:tc>
        <w:tc>
          <w:tcPr>
            <w:tcW w:w="914" w:type="dxa"/>
            <w:vAlign w:val="center"/>
          </w:tcPr>
          <w:p w14:paraId="7F78CE4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0.009</w:t>
            </w:r>
          </w:p>
        </w:tc>
        <w:tc>
          <w:tcPr>
            <w:tcW w:w="1129" w:type="dxa"/>
            <w:vAlign w:val="center"/>
          </w:tcPr>
          <w:p w14:paraId="588F047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0.80</w:t>
            </w:r>
          </w:p>
          <w:p w14:paraId="01AB0E6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(0.49-1.31)</w:t>
            </w:r>
          </w:p>
        </w:tc>
        <w:tc>
          <w:tcPr>
            <w:tcW w:w="921" w:type="dxa"/>
            <w:vAlign w:val="center"/>
          </w:tcPr>
          <w:p w14:paraId="1A53DEE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0.369</w:t>
            </w:r>
          </w:p>
        </w:tc>
        <w:tc>
          <w:tcPr>
            <w:tcW w:w="1121" w:type="dxa"/>
            <w:vAlign w:val="center"/>
          </w:tcPr>
          <w:p w14:paraId="1E9B363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0.66</w:t>
            </w:r>
          </w:p>
          <w:p w14:paraId="437A99F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(0.37-1.17)</w:t>
            </w:r>
          </w:p>
        </w:tc>
        <w:tc>
          <w:tcPr>
            <w:tcW w:w="934" w:type="dxa"/>
            <w:vAlign w:val="center"/>
          </w:tcPr>
          <w:p w14:paraId="517274D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0.153</w:t>
            </w:r>
          </w:p>
        </w:tc>
      </w:tr>
      <w:tr w:rsidR="00C6337F" w:rsidRPr="00410555" w14:paraId="3FE36B55" w14:textId="77777777" w:rsidTr="00364308">
        <w:trPr>
          <w:trHeight w:val="20"/>
        </w:trPr>
        <w:tc>
          <w:tcPr>
            <w:tcW w:w="2071" w:type="dxa"/>
          </w:tcPr>
          <w:p w14:paraId="348718A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cT</w:t>
            </w:r>
            <w:proofErr w:type="spellEnd"/>
          </w:p>
        </w:tc>
        <w:tc>
          <w:tcPr>
            <w:tcW w:w="1382" w:type="dxa"/>
          </w:tcPr>
          <w:p w14:paraId="3DC87363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cT3-4 vs cT1-2</w:t>
            </w:r>
          </w:p>
        </w:tc>
        <w:tc>
          <w:tcPr>
            <w:tcW w:w="1134" w:type="dxa"/>
            <w:vAlign w:val="center"/>
          </w:tcPr>
          <w:p w14:paraId="4DFF7ED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0.44 </w:t>
            </w:r>
          </w:p>
          <w:p w14:paraId="5DB120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(0.21-0.95)</w:t>
            </w:r>
          </w:p>
        </w:tc>
        <w:tc>
          <w:tcPr>
            <w:tcW w:w="914" w:type="dxa"/>
            <w:vAlign w:val="center"/>
          </w:tcPr>
          <w:p w14:paraId="6F3F2CE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0.037</w:t>
            </w:r>
          </w:p>
        </w:tc>
        <w:tc>
          <w:tcPr>
            <w:tcW w:w="1129" w:type="dxa"/>
            <w:vAlign w:val="center"/>
          </w:tcPr>
          <w:p w14:paraId="65AB035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2.05 </w:t>
            </w:r>
          </w:p>
          <w:p w14:paraId="6CAB336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(1.24-3.39)</w:t>
            </w:r>
          </w:p>
        </w:tc>
        <w:tc>
          <w:tcPr>
            <w:tcW w:w="921" w:type="dxa"/>
            <w:vAlign w:val="center"/>
          </w:tcPr>
          <w:p w14:paraId="7EE1109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0.005</w:t>
            </w:r>
          </w:p>
        </w:tc>
        <w:tc>
          <w:tcPr>
            <w:tcW w:w="1121" w:type="dxa"/>
            <w:vAlign w:val="center"/>
          </w:tcPr>
          <w:p w14:paraId="1B45BCE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1.97 </w:t>
            </w:r>
          </w:p>
          <w:p w14:paraId="5D6DD51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(1.10-3.54)</w:t>
            </w:r>
          </w:p>
        </w:tc>
        <w:tc>
          <w:tcPr>
            <w:tcW w:w="934" w:type="dxa"/>
            <w:vAlign w:val="center"/>
          </w:tcPr>
          <w:p w14:paraId="5994E35E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0.022</w:t>
            </w:r>
          </w:p>
        </w:tc>
      </w:tr>
      <w:tr w:rsidR="00C6337F" w:rsidRPr="00410555" w14:paraId="00C8A84C" w14:textId="77777777" w:rsidTr="00364308">
        <w:trPr>
          <w:trHeight w:val="20"/>
        </w:trPr>
        <w:tc>
          <w:tcPr>
            <w:tcW w:w="2071" w:type="dxa"/>
          </w:tcPr>
          <w:p w14:paraId="12998216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</w:p>
        </w:tc>
        <w:tc>
          <w:tcPr>
            <w:tcW w:w="1382" w:type="dxa"/>
          </w:tcPr>
          <w:p w14:paraId="2620302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 xml:space="preserve">+ vs </w:t>
            </w:r>
            <w:proofErr w:type="spellStart"/>
            <w:r w:rsidRPr="00410555">
              <w:rPr>
                <w:sz w:val="16"/>
                <w:szCs w:val="16"/>
                <w:lang w:val="en-US"/>
              </w:rPr>
              <w:t>cN</w:t>
            </w:r>
            <w:proofErr w:type="spellEnd"/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14:paraId="3BE5124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2.02 </w:t>
            </w:r>
          </w:p>
          <w:p w14:paraId="5DFBF9A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(1.04-3.91)</w:t>
            </w:r>
          </w:p>
        </w:tc>
        <w:tc>
          <w:tcPr>
            <w:tcW w:w="914" w:type="dxa"/>
            <w:vAlign w:val="center"/>
          </w:tcPr>
          <w:p w14:paraId="26A541C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0.038</w:t>
            </w:r>
          </w:p>
        </w:tc>
        <w:tc>
          <w:tcPr>
            <w:tcW w:w="1129" w:type="dxa"/>
            <w:vAlign w:val="center"/>
          </w:tcPr>
          <w:p w14:paraId="2CDA2FE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1.93 </w:t>
            </w:r>
          </w:p>
          <w:p w14:paraId="496CE0B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(1.15-3.23)</w:t>
            </w:r>
          </w:p>
        </w:tc>
        <w:tc>
          <w:tcPr>
            <w:tcW w:w="921" w:type="dxa"/>
            <w:vAlign w:val="center"/>
          </w:tcPr>
          <w:p w14:paraId="70F511C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0.012</w:t>
            </w:r>
          </w:p>
        </w:tc>
        <w:tc>
          <w:tcPr>
            <w:tcW w:w="1121" w:type="dxa"/>
            <w:vAlign w:val="center"/>
          </w:tcPr>
          <w:p w14:paraId="04B929C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1.99 </w:t>
            </w:r>
          </w:p>
          <w:p w14:paraId="4E84D9F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(1.09-3.64)</w:t>
            </w:r>
          </w:p>
        </w:tc>
        <w:tc>
          <w:tcPr>
            <w:tcW w:w="934" w:type="dxa"/>
            <w:vAlign w:val="center"/>
          </w:tcPr>
          <w:p w14:paraId="59AA995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0.025</w:t>
            </w:r>
          </w:p>
        </w:tc>
      </w:tr>
      <w:tr w:rsidR="00C6337F" w:rsidRPr="00410555" w14:paraId="662B1778" w14:textId="77777777" w:rsidTr="00364308">
        <w:trPr>
          <w:trHeight w:val="20"/>
        </w:trPr>
        <w:tc>
          <w:tcPr>
            <w:tcW w:w="2071" w:type="dxa"/>
          </w:tcPr>
          <w:p w14:paraId="2CED265B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Grading</w:t>
            </w:r>
          </w:p>
        </w:tc>
        <w:tc>
          <w:tcPr>
            <w:tcW w:w="1382" w:type="dxa"/>
          </w:tcPr>
          <w:p w14:paraId="20E5341F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G3 vs G1-2</w:t>
            </w:r>
          </w:p>
        </w:tc>
        <w:tc>
          <w:tcPr>
            <w:tcW w:w="1134" w:type="dxa"/>
            <w:vAlign w:val="center"/>
          </w:tcPr>
          <w:p w14:paraId="140D5E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2.15 </w:t>
            </w:r>
          </w:p>
          <w:p w14:paraId="5FDDA6D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(1.07-4.32)</w:t>
            </w:r>
          </w:p>
        </w:tc>
        <w:tc>
          <w:tcPr>
            <w:tcW w:w="914" w:type="dxa"/>
            <w:vAlign w:val="center"/>
          </w:tcPr>
          <w:p w14:paraId="5556A2A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0.032</w:t>
            </w:r>
          </w:p>
        </w:tc>
        <w:tc>
          <w:tcPr>
            <w:tcW w:w="1129" w:type="dxa"/>
            <w:vAlign w:val="center"/>
          </w:tcPr>
          <w:p w14:paraId="77AB556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0.74 (0.45-1.21)</w:t>
            </w:r>
          </w:p>
        </w:tc>
        <w:tc>
          <w:tcPr>
            <w:tcW w:w="921" w:type="dxa"/>
            <w:vAlign w:val="center"/>
          </w:tcPr>
          <w:p w14:paraId="02F7739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0.233</w:t>
            </w:r>
          </w:p>
        </w:tc>
        <w:tc>
          <w:tcPr>
            <w:tcW w:w="1121" w:type="dxa"/>
            <w:vAlign w:val="center"/>
          </w:tcPr>
          <w:p w14:paraId="6A19F30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0.67 </w:t>
            </w:r>
          </w:p>
          <w:p w14:paraId="008CE32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(0.38-1.19)</w:t>
            </w:r>
          </w:p>
        </w:tc>
        <w:tc>
          <w:tcPr>
            <w:tcW w:w="934" w:type="dxa"/>
            <w:vAlign w:val="center"/>
          </w:tcPr>
          <w:p w14:paraId="37F2517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0.173</w:t>
            </w:r>
          </w:p>
        </w:tc>
      </w:tr>
      <w:tr w:rsidR="00C6337F" w:rsidRPr="00410555" w14:paraId="6DE1859F" w14:textId="77777777" w:rsidTr="00364308">
        <w:trPr>
          <w:trHeight w:val="20"/>
        </w:trPr>
        <w:tc>
          <w:tcPr>
            <w:tcW w:w="2071" w:type="dxa"/>
          </w:tcPr>
          <w:p w14:paraId="1E303D79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Histological type</w:t>
            </w:r>
          </w:p>
        </w:tc>
        <w:tc>
          <w:tcPr>
            <w:tcW w:w="1382" w:type="dxa"/>
          </w:tcPr>
          <w:p w14:paraId="3BB30D7E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Non-ductal vs ductal-invasive</w:t>
            </w:r>
          </w:p>
        </w:tc>
        <w:tc>
          <w:tcPr>
            <w:tcW w:w="1134" w:type="dxa"/>
            <w:vAlign w:val="center"/>
          </w:tcPr>
          <w:p w14:paraId="5F19800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 xml:space="preserve">1.43 </w:t>
            </w:r>
          </w:p>
          <w:p w14:paraId="7050690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(0.54-3.77)</w:t>
            </w:r>
          </w:p>
        </w:tc>
        <w:tc>
          <w:tcPr>
            <w:tcW w:w="914" w:type="dxa"/>
            <w:vAlign w:val="center"/>
          </w:tcPr>
          <w:p w14:paraId="57DAE48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0.471</w:t>
            </w:r>
          </w:p>
        </w:tc>
        <w:tc>
          <w:tcPr>
            <w:tcW w:w="1129" w:type="dxa"/>
            <w:vAlign w:val="center"/>
          </w:tcPr>
          <w:p w14:paraId="037DC99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2.14</w:t>
            </w:r>
          </w:p>
          <w:p w14:paraId="0BAA6DD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(1.10-4.19)</w:t>
            </w:r>
          </w:p>
        </w:tc>
        <w:tc>
          <w:tcPr>
            <w:tcW w:w="921" w:type="dxa"/>
            <w:vAlign w:val="center"/>
          </w:tcPr>
          <w:p w14:paraId="24445A06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0.026</w:t>
            </w:r>
          </w:p>
        </w:tc>
        <w:tc>
          <w:tcPr>
            <w:tcW w:w="1121" w:type="dxa"/>
            <w:vAlign w:val="center"/>
          </w:tcPr>
          <w:p w14:paraId="6D3E63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1.68</w:t>
            </w:r>
          </w:p>
          <w:p w14:paraId="0D72B4F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(0.72-3.89)</w:t>
            </w:r>
          </w:p>
        </w:tc>
        <w:tc>
          <w:tcPr>
            <w:tcW w:w="934" w:type="dxa"/>
            <w:vAlign w:val="center"/>
          </w:tcPr>
          <w:p w14:paraId="0495476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0.228</w:t>
            </w:r>
          </w:p>
        </w:tc>
      </w:tr>
      <w:tr w:rsidR="00C6337F" w:rsidRPr="00410555" w14:paraId="35322901" w14:textId="77777777" w:rsidTr="00364308">
        <w:trPr>
          <w:trHeight w:val="20"/>
        </w:trPr>
        <w:tc>
          <w:tcPr>
            <w:tcW w:w="2071" w:type="dxa"/>
          </w:tcPr>
          <w:p w14:paraId="7FD015FA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proofErr w:type="spellStart"/>
            <w:r w:rsidRPr="00410555">
              <w:rPr>
                <w:sz w:val="16"/>
                <w:szCs w:val="16"/>
                <w:lang w:val="en-US"/>
              </w:rPr>
              <w:t>pCR</w:t>
            </w:r>
            <w:proofErr w:type="spellEnd"/>
          </w:p>
        </w:tc>
        <w:tc>
          <w:tcPr>
            <w:tcW w:w="1382" w:type="dxa"/>
          </w:tcPr>
          <w:p w14:paraId="6CE80357" w14:textId="77777777" w:rsidR="00C6337F" w:rsidRPr="00410555" w:rsidRDefault="00C6337F" w:rsidP="00364308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Yes vs no</w:t>
            </w:r>
          </w:p>
        </w:tc>
        <w:tc>
          <w:tcPr>
            <w:tcW w:w="1134" w:type="dxa"/>
            <w:vAlign w:val="center"/>
          </w:tcPr>
          <w:p w14:paraId="1BD5139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914" w:type="dxa"/>
            <w:vAlign w:val="center"/>
          </w:tcPr>
          <w:p w14:paraId="585E8DB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29" w:type="dxa"/>
            <w:vAlign w:val="center"/>
          </w:tcPr>
          <w:p w14:paraId="3E6F358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0.23</w:t>
            </w:r>
          </w:p>
          <w:p w14:paraId="4B64DDD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(0.11-0.48)</w:t>
            </w:r>
          </w:p>
        </w:tc>
        <w:tc>
          <w:tcPr>
            <w:tcW w:w="921" w:type="dxa"/>
            <w:vAlign w:val="center"/>
          </w:tcPr>
          <w:p w14:paraId="779F9FF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&lt;0.001</w:t>
            </w:r>
          </w:p>
        </w:tc>
        <w:tc>
          <w:tcPr>
            <w:tcW w:w="1121" w:type="dxa"/>
            <w:vAlign w:val="center"/>
          </w:tcPr>
          <w:p w14:paraId="41C8307A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0.10</w:t>
            </w:r>
          </w:p>
          <w:p w14:paraId="37F8944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(0.03-0.34)</w:t>
            </w:r>
          </w:p>
        </w:tc>
        <w:tc>
          <w:tcPr>
            <w:tcW w:w="934" w:type="dxa"/>
            <w:vAlign w:val="center"/>
          </w:tcPr>
          <w:p w14:paraId="565C7CF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&lt;0.001</w:t>
            </w:r>
          </w:p>
        </w:tc>
      </w:tr>
    </w:tbl>
    <w:p w14:paraId="605BE414" w14:textId="77777777" w:rsidR="00410555" w:rsidRPr="00410555" w:rsidRDefault="00410555" w:rsidP="00C6337F">
      <w:pPr>
        <w:spacing w:after="120"/>
        <w:jc w:val="both"/>
        <w:rPr>
          <w:sz w:val="16"/>
          <w:szCs w:val="16"/>
          <w:lang w:val="en-US"/>
        </w:rPr>
      </w:pPr>
      <w:r w:rsidRPr="00410555">
        <w:rPr>
          <w:sz w:val="16"/>
          <w:szCs w:val="16"/>
          <w:lang w:val="en-US"/>
        </w:rPr>
        <w:t>Note, for regression analyses EVI1 continuous expression was transformed at units log10 increase;</w:t>
      </w:r>
    </w:p>
    <w:p w14:paraId="4049AF81" w14:textId="77777777" w:rsidR="00C6337F" w:rsidRPr="00410555" w:rsidRDefault="00364308" w:rsidP="00C6337F">
      <w:pPr>
        <w:spacing w:after="120"/>
        <w:jc w:val="both"/>
        <w:rPr>
          <w:sz w:val="16"/>
          <w:szCs w:val="16"/>
          <w:lang w:val="en-US"/>
        </w:rPr>
      </w:pPr>
      <w:r w:rsidRPr="00410555">
        <w:rPr>
          <w:sz w:val="16"/>
          <w:szCs w:val="16"/>
          <w:lang w:val="en-US"/>
        </w:rPr>
        <w:t xml:space="preserve">CI, confidence interval; </w:t>
      </w:r>
      <w:proofErr w:type="spellStart"/>
      <w:r w:rsidRPr="00410555">
        <w:rPr>
          <w:sz w:val="16"/>
          <w:szCs w:val="16"/>
          <w:lang w:val="en-US"/>
        </w:rPr>
        <w:t>pCR</w:t>
      </w:r>
      <w:proofErr w:type="spellEnd"/>
      <w:r w:rsidRPr="00410555">
        <w:rPr>
          <w:sz w:val="16"/>
          <w:szCs w:val="16"/>
          <w:lang w:val="en-US"/>
        </w:rPr>
        <w:t xml:space="preserve">, pathological complete response, DFS, disease-free survival, OS, overall survival; </w:t>
      </w:r>
      <w:r w:rsidR="00D26A1A" w:rsidRPr="00410555">
        <w:rPr>
          <w:sz w:val="16"/>
          <w:szCs w:val="16"/>
          <w:lang w:val="en-US"/>
        </w:rPr>
        <w:t>HR, hormone receptor; HER2, human epidermal growth factor receptor 2; TNBC, triple-negative breast cancer</w:t>
      </w:r>
    </w:p>
    <w:p w14:paraId="65DEB257" w14:textId="77777777" w:rsidR="00C6337F" w:rsidRDefault="00C6337F" w:rsidP="00C6337F">
      <w:pPr>
        <w:spacing w:after="120"/>
        <w:rPr>
          <w:lang w:val="en-US"/>
        </w:rPr>
      </w:pPr>
      <w:r>
        <w:rPr>
          <w:lang w:val="en-US"/>
        </w:rPr>
        <w:br w:type="page"/>
      </w:r>
    </w:p>
    <w:p w14:paraId="2B6CA293" w14:textId="3F8798C5" w:rsidR="00C6337F" w:rsidRDefault="00C6337F" w:rsidP="00C6337F">
      <w:pPr>
        <w:pStyle w:val="berschrift2"/>
        <w:ind w:left="0"/>
      </w:pPr>
      <w:r>
        <w:lastRenderedPageBreak/>
        <w:t xml:space="preserve">Supplementary Table </w:t>
      </w:r>
      <w:r w:rsidR="00FC2332">
        <w:t>5</w:t>
      </w:r>
      <w:r w:rsidRPr="00D8575C">
        <w:t>:</w:t>
      </w:r>
      <w:r>
        <w:t xml:space="preserve"> Univariate analysis of EVI1 prognostic value in patients with residual disease overall and among BC subtypes</w:t>
      </w:r>
    </w:p>
    <w:tbl>
      <w:tblPr>
        <w:tblStyle w:val="Tabellenraster"/>
        <w:tblW w:w="7558" w:type="dxa"/>
        <w:tblInd w:w="-318" w:type="dxa"/>
        <w:tblLook w:val="04A0" w:firstRow="1" w:lastRow="0" w:firstColumn="1" w:lastColumn="0" w:noHBand="0" w:noVBand="1"/>
      </w:tblPr>
      <w:tblGrid>
        <w:gridCol w:w="1501"/>
        <w:gridCol w:w="1781"/>
        <w:gridCol w:w="1232"/>
        <w:gridCol w:w="900"/>
        <w:gridCol w:w="1232"/>
        <w:gridCol w:w="912"/>
      </w:tblGrid>
      <w:tr w:rsidR="00C6337F" w:rsidRPr="00410555" w14:paraId="20941F60" w14:textId="77777777" w:rsidTr="00364308">
        <w:trPr>
          <w:trHeight w:val="20"/>
        </w:trPr>
        <w:tc>
          <w:tcPr>
            <w:tcW w:w="1501" w:type="dxa"/>
            <w:vMerge w:val="restart"/>
            <w:vAlign w:val="center"/>
          </w:tcPr>
          <w:p w14:paraId="01A5BB9F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BC subtype</w:t>
            </w:r>
          </w:p>
        </w:tc>
        <w:tc>
          <w:tcPr>
            <w:tcW w:w="1781" w:type="dxa"/>
            <w:vMerge w:val="restart"/>
            <w:vAlign w:val="center"/>
          </w:tcPr>
          <w:p w14:paraId="4E1B6A8C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Category</w:t>
            </w:r>
          </w:p>
        </w:tc>
        <w:tc>
          <w:tcPr>
            <w:tcW w:w="2132" w:type="dxa"/>
            <w:gridSpan w:val="2"/>
            <w:vAlign w:val="center"/>
          </w:tcPr>
          <w:p w14:paraId="0CD36803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DFS</w:t>
            </w:r>
          </w:p>
        </w:tc>
        <w:tc>
          <w:tcPr>
            <w:tcW w:w="2144" w:type="dxa"/>
            <w:gridSpan w:val="2"/>
            <w:vAlign w:val="center"/>
          </w:tcPr>
          <w:p w14:paraId="2549F04A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OS</w:t>
            </w:r>
          </w:p>
        </w:tc>
      </w:tr>
      <w:tr w:rsidR="00C6337F" w:rsidRPr="00410555" w14:paraId="7936A255" w14:textId="77777777" w:rsidTr="00364308">
        <w:trPr>
          <w:trHeight w:val="20"/>
        </w:trPr>
        <w:tc>
          <w:tcPr>
            <w:tcW w:w="1501" w:type="dxa"/>
            <w:vMerge/>
            <w:vAlign w:val="center"/>
          </w:tcPr>
          <w:p w14:paraId="6D846D34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  <w:vMerge/>
            <w:vAlign w:val="center"/>
          </w:tcPr>
          <w:p w14:paraId="0C5E6119" w14:textId="77777777" w:rsidR="00C6337F" w:rsidRPr="00410555" w:rsidRDefault="00C6337F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232" w:type="dxa"/>
            <w:vAlign w:val="center"/>
          </w:tcPr>
          <w:p w14:paraId="1BBFC3A4" w14:textId="77777777" w:rsidR="00C6337F" w:rsidRPr="00410555" w:rsidRDefault="00D26A1A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Hazard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 CI)</w:t>
            </w:r>
          </w:p>
        </w:tc>
        <w:tc>
          <w:tcPr>
            <w:tcW w:w="900" w:type="dxa"/>
            <w:vAlign w:val="center"/>
          </w:tcPr>
          <w:p w14:paraId="26C12FF7" w14:textId="77777777" w:rsidR="00C6337F" w:rsidRPr="00410555" w:rsidRDefault="00D26A1A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log-rank p-value</w:t>
            </w:r>
          </w:p>
        </w:tc>
        <w:tc>
          <w:tcPr>
            <w:tcW w:w="1232" w:type="dxa"/>
            <w:vAlign w:val="center"/>
          </w:tcPr>
          <w:p w14:paraId="5C59D1D9" w14:textId="77777777" w:rsidR="00C6337F" w:rsidRPr="00410555" w:rsidRDefault="00D26A1A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Hazard ratio</w:t>
            </w:r>
            <w:r w:rsidR="00C6337F" w:rsidRPr="00410555">
              <w:rPr>
                <w:b/>
                <w:sz w:val="16"/>
                <w:szCs w:val="16"/>
                <w:lang w:val="en-US"/>
              </w:rPr>
              <w:t xml:space="preserve"> (95% CI)</w:t>
            </w:r>
          </w:p>
        </w:tc>
        <w:tc>
          <w:tcPr>
            <w:tcW w:w="912" w:type="dxa"/>
            <w:vAlign w:val="center"/>
          </w:tcPr>
          <w:p w14:paraId="7CD457BB" w14:textId="77777777" w:rsidR="00C6337F" w:rsidRPr="00410555" w:rsidRDefault="00D26A1A" w:rsidP="00364308">
            <w:pPr>
              <w:spacing w:before="120" w:after="120"/>
              <w:jc w:val="center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log-rank p-value</w:t>
            </w:r>
          </w:p>
        </w:tc>
      </w:tr>
      <w:tr w:rsidR="00C6337F" w:rsidRPr="00410555" w14:paraId="070307EE" w14:textId="77777777" w:rsidTr="00364308">
        <w:trPr>
          <w:trHeight w:val="20"/>
        </w:trPr>
        <w:tc>
          <w:tcPr>
            <w:tcW w:w="1501" w:type="dxa"/>
            <w:shd w:val="clear" w:color="auto" w:fill="auto"/>
            <w:vAlign w:val="center"/>
          </w:tcPr>
          <w:p w14:paraId="3FFE8B65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overall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336668D" w14:textId="77777777" w:rsidR="00C6337F" w:rsidRPr="00410555" w:rsidRDefault="00C6337F" w:rsidP="00410555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 high vs low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0906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0.94</w:t>
            </w:r>
          </w:p>
          <w:p w14:paraId="6A43214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(0.73-1.22)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C602C8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0.660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09A314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0.91</w:t>
            </w:r>
          </w:p>
          <w:p w14:paraId="36616E0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(0.67-1.26)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52C5BD7B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0.585</w:t>
            </w:r>
          </w:p>
        </w:tc>
      </w:tr>
      <w:tr w:rsidR="00C6337F" w:rsidRPr="00410555" w14:paraId="243153FE" w14:textId="77777777" w:rsidTr="00364308">
        <w:trPr>
          <w:trHeight w:val="20"/>
        </w:trPr>
        <w:tc>
          <w:tcPr>
            <w:tcW w:w="1501" w:type="dxa"/>
            <w:shd w:val="clear" w:color="auto" w:fill="auto"/>
            <w:vAlign w:val="center"/>
          </w:tcPr>
          <w:p w14:paraId="1A53ECB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HR+/HER2-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20ABCA65" w14:textId="77777777" w:rsidR="00C6337F" w:rsidRPr="00410555" w:rsidRDefault="00C6337F" w:rsidP="00410555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 high vs low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9804FD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1.07</w:t>
            </w:r>
          </w:p>
          <w:p w14:paraId="4A83F26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(0.73-1.58)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2F81B3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0.731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339AC4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1.03</w:t>
            </w:r>
          </w:p>
          <w:p w14:paraId="16922331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(0.63-1.70)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7F5CBFA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0.895</w:t>
            </w:r>
          </w:p>
        </w:tc>
      </w:tr>
      <w:tr w:rsidR="00C6337F" w:rsidRPr="00410555" w14:paraId="7D9AF968" w14:textId="77777777" w:rsidTr="00364308">
        <w:trPr>
          <w:trHeight w:val="20"/>
        </w:trPr>
        <w:tc>
          <w:tcPr>
            <w:tcW w:w="1501" w:type="dxa"/>
            <w:shd w:val="clear" w:color="auto" w:fill="auto"/>
            <w:vAlign w:val="center"/>
          </w:tcPr>
          <w:p w14:paraId="13700786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HR+/HER2+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BDD67C3" w14:textId="77777777" w:rsidR="00C6337F" w:rsidRPr="00410555" w:rsidRDefault="00C6337F" w:rsidP="00410555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 high vs low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07E273A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1.07</w:t>
            </w:r>
          </w:p>
          <w:p w14:paraId="157B1F3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(0.57-2.00)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F69432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0.833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7441A4D3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0.92</w:t>
            </w:r>
          </w:p>
          <w:p w14:paraId="155D304F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(0.41-2.07)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331311B4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0.833</w:t>
            </w:r>
          </w:p>
        </w:tc>
      </w:tr>
      <w:tr w:rsidR="00C6337F" w:rsidRPr="00410555" w14:paraId="68A77725" w14:textId="77777777" w:rsidTr="00364308">
        <w:trPr>
          <w:trHeight w:val="20"/>
        </w:trPr>
        <w:tc>
          <w:tcPr>
            <w:tcW w:w="1501" w:type="dxa"/>
            <w:shd w:val="clear" w:color="auto" w:fill="auto"/>
            <w:vAlign w:val="center"/>
          </w:tcPr>
          <w:p w14:paraId="3D5F14E0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HR-/HER2+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03B0A63A" w14:textId="77777777" w:rsidR="00C6337F" w:rsidRPr="00410555" w:rsidRDefault="00C6337F" w:rsidP="00410555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 high vs low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2AE5B22C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0.74</w:t>
            </w:r>
          </w:p>
          <w:p w14:paraId="48F1172D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(0.34-1.64)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413075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0.456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490D8752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0.55</w:t>
            </w:r>
          </w:p>
          <w:p w14:paraId="270D322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(0.21-1.49)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4049C21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0.234</w:t>
            </w:r>
          </w:p>
        </w:tc>
      </w:tr>
      <w:tr w:rsidR="00C6337F" w:rsidRPr="00410555" w14:paraId="60B7A1D7" w14:textId="77777777" w:rsidTr="00364308">
        <w:trPr>
          <w:trHeight w:val="20"/>
        </w:trPr>
        <w:tc>
          <w:tcPr>
            <w:tcW w:w="1501" w:type="dxa"/>
            <w:shd w:val="clear" w:color="auto" w:fill="auto"/>
            <w:vAlign w:val="center"/>
          </w:tcPr>
          <w:p w14:paraId="7B92A645" w14:textId="77777777" w:rsidR="00C6337F" w:rsidRPr="00410555" w:rsidRDefault="00C6337F" w:rsidP="00364308">
            <w:pPr>
              <w:spacing w:before="120" w:after="120"/>
              <w:rPr>
                <w:b/>
                <w:sz w:val="16"/>
                <w:szCs w:val="16"/>
                <w:lang w:val="en-US"/>
              </w:rPr>
            </w:pPr>
            <w:r w:rsidRPr="00410555">
              <w:rPr>
                <w:b/>
                <w:sz w:val="16"/>
                <w:szCs w:val="16"/>
                <w:lang w:val="en-US"/>
              </w:rPr>
              <w:t>TNBC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4401B17B" w14:textId="77777777" w:rsidR="00C6337F" w:rsidRPr="00410555" w:rsidRDefault="00C6337F" w:rsidP="00410555">
            <w:pPr>
              <w:spacing w:before="120" w:after="120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EVI1 high vs low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1002A4D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0.85</w:t>
            </w:r>
          </w:p>
          <w:p w14:paraId="50796CF8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  <w:lang w:val="en-US"/>
              </w:rPr>
              <w:t>(0.51-1.42)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D5642C7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0.537</w:t>
            </w:r>
          </w:p>
        </w:tc>
        <w:tc>
          <w:tcPr>
            <w:tcW w:w="1232" w:type="dxa"/>
            <w:shd w:val="clear" w:color="auto" w:fill="auto"/>
            <w:vAlign w:val="center"/>
          </w:tcPr>
          <w:p w14:paraId="514CC095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410555">
              <w:rPr>
                <w:sz w:val="16"/>
                <w:szCs w:val="16"/>
              </w:rPr>
              <w:t>0.93</w:t>
            </w:r>
          </w:p>
          <w:p w14:paraId="0884EA60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(0.53-1.63)</w:t>
            </w:r>
          </w:p>
        </w:tc>
        <w:tc>
          <w:tcPr>
            <w:tcW w:w="912" w:type="dxa"/>
            <w:shd w:val="clear" w:color="auto" w:fill="auto"/>
            <w:vAlign w:val="center"/>
          </w:tcPr>
          <w:p w14:paraId="6E201AF9" w14:textId="77777777" w:rsidR="00C6337F" w:rsidRPr="00410555" w:rsidRDefault="00C6337F" w:rsidP="00364308">
            <w:pPr>
              <w:spacing w:before="120" w:after="120"/>
              <w:jc w:val="center"/>
              <w:rPr>
                <w:sz w:val="16"/>
                <w:szCs w:val="16"/>
                <w:lang w:val="en-US"/>
              </w:rPr>
            </w:pPr>
            <w:r w:rsidRPr="00410555">
              <w:rPr>
                <w:sz w:val="16"/>
                <w:szCs w:val="16"/>
              </w:rPr>
              <w:t>0.796</w:t>
            </w:r>
          </w:p>
        </w:tc>
      </w:tr>
    </w:tbl>
    <w:p w14:paraId="7FC897C8" w14:textId="77777777" w:rsidR="00C6337F" w:rsidRPr="00410555" w:rsidRDefault="00D26A1A" w:rsidP="00C6337F">
      <w:pPr>
        <w:spacing w:after="120"/>
        <w:rPr>
          <w:sz w:val="16"/>
          <w:szCs w:val="16"/>
          <w:lang w:val="en-US"/>
        </w:rPr>
      </w:pPr>
      <w:r w:rsidRPr="00410555">
        <w:rPr>
          <w:sz w:val="16"/>
          <w:szCs w:val="16"/>
          <w:lang w:val="en-US"/>
        </w:rPr>
        <w:t>CI, confidence interval; DFS, disease-free survival, OS, overall survival; HR, hormone receptor; HER2, human epidermal growth factor receptor 2; TNBC, triple-negative breast cancer</w:t>
      </w:r>
    </w:p>
    <w:p w14:paraId="4D73DC53" w14:textId="77777777" w:rsidR="00674ECE" w:rsidRDefault="00674ECE"/>
    <w:sectPr w:rsidR="00674EC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503E3" w14:textId="77777777" w:rsidR="00364308" w:rsidRDefault="00364308" w:rsidP="00C6337F">
      <w:pPr>
        <w:spacing w:after="0" w:line="240" w:lineRule="auto"/>
      </w:pPr>
      <w:r>
        <w:separator/>
      </w:r>
    </w:p>
  </w:endnote>
  <w:endnote w:type="continuationSeparator" w:id="0">
    <w:p w14:paraId="4C01555F" w14:textId="77777777" w:rsidR="00364308" w:rsidRDefault="00364308" w:rsidP="00C63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6334826"/>
      <w:docPartObj>
        <w:docPartGallery w:val="Page Numbers (Bottom of Page)"/>
        <w:docPartUnique/>
      </w:docPartObj>
    </w:sdtPr>
    <w:sdtEndPr/>
    <w:sdtContent>
      <w:p w14:paraId="7A99397F" w14:textId="77777777" w:rsidR="00364308" w:rsidRDefault="0036430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555" w:rsidRPr="00410555">
          <w:rPr>
            <w:noProof/>
            <w:lang w:val="de-DE"/>
          </w:rPr>
          <w:t>1</w:t>
        </w:r>
        <w:r>
          <w:fldChar w:fldCharType="end"/>
        </w:r>
      </w:p>
    </w:sdtContent>
  </w:sdt>
  <w:p w14:paraId="633FC6EE" w14:textId="77777777" w:rsidR="00364308" w:rsidRDefault="003643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841FA" w14:textId="77777777" w:rsidR="00364308" w:rsidRDefault="00364308" w:rsidP="00C6337F">
      <w:pPr>
        <w:spacing w:after="0" w:line="240" w:lineRule="auto"/>
      </w:pPr>
      <w:r>
        <w:separator/>
      </w:r>
    </w:p>
  </w:footnote>
  <w:footnote w:type="continuationSeparator" w:id="0">
    <w:p w14:paraId="39F7A5F6" w14:textId="77777777" w:rsidR="00364308" w:rsidRDefault="00364308" w:rsidP="00C63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67956" w14:textId="77777777" w:rsidR="00364308" w:rsidRDefault="00364308">
    <w:pPr>
      <w:pStyle w:val="Kopfzeile"/>
    </w:pPr>
    <w:r w:rsidRPr="00C6337F">
      <w:t>EVI1 in 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3C21"/>
    <w:multiLevelType w:val="hybridMultilevel"/>
    <w:tmpl w:val="3460D770"/>
    <w:lvl w:ilvl="0" w:tplc="24DA2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F7B11"/>
    <w:multiLevelType w:val="hybridMultilevel"/>
    <w:tmpl w:val="711838CA"/>
    <w:lvl w:ilvl="0" w:tplc="6AC222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C3B03"/>
    <w:multiLevelType w:val="hybridMultilevel"/>
    <w:tmpl w:val="3460D770"/>
    <w:lvl w:ilvl="0" w:tplc="24DA2A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53F69"/>
    <w:multiLevelType w:val="hybridMultilevel"/>
    <w:tmpl w:val="600C1C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70FD4"/>
    <w:multiLevelType w:val="hybridMultilevel"/>
    <w:tmpl w:val="578AE346"/>
    <w:lvl w:ilvl="0" w:tplc="E730D8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25024E"/>
    <w:multiLevelType w:val="hybridMultilevel"/>
    <w:tmpl w:val="D7125D0E"/>
    <w:lvl w:ilvl="0" w:tplc="18608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5C0219"/>
    <w:multiLevelType w:val="hybridMultilevel"/>
    <w:tmpl w:val="9704EC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E13A4"/>
    <w:multiLevelType w:val="hybridMultilevel"/>
    <w:tmpl w:val="4838195C"/>
    <w:lvl w:ilvl="0" w:tplc="61080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6155764">
    <w:abstractNumId w:val="3"/>
  </w:num>
  <w:num w:numId="2" w16cid:durableId="202642873">
    <w:abstractNumId w:val="2"/>
  </w:num>
  <w:num w:numId="3" w16cid:durableId="1293707932">
    <w:abstractNumId w:val="7"/>
  </w:num>
  <w:num w:numId="4" w16cid:durableId="251932696">
    <w:abstractNumId w:val="4"/>
  </w:num>
  <w:num w:numId="5" w16cid:durableId="913931793">
    <w:abstractNumId w:val="5"/>
  </w:num>
  <w:num w:numId="6" w16cid:durableId="948663549">
    <w:abstractNumId w:val="6"/>
  </w:num>
  <w:num w:numId="7" w16cid:durableId="438648973">
    <w:abstractNumId w:val="0"/>
  </w:num>
  <w:num w:numId="8" w16cid:durableId="1916737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37F"/>
    <w:rsid w:val="00002530"/>
    <w:rsid w:val="00075B8B"/>
    <w:rsid w:val="00104F22"/>
    <w:rsid w:val="00181E5A"/>
    <w:rsid w:val="001A37C3"/>
    <w:rsid w:val="002405E4"/>
    <w:rsid w:val="002B357A"/>
    <w:rsid w:val="00300AC1"/>
    <w:rsid w:val="00321454"/>
    <w:rsid w:val="00330CE0"/>
    <w:rsid w:val="0034074A"/>
    <w:rsid w:val="00364308"/>
    <w:rsid w:val="003E2506"/>
    <w:rsid w:val="003E744B"/>
    <w:rsid w:val="00410555"/>
    <w:rsid w:val="00441CE6"/>
    <w:rsid w:val="0045209C"/>
    <w:rsid w:val="004629B4"/>
    <w:rsid w:val="00481755"/>
    <w:rsid w:val="004A01FE"/>
    <w:rsid w:val="005045A8"/>
    <w:rsid w:val="005178B9"/>
    <w:rsid w:val="00522DC6"/>
    <w:rsid w:val="0052345D"/>
    <w:rsid w:val="005B3C41"/>
    <w:rsid w:val="00600B58"/>
    <w:rsid w:val="006517B0"/>
    <w:rsid w:val="006536C4"/>
    <w:rsid w:val="006674A2"/>
    <w:rsid w:val="00674ECE"/>
    <w:rsid w:val="006B05D2"/>
    <w:rsid w:val="007E15D9"/>
    <w:rsid w:val="007F3F4A"/>
    <w:rsid w:val="00810B2B"/>
    <w:rsid w:val="0089157A"/>
    <w:rsid w:val="008962F3"/>
    <w:rsid w:val="00896D08"/>
    <w:rsid w:val="008C1AE1"/>
    <w:rsid w:val="008F6556"/>
    <w:rsid w:val="00976321"/>
    <w:rsid w:val="009C0C73"/>
    <w:rsid w:val="009D4507"/>
    <w:rsid w:val="00A829FB"/>
    <w:rsid w:val="00AA2BA3"/>
    <w:rsid w:val="00AD46D0"/>
    <w:rsid w:val="00AE7E8B"/>
    <w:rsid w:val="00B03783"/>
    <w:rsid w:val="00B17059"/>
    <w:rsid w:val="00B45A02"/>
    <w:rsid w:val="00BD42C5"/>
    <w:rsid w:val="00C30132"/>
    <w:rsid w:val="00C43722"/>
    <w:rsid w:val="00C47E4C"/>
    <w:rsid w:val="00C6337F"/>
    <w:rsid w:val="00C72146"/>
    <w:rsid w:val="00C740FD"/>
    <w:rsid w:val="00C864A9"/>
    <w:rsid w:val="00D1119A"/>
    <w:rsid w:val="00D26A1A"/>
    <w:rsid w:val="00D80E44"/>
    <w:rsid w:val="00D87D23"/>
    <w:rsid w:val="00E516ED"/>
    <w:rsid w:val="00E52EF2"/>
    <w:rsid w:val="00EA3C22"/>
    <w:rsid w:val="00EC4BE5"/>
    <w:rsid w:val="00F15A89"/>
    <w:rsid w:val="00F25009"/>
    <w:rsid w:val="00F614AD"/>
    <w:rsid w:val="00FC2332"/>
    <w:rsid w:val="00FE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3E33D"/>
  <w15:docId w15:val="{54FF6F62-AC8A-4FF5-AEBB-52002CF9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37F"/>
    <w:rPr>
      <w:lang w:val="en-GB"/>
    </w:rPr>
  </w:style>
  <w:style w:type="paragraph" w:styleId="berschrift1">
    <w:name w:val="heading 1"/>
    <w:aliases w:val="Schrift 1"/>
    <w:basedOn w:val="Standard"/>
    <w:next w:val="Standard"/>
    <w:link w:val="berschrift1Zchn"/>
    <w:uiPriority w:val="9"/>
    <w:qFormat/>
    <w:rsid w:val="00C6337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aliases w:val="Schrift 2"/>
    <w:basedOn w:val="Standard"/>
    <w:next w:val="Standard"/>
    <w:link w:val="berschrift2Zchn"/>
    <w:uiPriority w:val="9"/>
    <w:unhideWhenUsed/>
    <w:qFormat/>
    <w:rsid w:val="00C6337F"/>
    <w:pPr>
      <w:keepNext/>
      <w:keepLines/>
      <w:spacing w:before="200" w:after="0"/>
      <w:ind w:left="708"/>
      <w:outlineLvl w:val="1"/>
    </w:pPr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chrift 1 Zchn"/>
    <w:basedOn w:val="Absatz-Standardschriftart"/>
    <w:link w:val="berschrift1"/>
    <w:uiPriority w:val="9"/>
    <w:rsid w:val="00C6337F"/>
    <w:rPr>
      <w:rFonts w:eastAsiaTheme="majorEastAsia" w:cstheme="majorBidi"/>
      <w:b/>
      <w:bCs/>
      <w:color w:val="000000" w:themeColor="text1"/>
      <w:sz w:val="24"/>
      <w:szCs w:val="28"/>
      <w:lang w:val="en-GB"/>
    </w:rPr>
  </w:style>
  <w:style w:type="character" w:customStyle="1" w:styleId="berschrift2Zchn">
    <w:name w:val="Überschrift 2 Zchn"/>
    <w:aliases w:val="Schrift 2 Zchn"/>
    <w:basedOn w:val="Absatz-Standardschriftart"/>
    <w:link w:val="berschrift2"/>
    <w:uiPriority w:val="9"/>
    <w:rsid w:val="00C6337F"/>
    <w:rPr>
      <w:rFonts w:eastAsiaTheme="majorEastAsia" w:cstheme="majorBidi"/>
      <w:b/>
      <w:bCs/>
      <w:color w:val="000000" w:themeColor="text1"/>
      <w:sz w:val="24"/>
      <w:szCs w:val="26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C6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337F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C63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337F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37F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C6337F"/>
    <w:pPr>
      <w:ind w:left="720"/>
      <w:contextualSpacing/>
    </w:pPr>
  </w:style>
  <w:style w:type="table" w:styleId="Tabellenraster">
    <w:name w:val="Table Grid"/>
    <w:basedOn w:val="NormaleTabelle"/>
    <w:uiPriority w:val="59"/>
    <w:rsid w:val="00C6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link w:val="KeinLeerraumZchn"/>
    <w:uiPriority w:val="1"/>
    <w:qFormat/>
    <w:rsid w:val="00C6337F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633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6337F"/>
    <w:pPr>
      <w:spacing w:after="0"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6337F"/>
    <w:rPr>
      <w:sz w:val="20"/>
      <w:szCs w:val="2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6337F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337F"/>
    <w:pPr>
      <w:spacing w:after="200"/>
    </w:pPr>
    <w:rPr>
      <w:b/>
      <w:bCs/>
      <w:lang w:val="en-GB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337F"/>
    <w:rPr>
      <w:b/>
      <w:bCs/>
      <w:sz w:val="20"/>
      <w:szCs w:val="20"/>
      <w:lang w:val="en-GB"/>
    </w:rPr>
  </w:style>
  <w:style w:type="character" w:styleId="Hyperlink">
    <w:name w:val="Hyperlink"/>
    <w:basedOn w:val="Absatz-Standardschriftart"/>
    <w:uiPriority w:val="99"/>
    <w:unhideWhenUsed/>
    <w:rsid w:val="00C6337F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6337F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C6337F"/>
    <w:pPr>
      <w:spacing w:after="0" w:line="240" w:lineRule="auto"/>
    </w:pPr>
    <w:rPr>
      <w:lang w:val="en-GB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C6337F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6337F"/>
    <w:rPr>
      <w:sz w:val="20"/>
      <w:szCs w:val="20"/>
      <w:lang w:val="en-GB"/>
    </w:rPr>
  </w:style>
  <w:style w:type="character" w:styleId="Endnotenzeichen">
    <w:name w:val="endnote reference"/>
    <w:basedOn w:val="Absatz-Standardschriftart"/>
    <w:uiPriority w:val="99"/>
    <w:semiHidden/>
    <w:unhideWhenUsed/>
    <w:rsid w:val="00C6337F"/>
    <w:rPr>
      <w:vertAlign w:val="superscript"/>
    </w:rPr>
  </w:style>
  <w:style w:type="table" w:styleId="TabellemithellemGitternetz">
    <w:name w:val="Grid Table Light"/>
    <w:basedOn w:val="NormaleTabelle"/>
    <w:uiPriority w:val="40"/>
    <w:rsid w:val="005234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B094F-30ED-4FA0-A24B-3745FB1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Vladimirova, Valentina</dc:creator>
  <cp:lastModifiedBy>Vladimirova, Valentina</cp:lastModifiedBy>
  <cp:revision>5</cp:revision>
  <dcterms:created xsi:type="dcterms:W3CDTF">2022-09-01T11:41:00Z</dcterms:created>
  <dcterms:modified xsi:type="dcterms:W3CDTF">2022-09-07T13:48:00Z</dcterms:modified>
</cp:coreProperties>
</file>