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196"/>
        <w:gridCol w:w="4016"/>
        <w:gridCol w:w="3694"/>
      </w:tblGrid>
      <w:tr w:rsidR="000C2064" w:rsidRPr="006A5EE2" w:rsidTr="00602DE7">
        <w:tc>
          <w:tcPr>
            <w:tcW w:w="2492" w:type="dxa"/>
            <w:gridSpan w:val="2"/>
            <w:tcBorders>
              <w:top w:val="single" w:sz="4" w:space="0" w:color="auto"/>
              <w:bottom w:val="single" w:sz="4" w:space="0" w:color="auto"/>
            </w:tcBorders>
          </w:tcPr>
          <w:p w:rsidR="000C2064" w:rsidRPr="006A5EE2" w:rsidRDefault="000C2064" w:rsidP="00602DE7">
            <w:pPr>
              <w:rPr>
                <w:rFonts w:cs="Times New Roman"/>
                <w:sz w:val="18"/>
                <w:szCs w:val="18"/>
              </w:rPr>
            </w:pPr>
            <w:bookmarkStart w:id="0" w:name="_GoBack"/>
            <w:bookmarkEnd w:id="0"/>
            <w:r w:rsidRPr="006A5EE2">
              <w:rPr>
                <w:rFonts w:eastAsia="Times New Roman" w:cs="Times New Roman"/>
                <w:b/>
                <w:bCs/>
                <w:color w:val="000000"/>
                <w:sz w:val="18"/>
                <w:szCs w:val="18"/>
                <w:lang w:eastAsia="da-DK"/>
              </w:rPr>
              <w:t xml:space="preserve">Outlet type </w:t>
            </w:r>
            <w:r>
              <w:rPr>
                <w:rFonts w:eastAsia="Times New Roman" w:cs="Times New Roman"/>
                <w:b/>
                <w:bCs/>
                <w:color w:val="000000"/>
                <w:sz w:val="18"/>
                <w:szCs w:val="18"/>
                <w:lang w:eastAsia="da-DK"/>
              </w:rPr>
              <w:t>(</w:t>
            </w:r>
            <w:r w:rsidRPr="002F2BA0">
              <w:rPr>
                <w:rFonts w:eastAsia="Times New Roman" w:cs="Times New Roman"/>
                <w:color w:val="000000"/>
                <w:sz w:val="18"/>
                <w:szCs w:val="18"/>
                <w:lang w:eastAsia="da-DK"/>
              </w:rPr>
              <w:t>definition</w:t>
            </w:r>
            <w:r>
              <w:rPr>
                <w:rFonts w:eastAsia="Times New Roman" w:cs="Times New Roman"/>
                <w:b/>
                <w:bCs/>
                <w:color w:val="000000"/>
                <w:sz w:val="18"/>
                <w:szCs w:val="18"/>
                <w:lang w:eastAsia="da-DK"/>
              </w:rPr>
              <w:t>)</w:t>
            </w:r>
          </w:p>
        </w:tc>
        <w:tc>
          <w:tcPr>
            <w:tcW w:w="4016" w:type="dxa"/>
            <w:tcBorders>
              <w:top w:val="single" w:sz="4" w:space="0" w:color="auto"/>
              <w:bottom w:val="single" w:sz="4" w:space="0" w:color="auto"/>
            </w:tcBorders>
          </w:tcPr>
          <w:p w:rsidR="000C2064" w:rsidRPr="006A5EE2" w:rsidRDefault="000C2064" w:rsidP="00602DE7">
            <w:pPr>
              <w:rPr>
                <w:rFonts w:cs="Times New Roman"/>
                <w:b/>
                <w:sz w:val="18"/>
                <w:szCs w:val="18"/>
              </w:rPr>
            </w:pPr>
            <w:r w:rsidRPr="006A5EE2">
              <w:rPr>
                <w:rFonts w:cs="Times New Roman"/>
                <w:b/>
                <w:sz w:val="18"/>
                <w:szCs w:val="18"/>
              </w:rPr>
              <w:t xml:space="preserve">Inclusion criteria for the systematic name-based recognition procedure </w:t>
            </w:r>
          </w:p>
        </w:tc>
        <w:tc>
          <w:tcPr>
            <w:tcW w:w="3694" w:type="dxa"/>
            <w:tcBorders>
              <w:top w:val="single" w:sz="4" w:space="0" w:color="auto"/>
              <w:bottom w:val="single" w:sz="4" w:space="0" w:color="auto"/>
            </w:tcBorders>
          </w:tcPr>
          <w:p w:rsidR="000C2064" w:rsidRPr="006A5EE2" w:rsidRDefault="000C2064" w:rsidP="00602DE7">
            <w:pPr>
              <w:rPr>
                <w:rFonts w:cs="Times New Roman"/>
                <w:b/>
                <w:sz w:val="18"/>
                <w:szCs w:val="18"/>
              </w:rPr>
            </w:pPr>
            <w:r w:rsidRPr="006A5EE2">
              <w:rPr>
                <w:rFonts w:cs="Times New Roman"/>
                <w:b/>
                <w:sz w:val="18"/>
                <w:szCs w:val="18"/>
              </w:rPr>
              <w:t>Characteristics for manual examination in Google and for field validation</w:t>
            </w:r>
          </w:p>
        </w:tc>
      </w:tr>
      <w:tr w:rsidR="000C2064" w:rsidRPr="006A5EE2" w:rsidTr="00602DE7">
        <w:trPr>
          <w:trHeight w:val="60"/>
        </w:trPr>
        <w:tc>
          <w:tcPr>
            <w:tcW w:w="2492" w:type="dxa"/>
            <w:gridSpan w:val="2"/>
            <w:tcBorders>
              <w:top w:val="single" w:sz="4" w:space="0" w:color="auto"/>
            </w:tcBorders>
          </w:tcPr>
          <w:p w:rsidR="000C2064" w:rsidRPr="006A5EE2" w:rsidRDefault="000C2064" w:rsidP="00602DE7">
            <w:pPr>
              <w:rPr>
                <w:rFonts w:cs="Times New Roman"/>
                <w:b/>
                <w:bCs/>
                <w:sz w:val="18"/>
                <w:szCs w:val="18"/>
              </w:rPr>
            </w:pPr>
            <w:r w:rsidRPr="006A5EE2">
              <w:rPr>
                <w:rFonts w:cs="Times New Roman"/>
                <w:b/>
                <w:bCs/>
                <w:sz w:val="18"/>
                <w:szCs w:val="18"/>
              </w:rPr>
              <w:t xml:space="preserve">Fast food </w:t>
            </w:r>
            <w:r w:rsidRPr="006A5EE2">
              <w:rPr>
                <w:rFonts w:cs="Times New Roman"/>
                <w:sz w:val="18"/>
                <w:szCs w:val="18"/>
              </w:rPr>
              <w:t>(moderate)</w:t>
            </w:r>
          </w:p>
          <w:p w:rsidR="000C2064" w:rsidRPr="006A5EE2" w:rsidRDefault="000C2064" w:rsidP="00602DE7">
            <w:pPr>
              <w:rPr>
                <w:rFonts w:cs="Times New Roman"/>
                <w:b/>
                <w:bCs/>
                <w:sz w:val="18"/>
                <w:szCs w:val="18"/>
              </w:rPr>
            </w:pPr>
            <w:r w:rsidRPr="006A5EE2">
              <w:rPr>
                <w:rFonts w:cs="Times New Roman"/>
                <w:sz w:val="18"/>
                <w:szCs w:val="18"/>
              </w:rPr>
              <w:t xml:space="preserve">This classification includes so-called </w:t>
            </w:r>
            <w:r>
              <w:rPr>
                <w:rFonts w:cs="Times New Roman"/>
                <w:sz w:val="18"/>
                <w:szCs w:val="18"/>
              </w:rPr>
              <w:t>p</w:t>
            </w:r>
            <w:r w:rsidRPr="006A5EE2">
              <w:rPr>
                <w:rFonts w:cs="Times New Roman"/>
                <w:sz w:val="18"/>
                <w:szCs w:val="18"/>
              </w:rPr>
              <w:t>izzeria</w:t>
            </w:r>
            <w:r>
              <w:rPr>
                <w:rFonts w:cs="Times New Roman"/>
                <w:sz w:val="18"/>
                <w:szCs w:val="18"/>
              </w:rPr>
              <w:t>s, burger joints</w:t>
            </w:r>
            <w:r w:rsidRPr="006A5EE2">
              <w:rPr>
                <w:rFonts w:cs="Times New Roman"/>
                <w:sz w:val="18"/>
                <w:szCs w:val="18"/>
              </w:rPr>
              <w:t xml:space="preserve"> etc. as defined from the Danish trade association and employer’s organization for the restaurant, hotel and tourism industry in Denmark (HORESTA) but also other fast food outlets serving fast food that’s is not necessarily high in </w:t>
            </w:r>
            <w:r w:rsidRPr="006A5EE2">
              <w:rPr>
                <w:rFonts w:cs="Times New Roman"/>
                <w:bCs/>
                <w:color w:val="000000" w:themeColor="text1"/>
                <w:sz w:val="18"/>
                <w:szCs w:val="18"/>
              </w:rPr>
              <w:t>energy, fats, and salt/sodium as pizza.</w:t>
            </w:r>
          </w:p>
        </w:tc>
        <w:tc>
          <w:tcPr>
            <w:tcW w:w="4016" w:type="dxa"/>
            <w:tcBorders>
              <w:top w:val="single" w:sz="4" w:space="0" w:color="auto"/>
            </w:tcBorders>
          </w:tcPr>
          <w:p w:rsidR="000C2064" w:rsidRPr="006A5EE2" w:rsidRDefault="000C2064" w:rsidP="00602DE7">
            <w:pPr>
              <w:rPr>
                <w:rFonts w:cs="Times New Roman"/>
                <w:sz w:val="18"/>
                <w:szCs w:val="18"/>
              </w:rPr>
            </w:pPr>
            <w:r w:rsidRPr="006A5EE2">
              <w:rPr>
                <w:rFonts w:cs="Times New Roman"/>
                <w:sz w:val="18"/>
                <w:szCs w:val="18"/>
              </w:rPr>
              <w:t xml:space="preserve">Outlets within branch code DD.56.10.99 </w:t>
            </w:r>
            <w:r w:rsidRPr="006A5EE2">
              <w:rPr>
                <w:rFonts w:cs="Times New Roman"/>
                <w:color w:val="000000" w:themeColor="text1"/>
                <w:sz w:val="18"/>
                <w:szCs w:val="18"/>
              </w:rPr>
              <w:t xml:space="preserve">of the Smiley Register and </w:t>
            </w:r>
            <w:r w:rsidRPr="006A5EE2">
              <w:rPr>
                <w:rFonts w:cs="Times New Roman"/>
                <w:sz w:val="18"/>
                <w:szCs w:val="18"/>
              </w:rPr>
              <w:t xml:space="preserve">with one of following words incorporated in outlet name registered in the Smiley Register: pizza, grill, </w:t>
            </w:r>
            <w:proofErr w:type="spellStart"/>
            <w:r w:rsidRPr="006A5EE2">
              <w:rPr>
                <w:rFonts w:cs="Times New Roman"/>
                <w:sz w:val="18"/>
                <w:szCs w:val="18"/>
              </w:rPr>
              <w:t>pølse</w:t>
            </w:r>
            <w:proofErr w:type="spellEnd"/>
            <w:r w:rsidRPr="006A5EE2">
              <w:rPr>
                <w:rFonts w:cs="Times New Roman"/>
                <w:sz w:val="18"/>
                <w:szCs w:val="18"/>
              </w:rPr>
              <w:t xml:space="preserve">, hotdog, kebab, shawarma, falafel, burger, den </w:t>
            </w:r>
            <w:proofErr w:type="spellStart"/>
            <w:r w:rsidRPr="006A5EE2">
              <w:rPr>
                <w:rFonts w:cs="Times New Roman"/>
                <w:sz w:val="18"/>
                <w:szCs w:val="18"/>
              </w:rPr>
              <w:t>sorte</w:t>
            </w:r>
            <w:proofErr w:type="spellEnd"/>
            <w:r w:rsidRPr="006A5EE2">
              <w:rPr>
                <w:rFonts w:cs="Times New Roman"/>
                <w:sz w:val="18"/>
                <w:szCs w:val="18"/>
              </w:rPr>
              <w:t xml:space="preserve"> </w:t>
            </w:r>
            <w:proofErr w:type="spellStart"/>
            <w:r w:rsidRPr="006A5EE2">
              <w:rPr>
                <w:rFonts w:cs="Times New Roman"/>
                <w:sz w:val="18"/>
                <w:szCs w:val="18"/>
              </w:rPr>
              <w:t>gryde</w:t>
            </w:r>
            <w:proofErr w:type="spellEnd"/>
            <w:r w:rsidRPr="006A5EE2">
              <w:rPr>
                <w:rFonts w:cs="Times New Roman"/>
                <w:sz w:val="18"/>
                <w:szCs w:val="18"/>
              </w:rPr>
              <w:t xml:space="preserve">, </w:t>
            </w:r>
            <w:proofErr w:type="spellStart"/>
            <w:r>
              <w:rPr>
                <w:rFonts w:cs="Times New Roman"/>
                <w:sz w:val="18"/>
                <w:szCs w:val="18"/>
              </w:rPr>
              <w:t>mcd</w:t>
            </w:r>
            <w:r w:rsidRPr="006A5EE2">
              <w:rPr>
                <w:rFonts w:cs="Times New Roman"/>
                <w:sz w:val="18"/>
                <w:szCs w:val="18"/>
              </w:rPr>
              <w:t>onald</w:t>
            </w:r>
            <w:proofErr w:type="spellEnd"/>
            <w:r w:rsidRPr="006A5EE2">
              <w:rPr>
                <w:rFonts w:cs="Times New Roman"/>
                <w:sz w:val="18"/>
                <w:szCs w:val="18"/>
              </w:rPr>
              <w:t xml:space="preserve">, sunset, burger king, </w:t>
            </w:r>
            <w:proofErr w:type="spellStart"/>
            <w:r w:rsidRPr="006A5EE2">
              <w:rPr>
                <w:rFonts w:cs="Times New Roman"/>
                <w:sz w:val="18"/>
                <w:szCs w:val="18"/>
              </w:rPr>
              <w:t>kentucky</w:t>
            </w:r>
            <w:proofErr w:type="spellEnd"/>
            <w:r w:rsidRPr="006A5EE2">
              <w:rPr>
                <w:rFonts w:cs="Times New Roman"/>
                <w:sz w:val="18"/>
                <w:szCs w:val="18"/>
              </w:rPr>
              <w:t xml:space="preserve"> fried chicken, </w:t>
            </w:r>
            <w:proofErr w:type="spellStart"/>
            <w:r w:rsidRPr="006A5EE2">
              <w:rPr>
                <w:rFonts w:cs="Times New Roman"/>
                <w:sz w:val="18"/>
                <w:szCs w:val="18"/>
              </w:rPr>
              <w:t>dürüm</w:t>
            </w:r>
            <w:proofErr w:type="spellEnd"/>
            <w:r w:rsidRPr="006A5EE2">
              <w:rPr>
                <w:rFonts w:cs="Times New Roman"/>
                <w:sz w:val="18"/>
                <w:szCs w:val="18"/>
              </w:rPr>
              <w:t xml:space="preserve">, </w:t>
            </w:r>
            <w:proofErr w:type="spellStart"/>
            <w:r w:rsidRPr="006A5EE2">
              <w:rPr>
                <w:rFonts w:cs="Times New Roman"/>
                <w:sz w:val="18"/>
                <w:szCs w:val="18"/>
              </w:rPr>
              <w:t>steffs</w:t>
            </w:r>
            <w:proofErr w:type="spellEnd"/>
            <w:r w:rsidRPr="006A5EE2">
              <w:rPr>
                <w:rFonts w:cs="Times New Roman"/>
                <w:sz w:val="18"/>
                <w:szCs w:val="18"/>
              </w:rPr>
              <w:t xml:space="preserve"> place, max, subway, </w:t>
            </w:r>
            <w:proofErr w:type="spellStart"/>
            <w:r w:rsidRPr="006A5EE2">
              <w:rPr>
                <w:rFonts w:cs="Times New Roman"/>
                <w:sz w:val="18"/>
                <w:szCs w:val="18"/>
              </w:rPr>
              <w:t>aspendos</w:t>
            </w:r>
            <w:proofErr w:type="spellEnd"/>
            <w:r w:rsidRPr="006A5EE2">
              <w:rPr>
                <w:rFonts w:cs="Times New Roman"/>
                <w:sz w:val="18"/>
                <w:szCs w:val="18"/>
              </w:rPr>
              <w:t xml:space="preserve">, </w:t>
            </w:r>
            <w:proofErr w:type="spellStart"/>
            <w:r w:rsidRPr="006A5EE2">
              <w:rPr>
                <w:rFonts w:cs="Times New Roman"/>
                <w:sz w:val="18"/>
                <w:szCs w:val="18"/>
              </w:rPr>
              <w:t>gastronomia</w:t>
            </w:r>
            <w:proofErr w:type="spellEnd"/>
            <w:r w:rsidRPr="006A5EE2">
              <w:rPr>
                <w:rFonts w:cs="Times New Roman"/>
                <w:sz w:val="18"/>
                <w:szCs w:val="18"/>
              </w:rPr>
              <w:t xml:space="preserve">, </w:t>
            </w:r>
            <w:proofErr w:type="spellStart"/>
            <w:r w:rsidRPr="006A5EE2">
              <w:rPr>
                <w:rFonts w:cs="Times New Roman"/>
                <w:sz w:val="18"/>
                <w:szCs w:val="18"/>
              </w:rPr>
              <w:t>bella</w:t>
            </w:r>
            <w:proofErr w:type="spellEnd"/>
            <w:r w:rsidRPr="006A5EE2">
              <w:rPr>
                <w:rFonts w:cs="Times New Roman"/>
                <w:sz w:val="18"/>
                <w:szCs w:val="18"/>
              </w:rPr>
              <w:t xml:space="preserve"> </w:t>
            </w:r>
            <w:proofErr w:type="spellStart"/>
            <w:r w:rsidRPr="006A5EE2">
              <w:rPr>
                <w:rFonts w:cs="Times New Roman"/>
                <w:sz w:val="18"/>
                <w:szCs w:val="18"/>
              </w:rPr>
              <w:t>italia</w:t>
            </w:r>
            <w:proofErr w:type="spellEnd"/>
            <w:r w:rsidRPr="006A5EE2">
              <w:rPr>
                <w:rFonts w:cs="Times New Roman"/>
                <w:sz w:val="18"/>
                <w:szCs w:val="18"/>
              </w:rPr>
              <w:t xml:space="preserve">, domino, </w:t>
            </w:r>
            <w:proofErr w:type="spellStart"/>
            <w:r w:rsidRPr="006A5EE2">
              <w:rPr>
                <w:rFonts w:cs="Times New Roman"/>
                <w:sz w:val="18"/>
                <w:szCs w:val="18"/>
              </w:rPr>
              <w:t>french</w:t>
            </w:r>
            <w:proofErr w:type="spellEnd"/>
            <w:r w:rsidRPr="006A5EE2">
              <w:rPr>
                <w:rFonts w:cs="Times New Roman"/>
                <w:sz w:val="18"/>
                <w:szCs w:val="18"/>
              </w:rPr>
              <w:t xml:space="preserve"> chicken, king chicken, bagel, the bagel co, the bagel store, salat, sandwich, street food, street market, </w:t>
            </w:r>
            <w:proofErr w:type="spellStart"/>
            <w:r w:rsidRPr="006A5EE2">
              <w:rPr>
                <w:rFonts w:cs="Times New Roman"/>
                <w:sz w:val="18"/>
                <w:szCs w:val="18"/>
              </w:rPr>
              <w:t>madbod</w:t>
            </w:r>
            <w:proofErr w:type="spellEnd"/>
            <w:r w:rsidRPr="006A5EE2">
              <w:rPr>
                <w:rFonts w:cs="Times New Roman"/>
                <w:sz w:val="18"/>
                <w:szCs w:val="18"/>
              </w:rPr>
              <w:t xml:space="preserve">, </w:t>
            </w:r>
            <w:proofErr w:type="spellStart"/>
            <w:r w:rsidRPr="006A5EE2">
              <w:rPr>
                <w:rFonts w:cs="Times New Roman"/>
                <w:sz w:val="18"/>
                <w:szCs w:val="18"/>
              </w:rPr>
              <w:t>smørrebrød</w:t>
            </w:r>
            <w:proofErr w:type="spellEnd"/>
            <w:r w:rsidRPr="006A5EE2">
              <w:rPr>
                <w:rFonts w:cs="Times New Roman"/>
                <w:sz w:val="18"/>
                <w:szCs w:val="18"/>
              </w:rPr>
              <w:t xml:space="preserve">, </w:t>
            </w:r>
            <w:proofErr w:type="spellStart"/>
            <w:r w:rsidRPr="006A5EE2">
              <w:rPr>
                <w:rFonts w:cs="Times New Roman"/>
                <w:sz w:val="18"/>
                <w:szCs w:val="18"/>
              </w:rPr>
              <w:t>wedofood</w:t>
            </w:r>
            <w:proofErr w:type="spellEnd"/>
            <w:r w:rsidRPr="006A5EE2">
              <w:rPr>
                <w:rFonts w:cs="Times New Roman"/>
                <w:sz w:val="18"/>
                <w:szCs w:val="18"/>
              </w:rPr>
              <w:t xml:space="preserve">, the bagel co, royal bagel, royal food, </w:t>
            </w:r>
            <w:proofErr w:type="spellStart"/>
            <w:r w:rsidRPr="006A5EE2">
              <w:rPr>
                <w:rFonts w:cs="Times New Roman"/>
                <w:sz w:val="18"/>
                <w:szCs w:val="18"/>
              </w:rPr>
              <w:t>nordic</w:t>
            </w:r>
            <w:proofErr w:type="spellEnd"/>
            <w:r w:rsidRPr="006A5EE2">
              <w:rPr>
                <w:rFonts w:cs="Times New Roman"/>
                <w:sz w:val="18"/>
                <w:szCs w:val="18"/>
              </w:rPr>
              <w:t xml:space="preserve"> noodle, </w:t>
            </w:r>
            <w:proofErr w:type="spellStart"/>
            <w:r w:rsidRPr="006A5EE2">
              <w:rPr>
                <w:rFonts w:cs="Times New Roman"/>
                <w:sz w:val="18"/>
                <w:szCs w:val="18"/>
              </w:rPr>
              <w:t>nadias</w:t>
            </w:r>
            <w:proofErr w:type="spellEnd"/>
            <w:r w:rsidRPr="006A5EE2">
              <w:rPr>
                <w:rFonts w:cs="Times New Roman"/>
                <w:sz w:val="18"/>
                <w:szCs w:val="18"/>
              </w:rPr>
              <w:t xml:space="preserve"> sandwich, </w:t>
            </w:r>
            <w:proofErr w:type="spellStart"/>
            <w:r w:rsidRPr="006A5EE2">
              <w:rPr>
                <w:rFonts w:cs="Times New Roman"/>
                <w:sz w:val="18"/>
                <w:szCs w:val="18"/>
              </w:rPr>
              <w:t>dagens</w:t>
            </w:r>
            <w:proofErr w:type="spellEnd"/>
            <w:r w:rsidRPr="006A5EE2">
              <w:rPr>
                <w:rFonts w:cs="Times New Roman"/>
                <w:sz w:val="18"/>
                <w:szCs w:val="18"/>
              </w:rPr>
              <w:t xml:space="preserve"> </w:t>
            </w:r>
            <w:proofErr w:type="spellStart"/>
            <w:r w:rsidRPr="006A5EE2">
              <w:rPr>
                <w:rFonts w:cs="Times New Roman"/>
                <w:sz w:val="18"/>
                <w:szCs w:val="18"/>
              </w:rPr>
              <w:t>måltid</w:t>
            </w:r>
            <w:proofErr w:type="spellEnd"/>
            <w:r w:rsidRPr="006A5EE2">
              <w:rPr>
                <w:rFonts w:cs="Times New Roman"/>
                <w:sz w:val="18"/>
                <w:szCs w:val="18"/>
              </w:rPr>
              <w:t>.</w:t>
            </w:r>
          </w:p>
        </w:tc>
        <w:tc>
          <w:tcPr>
            <w:tcW w:w="3694" w:type="dxa"/>
            <w:tcBorders>
              <w:top w:val="single" w:sz="4" w:space="0" w:color="auto"/>
            </w:tcBorders>
          </w:tcPr>
          <w:p w:rsidR="000C2064" w:rsidRPr="006A5EE2" w:rsidRDefault="000C2064" w:rsidP="00602DE7">
            <w:pPr>
              <w:rPr>
                <w:rFonts w:cs="Times New Roman"/>
                <w:sz w:val="18"/>
                <w:szCs w:val="18"/>
              </w:rPr>
            </w:pPr>
            <w:r w:rsidRPr="006A5EE2">
              <w:rPr>
                <w:rFonts w:cs="Times New Roman"/>
                <w:sz w:val="18"/>
                <w:szCs w:val="18"/>
              </w:rPr>
              <w:t>Physically small outlets serving fast food primarily as take-away, with a small service area (&lt;30sq.m), limited furnishing, counter service/no possibility of table reservation.</w:t>
            </w:r>
          </w:p>
        </w:tc>
      </w:tr>
      <w:tr w:rsidR="000C2064" w:rsidRPr="006A5EE2" w:rsidTr="00602DE7">
        <w:tc>
          <w:tcPr>
            <w:tcW w:w="2492" w:type="dxa"/>
            <w:gridSpan w:val="2"/>
          </w:tcPr>
          <w:p w:rsidR="000C2064" w:rsidRPr="006A5EE2" w:rsidRDefault="000C2064" w:rsidP="00602DE7">
            <w:pPr>
              <w:rPr>
                <w:rFonts w:cs="Times New Roman"/>
                <w:sz w:val="18"/>
                <w:szCs w:val="18"/>
              </w:rPr>
            </w:pPr>
            <w:r w:rsidRPr="006A5EE2">
              <w:rPr>
                <w:rFonts w:cs="Times New Roman"/>
                <w:b/>
                <w:bCs/>
                <w:sz w:val="18"/>
                <w:szCs w:val="18"/>
              </w:rPr>
              <w:t>Convenience</w:t>
            </w:r>
            <w:r w:rsidRPr="006A5EE2">
              <w:rPr>
                <w:rFonts w:cs="Times New Roman"/>
                <w:sz w:val="18"/>
                <w:szCs w:val="18"/>
              </w:rPr>
              <w:t xml:space="preserve"> (</w:t>
            </w:r>
            <w:r>
              <w:rPr>
                <w:rFonts w:cs="Times New Roman"/>
                <w:sz w:val="18"/>
                <w:szCs w:val="18"/>
              </w:rPr>
              <w:t>broad</w:t>
            </w:r>
            <w:r w:rsidRPr="006A5EE2">
              <w:rPr>
                <w:rFonts w:cs="Times New Roman"/>
                <w:sz w:val="18"/>
                <w:szCs w:val="18"/>
              </w:rPr>
              <w:t>)</w:t>
            </w:r>
            <w:r w:rsidRPr="006A5EE2">
              <w:rPr>
                <w:rFonts w:cs="Times New Roman"/>
                <w:sz w:val="18"/>
                <w:szCs w:val="18"/>
              </w:rPr>
              <w:br/>
            </w:r>
            <w:r w:rsidRPr="006A5EE2">
              <w:rPr>
                <w:rFonts w:cs="Times New Roman"/>
                <w:sz w:val="18"/>
                <w:szCs w:val="18"/>
              </w:rPr>
              <w:br/>
              <w:t>This classification includes so-called convenience stores and minimarkets as defined from HORESTA</w:t>
            </w:r>
          </w:p>
          <w:p w:rsidR="000C2064" w:rsidRPr="006A5EE2" w:rsidRDefault="000C2064" w:rsidP="00602DE7">
            <w:pPr>
              <w:rPr>
                <w:rFonts w:cs="Times New Roman"/>
                <w:b/>
                <w:bCs/>
                <w:sz w:val="18"/>
                <w:szCs w:val="18"/>
              </w:rPr>
            </w:pPr>
          </w:p>
        </w:tc>
        <w:tc>
          <w:tcPr>
            <w:tcW w:w="4016" w:type="dxa"/>
          </w:tcPr>
          <w:p w:rsidR="000C2064" w:rsidRPr="006A5EE2" w:rsidRDefault="000C2064" w:rsidP="00602DE7">
            <w:pPr>
              <w:rPr>
                <w:rFonts w:cs="Times New Roman"/>
                <w:sz w:val="18"/>
                <w:szCs w:val="18"/>
              </w:rPr>
            </w:pPr>
            <w:r w:rsidRPr="006A5EE2">
              <w:rPr>
                <w:rFonts w:cs="Times New Roman"/>
                <w:sz w:val="18"/>
                <w:szCs w:val="18"/>
              </w:rPr>
              <w:t xml:space="preserve">Outlets within branch code DD.47.10.99 </w:t>
            </w:r>
            <w:r w:rsidRPr="006A5EE2">
              <w:rPr>
                <w:rFonts w:cs="Times New Roman"/>
                <w:color w:val="000000" w:themeColor="text1"/>
                <w:sz w:val="18"/>
                <w:szCs w:val="18"/>
              </w:rPr>
              <w:t xml:space="preserve">of the Smiley Register and </w:t>
            </w:r>
            <w:r w:rsidRPr="006A5EE2">
              <w:rPr>
                <w:rFonts w:cs="Times New Roman"/>
                <w:sz w:val="18"/>
                <w:szCs w:val="18"/>
              </w:rPr>
              <w:t xml:space="preserve">with one of following words incorporated in outlet name registered in the Smiley Register: elite </w:t>
            </w:r>
            <w:proofErr w:type="spellStart"/>
            <w:r w:rsidRPr="006A5EE2">
              <w:rPr>
                <w:rFonts w:cs="Times New Roman"/>
                <w:sz w:val="18"/>
                <w:szCs w:val="18"/>
              </w:rPr>
              <w:t>købmand</w:t>
            </w:r>
            <w:proofErr w:type="spellEnd"/>
            <w:r w:rsidRPr="006A5EE2">
              <w:rPr>
                <w:rFonts w:cs="Times New Roman"/>
                <w:sz w:val="18"/>
                <w:szCs w:val="18"/>
              </w:rPr>
              <w:t xml:space="preserve">, </w:t>
            </w:r>
            <w:proofErr w:type="spellStart"/>
            <w:r w:rsidRPr="006A5EE2">
              <w:rPr>
                <w:rFonts w:cs="Times New Roman"/>
                <w:sz w:val="18"/>
                <w:szCs w:val="18"/>
              </w:rPr>
              <w:t>letkøb</w:t>
            </w:r>
            <w:proofErr w:type="spellEnd"/>
            <w:r w:rsidRPr="006A5EE2">
              <w:rPr>
                <w:rFonts w:cs="Times New Roman"/>
                <w:sz w:val="18"/>
                <w:szCs w:val="18"/>
              </w:rPr>
              <w:t xml:space="preserve">, circle k, uno x, ok, q8, shell, 7-eleven, </w:t>
            </w:r>
            <w:proofErr w:type="spellStart"/>
            <w:r w:rsidRPr="006A5EE2">
              <w:rPr>
                <w:rFonts w:cs="Times New Roman"/>
                <w:sz w:val="18"/>
                <w:szCs w:val="18"/>
              </w:rPr>
              <w:t>shop’n</w:t>
            </w:r>
            <w:proofErr w:type="spellEnd"/>
            <w:r w:rsidRPr="006A5EE2">
              <w:rPr>
                <w:rFonts w:cs="Times New Roman"/>
                <w:sz w:val="18"/>
                <w:szCs w:val="18"/>
              </w:rPr>
              <w:t xml:space="preserve"> play, </w:t>
            </w:r>
            <w:proofErr w:type="spellStart"/>
            <w:r w:rsidRPr="006A5EE2">
              <w:rPr>
                <w:rFonts w:cs="Times New Roman"/>
                <w:sz w:val="18"/>
                <w:szCs w:val="18"/>
              </w:rPr>
              <w:t>nærkøb</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dagligbrugsen</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lokalbrugsen</w:t>
            </w:r>
            <w:proofErr w:type="spellEnd"/>
            <w:r w:rsidRPr="006A5EE2">
              <w:rPr>
                <w:rFonts w:cs="Times New Roman"/>
                <w:color w:val="000000" w:themeColor="text1"/>
                <w:sz w:val="18"/>
                <w:szCs w:val="18"/>
              </w:rPr>
              <w:t xml:space="preserve">, spar, </w:t>
            </w:r>
            <w:proofErr w:type="spellStart"/>
            <w:r w:rsidRPr="006A5EE2">
              <w:rPr>
                <w:rFonts w:cs="Times New Roman"/>
                <w:color w:val="000000" w:themeColor="text1"/>
                <w:sz w:val="18"/>
                <w:szCs w:val="18"/>
              </w:rPr>
              <w:t>kwikspar</w:t>
            </w:r>
            <w:proofErr w:type="spellEnd"/>
            <w:r w:rsidRPr="006A5EE2">
              <w:rPr>
                <w:rFonts w:cs="Times New Roman"/>
                <w:color w:val="000000" w:themeColor="text1"/>
                <w:sz w:val="18"/>
                <w:szCs w:val="18"/>
              </w:rPr>
              <w:t>,</w:t>
            </w:r>
            <w:r>
              <w:rPr>
                <w:rFonts w:cs="Times New Roman"/>
                <w:color w:val="000000" w:themeColor="text1"/>
                <w:sz w:val="18"/>
                <w:szCs w:val="18"/>
              </w:rPr>
              <w:t xml:space="preserve"> </w:t>
            </w:r>
            <w:proofErr w:type="spellStart"/>
            <w:r w:rsidRPr="006A5EE2">
              <w:rPr>
                <w:rFonts w:cs="Times New Roman"/>
                <w:color w:val="000000" w:themeColor="text1"/>
                <w:sz w:val="18"/>
                <w:szCs w:val="18"/>
              </w:rPr>
              <w:t>brugsen</w:t>
            </w:r>
            <w:proofErr w:type="spellEnd"/>
            <w:r w:rsidRPr="006A5EE2">
              <w:rPr>
                <w:rFonts w:cs="Times New Roman"/>
                <w:color w:val="000000" w:themeColor="text1"/>
                <w:sz w:val="18"/>
                <w:szCs w:val="18"/>
              </w:rPr>
              <w:t xml:space="preserve">, min </w:t>
            </w:r>
            <w:proofErr w:type="spellStart"/>
            <w:r w:rsidRPr="006A5EE2">
              <w:rPr>
                <w:rFonts w:cs="Times New Roman"/>
                <w:color w:val="000000" w:themeColor="text1"/>
                <w:sz w:val="18"/>
                <w:szCs w:val="18"/>
              </w:rPr>
              <w:t>købmand</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købmand</w:t>
            </w:r>
            <w:proofErr w:type="spellEnd"/>
            <w:r w:rsidRPr="006A5EE2">
              <w:rPr>
                <w:rFonts w:cs="Times New Roman"/>
                <w:color w:val="000000" w:themeColor="text1"/>
                <w:sz w:val="18"/>
                <w:szCs w:val="18"/>
              </w:rPr>
              <w:t>, kiosk.</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These outlets are typically gas stations or </w:t>
            </w:r>
            <w:r w:rsidRPr="006A5EE2">
              <w:rPr>
                <w:rFonts w:cs="Times New Roman"/>
                <w:sz w:val="18"/>
                <w:szCs w:val="18"/>
              </w:rPr>
              <w:t xml:space="preserve">chain and grocery outlets. They are </w:t>
            </w:r>
            <w:r w:rsidRPr="006A5EE2">
              <w:rPr>
                <w:rFonts w:cs="Times New Roman"/>
                <w:color w:val="000000" w:themeColor="text1"/>
                <w:sz w:val="18"/>
                <w:szCs w:val="18"/>
              </w:rPr>
              <w:t>p</w:t>
            </w:r>
            <w:r w:rsidRPr="006A5EE2">
              <w:rPr>
                <w:rFonts w:cs="Times New Roman"/>
                <w:sz w:val="18"/>
                <w:szCs w:val="18"/>
              </w:rPr>
              <w:t xml:space="preserve">hysically small compared with supermarkets (i.e. &lt;400 </w:t>
            </w:r>
            <w:proofErr w:type="spellStart"/>
            <w:r w:rsidRPr="006A5EE2">
              <w:rPr>
                <w:rFonts w:cs="Times New Roman"/>
                <w:sz w:val="18"/>
                <w:szCs w:val="18"/>
              </w:rPr>
              <w:t>sq.m</w:t>
            </w:r>
            <w:proofErr w:type="spellEnd"/>
            <w:r w:rsidRPr="006A5EE2">
              <w:rPr>
                <w:rFonts w:cs="Times New Roman"/>
                <w:sz w:val="18"/>
                <w:szCs w:val="18"/>
              </w:rPr>
              <w:t xml:space="preserve">.) typically with long opening hours (e.g. 24 hours or closing times later than supermarkets i.e. closes at 22 PM or later), with limited supplies compared with supermarkets and an in-store supply sparse of healthy and fresh foods </w:t>
            </w:r>
            <w:r w:rsidRPr="006A5EE2">
              <w:rPr>
                <w:rFonts w:cs="Times New Roman"/>
                <w:color w:val="000000" w:themeColor="text1"/>
                <w:sz w:val="18"/>
                <w:szCs w:val="18"/>
              </w:rPr>
              <w:t>such as fruits and vegetables</w:t>
            </w:r>
            <w:r w:rsidRPr="006A5EE2">
              <w:rPr>
                <w:rFonts w:cs="Times New Roman"/>
                <w:sz w:val="18"/>
                <w:szCs w:val="18"/>
              </w:rPr>
              <w:t xml:space="preserve">, mostly consisting of energy dense food and long- life products. </w:t>
            </w:r>
          </w:p>
        </w:tc>
      </w:tr>
      <w:tr w:rsidR="000C2064" w:rsidRPr="006A5EE2" w:rsidTr="00602DE7">
        <w:tc>
          <w:tcPr>
            <w:tcW w:w="2492" w:type="dxa"/>
            <w:gridSpan w:val="2"/>
          </w:tcPr>
          <w:p w:rsidR="000C2064" w:rsidRPr="006A5EE2" w:rsidRDefault="000C2064" w:rsidP="00602DE7">
            <w:pPr>
              <w:rPr>
                <w:rFonts w:cs="Times New Roman"/>
                <w:b/>
                <w:bCs/>
                <w:sz w:val="18"/>
                <w:szCs w:val="18"/>
              </w:rPr>
            </w:pPr>
            <w:r w:rsidRPr="006A5EE2">
              <w:rPr>
                <w:rFonts w:cs="Times New Roman"/>
                <w:b/>
                <w:bCs/>
                <w:sz w:val="18"/>
                <w:szCs w:val="18"/>
              </w:rPr>
              <w:t>Supermarket</w:t>
            </w:r>
            <w:r w:rsidRPr="006A5EE2">
              <w:rPr>
                <w:rFonts w:cs="Times New Roman"/>
                <w:b/>
                <w:bCs/>
                <w:sz w:val="18"/>
                <w:szCs w:val="18"/>
              </w:rPr>
              <w:br/>
            </w:r>
            <w:r w:rsidRPr="006A5EE2">
              <w:rPr>
                <w:rFonts w:cs="Times New Roman"/>
                <w:sz w:val="18"/>
                <w:szCs w:val="18"/>
              </w:rPr>
              <w:t>(moderate)</w:t>
            </w:r>
          </w:p>
          <w:p w:rsidR="000C2064" w:rsidRPr="006A5EE2" w:rsidRDefault="000C2064" w:rsidP="00602DE7">
            <w:pPr>
              <w:rPr>
                <w:rFonts w:cs="Times New Roman"/>
                <w:sz w:val="18"/>
                <w:szCs w:val="18"/>
              </w:rPr>
            </w:pPr>
            <w:r w:rsidRPr="006A5EE2">
              <w:rPr>
                <w:rFonts w:cs="Times New Roman"/>
                <w:sz w:val="18"/>
                <w:szCs w:val="18"/>
              </w:rPr>
              <w:t>This classification includes so-called hypermarkets, supermarkets and discount supermarkets as defined from HORESTA</w:t>
            </w:r>
          </w:p>
          <w:p w:rsidR="000C2064" w:rsidRPr="006A5EE2" w:rsidRDefault="000C2064" w:rsidP="00602DE7">
            <w:pPr>
              <w:rPr>
                <w:rFonts w:cs="Times New Roman"/>
                <w:b/>
                <w:bCs/>
                <w:sz w:val="18"/>
                <w:szCs w:val="18"/>
              </w:rPr>
            </w:pPr>
          </w:p>
        </w:tc>
        <w:tc>
          <w:tcPr>
            <w:tcW w:w="4016" w:type="dxa"/>
          </w:tcPr>
          <w:p w:rsidR="000C2064" w:rsidRPr="006A5EE2" w:rsidRDefault="000C2064" w:rsidP="00602DE7">
            <w:pPr>
              <w:rPr>
                <w:rFonts w:cs="Times New Roman"/>
                <w:sz w:val="18"/>
                <w:szCs w:val="18"/>
              </w:rPr>
            </w:pPr>
            <w:r w:rsidRPr="006A5EE2">
              <w:rPr>
                <w:rFonts w:cs="Times New Roman"/>
                <w:sz w:val="18"/>
                <w:szCs w:val="18"/>
              </w:rPr>
              <w:t xml:space="preserve">Outlets within branch code DD.47.10.99 </w:t>
            </w:r>
            <w:r w:rsidRPr="006A5EE2">
              <w:rPr>
                <w:rFonts w:cs="Times New Roman"/>
                <w:color w:val="000000" w:themeColor="text1"/>
                <w:sz w:val="18"/>
                <w:szCs w:val="18"/>
              </w:rPr>
              <w:t xml:space="preserve">of the Smiley Register and </w:t>
            </w:r>
            <w:r w:rsidRPr="006A5EE2">
              <w:rPr>
                <w:rFonts w:cs="Times New Roman"/>
                <w:sz w:val="18"/>
                <w:szCs w:val="18"/>
              </w:rPr>
              <w:t xml:space="preserve">with one of following words incorporated in outlet name registered in the Smiley Register: </w:t>
            </w:r>
            <w:proofErr w:type="spellStart"/>
            <w:r w:rsidRPr="006A5EE2">
              <w:rPr>
                <w:rFonts w:cs="Times New Roman"/>
                <w:sz w:val="18"/>
                <w:szCs w:val="18"/>
              </w:rPr>
              <w:t>bilka</w:t>
            </w:r>
            <w:proofErr w:type="spellEnd"/>
            <w:r w:rsidRPr="006A5EE2">
              <w:rPr>
                <w:rFonts w:cs="Times New Roman"/>
                <w:sz w:val="18"/>
                <w:szCs w:val="18"/>
              </w:rPr>
              <w:t xml:space="preserve">, </w:t>
            </w:r>
            <w:proofErr w:type="spellStart"/>
            <w:r w:rsidRPr="006A5EE2">
              <w:rPr>
                <w:rFonts w:cs="Times New Roman"/>
                <w:sz w:val="18"/>
                <w:szCs w:val="18"/>
              </w:rPr>
              <w:t>kvickly</w:t>
            </w:r>
            <w:proofErr w:type="spellEnd"/>
            <w:r w:rsidRPr="006A5EE2">
              <w:rPr>
                <w:rFonts w:cs="Times New Roman"/>
                <w:sz w:val="18"/>
                <w:szCs w:val="18"/>
              </w:rPr>
              <w:t xml:space="preserve">, </w:t>
            </w:r>
            <w:proofErr w:type="spellStart"/>
            <w:r w:rsidRPr="006A5EE2">
              <w:rPr>
                <w:rFonts w:cs="Times New Roman"/>
                <w:sz w:val="18"/>
                <w:szCs w:val="18"/>
              </w:rPr>
              <w:t>superbrugsen</w:t>
            </w:r>
            <w:proofErr w:type="spellEnd"/>
            <w:r w:rsidRPr="006A5EE2">
              <w:rPr>
                <w:rFonts w:cs="Times New Roman"/>
                <w:sz w:val="18"/>
                <w:szCs w:val="18"/>
              </w:rPr>
              <w:t xml:space="preserve">, </w:t>
            </w:r>
            <w:proofErr w:type="spellStart"/>
            <w:r w:rsidRPr="006A5EE2">
              <w:rPr>
                <w:rFonts w:cs="Times New Roman"/>
                <w:sz w:val="18"/>
                <w:szCs w:val="18"/>
              </w:rPr>
              <w:t>irma</w:t>
            </w:r>
            <w:proofErr w:type="spellEnd"/>
            <w:r w:rsidRPr="006A5EE2">
              <w:rPr>
                <w:rFonts w:cs="Times New Roman"/>
                <w:sz w:val="18"/>
                <w:szCs w:val="18"/>
              </w:rPr>
              <w:t xml:space="preserve">, </w:t>
            </w:r>
            <w:proofErr w:type="spellStart"/>
            <w:r w:rsidRPr="006A5EE2">
              <w:rPr>
                <w:rFonts w:cs="Times New Roman"/>
                <w:sz w:val="18"/>
                <w:szCs w:val="18"/>
              </w:rPr>
              <w:t>føtex</w:t>
            </w:r>
            <w:proofErr w:type="spellEnd"/>
            <w:r w:rsidRPr="006A5EE2">
              <w:rPr>
                <w:rFonts w:cs="Times New Roman"/>
                <w:sz w:val="18"/>
                <w:szCs w:val="18"/>
              </w:rPr>
              <w:t xml:space="preserve">, </w:t>
            </w:r>
            <w:proofErr w:type="spellStart"/>
            <w:r w:rsidRPr="006A5EE2">
              <w:rPr>
                <w:rFonts w:cs="Times New Roman"/>
                <w:sz w:val="18"/>
                <w:szCs w:val="18"/>
              </w:rPr>
              <w:t>superbest</w:t>
            </w:r>
            <w:proofErr w:type="spellEnd"/>
            <w:r w:rsidRPr="006A5EE2">
              <w:rPr>
                <w:rFonts w:cs="Times New Roman"/>
                <w:sz w:val="18"/>
                <w:szCs w:val="18"/>
              </w:rPr>
              <w:t xml:space="preserve">, </w:t>
            </w:r>
            <w:proofErr w:type="spellStart"/>
            <w:r w:rsidRPr="006A5EE2">
              <w:rPr>
                <w:rFonts w:cs="Times New Roman"/>
                <w:sz w:val="18"/>
                <w:szCs w:val="18"/>
              </w:rPr>
              <w:t>superspar</w:t>
            </w:r>
            <w:proofErr w:type="spellEnd"/>
            <w:r w:rsidRPr="006A5EE2">
              <w:rPr>
                <w:rFonts w:cs="Times New Roman"/>
                <w:sz w:val="18"/>
                <w:szCs w:val="18"/>
              </w:rPr>
              <w:t xml:space="preserve">, </w:t>
            </w:r>
            <w:proofErr w:type="spellStart"/>
            <w:r w:rsidRPr="006A5EE2">
              <w:rPr>
                <w:rFonts w:cs="Times New Roman"/>
                <w:sz w:val="18"/>
                <w:szCs w:val="18"/>
              </w:rPr>
              <w:t>eurospar</w:t>
            </w:r>
            <w:proofErr w:type="spellEnd"/>
            <w:r w:rsidRPr="006A5EE2">
              <w:rPr>
                <w:rFonts w:cs="Times New Roman"/>
                <w:sz w:val="18"/>
                <w:szCs w:val="18"/>
              </w:rPr>
              <w:t xml:space="preserve">, </w:t>
            </w:r>
            <w:proofErr w:type="spellStart"/>
            <w:r w:rsidRPr="006A5EE2">
              <w:rPr>
                <w:rFonts w:cs="Times New Roman"/>
                <w:sz w:val="18"/>
                <w:szCs w:val="18"/>
              </w:rPr>
              <w:t>løvbjerg</w:t>
            </w:r>
            <w:proofErr w:type="spellEnd"/>
            <w:r w:rsidRPr="006A5EE2">
              <w:rPr>
                <w:rFonts w:cs="Times New Roman"/>
                <w:sz w:val="18"/>
                <w:szCs w:val="18"/>
              </w:rPr>
              <w:t xml:space="preserve">, </w:t>
            </w:r>
            <w:proofErr w:type="spellStart"/>
            <w:r w:rsidRPr="006A5EE2">
              <w:rPr>
                <w:rFonts w:cs="Times New Roman"/>
                <w:sz w:val="18"/>
                <w:szCs w:val="18"/>
              </w:rPr>
              <w:t>abc</w:t>
            </w:r>
            <w:proofErr w:type="spellEnd"/>
            <w:r w:rsidRPr="006A5EE2">
              <w:rPr>
                <w:rFonts w:cs="Times New Roman"/>
                <w:sz w:val="18"/>
                <w:szCs w:val="18"/>
              </w:rPr>
              <w:t xml:space="preserve"> </w:t>
            </w:r>
            <w:proofErr w:type="spellStart"/>
            <w:r w:rsidRPr="006A5EE2">
              <w:rPr>
                <w:rFonts w:cs="Times New Roman"/>
                <w:sz w:val="18"/>
                <w:szCs w:val="18"/>
              </w:rPr>
              <w:t>lavpris</w:t>
            </w:r>
            <w:proofErr w:type="spellEnd"/>
            <w:r w:rsidRPr="006A5EE2">
              <w:rPr>
                <w:rFonts w:cs="Times New Roman"/>
                <w:sz w:val="18"/>
                <w:szCs w:val="18"/>
              </w:rPr>
              <w:t xml:space="preserve">, </w:t>
            </w:r>
            <w:proofErr w:type="spellStart"/>
            <w:r w:rsidRPr="006A5EE2">
              <w:rPr>
                <w:rFonts w:cs="Times New Roman"/>
                <w:sz w:val="18"/>
                <w:szCs w:val="18"/>
              </w:rPr>
              <w:t>meny</w:t>
            </w:r>
            <w:proofErr w:type="spellEnd"/>
            <w:r w:rsidRPr="006A5EE2">
              <w:rPr>
                <w:rFonts w:cs="Times New Roman"/>
                <w:sz w:val="18"/>
                <w:szCs w:val="18"/>
              </w:rPr>
              <w:t xml:space="preserve">, </w:t>
            </w:r>
            <w:proofErr w:type="spellStart"/>
            <w:r w:rsidRPr="006A5EE2">
              <w:rPr>
                <w:rFonts w:cs="Times New Roman"/>
                <w:sz w:val="18"/>
                <w:szCs w:val="18"/>
              </w:rPr>
              <w:t>fakta</w:t>
            </w:r>
            <w:proofErr w:type="spellEnd"/>
            <w:r w:rsidRPr="006A5EE2">
              <w:rPr>
                <w:rFonts w:cs="Times New Roman"/>
                <w:sz w:val="18"/>
                <w:szCs w:val="18"/>
              </w:rPr>
              <w:t xml:space="preserve">, </w:t>
            </w:r>
            <w:proofErr w:type="spellStart"/>
            <w:r w:rsidRPr="006A5EE2">
              <w:rPr>
                <w:rFonts w:cs="Times New Roman"/>
                <w:sz w:val="18"/>
                <w:szCs w:val="18"/>
              </w:rPr>
              <w:t>netto</w:t>
            </w:r>
            <w:proofErr w:type="spellEnd"/>
            <w:r w:rsidRPr="006A5EE2">
              <w:rPr>
                <w:rFonts w:cs="Times New Roman"/>
                <w:sz w:val="18"/>
                <w:szCs w:val="18"/>
              </w:rPr>
              <w:t xml:space="preserve">, kiwi, rema1000, </w:t>
            </w:r>
            <w:proofErr w:type="spellStart"/>
            <w:r w:rsidRPr="006A5EE2">
              <w:rPr>
                <w:rFonts w:cs="Times New Roman"/>
                <w:sz w:val="18"/>
                <w:szCs w:val="18"/>
              </w:rPr>
              <w:t>aldi</w:t>
            </w:r>
            <w:proofErr w:type="spellEnd"/>
            <w:r w:rsidRPr="006A5EE2">
              <w:rPr>
                <w:rFonts w:cs="Times New Roman"/>
                <w:sz w:val="18"/>
                <w:szCs w:val="18"/>
              </w:rPr>
              <w:t xml:space="preserve">, </w:t>
            </w:r>
            <w:proofErr w:type="spellStart"/>
            <w:r w:rsidRPr="006A5EE2">
              <w:rPr>
                <w:rFonts w:cs="Times New Roman"/>
                <w:sz w:val="18"/>
                <w:szCs w:val="18"/>
              </w:rPr>
              <w:t>lidl</w:t>
            </w:r>
            <w:proofErr w:type="spellEnd"/>
            <w:r w:rsidRPr="006A5EE2">
              <w:rPr>
                <w:rFonts w:cs="Times New Roman"/>
                <w:sz w:val="18"/>
                <w:szCs w:val="18"/>
              </w:rPr>
              <w:t>.</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These outlets are typically physically large outlets (</w:t>
            </w:r>
            <w:r w:rsidRPr="006A5EE2">
              <w:rPr>
                <w:rFonts w:cs="Times New Roman"/>
                <w:sz w:val="18"/>
                <w:szCs w:val="18"/>
              </w:rPr>
              <w:t xml:space="preserve">&gt;400 </w:t>
            </w:r>
            <w:proofErr w:type="spellStart"/>
            <w:r w:rsidRPr="006A5EE2">
              <w:rPr>
                <w:rFonts w:cs="Times New Roman"/>
                <w:sz w:val="18"/>
                <w:szCs w:val="18"/>
              </w:rPr>
              <w:t>sq.m</w:t>
            </w:r>
            <w:proofErr w:type="spellEnd"/>
            <w:r w:rsidRPr="006A5EE2">
              <w:rPr>
                <w:rFonts w:cs="Times New Roman"/>
                <w:sz w:val="18"/>
                <w:szCs w:val="18"/>
              </w:rPr>
              <w:t>) with a wide range of foods.</w:t>
            </w:r>
          </w:p>
          <w:p w:rsidR="000C2064" w:rsidRPr="006A5EE2" w:rsidRDefault="000C2064" w:rsidP="00602DE7">
            <w:pPr>
              <w:rPr>
                <w:rFonts w:cs="Times New Roman"/>
                <w:color w:val="000000" w:themeColor="text1"/>
                <w:sz w:val="18"/>
                <w:szCs w:val="18"/>
              </w:rPr>
            </w:pPr>
            <w:r w:rsidRPr="006A5EE2">
              <w:rPr>
                <w:rFonts w:cs="Times New Roman"/>
                <w:sz w:val="18"/>
                <w:szCs w:val="18"/>
              </w:rPr>
              <w:t>Hypermarkets typically also have a</w:t>
            </w:r>
            <w:r w:rsidRPr="006A5EE2">
              <w:rPr>
                <w:rFonts w:cs="Times New Roman"/>
                <w:color w:val="000000" w:themeColor="text1"/>
                <w:sz w:val="18"/>
                <w:szCs w:val="18"/>
              </w:rPr>
              <w:t xml:space="preserve"> comprehensive range of non-foods and items such as clothing and electronics while supermarkets and discount supermarkets have a smaller range of non-foods. Discount supermarkets have discount prices compared with supermarkets and hypermarkets.</w:t>
            </w:r>
          </w:p>
        </w:tc>
      </w:tr>
      <w:tr w:rsidR="000C2064" w:rsidRPr="006A5EE2" w:rsidTr="00602DE7">
        <w:tc>
          <w:tcPr>
            <w:tcW w:w="2492" w:type="dxa"/>
            <w:gridSpan w:val="2"/>
          </w:tcPr>
          <w:p w:rsidR="000C2064" w:rsidRPr="006A5EE2" w:rsidRDefault="000C2064" w:rsidP="00602DE7">
            <w:pPr>
              <w:rPr>
                <w:rFonts w:cs="Times New Roman"/>
                <w:sz w:val="18"/>
                <w:szCs w:val="18"/>
              </w:rPr>
            </w:pPr>
            <w:r w:rsidRPr="006A5EE2">
              <w:rPr>
                <w:rFonts w:cs="Times New Roman"/>
                <w:b/>
                <w:bCs/>
                <w:sz w:val="18"/>
                <w:szCs w:val="18"/>
              </w:rPr>
              <w:t>Restaurants</w:t>
            </w:r>
            <w:r w:rsidRPr="006A5EE2">
              <w:rPr>
                <w:rFonts w:cs="Times New Roman"/>
                <w:b/>
                <w:bCs/>
                <w:sz w:val="18"/>
                <w:szCs w:val="18"/>
              </w:rPr>
              <w:br/>
            </w:r>
            <w:r w:rsidRPr="006A5EE2">
              <w:rPr>
                <w:rFonts w:cs="Times New Roman"/>
                <w:sz w:val="18"/>
                <w:szCs w:val="18"/>
              </w:rPr>
              <w:t>(</w:t>
            </w:r>
            <w:r>
              <w:rPr>
                <w:rFonts w:cs="Times New Roman"/>
                <w:sz w:val="18"/>
                <w:szCs w:val="18"/>
              </w:rPr>
              <w:t>m</w:t>
            </w:r>
            <w:r w:rsidRPr="006A5EE2">
              <w:rPr>
                <w:rFonts w:cs="Times New Roman"/>
                <w:sz w:val="18"/>
                <w:szCs w:val="18"/>
              </w:rPr>
              <w:t>oderate)</w:t>
            </w:r>
            <w:r w:rsidRPr="006A5EE2">
              <w:rPr>
                <w:rFonts w:cs="Times New Roman"/>
                <w:b/>
                <w:bCs/>
                <w:sz w:val="18"/>
                <w:szCs w:val="18"/>
              </w:rPr>
              <w:br/>
            </w:r>
            <w:r w:rsidRPr="006A5EE2">
              <w:rPr>
                <w:rFonts w:cs="Times New Roman"/>
                <w:b/>
                <w:bCs/>
                <w:sz w:val="18"/>
                <w:szCs w:val="18"/>
              </w:rPr>
              <w:br/>
            </w:r>
            <w:r w:rsidRPr="006A5EE2">
              <w:rPr>
                <w:rFonts w:cs="Times New Roman"/>
                <w:sz w:val="18"/>
                <w:szCs w:val="18"/>
              </w:rPr>
              <w:t>This classification includes restaurants and cafés as defined from HORESTA</w:t>
            </w:r>
          </w:p>
          <w:p w:rsidR="000C2064" w:rsidRPr="006A5EE2" w:rsidRDefault="000C2064" w:rsidP="00602DE7">
            <w:pPr>
              <w:rPr>
                <w:rFonts w:cs="Times New Roman"/>
                <w:b/>
                <w:bCs/>
                <w:sz w:val="18"/>
                <w:szCs w:val="18"/>
              </w:rPr>
            </w:pPr>
          </w:p>
        </w:tc>
        <w:tc>
          <w:tcPr>
            <w:tcW w:w="4016" w:type="dxa"/>
          </w:tcPr>
          <w:p w:rsidR="000C2064" w:rsidRPr="006A5EE2" w:rsidRDefault="000C2064" w:rsidP="00602DE7">
            <w:pPr>
              <w:rPr>
                <w:rFonts w:cs="Times New Roman"/>
                <w:color w:val="000000" w:themeColor="text1"/>
                <w:sz w:val="18"/>
                <w:szCs w:val="18"/>
              </w:rPr>
            </w:pPr>
            <w:r w:rsidRPr="006A5EE2">
              <w:rPr>
                <w:rFonts w:cs="Times New Roman"/>
                <w:sz w:val="18"/>
                <w:szCs w:val="18"/>
              </w:rPr>
              <w:t xml:space="preserve">Outlets within branch code DD.56.10.99 in the Smiley Register with the following specific names or words: bone, </w:t>
            </w:r>
            <w:proofErr w:type="spellStart"/>
            <w:r w:rsidRPr="006A5EE2">
              <w:rPr>
                <w:rFonts w:cs="Times New Roman"/>
                <w:sz w:val="18"/>
                <w:szCs w:val="18"/>
              </w:rPr>
              <w:t>chicago</w:t>
            </w:r>
            <w:proofErr w:type="spellEnd"/>
            <w:r w:rsidRPr="006A5EE2">
              <w:rPr>
                <w:rFonts w:cs="Times New Roman"/>
                <w:sz w:val="18"/>
                <w:szCs w:val="18"/>
              </w:rPr>
              <w:t xml:space="preserve"> </w:t>
            </w:r>
            <w:proofErr w:type="spellStart"/>
            <w:r w:rsidRPr="006A5EE2">
              <w:rPr>
                <w:rFonts w:cs="Times New Roman"/>
                <w:sz w:val="18"/>
                <w:szCs w:val="18"/>
              </w:rPr>
              <w:t>roasthouse</w:t>
            </w:r>
            <w:proofErr w:type="spellEnd"/>
            <w:r w:rsidRPr="006A5EE2">
              <w:rPr>
                <w:rFonts w:cs="Times New Roman"/>
                <w:sz w:val="18"/>
                <w:szCs w:val="18"/>
              </w:rPr>
              <w:t xml:space="preserve">, </w:t>
            </w:r>
            <w:proofErr w:type="spellStart"/>
            <w:r w:rsidRPr="006A5EE2">
              <w:rPr>
                <w:rFonts w:cs="Times New Roman"/>
                <w:sz w:val="18"/>
                <w:szCs w:val="18"/>
              </w:rPr>
              <w:t>flammen</w:t>
            </w:r>
            <w:proofErr w:type="spellEnd"/>
            <w:r w:rsidRPr="006A5EE2">
              <w:rPr>
                <w:rFonts w:cs="Times New Roman"/>
                <w:sz w:val="18"/>
                <w:szCs w:val="18"/>
              </w:rPr>
              <w:t xml:space="preserve">, </w:t>
            </w:r>
            <w:proofErr w:type="spellStart"/>
            <w:r w:rsidRPr="006A5EE2">
              <w:rPr>
                <w:rFonts w:cs="Times New Roman"/>
                <w:sz w:val="18"/>
                <w:szCs w:val="18"/>
              </w:rPr>
              <w:t>hereford</w:t>
            </w:r>
            <w:proofErr w:type="spellEnd"/>
            <w:r w:rsidRPr="006A5EE2">
              <w:rPr>
                <w:rFonts w:cs="Times New Roman"/>
                <w:sz w:val="18"/>
                <w:szCs w:val="18"/>
              </w:rPr>
              <w:t xml:space="preserve"> </w:t>
            </w:r>
            <w:proofErr w:type="spellStart"/>
            <w:r w:rsidRPr="006A5EE2">
              <w:rPr>
                <w:rFonts w:cs="Times New Roman"/>
                <w:sz w:val="18"/>
                <w:szCs w:val="18"/>
              </w:rPr>
              <w:t>beefstouw</w:t>
            </w:r>
            <w:proofErr w:type="spellEnd"/>
            <w:r w:rsidRPr="006A5EE2">
              <w:rPr>
                <w:rFonts w:cs="Times New Roman"/>
                <w:sz w:val="18"/>
                <w:szCs w:val="18"/>
              </w:rPr>
              <w:t xml:space="preserve">, </w:t>
            </w:r>
            <w:proofErr w:type="spellStart"/>
            <w:r w:rsidRPr="006A5EE2">
              <w:rPr>
                <w:rFonts w:cs="Times New Roman"/>
                <w:sz w:val="18"/>
                <w:szCs w:val="18"/>
              </w:rPr>
              <w:t>jensens</w:t>
            </w:r>
            <w:proofErr w:type="spellEnd"/>
            <w:r w:rsidRPr="006A5EE2">
              <w:rPr>
                <w:rFonts w:cs="Times New Roman"/>
                <w:sz w:val="18"/>
                <w:szCs w:val="18"/>
              </w:rPr>
              <w:t xml:space="preserve"> </w:t>
            </w:r>
            <w:proofErr w:type="spellStart"/>
            <w:r w:rsidRPr="006A5EE2">
              <w:rPr>
                <w:rFonts w:cs="Times New Roman"/>
                <w:sz w:val="18"/>
                <w:szCs w:val="18"/>
              </w:rPr>
              <w:t>bøfhus</w:t>
            </w:r>
            <w:proofErr w:type="spellEnd"/>
            <w:r w:rsidRPr="006A5EE2">
              <w:rPr>
                <w:rFonts w:cs="Times New Roman"/>
                <w:sz w:val="18"/>
                <w:szCs w:val="18"/>
              </w:rPr>
              <w:t>,</w:t>
            </w:r>
            <w:r>
              <w:rPr>
                <w:rFonts w:cs="Times New Roman"/>
                <w:sz w:val="18"/>
                <w:szCs w:val="18"/>
              </w:rPr>
              <w:t xml:space="preserve"> </w:t>
            </w:r>
            <w:r w:rsidRPr="006A5EE2">
              <w:rPr>
                <w:rFonts w:cs="Times New Roman"/>
                <w:sz w:val="18"/>
                <w:szCs w:val="18"/>
              </w:rPr>
              <w:t>mash,</w:t>
            </w:r>
            <w:r>
              <w:rPr>
                <w:rFonts w:cs="Times New Roman"/>
                <w:sz w:val="18"/>
                <w:szCs w:val="18"/>
              </w:rPr>
              <w:t xml:space="preserve"> </w:t>
            </w:r>
            <w:proofErr w:type="spellStart"/>
            <w:r w:rsidRPr="006A5EE2">
              <w:rPr>
                <w:rFonts w:cs="Times New Roman"/>
                <w:sz w:val="18"/>
                <w:szCs w:val="18"/>
              </w:rPr>
              <w:t>halifax</w:t>
            </w:r>
            <w:proofErr w:type="spellEnd"/>
            <w:r w:rsidRPr="006A5EE2">
              <w:rPr>
                <w:rFonts w:cs="Times New Roman"/>
                <w:sz w:val="18"/>
                <w:szCs w:val="18"/>
              </w:rPr>
              <w:t>,</w:t>
            </w:r>
            <w:r>
              <w:rPr>
                <w:rFonts w:cs="Times New Roman"/>
                <w:sz w:val="18"/>
                <w:szCs w:val="18"/>
              </w:rPr>
              <w:t xml:space="preserve"> </w:t>
            </w:r>
            <w:r w:rsidRPr="006A5EE2">
              <w:rPr>
                <w:rFonts w:cs="Times New Roman"/>
                <w:sz w:val="18"/>
                <w:szCs w:val="18"/>
              </w:rPr>
              <w:t>cocks &amp; cows,</w:t>
            </w:r>
            <w:r>
              <w:rPr>
                <w:rFonts w:cs="Times New Roman"/>
                <w:sz w:val="18"/>
                <w:szCs w:val="18"/>
              </w:rPr>
              <w:t xml:space="preserve"> </w:t>
            </w:r>
            <w:r w:rsidRPr="006A5EE2">
              <w:rPr>
                <w:rFonts w:cs="Times New Roman"/>
                <w:sz w:val="18"/>
                <w:szCs w:val="18"/>
              </w:rPr>
              <w:t>the burger,</w:t>
            </w:r>
            <w:r>
              <w:rPr>
                <w:rFonts w:cs="Times New Roman"/>
                <w:sz w:val="18"/>
                <w:szCs w:val="18"/>
              </w:rPr>
              <w:t xml:space="preserve"> </w:t>
            </w:r>
            <w:proofErr w:type="spellStart"/>
            <w:r w:rsidRPr="006A5EE2">
              <w:rPr>
                <w:rFonts w:cs="Times New Roman"/>
                <w:sz w:val="18"/>
                <w:szCs w:val="18"/>
              </w:rPr>
              <w:t>madklubben</w:t>
            </w:r>
            <w:proofErr w:type="spellEnd"/>
            <w:r w:rsidRPr="006A5EE2">
              <w:rPr>
                <w:rFonts w:cs="Times New Roman"/>
                <w:sz w:val="18"/>
                <w:szCs w:val="18"/>
              </w:rPr>
              <w:t xml:space="preserve">, </w:t>
            </w:r>
            <w:proofErr w:type="spellStart"/>
            <w:r w:rsidRPr="006A5EE2">
              <w:rPr>
                <w:rFonts w:cs="Times New Roman"/>
                <w:sz w:val="18"/>
                <w:szCs w:val="18"/>
              </w:rPr>
              <w:t>hanzo</w:t>
            </w:r>
            <w:proofErr w:type="spellEnd"/>
            <w:r w:rsidRPr="006A5EE2">
              <w:rPr>
                <w:rFonts w:cs="Times New Roman"/>
                <w:sz w:val="18"/>
                <w:szCs w:val="18"/>
              </w:rPr>
              <w:t xml:space="preserve">, </w:t>
            </w:r>
            <w:proofErr w:type="spellStart"/>
            <w:r w:rsidRPr="006A5EE2">
              <w:rPr>
                <w:rFonts w:cs="Times New Roman"/>
                <w:sz w:val="18"/>
                <w:szCs w:val="18"/>
              </w:rPr>
              <w:t>alabama</w:t>
            </w:r>
            <w:proofErr w:type="spellEnd"/>
            <w:r w:rsidRPr="006A5EE2">
              <w:rPr>
                <w:rFonts w:cs="Times New Roman"/>
                <w:sz w:val="18"/>
                <w:szCs w:val="18"/>
              </w:rPr>
              <w:t xml:space="preserve"> social,</w:t>
            </w:r>
            <w:r>
              <w:rPr>
                <w:rFonts w:cs="Times New Roman"/>
                <w:sz w:val="18"/>
                <w:szCs w:val="18"/>
              </w:rPr>
              <w:t xml:space="preserve"> </w:t>
            </w:r>
            <w:r w:rsidRPr="006A5EE2">
              <w:rPr>
                <w:rFonts w:cs="Times New Roman"/>
                <w:sz w:val="18"/>
                <w:szCs w:val="18"/>
              </w:rPr>
              <w:t xml:space="preserve">food club, </w:t>
            </w:r>
            <w:proofErr w:type="spellStart"/>
            <w:r w:rsidRPr="006A5EE2">
              <w:rPr>
                <w:rFonts w:cs="Times New Roman"/>
                <w:sz w:val="18"/>
                <w:szCs w:val="18"/>
              </w:rPr>
              <w:t>cofoco</w:t>
            </w:r>
            <w:proofErr w:type="spellEnd"/>
            <w:r w:rsidRPr="006A5EE2">
              <w:rPr>
                <w:rFonts w:cs="Times New Roman"/>
                <w:sz w:val="18"/>
                <w:szCs w:val="18"/>
              </w:rPr>
              <w:t xml:space="preserve">, </w:t>
            </w:r>
            <w:proofErr w:type="spellStart"/>
            <w:r w:rsidRPr="006A5EE2">
              <w:rPr>
                <w:rFonts w:cs="Times New Roman"/>
                <w:sz w:val="18"/>
                <w:szCs w:val="18"/>
              </w:rPr>
              <w:t>scarpetta</w:t>
            </w:r>
            <w:proofErr w:type="spellEnd"/>
            <w:r w:rsidRPr="006A5EE2">
              <w:rPr>
                <w:rFonts w:cs="Times New Roman"/>
                <w:sz w:val="18"/>
                <w:szCs w:val="18"/>
              </w:rPr>
              <w:t>,</w:t>
            </w:r>
            <w:r>
              <w:rPr>
                <w:rFonts w:cs="Times New Roman"/>
                <w:sz w:val="18"/>
                <w:szCs w:val="18"/>
              </w:rPr>
              <w:t xml:space="preserve"> </w:t>
            </w:r>
            <w:proofErr w:type="spellStart"/>
            <w:r w:rsidRPr="006A5EE2">
              <w:rPr>
                <w:rFonts w:cs="Times New Roman"/>
                <w:sz w:val="18"/>
                <w:szCs w:val="18"/>
              </w:rPr>
              <w:t>høst</w:t>
            </w:r>
            <w:proofErr w:type="spellEnd"/>
            <w:r w:rsidRPr="006A5EE2">
              <w:rPr>
                <w:rFonts w:cs="Times New Roman"/>
                <w:sz w:val="18"/>
                <w:szCs w:val="18"/>
              </w:rPr>
              <w:t xml:space="preserve">, </w:t>
            </w:r>
            <w:proofErr w:type="spellStart"/>
            <w:r w:rsidRPr="006A5EE2">
              <w:rPr>
                <w:rFonts w:cs="Times New Roman"/>
                <w:sz w:val="18"/>
                <w:szCs w:val="18"/>
              </w:rPr>
              <w:t>vækst</w:t>
            </w:r>
            <w:proofErr w:type="spellEnd"/>
            <w:r w:rsidRPr="006A5EE2">
              <w:rPr>
                <w:rFonts w:cs="Times New Roman"/>
                <w:sz w:val="18"/>
                <w:szCs w:val="18"/>
              </w:rPr>
              <w:t xml:space="preserve">, les trois </w:t>
            </w:r>
            <w:proofErr w:type="spellStart"/>
            <w:r w:rsidRPr="006A5EE2">
              <w:rPr>
                <w:rFonts w:cs="Times New Roman"/>
                <w:sz w:val="18"/>
                <w:szCs w:val="18"/>
              </w:rPr>
              <w:t>cochons</w:t>
            </w:r>
            <w:proofErr w:type="spellEnd"/>
            <w:r w:rsidRPr="006A5EE2">
              <w:rPr>
                <w:rFonts w:cs="Times New Roman"/>
                <w:sz w:val="18"/>
                <w:szCs w:val="18"/>
              </w:rPr>
              <w:t xml:space="preserve">, oysters, vespa, </w:t>
            </w:r>
            <w:proofErr w:type="spellStart"/>
            <w:r w:rsidRPr="006A5EE2">
              <w:rPr>
                <w:rFonts w:cs="Times New Roman"/>
                <w:sz w:val="18"/>
                <w:szCs w:val="18"/>
              </w:rPr>
              <w:t>spuntino</w:t>
            </w:r>
            <w:proofErr w:type="spellEnd"/>
            <w:r w:rsidRPr="006A5EE2">
              <w:rPr>
                <w:rFonts w:cs="Times New Roman"/>
                <w:sz w:val="18"/>
                <w:szCs w:val="18"/>
              </w:rPr>
              <w:t xml:space="preserve">, the </w:t>
            </w:r>
            <w:proofErr w:type="spellStart"/>
            <w:r w:rsidRPr="006A5EE2">
              <w:rPr>
                <w:rFonts w:cs="Times New Roman"/>
                <w:sz w:val="18"/>
                <w:szCs w:val="18"/>
              </w:rPr>
              <w:t>italian</w:t>
            </w:r>
            <w:proofErr w:type="spellEnd"/>
            <w:r w:rsidRPr="006A5EE2">
              <w:rPr>
                <w:rFonts w:cs="Times New Roman"/>
                <w:sz w:val="18"/>
                <w:szCs w:val="18"/>
              </w:rPr>
              <w:t xml:space="preserve">, </w:t>
            </w:r>
            <w:proofErr w:type="spellStart"/>
            <w:r w:rsidRPr="006A5EE2">
              <w:rPr>
                <w:rFonts w:cs="Times New Roman"/>
                <w:sz w:val="18"/>
                <w:szCs w:val="18"/>
              </w:rPr>
              <w:t>jah</w:t>
            </w:r>
            <w:proofErr w:type="spellEnd"/>
            <w:r w:rsidRPr="006A5EE2">
              <w:rPr>
                <w:rFonts w:cs="Times New Roman"/>
                <w:sz w:val="18"/>
                <w:szCs w:val="18"/>
              </w:rPr>
              <w:t xml:space="preserve"> izakaya &amp; sake bar, llama, </w:t>
            </w:r>
            <w:proofErr w:type="spellStart"/>
            <w:r w:rsidRPr="006A5EE2">
              <w:rPr>
                <w:rFonts w:cs="Times New Roman"/>
                <w:sz w:val="18"/>
                <w:szCs w:val="18"/>
              </w:rPr>
              <w:t>italy</w:t>
            </w:r>
            <w:proofErr w:type="spellEnd"/>
            <w:r w:rsidRPr="006A5EE2">
              <w:rPr>
                <w:rFonts w:cs="Times New Roman"/>
                <w:sz w:val="18"/>
                <w:szCs w:val="18"/>
              </w:rPr>
              <w:t xml:space="preserve"> </w:t>
            </w:r>
            <w:proofErr w:type="spellStart"/>
            <w:r w:rsidRPr="006A5EE2">
              <w:rPr>
                <w:rFonts w:cs="Times New Roman"/>
                <w:sz w:val="18"/>
                <w:szCs w:val="18"/>
              </w:rPr>
              <w:t>søborg</w:t>
            </w:r>
            <w:proofErr w:type="spellEnd"/>
            <w:r w:rsidRPr="006A5EE2">
              <w:rPr>
                <w:rFonts w:cs="Times New Roman"/>
                <w:sz w:val="18"/>
                <w:szCs w:val="18"/>
              </w:rPr>
              <w:t xml:space="preserve">, geranium, </w:t>
            </w:r>
            <w:proofErr w:type="spellStart"/>
            <w:r w:rsidRPr="006A5EE2">
              <w:rPr>
                <w:rFonts w:cs="Times New Roman"/>
                <w:sz w:val="18"/>
                <w:szCs w:val="18"/>
              </w:rPr>
              <w:t>aoc</w:t>
            </w:r>
            <w:proofErr w:type="spellEnd"/>
            <w:r w:rsidRPr="006A5EE2">
              <w:rPr>
                <w:rFonts w:cs="Times New Roman"/>
                <w:sz w:val="18"/>
                <w:szCs w:val="18"/>
              </w:rPr>
              <w:t xml:space="preserve">, </w:t>
            </w:r>
            <w:proofErr w:type="spellStart"/>
            <w:r w:rsidRPr="006A5EE2">
              <w:rPr>
                <w:rFonts w:cs="Times New Roman"/>
                <w:sz w:val="18"/>
                <w:szCs w:val="18"/>
              </w:rPr>
              <w:t>kadeau</w:t>
            </w:r>
            <w:proofErr w:type="spellEnd"/>
            <w:r w:rsidRPr="006A5EE2">
              <w:rPr>
                <w:rFonts w:cs="Times New Roman"/>
                <w:sz w:val="18"/>
                <w:szCs w:val="18"/>
              </w:rPr>
              <w:t xml:space="preserve"> </w:t>
            </w:r>
            <w:proofErr w:type="spellStart"/>
            <w:r w:rsidRPr="006A5EE2">
              <w:rPr>
                <w:rFonts w:cs="Times New Roman"/>
                <w:sz w:val="18"/>
                <w:szCs w:val="18"/>
              </w:rPr>
              <w:t>copehagen</w:t>
            </w:r>
            <w:proofErr w:type="spellEnd"/>
            <w:r w:rsidRPr="006A5EE2">
              <w:rPr>
                <w:rFonts w:cs="Times New Roman"/>
                <w:sz w:val="18"/>
                <w:szCs w:val="18"/>
              </w:rPr>
              <w:t xml:space="preserve">, era </w:t>
            </w:r>
            <w:proofErr w:type="spellStart"/>
            <w:r w:rsidRPr="006A5EE2">
              <w:rPr>
                <w:rFonts w:cs="Times New Roman"/>
                <w:sz w:val="18"/>
                <w:szCs w:val="18"/>
              </w:rPr>
              <w:t>ora</w:t>
            </w:r>
            <w:proofErr w:type="spellEnd"/>
            <w:r w:rsidRPr="006A5EE2">
              <w:rPr>
                <w:rFonts w:cs="Times New Roman"/>
                <w:sz w:val="18"/>
                <w:szCs w:val="18"/>
              </w:rPr>
              <w:t xml:space="preserve">, </w:t>
            </w:r>
            <w:proofErr w:type="spellStart"/>
            <w:r w:rsidRPr="006A5EE2">
              <w:rPr>
                <w:rFonts w:cs="Times New Roman"/>
                <w:sz w:val="18"/>
                <w:szCs w:val="18"/>
              </w:rPr>
              <w:t>formel</w:t>
            </w:r>
            <w:proofErr w:type="spellEnd"/>
            <w:r w:rsidRPr="006A5EE2">
              <w:rPr>
                <w:rFonts w:cs="Times New Roman"/>
                <w:sz w:val="18"/>
                <w:szCs w:val="18"/>
              </w:rPr>
              <w:t xml:space="preserve"> b, </w:t>
            </w:r>
            <w:proofErr w:type="spellStart"/>
            <w:r w:rsidRPr="006A5EE2">
              <w:rPr>
                <w:rFonts w:cs="Times New Roman"/>
                <w:sz w:val="18"/>
                <w:szCs w:val="18"/>
              </w:rPr>
              <w:t>kokkeriet</w:t>
            </w:r>
            <w:proofErr w:type="spellEnd"/>
            <w:r w:rsidRPr="006A5EE2">
              <w:rPr>
                <w:rFonts w:cs="Times New Roman"/>
                <w:sz w:val="18"/>
                <w:szCs w:val="18"/>
              </w:rPr>
              <w:t xml:space="preserve">, studio at the standard, </w:t>
            </w:r>
            <w:proofErr w:type="spellStart"/>
            <w:r w:rsidRPr="006A5EE2">
              <w:rPr>
                <w:rFonts w:cs="Times New Roman"/>
                <w:sz w:val="18"/>
                <w:szCs w:val="18"/>
              </w:rPr>
              <w:t>søllerød</w:t>
            </w:r>
            <w:proofErr w:type="spellEnd"/>
            <w:r w:rsidRPr="006A5EE2">
              <w:rPr>
                <w:rFonts w:cs="Times New Roman"/>
                <w:sz w:val="18"/>
                <w:szCs w:val="18"/>
              </w:rPr>
              <w:t xml:space="preserve"> </w:t>
            </w:r>
            <w:proofErr w:type="spellStart"/>
            <w:r w:rsidRPr="006A5EE2">
              <w:rPr>
                <w:rFonts w:cs="Times New Roman"/>
                <w:sz w:val="18"/>
                <w:szCs w:val="18"/>
              </w:rPr>
              <w:t>kro</w:t>
            </w:r>
            <w:proofErr w:type="spellEnd"/>
            <w:r w:rsidRPr="006A5EE2">
              <w:rPr>
                <w:rFonts w:cs="Times New Roman"/>
                <w:sz w:val="18"/>
                <w:szCs w:val="18"/>
              </w:rPr>
              <w:t xml:space="preserve">, 108, </w:t>
            </w:r>
            <w:proofErr w:type="spellStart"/>
            <w:r w:rsidRPr="006A5EE2">
              <w:rPr>
                <w:rFonts w:cs="Times New Roman"/>
                <w:sz w:val="18"/>
                <w:szCs w:val="18"/>
              </w:rPr>
              <w:t>relæ</w:t>
            </w:r>
            <w:proofErr w:type="spellEnd"/>
            <w:r w:rsidRPr="006A5EE2">
              <w:rPr>
                <w:rFonts w:cs="Times New Roman"/>
                <w:sz w:val="18"/>
                <w:szCs w:val="18"/>
              </w:rPr>
              <w:t xml:space="preserve">, </w:t>
            </w:r>
            <w:proofErr w:type="spellStart"/>
            <w:r w:rsidRPr="006A5EE2">
              <w:rPr>
                <w:rFonts w:cs="Times New Roman"/>
                <w:sz w:val="18"/>
                <w:szCs w:val="18"/>
              </w:rPr>
              <w:t>marchal</w:t>
            </w:r>
            <w:proofErr w:type="spellEnd"/>
            <w:r w:rsidRPr="006A5EE2">
              <w:rPr>
                <w:rFonts w:cs="Times New Roman"/>
                <w:sz w:val="18"/>
                <w:szCs w:val="18"/>
              </w:rPr>
              <w:t xml:space="preserve">, </w:t>
            </w:r>
            <w:proofErr w:type="spellStart"/>
            <w:r w:rsidRPr="006A5EE2">
              <w:rPr>
                <w:rFonts w:cs="Times New Roman"/>
                <w:sz w:val="18"/>
                <w:szCs w:val="18"/>
              </w:rPr>
              <w:t>kong</w:t>
            </w:r>
            <w:proofErr w:type="spellEnd"/>
            <w:r w:rsidRPr="006A5EE2">
              <w:rPr>
                <w:rFonts w:cs="Times New Roman"/>
                <w:sz w:val="18"/>
                <w:szCs w:val="18"/>
              </w:rPr>
              <w:t xml:space="preserve"> </w:t>
            </w:r>
            <w:proofErr w:type="spellStart"/>
            <w:r w:rsidRPr="006A5EE2">
              <w:rPr>
                <w:rFonts w:cs="Times New Roman"/>
                <w:sz w:val="18"/>
                <w:szCs w:val="18"/>
              </w:rPr>
              <w:t>hans</w:t>
            </w:r>
            <w:proofErr w:type="spellEnd"/>
            <w:r w:rsidRPr="006A5EE2">
              <w:rPr>
                <w:rFonts w:cs="Times New Roman"/>
                <w:sz w:val="18"/>
                <w:szCs w:val="18"/>
              </w:rPr>
              <w:t xml:space="preserve"> </w:t>
            </w:r>
            <w:proofErr w:type="spellStart"/>
            <w:r w:rsidRPr="006A5EE2">
              <w:rPr>
                <w:rFonts w:cs="Times New Roman"/>
                <w:sz w:val="18"/>
                <w:szCs w:val="18"/>
              </w:rPr>
              <w:t>kælder</w:t>
            </w:r>
            <w:proofErr w:type="spellEnd"/>
            <w:r w:rsidRPr="006A5EE2">
              <w:rPr>
                <w:rFonts w:cs="Times New Roman"/>
                <w:sz w:val="18"/>
                <w:szCs w:val="18"/>
              </w:rPr>
              <w:t xml:space="preserve">, the south </w:t>
            </w:r>
            <w:proofErr w:type="spellStart"/>
            <w:r w:rsidRPr="006A5EE2">
              <w:rPr>
                <w:rFonts w:cs="Times New Roman"/>
                <w:sz w:val="18"/>
                <w:szCs w:val="18"/>
              </w:rPr>
              <w:t>indian</w:t>
            </w:r>
            <w:proofErr w:type="spellEnd"/>
            <w:r w:rsidRPr="006A5EE2">
              <w:rPr>
                <w:rFonts w:cs="Times New Roman"/>
                <w:sz w:val="18"/>
                <w:szCs w:val="18"/>
              </w:rPr>
              <w:t xml:space="preserve">, </w:t>
            </w:r>
            <w:proofErr w:type="spellStart"/>
            <w:r w:rsidRPr="006A5EE2">
              <w:rPr>
                <w:rFonts w:cs="Times New Roman"/>
                <w:sz w:val="18"/>
                <w:szCs w:val="18"/>
              </w:rPr>
              <w:t>sushimania</w:t>
            </w:r>
            <w:proofErr w:type="spellEnd"/>
            <w:r w:rsidRPr="006A5EE2">
              <w:rPr>
                <w:rFonts w:cs="Times New Roman"/>
                <w:sz w:val="18"/>
                <w:szCs w:val="18"/>
              </w:rPr>
              <w:t xml:space="preserve">, sticks n sushi, </w:t>
            </w:r>
            <w:proofErr w:type="spellStart"/>
            <w:r w:rsidRPr="006A5EE2">
              <w:rPr>
                <w:rFonts w:cs="Times New Roman"/>
                <w:sz w:val="18"/>
                <w:szCs w:val="18"/>
              </w:rPr>
              <w:t>punjab</w:t>
            </w:r>
            <w:proofErr w:type="spellEnd"/>
            <w:r w:rsidRPr="006A5EE2">
              <w:rPr>
                <w:rFonts w:cs="Times New Roman"/>
                <w:sz w:val="18"/>
                <w:szCs w:val="18"/>
              </w:rPr>
              <w:t xml:space="preserve">, </w:t>
            </w:r>
            <w:proofErr w:type="spellStart"/>
            <w:r w:rsidRPr="006A5EE2">
              <w:rPr>
                <w:rFonts w:cs="Times New Roman"/>
                <w:sz w:val="18"/>
                <w:szCs w:val="18"/>
              </w:rPr>
              <w:t>magasasa</w:t>
            </w:r>
            <w:proofErr w:type="spellEnd"/>
            <w:r w:rsidRPr="006A5EE2">
              <w:rPr>
                <w:rFonts w:cs="Times New Roman"/>
                <w:sz w:val="18"/>
                <w:szCs w:val="18"/>
              </w:rPr>
              <w:t xml:space="preserve">, </w:t>
            </w:r>
            <w:proofErr w:type="spellStart"/>
            <w:r w:rsidRPr="006A5EE2">
              <w:rPr>
                <w:rFonts w:cs="Times New Roman"/>
                <w:sz w:val="18"/>
                <w:szCs w:val="18"/>
              </w:rPr>
              <w:t>nimb</w:t>
            </w:r>
            <w:proofErr w:type="spellEnd"/>
            <w:r w:rsidRPr="006A5EE2">
              <w:rPr>
                <w:rFonts w:cs="Times New Roman"/>
                <w:sz w:val="18"/>
                <w:szCs w:val="18"/>
              </w:rPr>
              <w:t xml:space="preserve">, </w:t>
            </w:r>
            <w:proofErr w:type="spellStart"/>
            <w:r w:rsidRPr="006A5EE2">
              <w:rPr>
                <w:rFonts w:cs="Times New Roman"/>
                <w:sz w:val="18"/>
                <w:szCs w:val="18"/>
              </w:rPr>
              <w:t>lêlê</w:t>
            </w:r>
            <w:proofErr w:type="spellEnd"/>
            <w:r w:rsidRPr="006A5EE2">
              <w:rPr>
                <w:rFonts w:cs="Times New Roman"/>
                <w:sz w:val="18"/>
                <w:szCs w:val="18"/>
              </w:rPr>
              <w:t xml:space="preserve">, </w:t>
            </w:r>
            <w:proofErr w:type="spellStart"/>
            <w:r w:rsidRPr="006A5EE2">
              <w:rPr>
                <w:rFonts w:cs="Times New Roman"/>
                <w:sz w:val="18"/>
                <w:szCs w:val="18"/>
              </w:rPr>
              <w:t>kiin</w:t>
            </w:r>
            <w:proofErr w:type="spellEnd"/>
            <w:r w:rsidRPr="006A5EE2">
              <w:rPr>
                <w:rFonts w:cs="Times New Roman"/>
                <w:sz w:val="18"/>
                <w:szCs w:val="18"/>
              </w:rPr>
              <w:t xml:space="preserve"> </w:t>
            </w:r>
            <w:proofErr w:type="spellStart"/>
            <w:r w:rsidRPr="006A5EE2">
              <w:rPr>
                <w:rFonts w:cs="Times New Roman"/>
                <w:sz w:val="18"/>
                <w:szCs w:val="18"/>
              </w:rPr>
              <w:t>kiin</w:t>
            </w:r>
            <w:proofErr w:type="spellEnd"/>
            <w:r w:rsidRPr="006A5EE2">
              <w:rPr>
                <w:rFonts w:cs="Times New Roman"/>
                <w:sz w:val="18"/>
                <w:szCs w:val="18"/>
              </w:rPr>
              <w:t xml:space="preserve">, </w:t>
            </w:r>
            <w:proofErr w:type="spellStart"/>
            <w:r w:rsidRPr="006A5EE2">
              <w:rPr>
                <w:rFonts w:cs="Times New Roman"/>
                <w:sz w:val="18"/>
                <w:szCs w:val="18"/>
              </w:rPr>
              <w:t>letz</w:t>
            </w:r>
            <w:proofErr w:type="spellEnd"/>
            <w:r w:rsidRPr="006A5EE2">
              <w:rPr>
                <w:rFonts w:cs="Times New Roman"/>
                <w:sz w:val="18"/>
                <w:szCs w:val="18"/>
              </w:rPr>
              <w:t xml:space="preserve"> sushi, </w:t>
            </w:r>
            <w:proofErr w:type="spellStart"/>
            <w:r w:rsidRPr="006A5EE2">
              <w:rPr>
                <w:rFonts w:cs="Times New Roman"/>
                <w:sz w:val="18"/>
                <w:szCs w:val="18"/>
              </w:rPr>
              <w:t>iki</w:t>
            </w:r>
            <w:proofErr w:type="spellEnd"/>
            <w:r w:rsidRPr="006A5EE2">
              <w:rPr>
                <w:rFonts w:cs="Times New Roman"/>
                <w:sz w:val="18"/>
                <w:szCs w:val="18"/>
              </w:rPr>
              <w:t xml:space="preserve"> sushi, </w:t>
            </w:r>
            <w:proofErr w:type="spellStart"/>
            <w:r w:rsidRPr="006A5EE2">
              <w:rPr>
                <w:rFonts w:cs="Times New Roman"/>
                <w:sz w:val="18"/>
                <w:szCs w:val="18"/>
              </w:rPr>
              <w:t>jagger</w:t>
            </w:r>
            <w:proofErr w:type="spellEnd"/>
            <w:r w:rsidRPr="006A5EE2">
              <w:rPr>
                <w:rFonts w:cs="Times New Roman"/>
                <w:sz w:val="18"/>
                <w:szCs w:val="18"/>
              </w:rPr>
              <w:t xml:space="preserve">, highway 66, </w:t>
            </w:r>
            <w:proofErr w:type="spellStart"/>
            <w:r w:rsidRPr="006A5EE2">
              <w:rPr>
                <w:rFonts w:cs="Times New Roman"/>
                <w:sz w:val="18"/>
                <w:szCs w:val="18"/>
              </w:rPr>
              <w:t>gorm</w:t>
            </w:r>
            <w:proofErr w:type="spellEnd"/>
            <w:r w:rsidRPr="006A5EE2">
              <w:rPr>
                <w:rFonts w:cs="Times New Roman"/>
                <w:sz w:val="18"/>
                <w:szCs w:val="18"/>
              </w:rPr>
              <w:t xml:space="preserve">*s, </w:t>
            </w:r>
            <w:proofErr w:type="spellStart"/>
            <w:r w:rsidRPr="006A5EE2">
              <w:rPr>
                <w:rFonts w:cs="Times New Roman"/>
                <w:sz w:val="18"/>
                <w:szCs w:val="18"/>
              </w:rPr>
              <w:t>armandos</w:t>
            </w:r>
            <w:proofErr w:type="spellEnd"/>
            <w:r w:rsidRPr="006A5EE2">
              <w:rPr>
                <w:rFonts w:cs="Times New Roman"/>
                <w:sz w:val="18"/>
                <w:szCs w:val="18"/>
              </w:rPr>
              <w:t xml:space="preserve">, </w:t>
            </w:r>
            <w:proofErr w:type="spellStart"/>
            <w:r w:rsidRPr="006A5EE2">
              <w:rPr>
                <w:rFonts w:cs="Times New Roman"/>
                <w:sz w:val="18"/>
                <w:szCs w:val="18"/>
              </w:rPr>
              <w:t>almanak</w:t>
            </w:r>
            <w:proofErr w:type="spellEnd"/>
            <w:r w:rsidRPr="006A5EE2">
              <w:rPr>
                <w:rFonts w:cs="Times New Roman"/>
                <w:sz w:val="18"/>
                <w:szCs w:val="18"/>
              </w:rPr>
              <w:t xml:space="preserve">, </w:t>
            </w:r>
            <w:proofErr w:type="spellStart"/>
            <w:r w:rsidRPr="006A5EE2">
              <w:rPr>
                <w:rFonts w:cs="Times New Roman"/>
                <w:sz w:val="18"/>
                <w:szCs w:val="18"/>
              </w:rPr>
              <w:t>applaus</w:t>
            </w:r>
            <w:proofErr w:type="spellEnd"/>
            <w:r w:rsidRPr="006A5EE2">
              <w:rPr>
                <w:rFonts w:cs="Times New Roman"/>
                <w:sz w:val="18"/>
                <w:szCs w:val="18"/>
              </w:rPr>
              <w:t xml:space="preserve">, </w:t>
            </w:r>
            <w:proofErr w:type="spellStart"/>
            <w:r w:rsidRPr="006A5EE2">
              <w:rPr>
                <w:rFonts w:cs="Times New Roman"/>
                <w:sz w:val="18"/>
                <w:szCs w:val="18"/>
              </w:rPr>
              <w:t>altopalato</w:t>
            </w:r>
            <w:proofErr w:type="spellEnd"/>
            <w:r w:rsidRPr="006A5EE2">
              <w:rPr>
                <w:rFonts w:cs="Times New Roman"/>
                <w:sz w:val="18"/>
                <w:szCs w:val="18"/>
              </w:rPr>
              <w:t xml:space="preserve">, </w:t>
            </w:r>
            <w:proofErr w:type="spellStart"/>
            <w:r w:rsidRPr="006A5EE2">
              <w:rPr>
                <w:rFonts w:cs="Times New Roman"/>
                <w:sz w:val="18"/>
                <w:szCs w:val="18"/>
              </w:rPr>
              <w:t>orangeriet</w:t>
            </w:r>
            <w:proofErr w:type="spellEnd"/>
            <w:r w:rsidRPr="006A5EE2">
              <w:rPr>
                <w:rFonts w:cs="Times New Roman"/>
                <w:sz w:val="18"/>
                <w:szCs w:val="18"/>
              </w:rPr>
              <w:t xml:space="preserve">, </w:t>
            </w:r>
            <w:proofErr w:type="spellStart"/>
            <w:r w:rsidRPr="006A5EE2">
              <w:rPr>
                <w:rFonts w:cs="Times New Roman"/>
                <w:sz w:val="18"/>
                <w:szCs w:val="18"/>
              </w:rPr>
              <w:t>arti`kok</w:t>
            </w:r>
            <w:proofErr w:type="spellEnd"/>
            <w:r w:rsidRPr="006A5EE2">
              <w:rPr>
                <w:rFonts w:cs="Times New Roman"/>
                <w:sz w:val="18"/>
                <w:szCs w:val="18"/>
              </w:rPr>
              <w:t xml:space="preserve">, </w:t>
            </w:r>
            <w:proofErr w:type="spellStart"/>
            <w:r w:rsidRPr="006A5EE2">
              <w:rPr>
                <w:rFonts w:cs="Times New Roman"/>
                <w:sz w:val="18"/>
                <w:szCs w:val="18"/>
              </w:rPr>
              <w:t>asia</w:t>
            </w:r>
            <w:proofErr w:type="spellEnd"/>
            <w:r w:rsidRPr="006A5EE2">
              <w:rPr>
                <w:rFonts w:cs="Times New Roman"/>
                <w:sz w:val="18"/>
                <w:szCs w:val="18"/>
              </w:rPr>
              <w:t xml:space="preserve"> house, </w:t>
            </w:r>
            <w:proofErr w:type="spellStart"/>
            <w:r w:rsidRPr="006A5EE2">
              <w:rPr>
                <w:rFonts w:cs="Times New Roman"/>
                <w:sz w:val="18"/>
                <w:szCs w:val="18"/>
              </w:rPr>
              <w:t>asian</w:t>
            </w:r>
            <w:proofErr w:type="spellEnd"/>
            <w:r w:rsidRPr="006A5EE2">
              <w:rPr>
                <w:rFonts w:cs="Times New Roman"/>
                <w:sz w:val="18"/>
                <w:szCs w:val="18"/>
              </w:rPr>
              <w:t xml:space="preserve"> palace, atelier 85, atlas bar, </w:t>
            </w:r>
            <w:proofErr w:type="spellStart"/>
            <w:r w:rsidRPr="006A5EE2">
              <w:rPr>
                <w:rFonts w:cs="Times New Roman"/>
                <w:sz w:val="18"/>
                <w:szCs w:val="18"/>
              </w:rPr>
              <w:t>avanti</w:t>
            </w:r>
            <w:proofErr w:type="spellEnd"/>
            <w:r w:rsidRPr="006A5EE2">
              <w:rPr>
                <w:rFonts w:cs="Times New Roman"/>
                <w:sz w:val="18"/>
                <w:szCs w:val="18"/>
              </w:rPr>
              <w:t xml:space="preserve">, </w:t>
            </w:r>
            <w:proofErr w:type="spellStart"/>
            <w:r w:rsidRPr="006A5EE2">
              <w:rPr>
                <w:rFonts w:cs="Times New Roman"/>
                <w:sz w:val="18"/>
                <w:szCs w:val="18"/>
              </w:rPr>
              <w:t>azzurra</w:t>
            </w:r>
            <w:proofErr w:type="spellEnd"/>
            <w:r w:rsidRPr="006A5EE2">
              <w:rPr>
                <w:rFonts w:cs="Times New Roman"/>
                <w:sz w:val="18"/>
                <w:szCs w:val="18"/>
              </w:rPr>
              <w:t xml:space="preserve">, </w:t>
            </w:r>
            <w:proofErr w:type="spellStart"/>
            <w:r w:rsidRPr="006A5EE2">
              <w:rPr>
                <w:rFonts w:cs="Times New Roman"/>
                <w:sz w:val="18"/>
                <w:szCs w:val="18"/>
              </w:rPr>
              <w:t>fiskeværksted</w:t>
            </w:r>
            <w:proofErr w:type="spellEnd"/>
            <w:r w:rsidRPr="006A5EE2">
              <w:rPr>
                <w:rFonts w:cs="Times New Roman"/>
                <w:sz w:val="18"/>
                <w:szCs w:val="18"/>
              </w:rPr>
              <w:t xml:space="preserve">, </w:t>
            </w:r>
            <w:proofErr w:type="spellStart"/>
            <w:r w:rsidRPr="006A5EE2">
              <w:rPr>
                <w:rFonts w:cs="Times New Roman"/>
                <w:sz w:val="18"/>
                <w:szCs w:val="18"/>
              </w:rPr>
              <w:t>bakkarøgeriet</w:t>
            </w:r>
            <w:proofErr w:type="spellEnd"/>
            <w:r w:rsidRPr="006A5EE2">
              <w:rPr>
                <w:rFonts w:cs="Times New Roman"/>
                <w:sz w:val="18"/>
                <w:szCs w:val="18"/>
              </w:rPr>
              <w:t xml:space="preserve">, ban </w:t>
            </w:r>
            <w:proofErr w:type="spellStart"/>
            <w:r w:rsidRPr="006A5EE2">
              <w:rPr>
                <w:rFonts w:cs="Times New Roman"/>
                <w:sz w:val="18"/>
                <w:szCs w:val="18"/>
              </w:rPr>
              <w:t>phai</w:t>
            </w:r>
            <w:proofErr w:type="spellEnd"/>
            <w:r w:rsidRPr="006A5EE2">
              <w:rPr>
                <w:rFonts w:cs="Times New Roman"/>
                <w:sz w:val="18"/>
                <w:szCs w:val="18"/>
              </w:rPr>
              <w:t xml:space="preserve">, </w:t>
            </w:r>
            <w:proofErr w:type="spellStart"/>
            <w:r w:rsidRPr="006A5EE2">
              <w:rPr>
                <w:rFonts w:cs="Times New Roman"/>
                <w:sz w:val="18"/>
                <w:szCs w:val="18"/>
              </w:rPr>
              <w:t>nordic</w:t>
            </w:r>
            <w:proofErr w:type="spellEnd"/>
            <w:r w:rsidRPr="006A5EE2">
              <w:rPr>
                <w:rFonts w:cs="Times New Roman"/>
                <w:sz w:val="18"/>
                <w:szCs w:val="18"/>
              </w:rPr>
              <w:t xml:space="preserve"> </w:t>
            </w:r>
            <w:r w:rsidRPr="006A5EE2">
              <w:rPr>
                <w:rFonts w:cs="Times New Roman"/>
                <w:sz w:val="18"/>
                <w:szCs w:val="18"/>
              </w:rPr>
              <w:lastRenderedPageBreak/>
              <w:t xml:space="preserve">noodles, </w:t>
            </w:r>
            <w:proofErr w:type="spellStart"/>
            <w:r w:rsidRPr="006A5EE2">
              <w:rPr>
                <w:rFonts w:cs="Times New Roman"/>
                <w:sz w:val="18"/>
                <w:szCs w:val="18"/>
              </w:rPr>
              <w:t>izumi</w:t>
            </w:r>
            <w:proofErr w:type="spellEnd"/>
            <w:r w:rsidRPr="006A5EE2">
              <w:rPr>
                <w:rFonts w:cs="Times New Roman"/>
                <w:sz w:val="18"/>
                <w:szCs w:val="18"/>
              </w:rPr>
              <w:t xml:space="preserve">, </w:t>
            </w:r>
            <w:proofErr w:type="spellStart"/>
            <w:r w:rsidRPr="006A5EE2">
              <w:rPr>
                <w:rFonts w:cs="Times New Roman"/>
                <w:sz w:val="18"/>
                <w:szCs w:val="18"/>
              </w:rPr>
              <w:t>ribhouse</w:t>
            </w:r>
            <w:proofErr w:type="spellEnd"/>
            <w:r w:rsidRPr="006A5EE2">
              <w:rPr>
                <w:rFonts w:cs="Times New Roman"/>
                <w:sz w:val="18"/>
                <w:szCs w:val="18"/>
              </w:rPr>
              <w:t xml:space="preserve">, </w:t>
            </w:r>
            <w:proofErr w:type="spellStart"/>
            <w:r w:rsidRPr="006A5EE2">
              <w:rPr>
                <w:rFonts w:cs="Times New Roman"/>
                <w:sz w:val="18"/>
                <w:szCs w:val="18"/>
              </w:rPr>
              <w:t>sachi</w:t>
            </w:r>
            <w:proofErr w:type="spellEnd"/>
            <w:r w:rsidRPr="006A5EE2">
              <w:rPr>
                <w:rFonts w:cs="Times New Roman"/>
                <w:sz w:val="18"/>
                <w:szCs w:val="18"/>
              </w:rPr>
              <w:t xml:space="preserve"> sushi, restaurant, </w:t>
            </w:r>
            <w:proofErr w:type="spellStart"/>
            <w:r w:rsidRPr="006A5EE2">
              <w:rPr>
                <w:rFonts w:cs="Times New Roman"/>
                <w:sz w:val="18"/>
                <w:szCs w:val="18"/>
              </w:rPr>
              <w:t>restauranten</w:t>
            </w:r>
            <w:proofErr w:type="spellEnd"/>
            <w:r w:rsidRPr="006A5EE2">
              <w:rPr>
                <w:rFonts w:cs="Times New Roman"/>
                <w:sz w:val="18"/>
                <w:szCs w:val="18"/>
              </w:rPr>
              <w:t xml:space="preserve">, restauration, rest., ristorante, </w:t>
            </w:r>
            <w:proofErr w:type="spellStart"/>
            <w:r w:rsidRPr="006A5EE2">
              <w:rPr>
                <w:rFonts w:cs="Times New Roman"/>
                <w:sz w:val="18"/>
                <w:szCs w:val="18"/>
              </w:rPr>
              <w:t>restorante</w:t>
            </w:r>
            <w:proofErr w:type="spellEnd"/>
            <w:r w:rsidRPr="006A5EE2">
              <w:rPr>
                <w:rFonts w:cs="Times New Roman"/>
                <w:sz w:val="18"/>
                <w:szCs w:val="18"/>
              </w:rPr>
              <w:t>, restaura</w:t>
            </w:r>
            <w:r>
              <w:rPr>
                <w:rFonts w:cs="Times New Roman"/>
                <w:sz w:val="18"/>
                <w:szCs w:val="18"/>
              </w:rPr>
              <w:t>n</w:t>
            </w:r>
            <w:r w:rsidRPr="006A5EE2">
              <w:rPr>
                <w:rFonts w:cs="Times New Roman"/>
                <w:sz w:val="18"/>
                <w:szCs w:val="18"/>
              </w:rPr>
              <w:t xml:space="preserve">t, trattoria, </w:t>
            </w:r>
            <w:proofErr w:type="spellStart"/>
            <w:r w:rsidRPr="006A5EE2">
              <w:rPr>
                <w:rFonts w:cs="Times New Roman"/>
                <w:sz w:val="18"/>
                <w:szCs w:val="18"/>
              </w:rPr>
              <w:t>kro</w:t>
            </w:r>
            <w:proofErr w:type="spellEnd"/>
            <w:r w:rsidRPr="006A5EE2">
              <w:rPr>
                <w:rFonts w:cs="Times New Roman"/>
                <w:sz w:val="18"/>
                <w:szCs w:val="18"/>
              </w:rPr>
              <w:t xml:space="preserve">, hotel, steak, </w:t>
            </w:r>
            <w:proofErr w:type="spellStart"/>
            <w:r w:rsidRPr="006A5EE2">
              <w:rPr>
                <w:rFonts w:cs="Times New Roman"/>
                <w:sz w:val="18"/>
                <w:szCs w:val="18"/>
              </w:rPr>
              <w:t>india</w:t>
            </w:r>
            <w:proofErr w:type="spellEnd"/>
            <w:r w:rsidRPr="006A5EE2">
              <w:rPr>
                <w:rFonts w:cs="Times New Roman"/>
                <w:sz w:val="18"/>
                <w:szCs w:val="18"/>
              </w:rPr>
              <w:t>, gourmet</w:t>
            </w:r>
            <w:r>
              <w:rPr>
                <w:rFonts w:cs="Times New Roman"/>
                <w:sz w:val="18"/>
                <w:szCs w:val="18"/>
              </w:rPr>
              <w:t>.</w:t>
            </w:r>
            <w:r w:rsidRPr="006A5EE2">
              <w:rPr>
                <w:rFonts w:cs="Times New Roman"/>
                <w:sz w:val="18"/>
                <w:szCs w:val="18"/>
              </w:rPr>
              <w:t xml:space="preserve"> Outlets within branch code DD.56.10.99 or DD.56.30.99 in the Smiley Register with the following specific names or words: </w:t>
            </w:r>
            <w:proofErr w:type="spellStart"/>
            <w:r w:rsidRPr="006A5EE2">
              <w:rPr>
                <w:rFonts w:cs="Times New Roman"/>
                <w:sz w:val="18"/>
                <w:szCs w:val="18"/>
              </w:rPr>
              <w:t>ikea</w:t>
            </w:r>
            <w:proofErr w:type="spellEnd"/>
            <w:r w:rsidRPr="006A5EE2">
              <w:rPr>
                <w:rFonts w:cs="Times New Roman"/>
                <w:sz w:val="18"/>
                <w:szCs w:val="18"/>
              </w:rPr>
              <w:t xml:space="preserve">, </w:t>
            </w:r>
            <w:proofErr w:type="spellStart"/>
            <w:r w:rsidRPr="006A5EE2">
              <w:rPr>
                <w:rFonts w:cs="Times New Roman"/>
                <w:sz w:val="18"/>
                <w:szCs w:val="18"/>
              </w:rPr>
              <w:t>dalle</w:t>
            </w:r>
            <w:proofErr w:type="spellEnd"/>
            <w:r w:rsidRPr="006A5EE2">
              <w:rPr>
                <w:rFonts w:cs="Times New Roman"/>
                <w:sz w:val="18"/>
                <w:szCs w:val="18"/>
              </w:rPr>
              <w:t xml:space="preserve"> </w:t>
            </w:r>
            <w:proofErr w:type="spellStart"/>
            <w:r w:rsidRPr="006A5EE2">
              <w:rPr>
                <w:rFonts w:cs="Times New Roman"/>
                <w:sz w:val="18"/>
                <w:szCs w:val="18"/>
              </w:rPr>
              <w:t>valle</w:t>
            </w:r>
            <w:proofErr w:type="spellEnd"/>
            <w:r w:rsidRPr="006A5EE2">
              <w:rPr>
                <w:rFonts w:cs="Times New Roman"/>
                <w:sz w:val="18"/>
                <w:szCs w:val="18"/>
              </w:rPr>
              <w:t xml:space="preserve">, </w:t>
            </w:r>
            <w:proofErr w:type="spellStart"/>
            <w:r w:rsidRPr="006A5EE2">
              <w:rPr>
                <w:rFonts w:cs="Times New Roman"/>
                <w:sz w:val="18"/>
                <w:szCs w:val="18"/>
              </w:rPr>
              <w:t>palæo</w:t>
            </w:r>
            <w:proofErr w:type="spellEnd"/>
            <w:r w:rsidRPr="006A5EE2">
              <w:rPr>
                <w:rFonts w:cs="Times New Roman"/>
                <w:sz w:val="18"/>
                <w:szCs w:val="18"/>
              </w:rPr>
              <w:t xml:space="preserve">, atelier </w:t>
            </w:r>
            <w:proofErr w:type="spellStart"/>
            <w:r w:rsidRPr="006A5EE2">
              <w:rPr>
                <w:rFonts w:cs="Times New Roman"/>
                <w:sz w:val="18"/>
                <w:szCs w:val="18"/>
              </w:rPr>
              <w:t>september</w:t>
            </w:r>
            <w:proofErr w:type="spellEnd"/>
            <w:r w:rsidRPr="006A5EE2">
              <w:rPr>
                <w:rFonts w:cs="Times New Roman"/>
                <w:sz w:val="18"/>
                <w:szCs w:val="18"/>
              </w:rPr>
              <w:t xml:space="preserve">, </w:t>
            </w:r>
            <w:proofErr w:type="spellStart"/>
            <w:r w:rsidRPr="006A5EE2">
              <w:rPr>
                <w:rFonts w:cs="Times New Roman"/>
                <w:sz w:val="18"/>
                <w:szCs w:val="18"/>
              </w:rPr>
              <w:t>wulff</w:t>
            </w:r>
            <w:proofErr w:type="spellEnd"/>
            <w:r w:rsidRPr="006A5EE2">
              <w:rPr>
                <w:rFonts w:cs="Times New Roman"/>
                <w:sz w:val="18"/>
                <w:szCs w:val="18"/>
              </w:rPr>
              <w:t xml:space="preserve"> &amp; </w:t>
            </w:r>
            <w:proofErr w:type="spellStart"/>
            <w:r w:rsidRPr="006A5EE2">
              <w:rPr>
                <w:rFonts w:cs="Times New Roman"/>
                <w:sz w:val="18"/>
                <w:szCs w:val="18"/>
              </w:rPr>
              <w:t>konstali</w:t>
            </w:r>
            <w:proofErr w:type="spellEnd"/>
            <w:r w:rsidRPr="006A5EE2">
              <w:rPr>
                <w:rFonts w:cs="Times New Roman"/>
                <w:sz w:val="18"/>
                <w:szCs w:val="18"/>
              </w:rPr>
              <w:t xml:space="preserve">, cafe, café, </w:t>
            </w:r>
            <w:proofErr w:type="spellStart"/>
            <w:r w:rsidRPr="006A5EE2">
              <w:rPr>
                <w:rFonts w:cs="Times New Roman"/>
                <w:sz w:val="18"/>
                <w:szCs w:val="18"/>
              </w:rPr>
              <w:t>cafè</w:t>
            </w:r>
            <w:proofErr w:type="spellEnd"/>
            <w:r w:rsidRPr="006A5EE2">
              <w:rPr>
                <w:rFonts w:cs="Times New Roman"/>
                <w:sz w:val="18"/>
                <w:szCs w:val="18"/>
              </w:rPr>
              <w:t xml:space="preserve">, </w:t>
            </w:r>
            <w:proofErr w:type="spellStart"/>
            <w:r w:rsidRPr="006A5EE2">
              <w:rPr>
                <w:rFonts w:cs="Times New Roman"/>
                <w:sz w:val="18"/>
                <w:szCs w:val="18"/>
              </w:rPr>
              <w:t>cafeen</w:t>
            </w:r>
            <w:proofErr w:type="spellEnd"/>
            <w:r w:rsidRPr="006A5EE2">
              <w:rPr>
                <w:rFonts w:cs="Times New Roman"/>
                <w:sz w:val="18"/>
                <w:szCs w:val="18"/>
              </w:rPr>
              <w:t xml:space="preserve">, </w:t>
            </w:r>
            <w:proofErr w:type="spellStart"/>
            <w:r w:rsidRPr="006A5EE2">
              <w:rPr>
                <w:rFonts w:cs="Times New Roman"/>
                <w:sz w:val="18"/>
                <w:szCs w:val="18"/>
              </w:rPr>
              <w:t>caféen</w:t>
            </w:r>
            <w:proofErr w:type="spellEnd"/>
            <w:r w:rsidRPr="006A5EE2">
              <w:rPr>
                <w:rFonts w:cs="Times New Roman"/>
                <w:sz w:val="18"/>
                <w:szCs w:val="18"/>
              </w:rPr>
              <w:t xml:space="preserve">, bistro, </w:t>
            </w:r>
            <w:proofErr w:type="spellStart"/>
            <w:r w:rsidRPr="006A5EE2">
              <w:rPr>
                <w:rFonts w:cs="Times New Roman"/>
                <w:sz w:val="18"/>
                <w:szCs w:val="18"/>
              </w:rPr>
              <w:t>grannys</w:t>
            </w:r>
            <w:proofErr w:type="spellEnd"/>
            <w:r w:rsidRPr="006A5EE2">
              <w:rPr>
                <w:rFonts w:cs="Times New Roman"/>
                <w:sz w:val="18"/>
                <w:szCs w:val="18"/>
              </w:rPr>
              <w:t xml:space="preserve"> house,</w:t>
            </w:r>
            <w:r>
              <w:rPr>
                <w:rFonts w:cs="Times New Roman"/>
                <w:sz w:val="18"/>
                <w:szCs w:val="18"/>
              </w:rPr>
              <w:t xml:space="preserve"> </w:t>
            </w:r>
            <w:r w:rsidRPr="006A5EE2">
              <w:rPr>
                <w:rFonts w:cs="Times New Roman"/>
                <w:sz w:val="18"/>
                <w:szCs w:val="18"/>
              </w:rPr>
              <w:t>retreat.</w:t>
            </w:r>
          </w:p>
        </w:tc>
        <w:tc>
          <w:tcPr>
            <w:tcW w:w="3694" w:type="dxa"/>
          </w:tcPr>
          <w:p w:rsidR="000C2064" w:rsidRPr="006A5EE2" w:rsidRDefault="000C2064" w:rsidP="00602DE7">
            <w:pPr>
              <w:rPr>
                <w:rFonts w:cs="Times New Roman"/>
                <w:color w:val="000000" w:themeColor="text1"/>
                <w:sz w:val="18"/>
                <w:szCs w:val="18"/>
              </w:rPr>
            </w:pPr>
            <w:r w:rsidRPr="006A5EE2">
              <w:rPr>
                <w:rFonts w:cs="Times New Roman"/>
                <w:color w:val="000000" w:themeColor="text1"/>
                <w:sz w:val="18"/>
                <w:szCs w:val="18"/>
              </w:rPr>
              <w:lastRenderedPageBreak/>
              <w:t xml:space="preserve">These outlets are sit-down restaurants providing waited table service serving either primarily lunch and evening meals or </w:t>
            </w:r>
            <w:r w:rsidRPr="006A5EE2">
              <w:rPr>
                <w:rFonts w:cs="Times New Roman"/>
                <w:sz w:val="18"/>
                <w:szCs w:val="18"/>
              </w:rPr>
              <w:t>readily prepared meals, buffet and snacks all day</w:t>
            </w:r>
            <w:r w:rsidRPr="006A5EE2">
              <w:rPr>
                <w:rFonts w:cs="Times New Roman"/>
                <w:color w:val="000000" w:themeColor="text1"/>
                <w:sz w:val="18"/>
                <w:szCs w:val="18"/>
              </w:rPr>
              <w:t>.</w:t>
            </w:r>
          </w:p>
        </w:tc>
      </w:tr>
      <w:tr w:rsidR="000C2064" w:rsidRPr="006A5EE2" w:rsidTr="00602DE7">
        <w:tc>
          <w:tcPr>
            <w:tcW w:w="2492" w:type="dxa"/>
            <w:gridSpan w:val="2"/>
          </w:tcPr>
          <w:p w:rsidR="000C2064" w:rsidRPr="006A5EE2" w:rsidRDefault="000C2064" w:rsidP="00602DE7">
            <w:pPr>
              <w:rPr>
                <w:rFonts w:cs="Times New Roman"/>
                <w:b/>
                <w:bCs/>
                <w:sz w:val="18"/>
                <w:szCs w:val="18"/>
              </w:rPr>
            </w:pPr>
            <w:r w:rsidRPr="006A5EE2">
              <w:rPr>
                <w:rFonts w:cs="Times New Roman"/>
                <w:b/>
                <w:bCs/>
                <w:sz w:val="18"/>
                <w:szCs w:val="18"/>
              </w:rPr>
              <w:t>Coffee shops</w:t>
            </w:r>
            <w:r w:rsidRPr="006A5EE2">
              <w:rPr>
                <w:rFonts w:cs="Times New Roman"/>
                <w:sz w:val="18"/>
                <w:szCs w:val="18"/>
              </w:rPr>
              <w:t xml:space="preserve"> </w:t>
            </w:r>
            <w:r w:rsidRPr="006A5EE2">
              <w:rPr>
                <w:rFonts w:cs="Times New Roman"/>
                <w:sz w:val="18"/>
                <w:szCs w:val="18"/>
              </w:rPr>
              <w:br/>
              <w:t>This classification is not applied in itself in the present paper. It is applied in the broad definition of restaurants and convenience stores respectively.</w:t>
            </w:r>
          </w:p>
        </w:tc>
        <w:tc>
          <w:tcPr>
            <w:tcW w:w="4016" w:type="dxa"/>
          </w:tcPr>
          <w:p w:rsidR="000C2064" w:rsidRPr="006A5EE2" w:rsidRDefault="000C2064" w:rsidP="00602DE7">
            <w:pPr>
              <w:rPr>
                <w:rFonts w:cs="Times New Roman"/>
                <w:sz w:val="18"/>
                <w:szCs w:val="18"/>
              </w:rPr>
            </w:pPr>
            <w:r w:rsidRPr="006A5EE2">
              <w:rPr>
                <w:rFonts w:cs="Times New Roman"/>
                <w:sz w:val="18"/>
                <w:szCs w:val="18"/>
              </w:rPr>
              <w:t xml:space="preserve">Outlets within branch code DD.56.10.99 in the Smiley Register with the following specific names or words: </w:t>
            </w:r>
            <w:proofErr w:type="spellStart"/>
            <w:r w:rsidRPr="006A5EE2">
              <w:rPr>
                <w:rFonts w:cs="Times New Roman"/>
                <w:sz w:val="18"/>
                <w:szCs w:val="18"/>
              </w:rPr>
              <w:t>ricco</w:t>
            </w:r>
            <w:proofErr w:type="spellEnd"/>
            <w:r w:rsidRPr="006A5EE2">
              <w:rPr>
                <w:rFonts w:cs="Times New Roman"/>
                <w:sz w:val="18"/>
                <w:szCs w:val="18"/>
              </w:rPr>
              <w:t xml:space="preserve">, </w:t>
            </w:r>
            <w:proofErr w:type="spellStart"/>
            <w:r w:rsidRPr="006A5EE2">
              <w:rPr>
                <w:rFonts w:cs="Times New Roman"/>
                <w:sz w:val="18"/>
                <w:szCs w:val="18"/>
              </w:rPr>
              <w:t>starbucks</w:t>
            </w:r>
            <w:proofErr w:type="spellEnd"/>
            <w:r w:rsidRPr="006A5EE2">
              <w:rPr>
                <w:rFonts w:cs="Times New Roman"/>
                <w:sz w:val="18"/>
                <w:szCs w:val="18"/>
              </w:rPr>
              <w:t xml:space="preserve">, </w:t>
            </w:r>
            <w:proofErr w:type="spellStart"/>
            <w:r w:rsidRPr="006A5EE2">
              <w:rPr>
                <w:rFonts w:cs="Times New Roman"/>
                <w:sz w:val="18"/>
                <w:szCs w:val="18"/>
              </w:rPr>
              <w:t>shabaz</w:t>
            </w:r>
            <w:proofErr w:type="spellEnd"/>
            <w:r w:rsidRPr="006A5EE2">
              <w:rPr>
                <w:rFonts w:cs="Times New Roman"/>
                <w:sz w:val="18"/>
                <w:szCs w:val="18"/>
              </w:rPr>
              <w:t xml:space="preserve">, </w:t>
            </w:r>
            <w:proofErr w:type="spellStart"/>
            <w:r w:rsidRPr="006A5EE2">
              <w:rPr>
                <w:rFonts w:cs="Times New Roman"/>
                <w:sz w:val="18"/>
                <w:szCs w:val="18"/>
              </w:rPr>
              <w:t>baresso</w:t>
            </w:r>
            <w:proofErr w:type="spellEnd"/>
            <w:r w:rsidRPr="006A5EE2">
              <w:rPr>
                <w:rFonts w:cs="Times New Roman"/>
                <w:sz w:val="18"/>
                <w:szCs w:val="18"/>
              </w:rPr>
              <w:t xml:space="preserve">, original coffee, espresso house, </w:t>
            </w:r>
            <w:proofErr w:type="spellStart"/>
            <w:r w:rsidRPr="006A5EE2">
              <w:rPr>
                <w:rFonts w:cs="Times New Roman"/>
                <w:sz w:val="18"/>
                <w:szCs w:val="18"/>
              </w:rPr>
              <w:t>resso</w:t>
            </w:r>
            <w:proofErr w:type="spellEnd"/>
            <w:r w:rsidRPr="006A5EE2">
              <w:rPr>
                <w:rFonts w:cs="Times New Roman"/>
                <w:sz w:val="18"/>
                <w:szCs w:val="18"/>
              </w:rPr>
              <w:t xml:space="preserve"> </w:t>
            </w:r>
            <w:proofErr w:type="spellStart"/>
            <w:r w:rsidRPr="006A5EE2">
              <w:rPr>
                <w:rFonts w:cs="Times New Roman"/>
                <w:sz w:val="18"/>
                <w:szCs w:val="18"/>
              </w:rPr>
              <w:t>roasthouse</w:t>
            </w:r>
            <w:proofErr w:type="spellEnd"/>
            <w:r w:rsidRPr="006A5EE2">
              <w:rPr>
                <w:rFonts w:cs="Times New Roman"/>
                <w:sz w:val="18"/>
                <w:szCs w:val="18"/>
              </w:rPr>
              <w:t xml:space="preserve">, the coffee collective, </w:t>
            </w:r>
            <w:proofErr w:type="spellStart"/>
            <w:r w:rsidRPr="006A5EE2">
              <w:rPr>
                <w:rFonts w:cs="Times New Roman"/>
                <w:sz w:val="18"/>
                <w:szCs w:val="18"/>
              </w:rPr>
              <w:t>kaffe</w:t>
            </w:r>
            <w:proofErr w:type="spellEnd"/>
            <w:r w:rsidRPr="006A5EE2">
              <w:rPr>
                <w:rFonts w:cs="Times New Roman"/>
                <w:sz w:val="18"/>
                <w:szCs w:val="18"/>
              </w:rPr>
              <w:t xml:space="preserve">, </w:t>
            </w:r>
            <w:proofErr w:type="spellStart"/>
            <w:r w:rsidRPr="006A5EE2">
              <w:rPr>
                <w:rFonts w:cs="Times New Roman"/>
                <w:sz w:val="18"/>
                <w:szCs w:val="18"/>
              </w:rPr>
              <w:t>kaffebar</w:t>
            </w:r>
            <w:proofErr w:type="spellEnd"/>
            <w:r w:rsidRPr="006A5EE2">
              <w:rPr>
                <w:rFonts w:cs="Times New Roman"/>
                <w:sz w:val="18"/>
                <w:szCs w:val="18"/>
              </w:rPr>
              <w:t>.</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These outlets include both larger chains and small outlets m</w:t>
            </w:r>
            <w:r w:rsidRPr="006A5EE2">
              <w:rPr>
                <w:rFonts w:cs="Times New Roman"/>
                <w:sz w:val="18"/>
                <w:szCs w:val="18"/>
              </w:rPr>
              <w:t>ainly serve hot beverages and snacks with a limited selection of ready-made foods such as sandwiches, pastry etc.</w:t>
            </w:r>
            <w:r w:rsidRPr="006A5EE2">
              <w:rPr>
                <w:rFonts w:cs="Times New Roman"/>
                <w:sz w:val="18"/>
                <w:szCs w:val="18"/>
              </w:rPr>
              <w:br/>
            </w:r>
          </w:p>
        </w:tc>
      </w:tr>
      <w:tr w:rsidR="000C2064" w:rsidRPr="006A5EE2" w:rsidTr="00602DE7">
        <w:tc>
          <w:tcPr>
            <w:tcW w:w="2492" w:type="dxa"/>
            <w:gridSpan w:val="2"/>
          </w:tcPr>
          <w:p w:rsidR="000C2064" w:rsidRPr="006A5EE2" w:rsidRDefault="000C2064" w:rsidP="00602DE7">
            <w:pPr>
              <w:rPr>
                <w:rFonts w:cs="Times New Roman"/>
                <w:b/>
                <w:bCs/>
                <w:sz w:val="18"/>
                <w:szCs w:val="18"/>
              </w:rPr>
            </w:pPr>
            <w:r w:rsidRPr="006A5EE2">
              <w:rPr>
                <w:rFonts w:cs="Times New Roman"/>
                <w:b/>
                <w:bCs/>
                <w:sz w:val="18"/>
                <w:szCs w:val="18"/>
              </w:rPr>
              <w:t>Fruit and Vegetable stores</w:t>
            </w:r>
          </w:p>
        </w:tc>
        <w:tc>
          <w:tcPr>
            <w:tcW w:w="4016" w:type="dxa"/>
          </w:tcPr>
          <w:p w:rsidR="000C2064" w:rsidRPr="006A5EE2" w:rsidRDefault="000C2064" w:rsidP="00602DE7">
            <w:pPr>
              <w:rPr>
                <w:rFonts w:cs="Times New Roman"/>
                <w:sz w:val="18"/>
                <w:szCs w:val="18"/>
              </w:rPr>
            </w:pPr>
            <w:r w:rsidRPr="006A5EE2">
              <w:rPr>
                <w:rFonts w:cs="Times New Roman"/>
                <w:sz w:val="18"/>
                <w:szCs w:val="18"/>
              </w:rPr>
              <w:t xml:space="preserve">Outlets within branch code DD.47.10.99 </w:t>
            </w:r>
            <w:r w:rsidRPr="006A5EE2">
              <w:rPr>
                <w:rFonts w:cs="Times New Roman"/>
                <w:color w:val="000000" w:themeColor="text1"/>
                <w:sz w:val="18"/>
                <w:szCs w:val="18"/>
              </w:rPr>
              <w:t xml:space="preserve">of the Smiley Register. </w:t>
            </w:r>
            <w:r w:rsidRPr="006A5EE2">
              <w:rPr>
                <w:rFonts w:cs="Times New Roman"/>
                <w:color w:val="000000" w:themeColor="text1"/>
                <w:sz w:val="18"/>
                <w:szCs w:val="18"/>
              </w:rPr>
              <w:br/>
              <w:t>No name-recognition procedure as these were defined later in the process from the food outlets initially classified as “minimarkets” I then further divided into either convenience stores or fruit and vegetable stores (</w:t>
            </w:r>
            <w:r w:rsidRPr="00492AFB">
              <w:rPr>
                <w:rFonts w:cs="Times New Roman"/>
                <w:color w:val="000000" w:themeColor="text1"/>
                <w:sz w:val="18"/>
                <w:szCs w:val="18"/>
              </w:rPr>
              <w:fldChar w:fldCharType="begin"/>
            </w:r>
            <w:r w:rsidRPr="00492AFB">
              <w:rPr>
                <w:rFonts w:cs="Times New Roman"/>
                <w:color w:val="000000" w:themeColor="text1"/>
                <w:sz w:val="18"/>
                <w:szCs w:val="18"/>
              </w:rPr>
              <w:instrText xml:space="preserve"> REF _Ref70498204 \h  \* MERGEFORMAT </w:instrText>
            </w:r>
            <w:r w:rsidRPr="00492AFB">
              <w:rPr>
                <w:rFonts w:cs="Times New Roman"/>
                <w:color w:val="000000" w:themeColor="text1"/>
                <w:sz w:val="18"/>
                <w:szCs w:val="18"/>
              </w:rPr>
            </w:r>
            <w:r w:rsidRPr="00492AFB">
              <w:rPr>
                <w:rFonts w:cs="Times New Roman"/>
                <w:color w:val="000000" w:themeColor="text1"/>
                <w:sz w:val="18"/>
                <w:szCs w:val="18"/>
              </w:rPr>
              <w:fldChar w:fldCharType="separate"/>
            </w:r>
            <w:r w:rsidRPr="00492AFB">
              <w:rPr>
                <w:sz w:val="18"/>
                <w:szCs w:val="18"/>
              </w:rPr>
              <w:t xml:space="preserve">Additional </w:t>
            </w:r>
            <w:r w:rsidRPr="00492AFB">
              <w:rPr>
                <w:noProof/>
                <w:sz w:val="18"/>
                <w:szCs w:val="18"/>
              </w:rPr>
              <w:t>file</w:t>
            </w:r>
            <w:r w:rsidRPr="00492AFB">
              <w:rPr>
                <w:sz w:val="18"/>
                <w:szCs w:val="18"/>
              </w:rPr>
              <w:t xml:space="preserve"> </w:t>
            </w:r>
            <w:r w:rsidRPr="00492AFB">
              <w:rPr>
                <w:noProof/>
                <w:sz w:val="18"/>
                <w:szCs w:val="18"/>
              </w:rPr>
              <w:t>3</w:t>
            </w:r>
            <w:r w:rsidRPr="00492AFB">
              <w:rPr>
                <w:rFonts w:cs="Times New Roman"/>
                <w:color w:val="000000" w:themeColor="text1"/>
                <w:sz w:val="18"/>
                <w:szCs w:val="18"/>
              </w:rPr>
              <w:fldChar w:fldCharType="end"/>
            </w:r>
            <w:r w:rsidRPr="00492AFB">
              <w:rPr>
                <w:rFonts w:cs="Times New Roman"/>
                <w:color w:val="000000" w:themeColor="text1"/>
                <w:sz w:val="18"/>
                <w:szCs w:val="18"/>
              </w:rPr>
              <w:t>)</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These outlets are typically </w:t>
            </w:r>
            <w:r w:rsidRPr="006A5EE2">
              <w:rPr>
                <w:rFonts w:cs="Times New Roman"/>
                <w:sz w:val="18"/>
                <w:szCs w:val="18"/>
              </w:rPr>
              <w:t xml:space="preserve">non-chain grocery outlets (excluding farm shops) primarily retailing fruits and vegetables and typically also long-life products but with a limited supply compared with supermarkets. Outlets are physically small compared with supermarkets (i.e. &lt;400 </w:t>
            </w:r>
            <w:proofErr w:type="spellStart"/>
            <w:r w:rsidRPr="006A5EE2">
              <w:rPr>
                <w:rFonts w:cs="Times New Roman"/>
                <w:sz w:val="18"/>
                <w:szCs w:val="18"/>
              </w:rPr>
              <w:t>sq.m</w:t>
            </w:r>
            <w:proofErr w:type="spellEnd"/>
            <w:r w:rsidRPr="006A5EE2">
              <w:rPr>
                <w:rFonts w:cs="Times New Roman"/>
                <w:sz w:val="18"/>
                <w:szCs w:val="18"/>
              </w:rPr>
              <w:t xml:space="preserve">.) typically with long opening hours (e.g. 24 hours or closing times later than supermarkets i.e. closes at 22 PM or later). </w:t>
            </w:r>
          </w:p>
          <w:p w:rsidR="000C2064" w:rsidRPr="006A5EE2" w:rsidRDefault="000C2064" w:rsidP="00602DE7">
            <w:pPr>
              <w:rPr>
                <w:rFonts w:cs="Times New Roman"/>
                <w:color w:val="000000" w:themeColor="text1"/>
                <w:sz w:val="18"/>
                <w:szCs w:val="18"/>
              </w:rPr>
            </w:pPr>
            <w:r w:rsidRPr="006A5EE2">
              <w:rPr>
                <w:rFonts w:cs="Times New Roman"/>
                <w:sz w:val="18"/>
                <w:szCs w:val="18"/>
              </w:rPr>
              <w:t>(</w:t>
            </w:r>
            <w:r w:rsidRPr="006A5EE2">
              <w:rPr>
                <w:rFonts w:cs="Times New Roman"/>
                <w:color w:val="000000" w:themeColor="text1"/>
                <w:sz w:val="18"/>
                <w:szCs w:val="18"/>
              </w:rPr>
              <w:t>These outlets are those outlets that are not grocery or convenience chains from the Convenience type</w:t>
            </w:r>
            <w:r w:rsidRPr="006A5EE2">
              <w:rPr>
                <w:rFonts w:cs="Times New Roman"/>
                <w:sz w:val="18"/>
                <w:szCs w:val="18"/>
              </w:rPr>
              <w:t>).</w:t>
            </w:r>
          </w:p>
        </w:tc>
      </w:tr>
      <w:tr w:rsidR="000C2064" w:rsidRPr="006A5EE2" w:rsidTr="00602DE7">
        <w:tc>
          <w:tcPr>
            <w:tcW w:w="1296" w:type="dxa"/>
            <w:vMerge w:val="restart"/>
            <w:tcBorders>
              <w:bottom w:val="single" w:sz="4" w:space="0" w:color="auto"/>
            </w:tcBorders>
          </w:tcPr>
          <w:p w:rsidR="000C2064" w:rsidRPr="006A5EE2" w:rsidRDefault="000C2064" w:rsidP="00602DE7">
            <w:pPr>
              <w:rPr>
                <w:rFonts w:cs="Times New Roman"/>
                <w:b/>
                <w:bCs/>
                <w:sz w:val="18"/>
                <w:szCs w:val="18"/>
              </w:rPr>
            </w:pPr>
          </w:p>
          <w:p w:rsidR="000C2064" w:rsidRPr="006A5EE2" w:rsidRDefault="000C2064" w:rsidP="00602DE7">
            <w:pPr>
              <w:rPr>
                <w:rFonts w:cs="Times New Roman"/>
                <w:b/>
                <w:bCs/>
                <w:sz w:val="18"/>
                <w:szCs w:val="18"/>
              </w:rPr>
            </w:pPr>
          </w:p>
          <w:p w:rsidR="000C2064" w:rsidRPr="006A5EE2" w:rsidRDefault="000C2064" w:rsidP="00602DE7">
            <w:pPr>
              <w:rPr>
                <w:rFonts w:cs="Times New Roman"/>
                <w:b/>
                <w:bCs/>
                <w:sz w:val="18"/>
                <w:szCs w:val="18"/>
              </w:rPr>
            </w:pPr>
          </w:p>
          <w:p w:rsidR="000C2064" w:rsidRPr="006A5EE2" w:rsidRDefault="000C2064" w:rsidP="00602DE7">
            <w:pPr>
              <w:rPr>
                <w:rFonts w:cs="Times New Roman"/>
                <w:b/>
                <w:bCs/>
                <w:sz w:val="18"/>
                <w:szCs w:val="18"/>
              </w:rPr>
            </w:pPr>
          </w:p>
          <w:p w:rsidR="000C2064" w:rsidRPr="006A5EE2" w:rsidRDefault="000C2064" w:rsidP="00602DE7">
            <w:pPr>
              <w:rPr>
                <w:rFonts w:cs="Times New Roman"/>
                <w:b/>
                <w:bCs/>
                <w:sz w:val="18"/>
                <w:szCs w:val="18"/>
              </w:rPr>
            </w:pPr>
            <w:r w:rsidRPr="006A5EE2">
              <w:rPr>
                <w:rFonts w:cs="Times New Roman"/>
                <w:b/>
                <w:bCs/>
                <w:sz w:val="18"/>
                <w:szCs w:val="18"/>
              </w:rPr>
              <w:t>Miscellaneous</w:t>
            </w:r>
          </w:p>
        </w:tc>
        <w:tc>
          <w:tcPr>
            <w:tcW w:w="1196" w:type="dxa"/>
          </w:tcPr>
          <w:p w:rsidR="000C2064" w:rsidRPr="00811476" w:rsidRDefault="000C2064" w:rsidP="00602DE7">
            <w:pPr>
              <w:rPr>
                <w:rFonts w:cs="Times New Roman"/>
                <w:sz w:val="18"/>
                <w:szCs w:val="18"/>
              </w:rPr>
            </w:pPr>
            <w:r w:rsidRPr="00811476">
              <w:rPr>
                <w:rFonts w:cs="Times New Roman"/>
                <w:sz w:val="18"/>
                <w:szCs w:val="18"/>
              </w:rPr>
              <w:t>Bakeries</w:t>
            </w:r>
          </w:p>
        </w:tc>
        <w:tc>
          <w:tcPr>
            <w:tcW w:w="4016"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Food outlets within branch code </w:t>
            </w:r>
            <w:r w:rsidRPr="006A5EE2">
              <w:rPr>
                <w:rFonts w:cs="Times New Roman"/>
                <w:sz w:val="18"/>
                <w:szCs w:val="18"/>
              </w:rPr>
              <w:t xml:space="preserve">DD.10.71.20 </w:t>
            </w:r>
            <w:r w:rsidRPr="006A5EE2">
              <w:rPr>
                <w:rFonts w:cs="Times New Roman"/>
                <w:color w:val="000000" w:themeColor="text1"/>
                <w:sz w:val="18"/>
                <w:szCs w:val="18"/>
              </w:rPr>
              <w:t xml:space="preserve">and </w:t>
            </w:r>
            <w:r w:rsidRPr="006A5EE2">
              <w:rPr>
                <w:rFonts w:cs="Times New Roman"/>
                <w:sz w:val="18"/>
                <w:szCs w:val="18"/>
              </w:rPr>
              <w:t xml:space="preserve">DD.47.10.99 </w:t>
            </w:r>
            <w:r w:rsidRPr="006A5EE2">
              <w:rPr>
                <w:rFonts w:cs="Times New Roman"/>
                <w:color w:val="000000" w:themeColor="text1"/>
                <w:sz w:val="18"/>
                <w:szCs w:val="18"/>
              </w:rPr>
              <w:t xml:space="preserve">of the Smiley Register </w:t>
            </w:r>
            <w:r w:rsidRPr="006A5EE2">
              <w:rPr>
                <w:rFonts w:cs="Times New Roman"/>
                <w:sz w:val="18"/>
                <w:szCs w:val="18"/>
              </w:rPr>
              <w:t xml:space="preserve">with the following specific names or words: </w:t>
            </w:r>
            <w:r w:rsidRPr="006A5EE2">
              <w:rPr>
                <w:rFonts w:cs="Times New Roman"/>
                <w:color w:val="000000" w:themeColor="text1"/>
                <w:sz w:val="18"/>
                <w:szCs w:val="18"/>
              </w:rPr>
              <w:t xml:space="preserve">bakery, </w:t>
            </w:r>
            <w:proofErr w:type="spellStart"/>
            <w:r w:rsidRPr="006A5EE2">
              <w:rPr>
                <w:rFonts w:cs="Times New Roman"/>
                <w:color w:val="000000" w:themeColor="text1"/>
                <w:sz w:val="18"/>
                <w:szCs w:val="18"/>
              </w:rPr>
              <w:t>bager</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konditor</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brød</w:t>
            </w:r>
            <w:proofErr w:type="spellEnd"/>
            <w:r w:rsidRPr="006A5EE2">
              <w:rPr>
                <w:rFonts w:cs="Times New Roman"/>
                <w:color w:val="000000" w:themeColor="text1"/>
                <w:sz w:val="18"/>
                <w:szCs w:val="18"/>
              </w:rPr>
              <w:t>,</w:t>
            </w:r>
            <w:r>
              <w:rPr>
                <w:rFonts w:cs="Times New Roman"/>
                <w:color w:val="000000" w:themeColor="text1"/>
                <w:sz w:val="18"/>
                <w:szCs w:val="18"/>
              </w:rPr>
              <w:t xml:space="preserve"> </w:t>
            </w:r>
            <w:proofErr w:type="spellStart"/>
            <w:r w:rsidRPr="006A5EE2">
              <w:rPr>
                <w:rFonts w:cs="Times New Roman"/>
                <w:color w:val="000000" w:themeColor="text1"/>
                <w:sz w:val="18"/>
                <w:szCs w:val="18"/>
              </w:rPr>
              <w:t>bageriet</w:t>
            </w:r>
            <w:proofErr w:type="spellEnd"/>
            <w:r w:rsidRPr="006A5EE2">
              <w:rPr>
                <w:rFonts w:cs="Times New Roman"/>
                <w:color w:val="000000" w:themeColor="text1"/>
                <w:sz w:val="18"/>
                <w:szCs w:val="18"/>
              </w:rPr>
              <w:t xml:space="preserve">, bakery by </w:t>
            </w:r>
            <w:proofErr w:type="spellStart"/>
            <w:r w:rsidRPr="006A5EE2">
              <w:rPr>
                <w:rFonts w:cs="Times New Roman"/>
                <w:color w:val="000000" w:themeColor="text1"/>
                <w:sz w:val="18"/>
                <w:szCs w:val="18"/>
              </w:rPr>
              <w:t>hermann</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bodenhoffs</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bageri</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byens</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bager</w:t>
            </w:r>
            <w:proofErr w:type="spellEnd"/>
            <w:r w:rsidRPr="006A5EE2">
              <w:rPr>
                <w:rFonts w:cs="Times New Roman"/>
                <w:color w:val="000000" w:themeColor="text1"/>
                <w:sz w:val="18"/>
                <w:szCs w:val="18"/>
              </w:rPr>
              <w:t xml:space="preserve">, city bakery aps, </w:t>
            </w:r>
            <w:proofErr w:type="spellStart"/>
            <w:r w:rsidRPr="006A5EE2">
              <w:rPr>
                <w:rFonts w:cs="Times New Roman"/>
                <w:color w:val="000000" w:themeColor="text1"/>
                <w:sz w:val="18"/>
                <w:szCs w:val="18"/>
              </w:rPr>
              <w:t>emmerys</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farumhus</w:t>
            </w:r>
            <w:proofErr w:type="spellEnd"/>
            <w:r w:rsidRPr="006A5EE2">
              <w:rPr>
                <w:rFonts w:cs="Times New Roman"/>
                <w:color w:val="000000" w:themeColor="text1"/>
                <w:sz w:val="18"/>
                <w:szCs w:val="18"/>
              </w:rPr>
              <w:t xml:space="preserve"> a/s, </w:t>
            </w:r>
            <w:proofErr w:type="spellStart"/>
            <w:r w:rsidRPr="006A5EE2">
              <w:rPr>
                <w:rFonts w:cs="Times New Roman"/>
                <w:color w:val="000000" w:themeColor="text1"/>
                <w:sz w:val="18"/>
                <w:szCs w:val="18"/>
              </w:rPr>
              <w:t>guldbageren</w:t>
            </w:r>
            <w:proofErr w:type="spellEnd"/>
            <w:r w:rsidRPr="006A5EE2">
              <w:rPr>
                <w:rFonts w:cs="Times New Roman"/>
                <w:color w:val="000000" w:themeColor="text1"/>
                <w:sz w:val="18"/>
                <w:szCs w:val="18"/>
              </w:rPr>
              <w:t xml:space="preserve">, holms </w:t>
            </w:r>
            <w:proofErr w:type="spellStart"/>
            <w:r w:rsidRPr="006A5EE2">
              <w:rPr>
                <w:rFonts w:cs="Times New Roman"/>
                <w:color w:val="000000" w:themeColor="text1"/>
                <w:sz w:val="18"/>
                <w:szCs w:val="18"/>
              </w:rPr>
              <w:t>bager</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lagkagehuset</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meyers</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bageri</w:t>
            </w:r>
            <w:proofErr w:type="spellEnd"/>
            <w:r w:rsidRPr="006A5EE2">
              <w:rPr>
                <w:rFonts w:cs="Times New Roman"/>
                <w:color w:val="000000" w:themeColor="text1"/>
                <w:sz w:val="18"/>
                <w:szCs w:val="18"/>
              </w:rPr>
              <w:t xml:space="preserve">, </w:t>
            </w:r>
            <w:proofErr w:type="spellStart"/>
            <w:r w:rsidRPr="006A5EE2">
              <w:rPr>
                <w:rFonts w:cs="Times New Roman"/>
                <w:color w:val="000000" w:themeColor="text1"/>
                <w:sz w:val="18"/>
                <w:szCs w:val="18"/>
              </w:rPr>
              <w:t>reinh</w:t>
            </w:r>
            <w:proofErr w:type="spellEnd"/>
            <w:r w:rsidRPr="006A5EE2">
              <w:rPr>
                <w:rFonts w:cs="Times New Roman"/>
                <w:color w:val="000000" w:themeColor="text1"/>
                <w:sz w:val="18"/>
                <w:szCs w:val="18"/>
              </w:rPr>
              <w:t xml:space="preserve"> van </w:t>
            </w:r>
            <w:proofErr w:type="spellStart"/>
            <w:r w:rsidRPr="006A5EE2">
              <w:rPr>
                <w:rFonts w:cs="Times New Roman"/>
                <w:color w:val="000000" w:themeColor="text1"/>
                <w:sz w:val="18"/>
                <w:szCs w:val="18"/>
              </w:rPr>
              <w:t>hauen</w:t>
            </w:r>
            <w:proofErr w:type="spellEnd"/>
            <w:r w:rsidRPr="006A5EE2">
              <w:rPr>
                <w:rFonts w:cs="Times New Roman"/>
                <w:color w:val="000000" w:themeColor="text1"/>
                <w:sz w:val="18"/>
                <w:szCs w:val="18"/>
              </w:rPr>
              <w:t>.</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Small-scale bakery outlets and chain outlets with a selection of bread and pastry as main product </w:t>
            </w:r>
            <w:r w:rsidRPr="006A5EE2">
              <w:rPr>
                <w:rFonts w:cs="Times New Roman"/>
                <w:sz w:val="18"/>
                <w:szCs w:val="18"/>
              </w:rPr>
              <w:t>(excluding bakeries in supermarkets).</w:t>
            </w:r>
          </w:p>
        </w:tc>
      </w:tr>
      <w:tr w:rsidR="000C2064" w:rsidRPr="006A5EE2" w:rsidTr="00602DE7">
        <w:tc>
          <w:tcPr>
            <w:tcW w:w="1296" w:type="dxa"/>
            <w:vMerge/>
            <w:tcBorders>
              <w:bottom w:val="single" w:sz="4" w:space="0" w:color="auto"/>
            </w:tcBorders>
          </w:tcPr>
          <w:p w:rsidR="000C2064" w:rsidRPr="006A5EE2" w:rsidRDefault="000C2064" w:rsidP="00602DE7">
            <w:pPr>
              <w:rPr>
                <w:rFonts w:cs="Times New Roman"/>
                <w:b/>
                <w:bCs/>
                <w:sz w:val="18"/>
                <w:szCs w:val="18"/>
              </w:rPr>
            </w:pPr>
          </w:p>
        </w:tc>
        <w:tc>
          <w:tcPr>
            <w:tcW w:w="1196" w:type="dxa"/>
          </w:tcPr>
          <w:p w:rsidR="000C2064" w:rsidRPr="00811476" w:rsidRDefault="000C2064" w:rsidP="00602DE7">
            <w:pPr>
              <w:rPr>
                <w:rFonts w:cs="Times New Roman"/>
                <w:sz w:val="18"/>
                <w:szCs w:val="18"/>
              </w:rPr>
            </w:pPr>
            <w:r w:rsidRPr="00811476">
              <w:rPr>
                <w:rFonts w:cs="Times New Roman"/>
                <w:sz w:val="18"/>
                <w:szCs w:val="18"/>
              </w:rPr>
              <w:t>Butcher</w:t>
            </w:r>
          </w:p>
        </w:tc>
        <w:tc>
          <w:tcPr>
            <w:tcW w:w="4016"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Food outlets within branch code </w:t>
            </w:r>
            <w:r w:rsidRPr="006A5EE2">
              <w:rPr>
                <w:rFonts w:cs="Times New Roman"/>
                <w:sz w:val="18"/>
                <w:szCs w:val="18"/>
              </w:rPr>
              <w:t xml:space="preserve">DD.47.22.00 </w:t>
            </w:r>
            <w:r w:rsidRPr="006A5EE2">
              <w:rPr>
                <w:rFonts w:cs="Times New Roman"/>
                <w:color w:val="000000" w:themeColor="text1"/>
                <w:sz w:val="18"/>
                <w:szCs w:val="18"/>
              </w:rPr>
              <w:t>of the Smiley Register.</w:t>
            </w:r>
          </w:p>
        </w:tc>
        <w:tc>
          <w:tcPr>
            <w:tcW w:w="3694" w:type="dxa"/>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Small-scale food stores with a selection of meat </w:t>
            </w:r>
            <w:r w:rsidRPr="006A5EE2">
              <w:rPr>
                <w:rFonts w:cs="Times New Roman"/>
                <w:sz w:val="18"/>
                <w:szCs w:val="18"/>
              </w:rPr>
              <w:t>as main product (not as part of a supermarket).</w:t>
            </w:r>
          </w:p>
        </w:tc>
      </w:tr>
      <w:tr w:rsidR="000C2064" w:rsidRPr="006A5EE2" w:rsidTr="00602DE7">
        <w:tc>
          <w:tcPr>
            <w:tcW w:w="1296" w:type="dxa"/>
            <w:vMerge/>
            <w:tcBorders>
              <w:bottom w:val="single" w:sz="4" w:space="0" w:color="auto"/>
            </w:tcBorders>
          </w:tcPr>
          <w:p w:rsidR="000C2064" w:rsidRPr="006A5EE2" w:rsidRDefault="000C2064" w:rsidP="00602DE7">
            <w:pPr>
              <w:rPr>
                <w:rFonts w:cs="Times New Roman"/>
                <w:b/>
                <w:bCs/>
                <w:sz w:val="18"/>
                <w:szCs w:val="18"/>
              </w:rPr>
            </w:pPr>
          </w:p>
        </w:tc>
        <w:tc>
          <w:tcPr>
            <w:tcW w:w="1196" w:type="dxa"/>
            <w:tcBorders>
              <w:bottom w:val="single" w:sz="4" w:space="0" w:color="auto"/>
            </w:tcBorders>
          </w:tcPr>
          <w:p w:rsidR="000C2064" w:rsidRPr="00811476" w:rsidRDefault="000C2064" w:rsidP="00602DE7">
            <w:pPr>
              <w:rPr>
                <w:rFonts w:cs="Times New Roman"/>
                <w:sz w:val="18"/>
                <w:szCs w:val="18"/>
              </w:rPr>
            </w:pPr>
            <w:r w:rsidRPr="00811476">
              <w:rPr>
                <w:rFonts w:cs="Times New Roman"/>
                <w:sz w:val="18"/>
                <w:szCs w:val="18"/>
              </w:rPr>
              <w:t>Fish Retailer</w:t>
            </w:r>
          </w:p>
        </w:tc>
        <w:tc>
          <w:tcPr>
            <w:tcW w:w="4016" w:type="dxa"/>
            <w:tcBorders>
              <w:bottom w:val="single" w:sz="4" w:space="0" w:color="auto"/>
            </w:tcBorders>
          </w:tcPr>
          <w:p w:rsidR="000C2064" w:rsidRPr="006A5EE2" w:rsidRDefault="000C2064" w:rsidP="00602DE7">
            <w:pPr>
              <w:rPr>
                <w:rFonts w:cs="Times New Roman"/>
                <w:sz w:val="18"/>
                <w:szCs w:val="18"/>
              </w:rPr>
            </w:pPr>
            <w:r w:rsidRPr="006A5EE2">
              <w:rPr>
                <w:rFonts w:cs="Times New Roman"/>
                <w:color w:val="000000" w:themeColor="text1"/>
                <w:sz w:val="18"/>
                <w:szCs w:val="18"/>
              </w:rPr>
              <w:t xml:space="preserve">Food outlets within branch code </w:t>
            </w:r>
            <w:r w:rsidRPr="006A5EE2">
              <w:rPr>
                <w:rFonts w:cs="Times New Roman"/>
                <w:sz w:val="18"/>
                <w:szCs w:val="18"/>
              </w:rPr>
              <w:t xml:space="preserve">DD.47.23.00 </w:t>
            </w:r>
            <w:r w:rsidRPr="006A5EE2">
              <w:rPr>
                <w:rFonts w:cs="Times New Roman"/>
                <w:color w:val="000000" w:themeColor="text1"/>
                <w:sz w:val="18"/>
                <w:szCs w:val="18"/>
              </w:rPr>
              <w:t>of the Smiley Register.</w:t>
            </w:r>
          </w:p>
        </w:tc>
        <w:tc>
          <w:tcPr>
            <w:tcW w:w="3694" w:type="dxa"/>
            <w:tcBorders>
              <w:bottom w:val="single" w:sz="4" w:space="0" w:color="auto"/>
            </w:tcBorders>
          </w:tcPr>
          <w:p w:rsidR="000C2064" w:rsidRPr="006A5EE2" w:rsidRDefault="000C2064" w:rsidP="00602DE7">
            <w:pPr>
              <w:keepNext/>
              <w:rPr>
                <w:rFonts w:cs="Times New Roman"/>
                <w:sz w:val="18"/>
                <w:szCs w:val="18"/>
              </w:rPr>
            </w:pPr>
            <w:r w:rsidRPr="006A5EE2">
              <w:rPr>
                <w:rFonts w:cs="Times New Roman"/>
                <w:color w:val="000000" w:themeColor="text1"/>
                <w:sz w:val="18"/>
                <w:szCs w:val="18"/>
              </w:rPr>
              <w:t xml:space="preserve">Small-scale food stores with a selection of fish </w:t>
            </w:r>
            <w:r w:rsidRPr="006A5EE2">
              <w:rPr>
                <w:rFonts w:cs="Times New Roman"/>
                <w:sz w:val="18"/>
                <w:szCs w:val="18"/>
              </w:rPr>
              <w:t>as main product (not as part of a supermarket).</w:t>
            </w:r>
          </w:p>
        </w:tc>
      </w:tr>
    </w:tbl>
    <w:p w:rsidR="00BD2C39" w:rsidRDefault="00BD2C39"/>
    <w:sectPr w:rsidR="00BD2C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64"/>
    <w:rsid w:val="000C2064"/>
    <w:rsid w:val="00367F04"/>
    <w:rsid w:val="0084297E"/>
    <w:rsid w:val="00911C23"/>
    <w:rsid w:val="00A460D7"/>
    <w:rsid w:val="00BA0250"/>
    <w:rsid w:val="00BD2C39"/>
    <w:rsid w:val="00C30867"/>
    <w:rsid w:val="00E829A1"/>
    <w:rsid w:val="00F228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0B75-3477-4B18-9932-DC69CABA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64"/>
    <w:pPr>
      <w:spacing w:after="200" w:line="276" w:lineRule="auto"/>
    </w:pPr>
    <w:rPr>
      <w:rFonts w:ascii="Times New Roman" w:hAnsi="Times New Roman"/>
      <w:lang w:val="en-US"/>
    </w:rPr>
  </w:style>
  <w:style w:type="paragraph" w:styleId="Overskrift1">
    <w:name w:val="heading 1"/>
    <w:basedOn w:val="Normal"/>
    <w:next w:val="Normal"/>
    <w:link w:val="Overskrift1Tegn"/>
    <w:autoRedefine/>
    <w:uiPriority w:val="9"/>
    <w:qFormat/>
    <w:rsid w:val="00E829A1"/>
    <w:pPr>
      <w:keepNext/>
      <w:keepLines/>
      <w:spacing w:before="240" w:after="0" w:line="259" w:lineRule="auto"/>
      <w:outlineLvl w:val="0"/>
    </w:pPr>
    <w:rPr>
      <w:rFonts w:eastAsiaTheme="majorEastAsia" w:cstheme="majorBidi"/>
      <w:color w:val="2F5496" w:themeColor="accent1" w:themeShade="BF"/>
      <w:sz w:val="32"/>
      <w:szCs w:val="32"/>
      <w:lang w:val="da-DK"/>
    </w:rPr>
  </w:style>
  <w:style w:type="paragraph" w:styleId="Overskrift2">
    <w:name w:val="heading 2"/>
    <w:basedOn w:val="Normal"/>
    <w:next w:val="Normal"/>
    <w:link w:val="Overskrift2Tegn"/>
    <w:autoRedefine/>
    <w:uiPriority w:val="9"/>
    <w:unhideWhenUsed/>
    <w:qFormat/>
    <w:rsid w:val="00F228A0"/>
    <w:pPr>
      <w:keepNext/>
      <w:keepLines/>
      <w:spacing w:before="40" w:after="0" w:line="259" w:lineRule="auto"/>
      <w:outlineLvl w:val="1"/>
    </w:pPr>
    <w:rPr>
      <w:rFonts w:eastAsiaTheme="majorEastAsia" w:cstheme="majorBidi"/>
      <w:b/>
      <w:color w:val="000000" w:themeColor="text1"/>
      <w:sz w:val="26"/>
      <w:szCs w:val="26"/>
      <w:lang w:val="da-DK"/>
    </w:rPr>
  </w:style>
  <w:style w:type="paragraph" w:styleId="Overskrift3">
    <w:name w:val="heading 3"/>
    <w:basedOn w:val="Normal"/>
    <w:next w:val="Normal"/>
    <w:link w:val="Overskrift3Tegn"/>
    <w:autoRedefine/>
    <w:uiPriority w:val="9"/>
    <w:unhideWhenUsed/>
    <w:qFormat/>
    <w:rsid w:val="0084297E"/>
    <w:pPr>
      <w:keepNext/>
      <w:keepLines/>
      <w:spacing w:before="40" w:after="0" w:line="240" w:lineRule="auto"/>
      <w:outlineLvl w:val="2"/>
    </w:pPr>
    <w:rPr>
      <w:rFonts w:eastAsiaTheme="majorEastAsia" w:cstheme="majorBidi"/>
      <w:b/>
      <w:bCs/>
      <w:color w:val="000000" w:themeColor="text1"/>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228A0"/>
    <w:rPr>
      <w:rFonts w:ascii="Times New Roman" w:eastAsiaTheme="majorEastAsia" w:hAnsi="Times New Roman" w:cstheme="majorBidi"/>
      <w:b/>
      <w:color w:val="000000" w:themeColor="text1"/>
      <w:sz w:val="26"/>
      <w:szCs w:val="26"/>
    </w:rPr>
  </w:style>
  <w:style w:type="character" w:customStyle="1" w:styleId="Overskrift3Tegn">
    <w:name w:val="Overskrift 3 Tegn"/>
    <w:basedOn w:val="Standardskrifttypeiafsnit"/>
    <w:link w:val="Overskrift3"/>
    <w:uiPriority w:val="9"/>
    <w:rsid w:val="0084297E"/>
    <w:rPr>
      <w:rFonts w:ascii="Times New Roman" w:eastAsiaTheme="majorEastAsia" w:hAnsi="Times New Roman" w:cstheme="majorBidi"/>
      <w:b/>
      <w:bCs/>
      <w:color w:val="000000" w:themeColor="text1"/>
      <w:szCs w:val="18"/>
      <w:lang w:val="en-US"/>
    </w:rPr>
  </w:style>
  <w:style w:type="paragraph" w:styleId="Undertitel">
    <w:name w:val="Subtitle"/>
    <w:aliases w:val="Tabel og figurtekst"/>
    <w:basedOn w:val="Normal"/>
    <w:next w:val="Normal"/>
    <w:link w:val="UndertitelTegn"/>
    <w:autoRedefine/>
    <w:uiPriority w:val="11"/>
    <w:qFormat/>
    <w:rsid w:val="00911C23"/>
    <w:pPr>
      <w:numPr>
        <w:ilvl w:val="1"/>
      </w:numPr>
      <w:spacing w:after="80" w:line="240" w:lineRule="auto"/>
    </w:pPr>
    <w:rPr>
      <w:rFonts w:eastAsiaTheme="majorEastAsia" w:cstheme="majorBidi"/>
      <w:iCs/>
      <w:color w:val="000000" w:themeColor="text1"/>
      <w:spacing w:val="15"/>
      <w:sz w:val="18"/>
      <w:szCs w:val="18"/>
      <w:lang w:val="en-GB"/>
    </w:rPr>
  </w:style>
  <w:style w:type="character" w:customStyle="1" w:styleId="UndertitelTegn">
    <w:name w:val="Undertitel Tegn"/>
    <w:aliases w:val="Tabel og figurtekst Tegn"/>
    <w:basedOn w:val="Standardskrifttypeiafsnit"/>
    <w:link w:val="Undertitel"/>
    <w:uiPriority w:val="11"/>
    <w:rsid w:val="00911C23"/>
    <w:rPr>
      <w:rFonts w:ascii="Times New Roman" w:eastAsiaTheme="majorEastAsia" w:hAnsi="Times New Roman" w:cstheme="majorBidi"/>
      <w:iCs/>
      <w:color w:val="000000" w:themeColor="text1"/>
      <w:spacing w:val="15"/>
      <w:sz w:val="18"/>
      <w:szCs w:val="18"/>
      <w:lang w:val="en-GB"/>
    </w:rPr>
  </w:style>
  <w:style w:type="table" w:styleId="Listetabel3-farve1">
    <w:name w:val="List Table 3 Accent 1"/>
    <w:basedOn w:val="Tabel-Normal"/>
    <w:uiPriority w:val="48"/>
    <w:rsid w:val="00911C23"/>
    <w:pPr>
      <w:spacing w:after="0" w:line="240" w:lineRule="auto"/>
    </w:pPr>
    <w:rPr>
      <w:lang w:val="en-US"/>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Overskrift1Tegn">
    <w:name w:val="Overskrift 1 Tegn"/>
    <w:basedOn w:val="Standardskrifttypeiafsnit"/>
    <w:link w:val="Overskrift1"/>
    <w:uiPriority w:val="9"/>
    <w:rsid w:val="00E829A1"/>
    <w:rPr>
      <w:rFonts w:ascii="Times New Roman" w:eastAsiaTheme="majorEastAsia" w:hAnsi="Times New Roman" w:cstheme="majorBidi"/>
      <w:color w:val="2F5496" w:themeColor="accent1" w:themeShade="BF"/>
      <w:sz w:val="32"/>
      <w:szCs w:val="32"/>
      <w:lang w:val="en-US"/>
    </w:rPr>
  </w:style>
  <w:style w:type="table" w:styleId="Tabel-Gitter">
    <w:name w:val="Table Grid"/>
    <w:basedOn w:val="Tabel-Normal"/>
    <w:uiPriority w:val="39"/>
    <w:rsid w:val="000C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Kamille Almer Bernsdorf Torp</dc:creator>
  <cp:keywords/>
  <dc:description/>
  <cp:lastModifiedBy>Kamille Almer Bernsdorf Torp</cp:lastModifiedBy>
  <cp:revision>2</cp:revision>
  <dcterms:created xsi:type="dcterms:W3CDTF">2021-11-02T09:25:00Z</dcterms:created>
  <dcterms:modified xsi:type="dcterms:W3CDTF">2021-11-04T09:46:00Z</dcterms:modified>
</cp:coreProperties>
</file>