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A6F4E8" w14:textId="77777777" w:rsidR="007D73AE" w:rsidRPr="00D53FBF" w:rsidRDefault="007D73AE" w:rsidP="00FE1E20">
      <w:pPr>
        <w:widowControl/>
        <w:spacing w:after="0" w:line="240" w:lineRule="auto"/>
        <w:jc w:val="left"/>
        <w:rPr>
          <w:rFonts w:ascii="Times New Roman" w:hAnsi="Times New Roman" w:cs="Times New Roman"/>
          <w:b/>
          <w:bCs/>
          <w:sz w:val="40"/>
          <w:szCs w:val="20"/>
        </w:rPr>
      </w:pPr>
      <w:bookmarkStart w:id="0" w:name="OLE_LINK5"/>
      <w:bookmarkStart w:id="1" w:name="OLE_LINK4"/>
      <w:bookmarkStart w:id="2" w:name="_GoBack"/>
      <w:r w:rsidRPr="00D53FBF">
        <w:rPr>
          <w:rFonts w:ascii="Times New Roman" w:hAnsi="Times New Roman" w:cs="Times New Roman"/>
          <w:b/>
          <w:bCs/>
          <w:sz w:val="40"/>
          <w:szCs w:val="20"/>
        </w:rPr>
        <w:t>Additional File 1: Supplementary tables and figures</w:t>
      </w:r>
    </w:p>
    <w:p w14:paraId="1CD119F9" w14:textId="77777777" w:rsidR="007D73AE" w:rsidRPr="00D53FBF" w:rsidRDefault="007D73AE" w:rsidP="00FE1E20">
      <w:pPr>
        <w:widowControl/>
        <w:spacing w:after="0" w:line="240" w:lineRule="auto"/>
        <w:jc w:val="left"/>
        <w:rPr>
          <w:rFonts w:ascii="Times New Roman" w:hAnsi="Times New Roman" w:cs="Times New Roman"/>
          <w:b/>
          <w:bCs/>
          <w:sz w:val="40"/>
          <w:szCs w:val="20"/>
        </w:rPr>
      </w:pPr>
    </w:p>
    <w:p w14:paraId="2A2825C6" w14:textId="220E61F8" w:rsidR="00FE1E20" w:rsidRPr="00D53FBF" w:rsidRDefault="00FE1E20" w:rsidP="00FE1E20">
      <w:pPr>
        <w:widowControl/>
        <w:spacing w:after="0" w:line="240" w:lineRule="auto"/>
        <w:jc w:val="left"/>
        <w:rPr>
          <w:rFonts w:ascii="Times New Roman" w:hAnsi="Times New Roman" w:cs="Times New Roman"/>
          <w:b/>
          <w:bCs/>
          <w:sz w:val="24"/>
          <w:szCs w:val="24"/>
        </w:rPr>
      </w:pPr>
      <w:r w:rsidRPr="00D53FBF">
        <w:rPr>
          <w:rFonts w:ascii="Times New Roman" w:hAnsi="Times New Roman" w:cs="Times New Roman"/>
          <w:b/>
          <w:bCs/>
          <w:sz w:val="24"/>
          <w:szCs w:val="24"/>
        </w:rPr>
        <w:t xml:space="preserve">Figure </w:t>
      </w:r>
      <w:r w:rsidRPr="00D53FBF">
        <w:rPr>
          <w:rFonts w:ascii="Times New Roman" w:hAnsi="Times New Roman" w:cs="Times New Roman" w:hint="eastAsia"/>
          <w:b/>
          <w:bCs/>
          <w:sz w:val="24"/>
          <w:szCs w:val="24"/>
        </w:rPr>
        <w:t>S</w:t>
      </w:r>
      <w:r w:rsidRPr="00D53FBF">
        <w:rPr>
          <w:rFonts w:ascii="Times New Roman" w:hAnsi="Times New Roman" w:cs="Times New Roman"/>
          <w:b/>
          <w:bCs/>
          <w:sz w:val="24"/>
          <w:szCs w:val="24"/>
        </w:rPr>
        <w:t xml:space="preserve">1. </w:t>
      </w:r>
      <w:r w:rsidR="0050745F" w:rsidRPr="00D53FBF">
        <w:rPr>
          <w:rFonts w:ascii="Times New Roman" w:hAnsi="Times New Roman" w:cs="Times New Roman"/>
          <w:b/>
          <w:bCs/>
          <w:sz w:val="24"/>
          <w:szCs w:val="24"/>
        </w:rPr>
        <w:t xml:space="preserve">Chinese vertical governmental and administrative model and the three-level hospitals in the </w:t>
      </w:r>
      <w:r w:rsidR="003130C5" w:rsidRPr="00D53FBF">
        <w:rPr>
          <w:rFonts w:ascii="Times New Roman" w:hAnsi="Times New Roman" w:cs="Times New Roman"/>
          <w:b/>
          <w:bCs/>
          <w:sz w:val="24"/>
          <w:szCs w:val="24"/>
        </w:rPr>
        <w:t xml:space="preserve">CAMI </w:t>
      </w:r>
      <w:r w:rsidR="0050745F" w:rsidRPr="00D53FBF">
        <w:rPr>
          <w:rFonts w:ascii="Times New Roman" w:hAnsi="Times New Roman" w:cs="Times New Roman"/>
          <w:b/>
          <w:bCs/>
          <w:sz w:val="24"/>
          <w:szCs w:val="24"/>
        </w:rPr>
        <w:t>r</w:t>
      </w:r>
      <w:r w:rsidR="003130C5" w:rsidRPr="00D53FBF">
        <w:rPr>
          <w:rFonts w:ascii="Times New Roman" w:hAnsi="Times New Roman" w:cs="Times New Roman"/>
          <w:b/>
          <w:bCs/>
          <w:sz w:val="24"/>
          <w:szCs w:val="24"/>
        </w:rPr>
        <w:t>egistry</w:t>
      </w:r>
      <w:r w:rsidRPr="00D53FBF">
        <w:rPr>
          <w:rFonts w:ascii="Times New Roman" w:hAnsi="Times New Roman" w:cs="Times New Roman"/>
          <w:b/>
          <w:bCs/>
          <w:sz w:val="24"/>
          <w:szCs w:val="24"/>
        </w:rPr>
        <w:t>.</w:t>
      </w:r>
    </w:p>
    <w:p w14:paraId="2E7DAB8D" w14:textId="4AF11795" w:rsidR="00D56AE5" w:rsidRPr="00D53FBF" w:rsidRDefault="00D56AE5">
      <w:pPr>
        <w:widowControl/>
        <w:spacing w:after="0" w:line="240" w:lineRule="auto"/>
        <w:jc w:val="left"/>
        <w:rPr>
          <w:rFonts w:ascii="Times New Roman" w:hAnsi="Times New Roman" w:cs="Times New Roman"/>
          <w:b/>
          <w:bCs/>
          <w:sz w:val="24"/>
          <w:szCs w:val="24"/>
        </w:rPr>
      </w:pPr>
    </w:p>
    <w:p w14:paraId="1FE903FC" w14:textId="75387E1C" w:rsidR="00FE1E20" w:rsidRPr="00D53FBF" w:rsidRDefault="00D56AE5">
      <w:pPr>
        <w:widowControl/>
        <w:spacing w:after="0" w:line="240" w:lineRule="auto"/>
        <w:jc w:val="left"/>
        <w:rPr>
          <w:rFonts w:ascii="Times New Roman" w:hAnsi="Times New Roman" w:cs="Times New Roman"/>
          <w:b/>
          <w:bCs/>
          <w:sz w:val="24"/>
          <w:szCs w:val="24"/>
        </w:rPr>
      </w:pPr>
      <w:r w:rsidRPr="00D53FBF">
        <w:rPr>
          <w:noProof/>
          <w:lang w:eastAsia="en-US"/>
        </w:rPr>
        <w:drawing>
          <wp:inline distT="0" distB="0" distL="0" distR="0" wp14:anchorId="438CD1FD" wp14:editId="478134A6">
            <wp:extent cx="5908484" cy="451883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r="20282"/>
                    <a:stretch/>
                  </pic:blipFill>
                  <pic:spPr bwMode="auto">
                    <a:xfrm>
                      <a:off x="0" y="0"/>
                      <a:ext cx="5916165" cy="4524711"/>
                    </a:xfrm>
                    <a:prstGeom prst="rect">
                      <a:avLst/>
                    </a:prstGeom>
                    <a:ln>
                      <a:noFill/>
                    </a:ln>
                    <a:extLst>
                      <a:ext uri="{53640926-AAD7-44D8-BBD7-CCE9431645EC}">
                        <a14:shadowObscured xmlns:a14="http://schemas.microsoft.com/office/drawing/2010/main"/>
                      </a:ext>
                    </a:extLst>
                  </pic:spPr>
                </pic:pic>
              </a:graphicData>
            </a:graphic>
          </wp:inline>
        </w:drawing>
      </w:r>
      <w:r w:rsidRPr="00D53FBF">
        <w:rPr>
          <w:rFonts w:ascii="Times New Roman" w:hAnsi="Times New Roman" w:cs="Times New Roman"/>
          <w:b/>
          <w:bCs/>
          <w:sz w:val="24"/>
          <w:szCs w:val="24"/>
        </w:rPr>
        <w:t xml:space="preserve"> </w:t>
      </w:r>
      <w:r w:rsidR="00FE1E20" w:rsidRPr="00D53FBF">
        <w:rPr>
          <w:rFonts w:ascii="Times New Roman" w:hAnsi="Times New Roman" w:cs="Times New Roman"/>
          <w:b/>
          <w:bCs/>
          <w:sz w:val="24"/>
          <w:szCs w:val="24"/>
        </w:rPr>
        <w:br w:type="page"/>
      </w:r>
    </w:p>
    <w:p w14:paraId="20D7B63B" w14:textId="73725935" w:rsidR="00ED0600" w:rsidRPr="00D53FBF" w:rsidRDefault="00ED0600">
      <w:pPr>
        <w:widowControl/>
        <w:spacing w:after="0" w:line="240" w:lineRule="auto"/>
        <w:jc w:val="left"/>
        <w:rPr>
          <w:rFonts w:ascii="Times New Roman" w:hAnsi="Times New Roman" w:cs="Times New Roman"/>
          <w:bCs/>
          <w:sz w:val="24"/>
          <w:szCs w:val="24"/>
        </w:rPr>
      </w:pPr>
      <w:r w:rsidRPr="00D53FBF">
        <w:rPr>
          <w:rFonts w:ascii="Times New Roman" w:hAnsi="Times New Roman" w:cs="Times New Roman"/>
          <w:b/>
          <w:bCs/>
          <w:sz w:val="24"/>
          <w:szCs w:val="24"/>
        </w:rPr>
        <w:lastRenderedPageBreak/>
        <w:t xml:space="preserve">Figure </w:t>
      </w:r>
      <w:r w:rsidR="00FE1E20" w:rsidRPr="00D53FBF">
        <w:rPr>
          <w:rFonts w:ascii="Times New Roman" w:hAnsi="Times New Roman" w:cs="Times New Roman" w:hint="eastAsia"/>
          <w:b/>
          <w:bCs/>
          <w:sz w:val="24"/>
          <w:szCs w:val="24"/>
        </w:rPr>
        <w:t>S2</w:t>
      </w:r>
      <w:r w:rsidRPr="00D53FBF">
        <w:rPr>
          <w:rFonts w:ascii="Times New Roman" w:hAnsi="Times New Roman" w:cs="Times New Roman"/>
          <w:b/>
          <w:bCs/>
          <w:sz w:val="24"/>
          <w:szCs w:val="24"/>
        </w:rPr>
        <w:t>. Flow-chart of patients included in this study.</w:t>
      </w:r>
      <w:r w:rsidR="00E607D4" w:rsidRPr="00D53FBF">
        <w:rPr>
          <w:rFonts w:ascii="Times New Roman" w:hAnsi="Times New Roman" w:cs="Times New Roman"/>
          <w:b/>
          <w:bCs/>
          <w:sz w:val="24"/>
          <w:szCs w:val="24"/>
        </w:rPr>
        <w:t xml:space="preserve"> </w:t>
      </w:r>
      <w:r w:rsidR="00267201" w:rsidRPr="00D53FBF">
        <w:rPr>
          <w:rFonts w:ascii="Times New Roman" w:hAnsi="Times New Roman" w:cs="Times New Roman"/>
          <w:bCs/>
          <w:sz w:val="24"/>
          <w:szCs w:val="24"/>
        </w:rPr>
        <w:t>STEMI, ST-elevation myocardial infarction</w:t>
      </w:r>
      <w:r w:rsidR="00E607D4" w:rsidRPr="00D53FBF">
        <w:rPr>
          <w:rFonts w:ascii="Times New Roman" w:hAnsi="Times New Roman" w:cs="Times New Roman"/>
          <w:bCs/>
          <w:sz w:val="24"/>
          <w:szCs w:val="24"/>
        </w:rPr>
        <w:t>;</w:t>
      </w:r>
      <w:r w:rsidR="00267201" w:rsidRPr="00D53FBF">
        <w:rPr>
          <w:rFonts w:ascii="Times New Roman" w:hAnsi="Times New Roman" w:cs="Times New Roman"/>
          <w:bCs/>
          <w:sz w:val="24"/>
          <w:szCs w:val="24"/>
        </w:rPr>
        <w:t xml:space="preserve"> CAD, coronary artery disease; MI, myocardial infarction; PCI, percutaneous coronary intervention; CABG, coronary artery bypass graft.</w:t>
      </w:r>
    </w:p>
    <w:p w14:paraId="3D3B5D99" w14:textId="77777777" w:rsidR="00ED0600" w:rsidRPr="00D53FBF" w:rsidRDefault="00ED0600">
      <w:pPr>
        <w:widowControl/>
        <w:spacing w:after="0" w:line="240" w:lineRule="auto"/>
        <w:jc w:val="left"/>
        <w:rPr>
          <w:rFonts w:ascii="Times New Roman" w:hAnsi="Times New Roman" w:cs="Times New Roman"/>
          <w:b/>
          <w:bCs/>
          <w:sz w:val="20"/>
          <w:szCs w:val="20"/>
        </w:rPr>
      </w:pPr>
    </w:p>
    <w:p w14:paraId="3AD862BD" w14:textId="33704547" w:rsidR="00D56AE5" w:rsidRPr="00D53FBF" w:rsidRDefault="0081651C" w:rsidP="00D56AE5">
      <w:pPr>
        <w:widowControl/>
        <w:spacing w:after="0" w:line="240" w:lineRule="auto"/>
        <w:jc w:val="center"/>
        <w:rPr>
          <w:rFonts w:ascii="Times New Roman" w:hAnsi="Times New Roman" w:cs="Times New Roman"/>
          <w:b/>
          <w:bCs/>
          <w:sz w:val="20"/>
          <w:szCs w:val="20"/>
        </w:rPr>
      </w:pPr>
      <w:r w:rsidRPr="00D53FBF">
        <w:rPr>
          <w:rFonts w:ascii="Arial" w:hAnsi="Arial" w:cs="Arial"/>
          <w:noProof/>
          <w:color w:val="201F1E"/>
          <w:shd w:val="clear" w:color="auto" w:fill="FFFFFF"/>
          <w:lang w:eastAsia="en-US"/>
        </w:rPr>
        <w:drawing>
          <wp:inline distT="0" distB="0" distL="0" distR="0" wp14:anchorId="751E8DBB" wp14:editId="30303014">
            <wp:extent cx="3836405" cy="3600000"/>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836405" cy="3600000"/>
                    </a:xfrm>
                    <a:prstGeom prst="rect">
                      <a:avLst/>
                    </a:prstGeom>
                    <a:noFill/>
                  </pic:spPr>
                </pic:pic>
              </a:graphicData>
            </a:graphic>
          </wp:inline>
        </w:drawing>
      </w:r>
    </w:p>
    <w:p w14:paraId="404E2A23" w14:textId="77777777" w:rsidR="00D56AE5" w:rsidRPr="00D53FBF" w:rsidRDefault="00D56AE5">
      <w:pPr>
        <w:widowControl/>
        <w:spacing w:after="0" w:line="240" w:lineRule="auto"/>
        <w:jc w:val="left"/>
        <w:rPr>
          <w:rFonts w:ascii="Times New Roman" w:hAnsi="Times New Roman" w:cs="Times New Roman"/>
          <w:b/>
          <w:bCs/>
          <w:sz w:val="20"/>
          <w:szCs w:val="20"/>
        </w:rPr>
      </w:pPr>
      <w:r w:rsidRPr="00D53FBF">
        <w:rPr>
          <w:rFonts w:ascii="Times New Roman" w:hAnsi="Times New Roman" w:cs="Times New Roman"/>
          <w:b/>
          <w:bCs/>
          <w:sz w:val="20"/>
          <w:szCs w:val="20"/>
        </w:rPr>
        <w:br w:type="page"/>
      </w:r>
    </w:p>
    <w:p w14:paraId="0BB7CB61" w14:textId="46AD7981" w:rsidR="00D56AE5" w:rsidRPr="00D53FBF" w:rsidRDefault="00D56AE5" w:rsidP="00D56AE5">
      <w:pPr>
        <w:widowControl/>
        <w:spacing w:after="0" w:line="360" w:lineRule="auto"/>
        <w:jc w:val="left"/>
        <w:rPr>
          <w:rFonts w:ascii="Times New Roman" w:hAnsi="Times New Roman" w:cs="Times New Roman"/>
          <w:b/>
          <w:sz w:val="24"/>
          <w:szCs w:val="24"/>
        </w:rPr>
      </w:pPr>
      <w:r w:rsidRPr="00D53FBF">
        <w:rPr>
          <w:rFonts w:ascii="Times New Roman" w:hAnsi="Times New Roman" w:cs="Times New Roman"/>
          <w:b/>
          <w:sz w:val="24"/>
          <w:szCs w:val="24"/>
        </w:rPr>
        <w:lastRenderedPageBreak/>
        <w:t xml:space="preserve">Figure S3. Reasons for No Reperfusion Therapy among the Eligible STEMI Patients </w:t>
      </w:r>
    </w:p>
    <w:p w14:paraId="2501FA24" w14:textId="77777777" w:rsidR="00D56AE5" w:rsidRPr="00D53FBF" w:rsidRDefault="00D56AE5" w:rsidP="00D56AE5">
      <w:pPr>
        <w:widowControl/>
        <w:spacing w:after="0" w:line="360" w:lineRule="auto"/>
        <w:jc w:val="left"/>
        <w:rPr>
          <w:rFonts w:ascii="Times New Roman" w:hAnsi="Times New Roman" w:cs="Times New Roman"/>
          <w:b/>
          <w:sz w:val="20"/>
          <w:szCs w:val="20"/>
        </w:rPr>
      </w:pPr>
      <w:r w:rsidRPr="00D53FBF">
        <w:rPr>
          <w:noProof/>
          <w:lang w:eastAsia="en-US"/>
        </w:rPr>
        <w:drawing>
          <wp:inline distT="0" distB="0" distL="0" distR="0" wp14:anchorId="66E889DF" wp14:editId="3F4AB35A">
            <wp:extent cx="5977956" cy="2557780"/>
            <wp:effectExtent l="0" t="0" r="0" b="0"/>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57E60FDE" w14:textId="77777777" w:rsidR="00D56AE5" w:rsidRPr="00D53FBF" w:rsidRDefault="00D56AE5" w:rsidP="00D56AE5">
      <w:pPr>
        <w:widowControl/>
        <w:spacing w:after="0" w:line="360" w:lineRule="auto"/>
        <w:jc w:val="left"/>
        <w:rPr>
          <w:rFonts w:ascii="Times New Roman" w:hAnsi="Times New Roman" w:cs="Times New Roman"/>
          <w:b/>
          <w:bCs/>
          <w:sz w:val="20"/>
          <w:szCs w:val="20"/>
        </w:rPr>
      </w:pPr>
      <w:r w:rsidRPr="00D53FBF">
        <w:rPr>
          <w:rFonts w:ascii="Times New Roman" w:hAnsi="Times New Roman" w:cs="Times New Roman"/>
          <w:b/>
          <w:bCs/>
          <w:sz w:val="20"/>
          <w:szCs w:val="20"/>
        </w:rPr>
        <w:br w:type="page"/>
      </w:r>
    </w:p>
    <w:p w14:paraId="2FFB9ADB" w14:textId="77777777" w:rsidR="00D56AE5" w:rsidRPr="00D53FBF" w:rsidRDefault="00D56AE5" w:rsidP="00D56AE5">
      <w:pPr>
        <w:snapToGrid w:val="0"/>
        <w:spacing w:after="0" w:line="240" w:lineRule="auto"/>
        <w:rPr>
          <w:rFonts w:ascii="Times New Roman" w:hAnsi="Times New Roman" w:cs="Times New Roman"/>
          <w:b/>
          <w:bCs/>
          <w:sz w:val="24"/>
          <w:szCs w:val="24"/>
        </w:rPr>
      </w:pPr>
      <w:r w:rsidRPr="00D53FBF">
        <w:rPr>
          <w:rFonts w:ascii="Times New Roman" w:hAnsi="Times New Roman" w:cs="Times New Roman"/>
          <w:b/>
          <w:bCs/>
          <w:sz w:val="24"/>
          <w:szCs w:val="24"/>
        </w:rPr>
        <w:lastRenderedPageBreak/>
        <w:t xml:space="preserve">Figure S4. Landmark analysis of association of </w:t>
      </w:r>
      <w:proofErr w:type="spellStart"/>
      <w:r w:rsidRPr="00D53FBF">
        <w:rPr>
          <w:rFonts w:ascii="Times New Roman" w:hAnsi="Times New Roman" w:cs="Times New Roman"/>
          <w:b/>
          <w:bCs/>
          <w:sz w:val="24"/>
          <w:szCs w:val="24"/>
        </w:rPr>
        <w:t>SMuRF</w:t>
      </w:r>
      <w:proofErr w:type="spellEnd"/>
      <w:r w:rsidRPr="00D53FBF">
        <w:rPr>
          <w:rFonts w:ascii="Times New Roman" w:hAnsi="Times New Roman" w:cs="Times New Roman"/>
          <w:b/>
          <w:bCs/>
          <w:sz w:val="24"/>
          <w:szCs w:val="24"/>
        </w:rPr>
        <w:t xml:space="preserve"> status with all-cause mortality to 2 years. </w:t>
      </w:r>
      <w:r w:rsidRPr="00D53FBF">
        <w:rPr>
          <w:rFonts w:ascii="Times New Roman" w:hAnsi="Times New Roman" w:cs="Times New Roman"/>
          <w:sz w:val="24"/>
          <w:szCs w:val="24"/>
        </w:rPr>
        <w:t>The top and bottom panel shows cumulative incident rate of all-cause mortality to 2 years among the overall patients and patients surviving at 30 days</w:t>
      </w:r>
      <w:r w:rsidRPr="00D53FBF">
        <w:rPr>
          <w:rFonts w:ascii="Times New Roman" w:hAnsi="Times New Roman" w:cs="Times New Roman" w:hint="eastAsia"/>
          <w:sz w:val="24"/>
          <w:szCs w:val="24"/>
        </w:rPr>
        <w:t>, respectively</w:t>
      </w:r>
      <w:r w:rsidRPr="00D53FBF">
        <w:rPr>
          <w:rFonts w:ascii="Times New Roman" w:hAnsi="Times New Roman" w:cs="Times New Roman"/>
          <w:sz w:val="24"/>
          <w:szCs w:val="24"/>
        </w:rPr>
        <w:t xml:space="preserve">. </w:t>
      </w:r>
      <w:proofErr w:type="spellStart"/>
      <w:r w:rsidRPr="00D53FBF">
        <w:rPr>
          <w:rFonts w:ascii="Times New Roman" w:hAnsi="Times New Roman" w:cs="Times New Roman"/>
          <w:sz w:val="24"/>
          <w:szCs w:val="24"/>
        </w:rPr>
        <w:t>SMuRF</w:t>
      </w:r>
      <w:proofErr w:type="spellEnd"/>
      <w:r w:rsidRPr="00D53FBF">
        <w:rPr>
          <w:rFonts w:ascii="Times New Roman" w:hAnsi="Times New Roman" w:cs="Times New Roman"/>
          <w:sz w:val="24"/>
          <w:szCs w:val="24"/>
        </w:rPr>
        <w:t>=standard modifiable cardiovascular risk factor.</w:t>
      </w:r>
    </w:p>
    <w:p w14:paraId="627089EA" w14:textId="77777777" w:rsidR="00D56AE5" w:rsidRPr="00D53FBF" w:rsidRDefault="00D56AE5" w:rsidP="00D56AE5">
      <w:pPr>
        <w:snapToGrid w:val="0"/>
        <w:spacing w:after="0" w:line="360" w:lineRule="auto"/>
        <w:jc w:val="center"/>
        <w:rPr>
          <w:rFonts w:ascii="Times New Roman" w:hAnsi="Times New Roman" w:cs="Times New Roman"/>
          <w:sz w:val="24"/>
          <w:szCs w:val="24"/>
        </w:rPr>
      </w:pPr>
      <w:r w:rsidRPr="00D53FBF">
        <w:rPr>
          <w:rFonts w:ascii="Times New Roman" w:hAnsi="Times New Roman" w:cs="Times New Roman"/>
          <w:noProof/>
          <w:sz w:val="24"/>
          <w:szCs w:val="24"/>
          <w:lang w:eastAsia="en-US"/>
        </w:rPr>
        <w:drawing>
          <wp:inline distT="0" distB="0" distL="0" distR="0" wp14:anchorId="0CACA0C3" wp14:editId="55A01F0D">
            <wp:extent cx="4799695" cy="3600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s1-1.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799695" cy="3600000"/>
                    </a:xfrm>
                    <a:prstGeom prst="rect">
                      <a:avLst/>
                    </a:prstGeom>
                  </pic:spPr>
                </pic:pic>
              </a:graphicData>
            </a:graphic>
          </wp:inline>
        </w:drawing>
      </w:r>
    </w:p>
    <w:p w14:paraId="1267C55B" w14:textId="77777777" w:rsidR="00D56AE5" w:rsidRPr="00D53FBF" w:rsidRDefault="00D56AE5" w:rsidP="00D56AE5">
      <w:pPr>
        <w:snapToGrid w:val="0"/>
        <w:spacing w:after="0" w:line="360" w:lineRule="auto"/>
        <w:jc w:val="center"/>
        <w:rPr>
          <w:rFonts w:ascii="Times New Roman" w:hAnsi="Times New Roman" w:cs="Times New Roman"/>
          <w:sz w:val="20"/>
          <w:szCs w:val="20"/>
        </w:rPr>
      </w:pPr>
      <w:r w:rsidRPr="00D53FBF">
        <w:rPr>
          <w:rFonts w:ascii="Times New Roman" w:hAnsi="Times New Roman" w:cs="Times New Roman" w:hint="eastAsia"/>
          <w:noProof/>
          <w:sz w:val="20"/>
          <w:szCs w:val="20"/>
          <w:lang w:eastAsia="en-US"/>
        </w:rPr>
        <w:drawing>
          <wp:inline distT="0" distB="0" distL="0" distR="0" wp14:anchorId="7AD407C2" wp14:editId="333A8A6C">
            <wp:extent cx="4799694" cy="3600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s1.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799694" cy="3600000"/>
                    </a:xfrm>
                    <a:prstGeom prst="rect">
                      <a:avLst/>
                    </a:prstGeom>
                  </pic:spPr>
                </pic:pic>
              </a:graphicData>
            </a:graphic>
          </wp:inline>
        </w:drawing>
      </w:r>
    </w:p>
    <w:p w14:paraId="320AE463" w14:textId="77777777" w:rsidR="00D56AE5" w:rsidRPr="00D53FBF" w:rsidRDefault="00D56AE5" w:rsidP="00D56AE5">
      <w:pPr>
        <w:snapToGrid w:val="0"/>
        <w:spacing w:after="0" w:line="360" w:lineRule="auto"/>
        <w:rPr>
          <w:rFonts w:ascii="Times New Roman" w:hAnsi="Times New Roman" w:cs="Times New Roman"/>
          <w:sz w:val="20"/>
          <w:szCs w:val="20"/>
        </w:rPr>
      </w:pPr>
    </w:p>
    <w:p w14:paraId="31DE797A" w14:textId="77777777" w:rsidR="00D56AE5" w:rsidRPr="00D53FBF" w:rsidRDefault="00D56AE5">
      <w:pPr>
        <w:widowControl/>
        <w:spacing w:after="0" w:line="240" w:lineRule="auto"/>
        <w:jc w:val="left"/>
        <w:rPr>
          <w:rFonts w:ascii="Times New Roman" w:hAnsi="Times New Roman" w:cs="Times New Roman"/>
          <w:b/>
          <w:bCs/>
          <w:sz w:val="20"/>
          <w:szCs w:val="20"/>
        </w:rPr>
      </w:pPr>
    </w:p>
    <w:p w14:paraId="29405E23" w14:textId="77777777" w:rsidR="00D56AE5" w:rsidRPr="00D53FBF" w:rsidRDefault="00D56AE5">
      <w:pPr>
        <w:widowControl/>
        <w:spacing w:after="0" w:line="240" w:lineRule="auto"/>
        <w:jc w:val="left"/>
        <w:rPr>
          <w:rFonts w:ascii="Times New Roman" w:hAnsi="Times New Roman" w:cs="Times New Roman"/>
          <w:b/>
          <w:bCs/>
          <w:sz w:val="20"/>
          <w:szCs w:val="20"/>
        </w:rPr>
      </w:pPr>
    </w:p>
    <w:p w14:paraId="294BF53F" w14:textId="77777777" w:rsidR="00D56AE5" w:rsidRPr="00D53FBF" w:rsidRDefault="00D56AE5">
      <w:pPr>
        <w:widowControl/>
        <w:spacing w:after="0" w:line="240" w:lineRule="auto"/>
        <w:jc w:val="left"/>
        <w:rPr>
          <w:rFonts w:ascii="Times New Roman" w:hAnsi="Times New Roman" w:cs="Times New Roman"/>
          <w:b/>
          <w:bCs/>
          <w:sz w:val="20"/>
          <w:szCs w:val="20"/>
        </w:rPr>
      </w:pPr>
    </w:p>
    <w:p w14:paraId="62143607" w14:textId="46EA9E18" w:rsidR="00A60A17" w:rsidRPr="00D53FBF" w:rsidRDefault="00D56AE5" w:rsidP="00D56AE5">
      <w:pPr>
        <w:rPr>
          <w:rFonts w:ascii="Times New Roman" w:hAnsi="Times New Roman"/>
          <w:b/>
          <w:sz w:val="20"/>
          <w:szCs w:val="20"/>
        </w:rPr>
      </w:pPr>
      <w:r w:rsidRPr="00D53FBF">
        <w:rPr>
          <w:rFonts w:ascii="Times New Roman" w:hAnsi="Times New Roman"/>
          <w:b/>
          <w:sz w:val="20"/>
          <w:szCs w:val="20"/>
        </w:rPr>
        <w:lastRenderedPageBreak/>
        <w:t>Table S1. Definition of study variables</w:t>
      </w:r>
    </w:p>
    <w:tbl>
      <w:tblPr>
        <w:tblStyle w:val="TableGrid"/>
        <w:tblW w:w="5000" w:type="pct"/>
        <w:tblLayout w:type="fixed"/>
        <w:tblLook w:val="04A0" w:firstRow="1" w:lastRow="0" w:firstColumn="1" w:lastColumn="0" w:noHBand="0" w:noVBand="1"/>
      </w:tblPr>
      <w:tblGrid>
        <w:gridCol w:w="2667"/>
        <w:gridCol w:w="4812"/>
        <w:gridCol w:w="1419"/>
        <w:gridCol w:w="1064"/>
      </w:tblGrid>
      <w:tr w:rsidR="004A5BA3" w:rsidRPr="00D53FBF" w14:paraId="0F7BE89F" w14:textId="467FA02E" w:rsidTr="00B70696">
        <w:trPr>
          <w:trHeight w:val="20"/>
        </w:trPr>
        <w:tc>
          <w:tcPr>
            <w:tcW w:w="1339" w:type="pct"/>
            <w:noWrap/>
            <w:vAlign w:val="center"/>
            <w:hideMark/>
          </w:tcPr>
          <w:p w14:paraId="06407D84" w14:textId="77777777" w:rsidR="00B81257" w:rsidRPr="00D53FBF" w:rsidRDefault="00B81257" w:rsidP="00B81257">
            <w:pPr>
              <w:widowControl/>
              <w:spacing w:after="0" w:line="240" w:lineRule="auto"/>
              <w:jc w:val="left"/>
              <w:rPr>
                <w:rFonts w:ascii="Times New Roman" w:eastAsia="SimSun" w:hAnsi="Times New Roman" w:cs="Times New Roman"/>
                <w:b/>
                <w:bCs/>
              </w:rPr>
            </w:pPr>
            <w:r w:rsidRPr="00D53FBF">
              <w:rPr>
                <w:rFonts w:ascii="Times New Roman" w:eastAsia="SimSun" w:hAnsi="Times New Roman" w:cs="Times New Roman"/>
                <w:b/>
                <w:bCs/>
              </w:rPr>
              <w:t>Variables</w:t>
            </w:r>
          </w:p>
        </w:tc>
        <w:tc>
          <w:tcPr>
            <w:tcW w:w="2415" w:type="pct"/>
            <w:noWrap/>
            <w:vAlign w:val="center"/>
            <w:hideMark/>
          </w:tcPr>
          <w:p w14:paraId="731BE061" w14:textId="042B624F" w:rsidR="00B81257" w:rsidRPr="00D53FBF" w:rsidRDefault="00B81257" w:rsidP="00B81257">
            <w:pPr>
              <w:widowControl/>
              <w:spacing w:after="0" w:line="240" w:lineRule="auto"/>
              <w:jc w:val="left"/>
              <w:rPr>
                <w:rFonts w:ascii="Times New Roman" w:eastAsia="SimSun" w:hAnsi="Times New Roman" w:cs="Times New Roman"/>
                <w:b/>
                <w:color w:val="000000"/>
              </w:rPr>
            </w:pPr>
            <w:r w:rsidRPr="00D53FBF">
              <w:rPr>
                <w:rFonts w:ascii="Times New Roman" w:eastAsia="SimHei" w:hAnsi="Times New Roman" w:cs="Times New Roman"/>
                <w:b/>
              </w:rPr>
              <w:t>Definition</w:t>
            </w:r>
          </w:p>
        </w:tc>
        <w:tc>
          <w:tcPr>
            <w:tcW w:w="712" w:type="pct"/>
            <w:vAlign w:val="center"/>
          </w:tcPr>
          <w:p w14:paraId="5383D100" w14:textId="77777777" w:rsidR="00B70696" w:rsidRPr="00D53FBF" w:rsidRDefault="00B81257" w:rsidP="00B81257">
            <w:pPr>
              <w:widowControl/>
              <w:spacing w:after="0" w:line="240" w:lineRule="auto"/>
              <w:jc w:val="left"/>
              <w:rPr>
                <w:rFonts w:ascii="Times New Roman" w:eastAsia="SimHei" w:hAnsi="Times New Roman" w:cs="Times New Roman"/>
                <w:b/>
              </w:rPr>
            </w:pPr>
            <w:r w:rsidRPr="00D53FBF">
              <w:rPr>
                <w:rFonts w:ascii="Times New Roman" w:eastAsia="SimHei" w:hAnsi="Times New Roman" w:cs="Times New Roman"/>
                <w:b/>
              </w:rPr>
              <w:t>Continuous/</w:t>
            </w:r>
          </w:p>
          <w:p w14:paraId="7CD3A191" w14:textId="743FED69" w:rsidR="00B81257" w:rsidRPr="00D53FBF" w:rsidRDefault="00B81257" w:rsidP="00B81257">
            <w:pPr>
              <w:widowControl/>
              <w:spacing w:after="0" w:line="240" w:lineRule="auto"/>
              <w:jc w:val="left"/>
              <w:rPr>
                <w:rFonts w:ascii="Times New Roman" w:eastAsia="SimSun" w:hAnsi="Times New Roman" w:cs="Times New Roman"/>
                <w:b/>
                <w:color w:val="000000"/>
              </w:rPr>
            </w:pPr>
            <w:r w:rsidRPr="00D53FBF">
              <w:rPr>
                <w:rFonts w:ascii="Times New Roman" w:eastAsia="SimHei" w:hAnsi="Times New Roman" w:cs="Times New Roman"/>
                <w:b/>
              </w:rPr>
              <w:t>Categorical/ Binary</w:t>
            </w:r>
          </w:p>
        </w:tc>
        <w:tc>
          <w:tcPr>
            <w:tcW w:w="534" w:type="pct"/>
            <w:vAlign w:val="center"/>
          </w:tcPr>
          <w:p w14:paraId="2930D449" w14:textId="63B92553" w:rsidR="00B81257" w:rsidRPr="00D53FBF" w:rsidRDefault="00821D1A" w:rsidP="00B81257">
            <w:pPr>
              <w:widowControl/>
              <w:spacing w:after="0" w:line="240" w:lineRule="auto"/>
              <w:jc w:val="left"/>
              <w:rPr>
                <w:rFonts w:ascii="Times New Roman" w:eastAsia="SimSun" w:hAnsi="Times New Roman" w:cs="Times New Roman"/>
                <w:b/>
                <w:color w:val="000000"/>
              </w:rPr>
            </w:pPr>
            <w:r w:rsidRPr="00D53FBF">
              <w:rPr>
                <w:rFonts w:ascii="Times New Roman" w:eastAsia="SimHei" w:hAnsi="Times New Roman" w:cs="Times New Roman"/>
                <w:b/>
              </w:rPr>
              <w:t>Completeness (%)</w:t>
            </w:r>
          </w:p>
        </w:tc>
      </w:tr>
      <w:tr w:rsidR="004A5BA3" w:rsidRPr="00D53FBF" w14:paraId="01D4A095" w14:textId="514CCA9D" w:rsidTr="00B70696">
        <w:trPr>
          <w:trHeight w:val="20"/>
        </w:trPr>
        <w:tc>
          <w:tcPr>
            <w:tcW w:w="1339" w:type="pct"/>
            <w:noWrap/>
            <w:vAlign w:val="center"/>
            <w:hideMark/>
          </w:tcPr>
          <w:p w14:paraId="1F97C726" w14:textId="77777777" w:rsidR="00B81257" w:rsidRPr="00D53FBF" w:rsidRDefault="00B81257" w:rsidP="00B81257">
            <w:pPr>
              <w:widowControl/>
              <w:spacing w:after="0" w:line="240" w:lineRule="auto"/>
              <w:jc w:val="left"/>
              <w:rPr>
                <w:rFonts w:ascii="Times New Roman" w:eastAsia="SimSun" w:hAnsi="Times New Roman" w:cs="Times New Roman"/>
                <w:b/>
                <w:bCs/>
              </w:rPr>
            </w:pPr>
            <w:r w:rsidRPr="00D53FBF">
              <w:rPr>
                <w:rFonts w:ascii="Times New Roman" w:eastAsia="SimSun" w:hAnsi="Times New Roman" w:cs="Times New Roman"/>
                <w:b/>
                <w:bCs/>
              </w:rPr>
              <w:t>Admission characteristics</w:t>
            </w:r>
          </w:p>
        </w:tc>
        <w:tc>
          <w:tcPr>
            <w:tcW w:w="2415" w:type="pct"/>
            <w:noWrap/>
            <w:vAlign w:val="center"/>
            <w:hideMark/>
          </w:tcPr>
          <w:p w14:paraId="1CBFB6CD" w14:textId="77777777" w:rsidR="00B81257" w:rsidRPr="00D53FBF" w:rsidRDefault="00B81257" w:rsidP="00B81257">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 xml:space="preserve">　</w:t>
            </w:r>
          </w:p>
        </w:tc>
        <w:tc>
          <w:tcPr>
            <w:tcW w:w="712" w:type="pct"/>
            <w:vAlign w:val="center"/>
          </w:tcPr>
          <w:p w14:paraId="7C7D0F58" w14:textId="77777777" w:rsidR="00B81257" w:rsidRPr="00D53FBF" w:rsidRDefault="00B81257" w:rsidP="00B81257">
            <w:pPr>
              <w:widowControl/>
              <w:spacing w:after="0" w:line="240" w:lineRule="auto"/>
              <w:jc w:val="left"/>
              <w:rPr>
                <w:rFonts w:ascii="Times New Roman" w:eastAsia="SimSun" w:hAnsi="Times New Roman" w:cs="Times New Roman"/>
                <w:color w:val="000000"/>
              </w:rPr>
            </w:pPr>
          </w:p>
        </w:tc>
        <w:tc>
          <w:tcPr>
            <w:tcW w:w="534" w:type="pct"/>
            <w:vAlign w:val="center"/>
          </w:tcPr>
          <w:p w14:paraId="0A05B790" w14:textId="77777777" w:rsidR="00B81257" w:rsidRPr="00D53FBF" w:rsidRDefault="00B81257" w:rsidP="00B81257">
            <w:pPr>
              <w:widowControl/>
              <w:spacing w:after="0" w:line="240" w:lineRule="auto"/>
              <w:jc w:val="left"/>
              <w:rPr>
                <w:rFonts w:ascii="Times New Roman" w:eastAsia="SimSun" w:hAnsi="Times New Roman" w:cs="Times New Roman"/>
                <w:color w:val="000000"/>
              </w:rPr>
            </w:pPr>
          </w:p>
        </w:tc>
      </w:tr>
      <w:tr w:rsidR="00B70696" w:rsidRPr="00D53FBF" w14:paraId="66697995" w14:textId="185FD094" w:rsidTr="00B70696">
        <w:trPr>
          <w:trHeight w:val="20"/>
        </w:trPr>
        <w:tc>
          <w:tcPr>
            <w:tcW w:w="1339" w:type="pct"/>
            <w:noWrap/>
            <w:vAlign w:val="center"/>
            <w:hideMark/>
          </w:tcPr>
          <w:p w14:paraId="552119E4" w14:textId="1FA2D457" w:rsidR="00B70696" w:rsidRPr="00D53FBF" w:rsidRDefault="00B70696" w:rsidP="00B70696">
            <w:pPr>
              <w:widowControl/>
              <w:spacing w:after="0" w:line="240" w:lineRule="auto"/>
              <w:jc w:val="left"/>
              <w:rPr>
                <w:rFonts w:ascii="Times New Roman" w:eastAsia="SimSun" w:hAnsi="Times New Roman" w:cs="Times New Roman"/>
              </w:rPr>
            </w:pPr>
            <w:r w:rsidRPr="00D53FBF">
              <w:rPr>
                <w:rFonts w:ascii="Times New Roman" w:eastAsia="SimSun" w:hAnsi="Times New Roman" w:cs="Times New Roman"/>
              </w:rPr>
              <w:t>Age</w:t>
            </w:r>
            <w:r w:rsidRPr="00D53FBF">
              <w:rPr>
                <w:rFonts w:ascii="Times New Roman" w:hAnsi="Times New Roman" w:cs="Times New Roman"/>
              </w:rPr>
              <w:t>*</w:t>
            </w:r>
          </w:p>
        </w:tc>
        <w:tc>
          <w:tcPr>
            <w:tcW w:w="2415" w:type="pct"/>
            <w:noWrap/>
            <w:vAlign w:val="center"/>
          </w:tcPr>
          <w:p w14:paraId="71EB2EA6" w14:textId="0E857562"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Hei" w:hAnsi="Times New Roman" w:cs="Times New Roman"/>
              </w:rPr>
              <w:t>Years after birth</w:t>
            </w:r>
          </w:p>
        </w:tc>
        <w:tc>
          <w:tcPr>
            <w:tcW w:w="712" w:type="pct"/>
            <w:vAlign w:val="center"/>
          </w:tcPr>
          <w:p w14:paraId="1B173401" w14:textId="30F4E49B"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Hei" w:hAnsi="Times New Roman" w:cs="Times New Roman"/>
              </w:rPr>
              <w:t>Continuous</w:t>
            </w:r>
          </w:p>
        </w:tc>
        <w:tc>
          <w:tcPr>
            <w:tcW w:w="534" w:type="pct"/>
            <w:vAlign w:val="center"/>
          </w:tcPr>
          <w:p w14:paraId="2ED17943" w14:textId="4EF12B8B"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99.3</w:t>
            </w:r>
          </w:p>
        </w:tc>
      </w:tr>
      <w:tr w:rsidR="00B70696" w:rsidRPr="00D53FBF" w14:paraId="46097201" w14:textId="1C2D93FE" w:rsidTr="00B70696">
        <w:trPr>
          <w:trHeight w:val="20"/>
        </w:trPr>
        <w:tc>
          <w:tcPr>
            <w:tcW w:w="1339" w:type="pct"/>
            <w:noWrap/>
            <w:vAlign w:val="center"/>
            <w:hideMark/>
          </w:tcPr>
          <w:p w14:paraId="5F69353A" w14:textId="44B8BF5C" w:rsidR="00B70696" w:rsidRPr="00D53FBF" w:rsidRDefault="00B70696" w:rsidP="00B70696">
            <w:pPr>
              <w:widowControl/>
              <w:spacing w:after="0" w:line="240" w:lineRule="auto"/>
              <w:jc w:val="left"/>
              <w:rPr>
                <w:rFonts w:ascii="Times New Roman" w:eastAsia="SimSun" w:hAnsi="Times New Roman" w:cs="Times New Roman"/>
              </w:rPr>
            </w:pPr>
            <w:r w:rsidRPr="00D53FBF">
              <w:rPr>
                <w:rFonts w:ascii="Times New Roman" w:eastAsia="SimSun" w:hAnsi="Times New Roman" w:cs="Times New Roman"/>
              </w:rPr>
              <w:t>Sex</w:t>
            </w:r>
            <w:r w:rsidRPr="00D53FBF">
              <w:rPr>
                <w:rFonts w:ascii="Times New Roman" w:hAnsi="Times New Roman" w:cs="Times New Roman"/>
              </w:rPr>
              <w:t>*</w:t>
            </w:r>
          </w:p>
        </w:tc>
        <w:tc>
          <w:tcPr>
            <w:tcW w:w="2415" w:type="pct"/>
            <w:noWrap/>
            <w:vAlign w:val="center"/>
          </w:tcPr>
          <w:p w14:paraId="622BD14D" w14:textId="3DF2DB09"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Hei" w:hAnsi="Times New Roman" w:cs="Times New Roman"/>
              </w:rPr>
              <w:t>Female/Male</w:t>
            </w:r>
          </w:p>
        </w:tc>
        <w:tc>
          <w:tcPr>
            <w:tcW w:w="712" w:type="pct"/>
            <w:vAlign w:val="center"/>
          </w:tcPr>
          <w:p w14:paraId="30A7FFD3" w14:textId="66B14D4E"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Hei" w:hAnsi="Times New Roman" w:cs="Times New Roman"/>
              </w:rPr>
              <w:t>Binary</w:t>
            </w:r>
          </w:p>
        </w:tc>
        <w:tc>
          <w:tcPr>
            <w:tcW w:w="534" w:type="pct"/>
            <w:vAlign w:val="center"/>
          </w:tcPr>
          <w:p w14:paraId="1B9342F4" w14:textId="15205A87"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100</w:t>
            </w:r>
          </w:p>
        </w:tc>
      </w:tr>
      <w:tr w:rsidR="00B70696" w:rsidRPr="00D53FBF" w14:paraId="0BFD197E" w14:textId="7B7C4FA5" w:rsidTr="00B70696">
        <w:trPr>
          <w:trHeight w:val="20"/>
        </w:trPr>
        <w:tc>
          <w:tcPr>
            <w:tcW w:w="1339" w:type="pct"/>
            <w:noWrap/>
            <w:vAlign w:val="center"/>
            <w:hideMark/>
          </w:tcPr>
          <w:p w14:paraId="736773F1" w14:textId="7E91F746" w:rsidR="00B70696" w:rsidRPr="00D53FBF" w:rsidRDefault="00B70696" w:rsidP="00B70696">
            <w:pPr>
              <w:widowControl/>
              <w:spacing w:after="0" w:line="240" w:lineRule="auto"/>
              <w:jc w:val="left"/>
              <w:rPr>
                <w:rFonts w:ascii="Times New Roman" w:eastAsia="SimSun" w:hAnsi="Times New Roman" w:cs="Times New Roman"/>
              </w:rPr>
            </w:pPr>
            <w:r w:rsidRPr="00D53FBF">
              <w:rPr>
                <w:rFonts w:ascii="Times New Roman" w:eastAsia="SimSun" w:hAnsi="Times New Roman" w:cs="Times New Roman"/>
              </w:rPr>
              <w:t>Education</w:t>
            </w:r>
            <w:r w:rsidRPr="00D53FBF">
              <w:rPr>
                <w:rFonts w:ascii="Times New Roman" w:hAnsi="Times New Roman" w:cs="Times New Roman"/>
              </w:rPr>
              <w:t>*</w:t>
            </w:r>
          </w:p>
        </w:tc>
        <w:tc>
          <w:tcPr>
            <w:tcW w:w="2415" w:type="pct"/>
            <w:noWrap/>
            <w:vAlign w:val="center"/>
          </w:tcPr>
          <w:p w14:paraId="62D7CDC0" w14:textId="69777ACB"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Education level; Illiterate/</w:t>
            </w:r>
            <w:r w:rsidRPr="00D53FBF">
              <w:rPr>
                <w:rFonts w:ascii="Times New Roman" w:eastAsia="SimSun" w:hAnsi="Times New Roman" w:cs="Times New Roman"/>
              </w:rPr>
              <w:t>Primary or secondary/High/unknown</w:t>
            </w:r>
          </w:p>
        </w:tc>
        <w:tc>
          <w:tcPr>
            <w:tcW w:w="712" w:type="pct"/>
            <w:vAlign w:val="center"/>
          </w:tcPr>
          <w:p w14:paraId="0C33D123" w14:textId="751AB7CB"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Hei" w:hAnsi="Times New Roman" w:cs="Times New Roman"/>
              </w:rPr>
              <w:t>Categorical</w:t>
            </w:r>
          </w:p>
        </w:tc>
        <w:tc>
          <w:tcPr>
            <w:tcW w:w="534" w:type="pct"/>
            <w:vAlign w:val="center"/>
          </w:tcPr>
          <w:p w14:paraId="6B08784E" w14:textId="153D9728"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100</w:t>
            </w:r>
          </w:p>
        </w:tc>
      </w:tr>
      <w:tr w:rsidR="00B70696" w:rsidRPr="00D53FBF" w14:paraId="415AF293" w14:textId="762ACD50" w:rsidTr="00B70696">
        <w:trPr>
          <w:trHeight w:val="20"/>
        </w:trPr>
        <w:tc>
          <w:tcPr>
            <w:tcW w:w="1339" w:type="pct"/>
            <w:noWrap/>
            <w:vAlign w:val="center"/>
            <w:hideMark/>
          </w:tcPr>
          <w:p w14:paraId="34495B7D" w14:textId="40C823E1" w:rsidR="00B70696" w:rsidRPr="00D53FBF" w:rsidRDefault="00B70696" w:rsidP="00B70696">
            <w:pPr>
              <w:widowControl/>
              <w:spacing w:after="0" w:line="240" w:lineRule="auto"/>
              <w:jc w:val="left"/>
              <w:rPr>
                <w:rFonts w:ascii="Times New Roman" w:eastAsia="SimSun" w:hAnsi="Times New Roman" w:cs="Times New Roman"/>
              </w:rPr>
            </w:pPr>
            <w:r w:rsidRPr="00D53FBF">
              <w:rPr>
                <w:rFonts w:ascii="Times New Roman" w:eastAsia="SimSun" w:hAnsi="Times New Roman" w:cs="Times New Roman"/>
              </w:rPr>
              <w:t>Hospital class</w:t>
            </w:r>
            <w:r w:rsidRPr="00D53FBF">
              <w:rPr>
                <w:rFonts w:ascii="Times New Roman" w:hAnsi="Times New Roman" w:cs="Times New Roman"/>
              </w:rPr>
              <w:t>*</w:t>
            </w:r>
          </w:p>
        </w:tc>
        <w:tc>
          <w:tcPr>
            <w:tcW w:w="2415" w:type="pct"/>
            <w:noWrap/>
            <w:vAlign w:val="center"/>
          </w:tcPr>
          <w:p w14:paraId="7D47AA3D" w14:textId="174E6E58"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rPr>
              <w:t>Province-level/Prefecture-level/County-level</w:t>
            </w:r>
          </w:p>
        </w:tc>
        <w:tc>
          <w:tcPr>
            <w:tcW w:w="712" w:type="pct"/>
            <w:vAlign w:val="center"/>
          </w:tcPr>
          <w:p w14:paraId="21015B08" w14:textId="03F634A6"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Hei" w:hAnsi="Times New Roman" w:cs="Times New Roman"/>
              </w:rPr>
              <w:t>Categorical</w:t>
            </w:r>
          </w:p>
        </w:tc>
        <w:tc>
          <w:tcPr>
            <w:tcW w:w="534" w:type="pct"/>
            <w:vAlign w:val="center"/>
          </w:tcPr>
          <w:p w14:paraId="6313622F" w14:textId="76DC9027"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100</w:t>
            </w:r>
          </w:p>
        </w:tc>
      </w:tr>
      <w:tr w:rsidR="00B70696" w:rsidRPr="00D53FBF" w14:paraId="7398BD2B" w14:textId="75F5447B" w:rsidTr="00B70696">
        <w:trPr>
          <w:trHeight w:val="20"/>
        </w:trPr>
        <w:tc>
          <w:tcPr>
            <w:tcW w:w="1339" w:type="pct"/>
            <w:noWrap/>
            <w:vAlign w:val="center"/>
            <w:hideMark/>
          </w:tcPr>
          <w:p w14:paraId="7D247A80" w14:textId="77777777" w:rsidR="00B70696" w:rsidRPr="00D53FBF" w:rsidRDefault="00B70696" w:rsidP="00B70696">
            <w:pPr>
              <w:widowControl/>
              <w:spacing w:after="0" w:line="240" w:lineRule="auto"/>
              <w:jc w:val="left"/>
              <w:rPr>
                <w:rFonts w:ascii="Times New Roman" w:eastAsia="SimSun" w:hAnsi="Times New Roman" w:cs="Times New Roman"/>
              </w:rPr>
            </w:pPr>
            <w:r w:rsidRPr="00D53FBF">
              <w:rPr>
                <w:rFonts w:ascii="Times New Roman" w:eastAsia="SimSun" w:hAnsi="Times New Roman" w:cs="Times New Roman"/>
              </w:rPr>
              <w:t>Smoking status</w:t>
            </w:r>
          </w:p>
        </w:tc>
        <w:tc>
          <w:tcPr>
            <w:tcW w:w="2415" w:type="pct"/>
            <w:noWrap/>
          </w:tcPr>
          <w:p w14:paraId="7B7C88CB" w14:textId="72AADAF3"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Current smoking was defined as smoking regularly within the past month before admission; current/former/never</w:t>
            </w:r>
          </w:p>
        </w:tc>
        <w:tc>
          <w:tcPr>
            <w:tcW w:w="712" w:type="pct"/>
            <w:vAlign w:val="center"/>
          </w:tcPr>
          <w:p w14:paraId="3CEDFF86" w14:textId="44B60556"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Hei" w:hAnsi="Times New Roman" w:cs="Times New Roman"/>
              </w:rPr>
              <w:t>Binary</w:t>
            </w:r>
          </w:p>
        </w:tc>
        <w:tc>
          <w:tcPr>
            <w:tcW w:w="534" w:type="pct"/>
            <w:vAlign w:val="center"/>
          </w:tcPr>
          <w:p w14:paraId="5D51261B" w14:textId="069311F8"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100</w:t>
            </w:r>
          </w:p>
        </w:tc>
      </w:tr>
      <w:tr w:rsidR="00B70696" w:rsidRPr="00D53FBF" w14:paraId="438BE6F6" w14:textId="6CF3F33B" w:rsidTr="00B70696">
        <w:trPr>
          <w:trHeight w:val="20"/>
        </w:trPr>
        <w:tc>
          <w:tcPr>
            <w:tcW w:w="1339" w:type="pct"/>
            <w:noWrap/>
            <w:vAlign w:val="center"/>
            <w:hideMark/>
          </w:tcPr>
          <w:p w14:paraId="1755331E" w14:textId="77777777" w:rsidR="00B70696" w:rsidRPr="00D53FBF" w:rsidRDefault="00B70696" w:rsidP="00B70696">
            <w:pPr>
              <w:widowControl/>
              <w:spacing w:after="0" w:line="240" w:lineRule="auto"/>
              <w:jc w:val="left"/>
              <w:rPr>
                <w:rFonts w:ascii="Times New Roman" w:eastAsia="SimSun" w:hAnsi="Times New Roman" w:cs="Times New Roman"/>
              </w:rPr>
            </w:pPr>
            <w:r w:rsidRPr="00D53FBF">
              <w:rPr>
                <w:rFonts w:ascii="Times New Roman" w:eastAsia="SimSun" w:hAnsi="Times New Roman" w:cs="Times New Roman"/>
              </w:rPr>
              <w:t>Hypertension</w:t>
            </w:r>
          </w:p>
        </w:tc>
        <w:tc>
          <w:tcPr>
            <w:tcW w:w="2415" w:type="pct"/>
            <w:noWrap/>
          </w:tcPr>
          <w:p w14:paraId="3A96BAE0" w14:textId="2E76ABAF"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Self-reported hypertension or using antihypertensive medications before admission</w:t>
            </w:r>
          </w:p>
        </w:tc>
        <w:tc>
          <w:tcPr>
            <w:tcW w:w="712" w:type="pct"/>
            <w:vAlign w:val="center"/>
          </w:tcPr>
          <w:p w14:paraId="3B502A29" w14:textId="15F78F0F"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Hei" w:hAnsi="Times New Roman" w:cs="Times New Roman"/>
              </w:rPr>
              <w:t>Binary</w:t>
            </w:r>
          </w:p>
        </w:tc>
        <w:tc>
          <w:tcPr>
            <w:tcW w:w="534" w:type="pct"/>
            <w:vAlign w:val="center"/>
          </w:tcPr>
          <w:p w14:paraId="65C707B5" w14:textId="53251CDA"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hAnsi="Times New Roman" w:cs="Times New Roman"/>
                <w:color w:val="000000"/>
              </w:rPr>
              <w:t>100</w:t>
            </w:r>
          </w:p>
        </w:tc>
      </w:tr>
      <w:tr w:rsidR="00B70696" w:rsidRPr="00D53FBF" w14:paraId="7A881973" w14:textId="1F7F8C8A" w:rsidTr="00B70696">
        <w:trPr>
          <w:trHeight w:val="20"/>
        </w:trPr>
        <w:tc>
          <w:tcPr>
            <w:tcW w:w="1339" w:type="pct"/>
            <w:noWrap/>
            <w:vAlign w:val="center"/>
            <w:hideMark/>
          </w:tcPr>
          <w:p w14:paraId="69283F0F" w14:textId="77777777" w:rsidR="00B70696" w:rsidRPr="00D53FBF" w:rsidRDefault="00B70696" w:rsidP="00B70696">
            <w:pPr>
              <w:widowControl/>
              <w:spacing w:after="0" w:line="240" w:lineRule="auto"/>
              <w:jc w:val="left"/>
              <w:rPr>
                <w:rFonts w:ascii="Times New Roman" w:eastAsia="SimSun" w:hAnsi="Times New Roman" w:cs="Times New Roman"/>
              </w:rPr>
            </w:pPr>
            <w:r w:rsidRPr="00D53FBF">
              <w:rPr>
                <w:rFonts w:ascii="Times New Roman" w:eastAsia="SimSun" w:hAnsi="Times New Roman" w:cs="Times New Roman"/>
              </w:rPr>
              <w:t>Diabetes</w:t>
            </w:r>
          </w:p>
        </w:tc>
        <w:tc>
          <w:tcPr>
            <w:tcW w:w="2415" w:type="pct"/>
            <w:noWrap/>
          </w:tcPr>
          <w:p w14:paraId="48081E88" w14:textId="6DA66B0E"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Self-reported diabetes, a glucose concentration of 11.1 mmol/L or higher, or a glycated haemoglobinA1c of 6.5% or higher.</w:t>
            </w:r>
          </w:p>
        </w:tc>
        <w:tc>
          <w:tcPr>
            <w:tcW w:w="712" w:type="pct"/>
            <w:vAlign w:val="center"/>
          </w:tcPr>
          <w:p w14:paraId="5B2ECD07" w14:textId="5537EB9E"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Hei" w:hAnsi="Times New Roman" w:cs="Times New Roman"/>
              </w:rPr>
              <w:t>Binary</w:t>
            </w:r>
          </w:p>
        </w:tc>
        <w:tc>
          <w:tcPr>
            <w:tcW w:w="534" w:type="pct"/>
            <w:vAlign w:val="center"/>
          </w:tcPr>
          <w:p w14:paraId="7B3F3F2E" w14:textId="51D0B528"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hAnsi="Times New Roman" w:cs="Times New Roman"/>
                <w:color w:val="000000"/>
              </w:rPr>
              <w:t>100</w:t>
            </w:r>
          </w:p>
        </w:tc>
      </w:tr>
      <w:tr w:rsidR="00B70696" w:rsidRPr="00D53FBF" w14:paraId="18C1447D" w14:textId="4467B8A1" w:rsidTr="00B70696">
        <w:trPr>
          <w:trHeight w:val="20"/>
        </w:trPr>
        <w:tc>
          <w:tcPr>
            <w:tcW w:w="1339" w:type="pct"/>
            <w:noWrap/>
            <w:vAlign w:val="center"/>
            <w:hideMark/>
          </w:tcPr>
          <w:p w14:paraId="52454D02" w14:textId="77777777" w:rsidR="00B70696" w:rsidRPr="00D53FBF" w:rsidRDefault="00B70696" w:rsidP="00B70696">
            <w:pPr>
              <w:widowControl/>
              <w:spacing w:after="0" w:line="240" w:lineRule="auto"/>
              <w:jc w:val="left"/>
              <w:rPr>
                <w:rFonts w:ascii="Times New Roman" w:eastAsia="SimSun" w:hAnsi="Times New Roman" w:cs="Times New Roman"/>
              </w:rPr>
            </w:pPr>
            <w:r w:rsidRPr="00D53FBF">
              <w:rPr>
                <w:rFonts w:ascii="Times New Roman" w:eastAsia="SimSun" w:hAnsi="Times New Roman" w:cs="Times New Roman"/>
              </w:rPr>
              <w:t>Hyperlipidemia</w:t>
            </w:r>
          </w:p>
        </w:tc>
        <w:tc>
          <w:tcPr>
            <w:tcW w:w="2415" w:type="pct"/>
            <w:noWrap/>
          </w:tcPr>
          <w:p w14:paraId="47A825DC" w14:textId="405CC62A"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 xml:space="preserve">Self-reported </w:t>
            </w:r>
            <w:proofErr w:type="spellStart"/>
            <w:r w:rsidRPr="00D53FBF">
              <w:rPr>
                <w:rFonts w:ascii="Times New Roman" w:eastAsia="SimSun" w:hAnsi="Times New Roman" w:cs="Times New Roman"/>
                <w:color w:val="000000"/>
              </w:rPr>
              <w:t>hyperlipidaemia</w:t>
            </w:r>
            <w:proofErr w:type="spellEnd"/>
            <w:r w:rsidRPr="00D53FBF">
              <w:rPr>
                <w:rFonts w:ascii="Times New Roman" w:eastAsia="SimSun" w:hAnsi="Times New Roman" w:cs="Times New Roman"/>
                <w:color w:val="000000"/>
              </w:rPr>
              <w:t>, using lipid-lowering medications before admission, an LDL-C concentration of 3.37 mmol/L or higher, or a total cholesterol concentration of 5.18 mmol/L or higher during hospitalization</w:t>
            </w:r>
          </w:p>
        </w:tc>
        <w:tc>
          <w:tcPr>
            <w:tcW w:w="712" w:type="pct"/>
            <w:vAlign w:val="center"/>
          </w:tcPr>
          <w:p w14:paraId="16E869D6" w14:textId="5D56FCF0"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Hei" w:hAnsi="Times New Roman" w:cs="Times New Roman"/>
              </w:rPr>
              <w:t>Binary</w:t>
            </w:r>
          </w:p>
        </w:tc>
        <w:tc>
          <w:tcPr>
            <w:tcW w:w="534" w:type="pct"/>
            <w:vAlign w:val="center"/>
          </w:tcPr>
          <w:p w14:paraId="5A22C823" w14:textId="4EC290D4"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hAnsi="Times New Roman" w:cs="Times New Roman"/>
                <w:color w:val="000000"/>
              </w:rPr>
              <w:t>100</w:t>
            </w:r>
          </w:p>
        </w:tc>
      </w:tr>
      <w:tr w:rsidR="00B70696" w:rsidRPr="00D53FBF" w14:paraId="2D63AABC" w14:textId="57DE5BAA" w:rsidTr="00B70696">
        <w:trPr>
          <w:trHeight w:val="20"/>
        </w:trPr>
        <w:tc>
          <w:tcPr>
            <w:tcW w:w="1339" w:type="pct"/>
            <w:noWrap/>
            <w:vAlign w:val="center"/>
            <w:hideMark/>
          </w:tcPr>
          <w:p w14:paraId="324B9E76" w14:textId="77777777" w:rsidR="00B70696" w:rsidRPr="00D53FBF" w:rsidRDefault="00B70696" w:rsidP="00B70696">
            <w:pPr>
              <w:widowControl/>
              <w:spacing w:after="0" w:line="240" w:lineRule="auto"/>
              <w:jc w:val="left"/>
              <w:rPr>
                <w:rFonts w:ascii="Times New Roman" w:eastAsia="SimSun" w:hAnsi="Times New Roman" w:cs="Times New Roman"/>
              </w:rPr>
            </w:pPr>
            <w:r w:rsidRPr="00D53FBF">
              <w:rPr>
                <w:rFonts w:ascii="Times New Roman" w:eastAsia="SimSun" w:hAnsi="Times New Roman" w:cs="Times New Roman"/>
              </w:rPr>
              <w:t>Body-mass index, kg/m</w:t>
            </w:r>
            <w:r w:rsidRPr="00D53FBF">
              <w:rPr>
                <w:rFonts w:ascii="Times New Roman" w:eastAsia="SimSun" w:hAnsi="Times New Roman" w:cs="Times New Roman"/>
                <w:vertAlign w:val="superscript"/>
              </w:rPr>
              <w:t>2</w:t>
            </w:r>
          </w:p>
        </w:tc>
        <w:tc>
          <w:tcPr>
            <w:tcW w:w="2415" w:type="pct"/>
            <w:noWrap/>
          </w:tcPr>
          <w:p w14:paraId="1A0ADA41" w14:textId="5E58EF57"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Body mass index calculated during hospitalization, kg/m</w:t>
            </w:r>
            <w:r w:rsidRPr="00D53FBF">
              <w:rPr>
                <w:rFonts w:ascii="Times New Roman" w:eastAsia="SimSun" w:hAnsi="Times New Roman" w:cs="Times New Roman"/>
                <w:color w:val="000000"/>
                <w:vertAlign w:val="superscript"/>
              </w:rPr>
              <w:t>2</w:t>
            </w:r>
          </w:p>
        </w:tc>
        <w:tc>
          <w:tcPr>
            <w:tcW w:w="712" w:type="pct"/>
            <w:vAlign w:val="center"/>
          </w:tcPr>
          <w:p w14:paraId="5CFDDDA0" w14:textId="14495431"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Hei" w:hAnsi="Times New Roman" w:cs="Times New Roman"/>
              </w:rPr>
              <w:t>Continuous</w:t>
            </w:r>
          </w:p>
        </w:tc>
        <w:tc>
          <w:tcPr>
            <w:tcW w:w="534" w:type="pct"/>
            <w:vAlign w:val="center"/>
          </w:tcPr>
          <w:p w14:paraId="086F6719" w14:textId="193AF1EE"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96.3</w:t>
            </w:r>
          </w:p>
        </w:tc>
      </w:tr>
      <w:tr w:rsidR="004A5BA3" w:rsidRPr="00D53FBF" w14:paraId="60E657BB" w14:textId="34D2D17F" w:rsidTr="00B70696">
        <w:trPr>
          <w:trHeight w:val="20"/>
        </w:trPr>
        <w:tc>
          <w:tcPr>
            <w:tcW w:w="1339" w:type="pct"/>
            <w:noWrap/>
            <w:vAlign w:val="center"/>
            <w:hideMark/>
          </w:tcPr>
          <w:p w14:paraId="6399ADD6" w14:textId="77777777" w:rsidR="00B81257" w:rsidRPr="00D53FBF" w:rsidRDefault="00B81257" w:rsidP="00B81257">
            <w:pPr>
              <w:widowControl/>
              <w:spacing w:after="0" w:line="240" w:lineRule="auto"/>
              <w:jc w:val="left"/>
              <w:rPr>
                <w:rFonts w:ascii="Times New Roman" w:eastAsia="SimSun" w:hAnsi="Times New Roman" w:cs="Times New Roman"/>
                <w:b/>
                <w:bCs/>
              </w:rPr>
            </w:pPr>
            <w:r w:rsidRPr="00D53FBF">
              <w:rPr>
                <w:rFonts w:ascii="Times New Roman" w:eastAsia="SimSun" w:hAnsi="Times New Roman" w:cs="Times New Roman"/>
                <w:b/>
                <w:bCs/>
              </w:rPr>
              <w:t>Medical history</w:t>
            </w:r>
          </w:p>
        </w:tc>
        <w:tc>
          <w:tcPr>
            <w:tcW w:w="2415" w:type="pct"/>
            <w:noWrap/>
            <w:vAlign w:val="center"/>
          </w:tcPr>
          <w:p w14:paraId="19AEC5C8" w14:textId="2208AB36" w:rsidR="00B81257" w:rsidRPr="00D53FBF" w:rsidRDefault="00B81257" w:rsidP="00B81257">
            <w:pPr>
              <w:widowControl/>
              <w:spacing w:after="0" w:line="240" w:lineRule="auto"/>
              <w:jc w:val="left"/>
              <w:rPr>
                <w:rFonts w:ascii="Times New Roman" w:eastAsia="SimSun" w:hAnsi="Times New Roman" w:cs="Times New Roman"/>
                <w:color w:val="000000"/>
              </w:rPr>
            </w:pPr>
          </w:p>
        </w:tc>
        <w:tc>
          <w:tcPr>
            <w:tcW w:w="712" w:type="pct"/>
            <w:vAlign w:val="center"/>
          </w:tcPr>
          <w:p w14:paraId="413D82F4" w14:textId="77777777" w:rsidR="00B81257" w:rsidRPr="00D53FBF" w:rsidRDefault="00B81257" w:rsidP="00B81257">
            <w:pPr>
              <w:widowControl/>
              <w:spacing w:after="0" w:line="240" w:lineRule="auto"/>
              <w:jc w:val="left"/>
              <w:rPr>
                <w:rFonts w:ascii="Times New Roman" w:eastAsia="SimSun" w:hAnsi="Times New Roman" w:cs="Times New Roman"/>
                <w:color w:val="000000"/>
              </w:rPr>
            </w:pPr>
          </w:p>
        </w:tc>
        <w:tc>
          <w:tcPr>
            <w:tcW w:w="534" w:type="pct"/>
            <w:vAlign w:val="center"/>
          </w:tcPr>
          <w:p w14:paraId="16BBBD72" w14:textId="77777777" w:rsidR="00B81257" w:rsidRPr="00D53FBF" w:rsidRDefault="00B81257" w:rsidP="00B81257">
            <w:pPr>
              <w:widowControl/>
              <w:spacing w:after="0" w:line="240" w:lineRule="auto"/>
              <w:jc w:val="left"/>
              <w:rPr>
                <w:rFonts w:ascii="Times New Roman" w:eastAsia="SimSun" w:hAnsi="Times New Roman" w:cs="Times New Roman"/>
                <w:color w:val="000000"/>
              </w:rPr>
            </w:pPr>
          </w:p>
        </w:tc>
      </w:tr>
      <w:tr w:rsidR="00B70696" w:rsidRPr="00D53FBF" w14:paraId="28483540" w14:textId="3B5F7CC1" w:rsidTr="00B70696">
        <w:trPr>
          <w:trHeight w:val="20"/>
        </w:trPr>
        <w:tc>
          <w:tcPr>
            <w:tcW w:w="1339" w:type="pct"/>
            <w:noWrap/>
            <w:vAlign w:val="center"/>
            <w:hideMark/>
          </w:tcPr>
          <w:p w14:paraId="7FC0851C" w14:textId="5915347F" w:rsidR="00B70696" w:rsidRPr="00D53FBF" w:rsidRDefault="00B70696" w:rsidP="00B70696">
            <w:pPr>
              <w:widowControl/>
              <w:spacing w:after="0" w:line="240" w:lineRule="auto"/>
              <w:jc w:val="left"/>
              <w:rPr>
                <w:rFonts w:ascii="Times New Roman" w:eastAsia="SimSun" w:hAnsi="Times New Roman" w:cs="Times New Roman"/>
              </w:rPr>
            </w:pPr>
            <w:r w:rsidRPr="00D53FBF">
              <w:rPr>
                <w:rFonts w:ascii="Times New Roman" w:eastAsia="SimSun" w:hAnsi="Times New Roman" w:cs="Times New Roman"/>
              </w:rPr>
              <w:t>Family history of coronary artery disease</w:t>
            </w:r>
            <w:r w:rsidRPr="00D53FBF">
              <w:rPr>
                <w:rFonts w:ascii="Times New Roman" w:hAnsi="Times New Roman" w:cs="Times New Roman"/>
              </w:rPr>
              <w:t>*</w:t>
            </w:r>
          </w:p>
        </w:tc>
        <w:tc>
          <w:tcPr>
            <w:tcW w:w="2415" w:type="pct"/>
            <w:noWrap/>
            <w:vAlign w:val="center"/>
          </w:tcPr>
          <w:p w14:paraId="17BF7DC2" w14:textId="446D0E53"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Family members (parents, siblings, and children) has ever been diagnosed with angina, acute myocardial infarction, sudden cardiac death without obvious cause, coronary artery bypass grafting, or percutaneous coronary intervention before 55 years for male and 50 years for female. Yes; No; Unknown</w:t>
            </w:r>
          </w:p>
        </w:tc>
        <w:tc>
          <w:tcPr>
            <w:tcW w:w="712" w:type="pct"/>
            <w:vAlign w:val="center"/>
          </w:tcPr>
          <w:p w14:paraId="73AC01FD" w14:textId="6CAD680B"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Hei" w:hAnsi="Times New Roman" w:cs="Times New Roman"/>
              </w:rPr>
              <w:t>Categorical</w:t>
            </w:r>
          </w:p>
        </w:tc>
        <w:tc>
          <w:tcPr>
            <w:tcW w:w="534" w:type="pct"/>
            <w:vAlign w:val="center"/>
          </w:tcPr>
          <w:p w14:paraId="5941D6BF" w14:textId="7ECB1F96"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100</w:t>
            </w:r>
          </w:p>
        </w:tc>
      </w:tr>
      <w:tr w:rsidR="00B70696" w:rsidRPr="00D53FBF" w14:paraId="3C6B1779" w14:textId="4DD84709" w:rsidTr="00B70696">
        <w:trPr>
          <w:trHeight w:val="20"/>
        </w:trPr>
        <w:tc>
          <w:tcPr>
            <w:tcW w:w="1339" w:type="pct"/>
            <w:noWrap/>
            <w:vAlign w:val="center"/>
            <w:hideMark/>
          </w:tcPr>
          <w:p w14:paraId="752F8D72" w14:textId="77777777" w:rsidR="00B70696" w:rsidRPr="00D53FBF" w:rsidRDefault="00B70696" w:rsidP="00B70696">
            <w:pPr>
              <w:widowControl/>
              <w:spacing w:after="0" w:line="240" w:lineRule="auto"/>
              <w:jc w:val="left"/>
              <w:rPr>
                <w:rFonts w:ascii="Times New Roman" w:eastAsia="SimSun" w:hAnsi="Times New Roman" w:cs="Times New Roman"/>
              </w:rPr>
            </w:pPr>
            <w:r w:rsidRPr="00D53FBF">
              <w:rPr>
                <w:rFonts w:ascii="Times New Roman" w:eastAsia="SimSun" w:hAnsi="Times New Roman" w:cs="Times New Roman"/>
              </w:rPr>
              <w:t>Heart failure</w:t>
            </w:r>
          </w:p>
        </w:tc>
        <w:tc>
          <w:tcPr>
            <w:tcW w:w="2415" w:type="pct"/>
            <w:noWrap/>
            <w:vAlign w:val="center"/>
          </w:tcPr>
          <w:p w14:paraId="3C524D45" w14:textId="12A03074"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Previous history of heart failure</w:t>
            </w:r>
          </w:p>
        </w:tc>
        <w:tc>
          <w:tcPr>
            <w:tcW w:w="712" w:type="pct"/>
          </w:tcPr>
          <w:p w14:paraId="178F06DF" w14:textId="272BD450"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Hei" w:hAnsi="Times New Roman" w:cs="Times New Roman"/>
              </w:rPr>
              <w:t>Binary</w:t>
            </w:r>
          </w:p>
        </w:tc>
        <w:tc>
          <w:tcPr>
            <w:tcW w:w="534" w:type="pct"/>
            <w:vAlign w:val="center"/>
          </w:tcPr>
          <w:p w14:paraId="7D2A0273" w14:textId="5187B3F4"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99.9</w:t>
            </w:r>
          </w:p>
        </w:tc>
      </w:tr>
      <w:tr w:rsidR="00B70696" w:rsidRPr="00D53FBF" w14:paraId="7BE53B53" w14:textId="4FAD0258" w:rsidTr="00B70696">
        <w:trPr>
          <w:trHeight w:val="20"/>
        </w:trPr>
        <w:tc>
          <w:tcPr>
            <w:tcW w:w="1339" w:type="pct"/>
            <w:noWrap/>
            <w:vAlign w:val="center"/>
            <w:hideMark/>
          </w:tcPr>
          <w:p w14:paraId="73705AC4" w14:textId="1BB17FBE" w:rsidR="00B70696" w:rsidRPr="00D53FBF" w:rsidRDefault="00B70696" w:rsidP="00B70696">
            <w:pPr>
              <w:widowControl/>
              <w:spacing w:after="0" w:line="240" w:lineRule="auto"/>
              <w:jc w:val="left"/>
              <w:rPr>
                <w:rFonts w:ascii="Times New Roman" w:eastAsia="SimSun" w:hAnsi="Times New Roman" w:cs="Times New Roman"/>
              </w:rPr>
            </w:pPr>
            <w:r w:rsidRPr="00D53FBF">
              <w:rPr>
                <w:rFonts w:ascii="Times New Roman" w:eastAsia="SimSun" w:hAnsi="Times New Roman" w:cs="Times New Roman"/>
              </w:rPr>
              <w:t>Stroke</w:t>
            </w:r>
            <w:r w:rsidRPr="00D53FBF">
              <w:rPr>
                <w:rFonts w:ascii="Times New Roman" w:hAnsi="Times New Roman" w:cs="Times New Roman"/>
              </w:rPr>
              <w:t>*</w:t>
            </w:r>
          </w:p>
        </w:tc>
        <w:tc>
          <w:tcPr>
            <w:tcW w:w="2415" w:type="pct"/>
            <w:noWrap/>
            <w:vAlign w:val="center"/>
          </w:tcPr>
          <w:p w14:paraId="3856FAEE" w14:textId="71BE1076"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Previous history of stroke</w:t>
            </w:r>
          </w:p>
        </w:tc>
        <w:tc>
          <w:tcPr>
            <w:tcW w:w="712" w:type="pct"/>
          </w:tcPr>
          <w:p w14:paraId="6889157B" w14:textId="6796D340"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Hei" w:hAnsi="Times New Roman" w:cs="Times New Roman"/>
              </w:rPr>
              <w:t>Binary</w:t>
            </w:r>
          </w:p>
        </w:tc>
        <w:tc>
          <w:tcPr>
            <w:tcW w:w="534" w:type="pct"/>
            <w:vAlign w:val="center"/>
          </w:tcPr>
          <w:p w14:paraId="3B3FBA84" w14:textId="5E0F7839"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99.9</w:t>
            </w:r>
          </w:p>
        </w:tc>
      </w:tr>
      <w:tr w:rsidR="00B70696" w:rsidRPr="00D53FBF" w14:paraId="074009DA" w14:textId="16E33DE9" w:rsidTr="00B70696">
        <w:trPr>
          <w:trHeight w:val="20"/>
        </w:trPr>
        <w:tc>
          <w:tcPr>
            <w:tcW w:w="1339" w:type="pct"/>
            <w:noWrap/>
            <w:vAlign w:val="center"/>
            <w:hideMark/>
          </w:tcPr>
          <w:p w14:paraId="2421C834" w14:textId="77777777" w:rsidR="00B70696" w:rsidRPr="00D53FBF" w:rsidRDefault="00B70696" w:rsidP="00B70696">
            <w:pPr>
              <w:widowControl/>
              <w:spacing w:after="0" w:line="240" w:lineRule="auto"/>
              <w:jc w:val="left"/>
              <w:rPr>
                <w:rFonts w:ascii="Times New Roman" w:eastAsia="SimSun" w:hAnsi="Times New Roman" w:cs="Times New Roman"/>
              </w:rPr>
            </w:pPr>
            <w:r w:rsidRPr="00D53FBF">
              <w:rPr>
                <w:rFonts w:ascii="Times New Roman" w:eastAsia="SimSun" w:hAnsi="Times New Roman" w:cs="Times New Roman"/>
              </w:rPr>
              <w:t>Peripheral arterial disease</w:t>
            </w:r>
          </w:p>
        </w:tc>
        <w:tc>
          <w:tcPr>
            <w:tcW w:w="2415" w:type="pct"/>
            <w:noWrap/>
            <w:vAlign w:val="center"/>
          </w:tcPr>
          <w:p w14:paraId="3F0A3FD8" w14:textId="1285A50A"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Previous history of peripheral vascular disease (includes upper and lower extremity, renal, mesenteric, and abdominal aortic systems)</w:t>
            </w:r>
          </w:p>
        </w:tc>
        <w:tc>
          <w:tcPr>
            <w:tcW w:w="712" w:type="pct"/>
          </w:tcPr>
          <w:p w14:paraId="0E0B62F3" w14:textId="648EAC3F"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Hei" w:hAnsi="Times New Roman" w:cs="Times New Roman"/>
              </w:rPr>
              <w:t>Binary</w:t>
            </w:r>
          </w:p>
        </w:tc>
        <w:tc>
          <w:tcPr>
            <w:tcW w:w="534" w:type="pct"/>
            <w:vAlign w:val="center"/>
          </w:tcPr>
          <w:p w14:paraId="26CAD2F6" w14:textId="128401B8"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hAnsi="Times New Roman" w:cs="Times New Roman"/>
                <w:color w:val="000000"/>
              </w:rPr>
              <w:t>99.9</w:t>
            </w:r>
          </w:p>
        </w:tc>
      </w:tr>
      <w:tr w:rsidR="00B70696" w:rsidRPr="00D53FBF" w14:paraId="456B7CE6" w14:textId="4E0BED80" w:rsidTr="00B70696">
        <w:trPr>
          <w:trHeight w:val="20"/>
        </w:trPr>
        <w:tc>
          <w:tcPr>
            <w:tcW w:w="1339" w:type="pct"/>
            <w:noWrap/>
            <w:vAlign w:val="center"/>
            <w:hideMark/>
          </w:tcPr>
          <w:p w14:paraId="3EC6B581" w14:textId="77777777" w:rsidR="00B70696" w:rsidRPr="00D53FBF" w:rsidRDefault="00B70696" w:rsidP="00B70696">
            <w:pPr>
              <w:widowControl/>
              <w:spacing w:after="0" w:line="240" w:lineRule="auto"/>
              <w:jc w:val="left"/>
              <w:rPr>
                <w:rFonts w:ascii="Times New Roman" w:eastAsia="SimSun" w:hAnsi="Times New Roman" w:cs="Times New Roman"/>
              </w:rPr>
            </w:pPr>
            <w:r w:rsidRPr="00D53FBF">
              <w:rPr>
                <w:rFonts w:ascii="Times New Roman" w:eastAsia="SimSun" w:hAnsi="Times New Roman" w:cs="Times New Roman"/>
              </w:rPr>
              <w:t>Chronic renal failure</w:t>
            </w:r>
          </w:p>
        </w:tc>
        <w:tc>
          <w:tcPr>
            <w:tcW w:w="2415" w:type="pct"/>
            <w:noWrap/>
            <w:vAlign w:val="center"/>
          </w:tcPr>
          <w:p w14:paraId="682DF060" w14:textId="6504DFA4"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Previous history of chronic renal failure</w:t>
            </w:r>
          </w:p>
        </w:tc>
        <w:tc>
          <w:tcPr>
            <w:tcW w:w="712" w:type="pct"/>
          </w:tcPr>
          <w:p w14:paraId="52A4B844" w14:textId="6351E4C9"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Hei" w:hAnsi="Times New Roman" w:cs="Times New Roman"/>
              </w:rPr>
              <w:t>Binary</w:t>
            </w:r>
          </w:p>
        </w:tc>
        <w:tc>
          <w:tcPr>
            <w:tcW w:w="534" w:type="pct"/>
            <w:vAlign w:val="center"/>
          </w:tcPr>
          <w:p w14:paraId="3AA321F0" w14:textId="6D42AF9B"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hAnsi="Times New Roman" w:cs="Times New Roman"/>
                <w:color w:val="000000"/>
              </w:rPr>
              <w:t>99.7</w:t>
            </w:r>
          </w:p>
        </w:tc>
      </w:tr>
      <w:tr w:rsidR="00B70696" w:rsidRPr="00D53FBF" w14:paraId="156DFEFA" w14:textId="1F59D73F" w:rsidTr="00B70696">
        <w:trPr>
          <w:trHeight w:val="20"/>
        </w:trPr>
        <w:tc>
          <w:tcPr>
            <w:tcW w:w="1339" w:type="pct"/>
            <w:noWrap/>
            <w:vAlign w:val="center"/>
            <w:hideMark/>
          </w:tcPr>
          <w:p w14:paraId="47A35E38" w14:textId="037E4ED4" w:rsidR="00B70696" w:rsidRPr="00D53FBF" w:rsidRDefault="00B70696" w:rsidP="00B70696">
            <w:pPr>
              <w:widowControl/>
              <w:spacing w:after="0" w:line="240" w:lineRule="auto"/>
              <w:jc w:val="left"/>
              <w:rPr>
                <w:rFonts w:ascii="Times New Roman" w:eastAsia="SimSun" w:hAnsi="Times New Roman" w:cs="Times New Roman"/>
              </w:rPr>
            </w:pPr>
            <w:r w:rsidRPr="00D53FBF">
              <w:rPr>
                <w:rFonts w:ascii="Times New Roman" w:eastAsia="SimSun" w:hAnsi="Times New Roman" w:cs="Times New Roman"/>
              </w:rPr>
              <w:t>Chronic obstructive pulmonary disease</w:t>
            </w:r>
            <w:r w:rsidRPr="00D53FBF">
              <w:rPr>
                <w:rFonts w:ascii="Times New Roman" w:hAnsi="Times New Roman" w:cs="Times New Roman"/>
              </w:rPr>
              <w:t>*</w:t>
            </w:r>
          </w:p>
        </w:tc>
        <w:tc>
          <w:tcPr>
            <w:tcW w:w="2415" w:type="pct"/>
            <w:noWrap/>
            <w:vAlign w:val="center"/>
          </w:tcPr>
          <w:p w14:paraId="61625BF0" w14:textId="488B94DB"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 xml:space="preserve">Previous history of </w:t>
            </w:r>
            <w:r w:rsidRPr="00D53FBF">
              <w:rPr>
                <w:rFonts w:ascii="Times New Roman" w:eastAsia="SimSun" w:hAnsi="Times New Roman" w:cs="Times New Roman"/>
              </w:rPr>
              <w:t>chronic obstructive pulmonary disease</w:t>
            </w:r>
          </w:p>
        </w:tc>
        <w:tc>
          <w:tcPr>
            <w:tcW w:w="712" w:type="pct"/>
          </w:tcPr>
          <w:p w14:paraId="285EDB2F" w14:textId="69B808E2"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Hei" w:hAnsi="Times New Roman" w:cs="Times New Roman"/>
              </w:rPr>
              <w:t>Binary</w:t>
            </w:r>
          </w:p>
        </w:tc>
        <w:tc>
          <w:tcPr>
            <w:tcW w:w="534" w:type="pct"/>
            <w:vAlign w:val="center"/>
          </w:tcPr>
          <w:p w14:paraId="54A3444F" w14:textId="3257BD41"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hAnsi="Times New Roman" w:cs="Times New Roman"/>
                <w:color w:val="000000"/>
              </w:rPr>
              <w:t>99.4</w:t>
            </w:r>
          </w:p>
        </w:tc>
      </w:tr>
      <w:tr w:rsidR="004A5BA3" w:rsidRPr="00D53FBF" w14:paraId="643A777A" w14:textId="16805BED" w:rsidTr="00B70696">
        <w:trPr>
          <w:trHeight w:val="20"/>
        </w:trPr>
        <w:tc>
          <w:tcPr>
            <w:tcW w:w="1339" w:type="pct"/>
            <w:noWrap/>
            <w:vAlign w:val="center"/>
            <w:hideMark/>
          </w:tcPr>
          <w:p w14:paraId="37DB68CE" w14:textId="77777777" w:rsidR="00B81257" w:rsidRPr="00D53FBF" w:rsidRDefault="00B81257" w:rsidP="00B81257">
            <w:pPr>
              <w:widowControl/>
              <w:spacing w:after="0" w:line="240" w:lineRule="auto"/>
              <w:jc w:val="left"/>
              <w:rPr>
                <w:rFonts w:ascii="Times New Roman" w:eastAsia="SimSun" w:hAnsi="Times New Roman" w:cs="Times New Roman"/>
                <w:b/>
                <w:bCs/>
              </w:rPr>
            </w:pPr>
            <w:r w:rsidRPr="00D53FBF">
              <w:rPr>
                <w:rFonts w:ascii="Times New Roman" w:eastAsia="SimSun" w:hAnsi="Times New Roman" w:cs="Times New Roman"/>
                <w:b/>
                <w:bCs/>
              </w:rPr>
              <w:t>Pre-hospital pharmacotherapy</w:t>
            </w:r>
          </w:p>
        </w:tc>
        <w:tc>
          <w:tcPr>
            <w:tcW w:w="2415" w:type="pct"/>
            <w:noWrap/>
            <w:vAlign w:val="center"/>
          </w:tcPr>
          <w:p w14:paraId="77507236" w14:textId="0D2292EE" w:rsidR="00B81257" w:rsidRPr="00D53FBF" w:rsidRDefault="00B81257" w:rsidP="00B81257">
            <w:pPr>
              <w:widowControl/>
              <w:spacing w:after="0" w:line="240" w:lineRule="auto"/>
              <w:jc w:val="left"/>
              <w:rPr>
                <w:rFonts w:ascii="Times New Roman" w:eastAsia="SimSun" w:hAnsi="Times New Roman" w:cs="Times New Roman"/>
                <w:color w:val="000000"/>
              </w:rPr>
            </w:pPr>
          </w:p>
        </w:tc>
        <w:tc>
          <w:tcPr>
            <w:tcW w:w="712" w:type="pct"/>
            <w:vAlign w:val="center"/>
          </w:tcPr>
          <w:p w14:paraId="0031DA4F" w14:textId="77777777" w:rsidR="00B81257" w:rsidRPr="00D53FBF" w:rsidRDefault="00B81257" w:rsidP="00B81257">
            <w:pPr>
              <w:widowControl/>
              <w:spacing w:after="0" w:line="240" w:lineRule="auto"/>
              <w:jc w:val="left"/>
              <w:rPr>
                <w:rFonts w:ascii="Times New Roman" w:eastAsia="SimSun" w:hAnsi="Times New Roman" w:cs="Times New Roman"/>
                <w:color w:val="000000"/>
              </w:rPr>
            </w:pPr>
          </w:p>
        </w:tc>
        <w:tc>
          <w:tcPr>
            <w:tcW w:w="534" w:type="pct"/>
            <w:vAlign w:val="center"/>
          </w:tcPr>
          <w:p w14:paraId="555342AD" w14:textId="77777777" w:rsidR="00B81257" w:rsidRPr="00D53FBF" w:rsidRDefault="00B81257" w:rsidP="00B81257">
            <w:pPr>
              <w:widowControl/>
              <w:spacing w:after="0" w:line="240" w:lineRule="auto"/>
              <w:jc w:val="left"/>
              <w:rPr>
                <w:rFonts w:ascii="Times New Roman" w:eastAsia="SimSun" w:hAnsi="Times New Roman" w:cs="Times New Roman"/>
                <w:color w:val="000000"/>
              </w:rPr>
            </w:pPr>
          </w:p>
        </w:tc>
      </w:tr>
      <w:tr w:rsidR="00B70696" w:rsidRPr="00D53FBF" w14:paraId="7FF7029B" w14:textId="7631CDCC" w:rsidTr="00B70696">
        <w:trPr>
          <w:trHeight w:val="20"/>
        </w:trPr>
        <w:tc>
          <w:tcPr>
            <w:tcW w:w="1339" w:type="pct"/>
            <w:noWrap/>
            <w:vAlign w:val="center"/>
            <w:hideMark/>
          </w:tcPr>
          <w:p w14:paraId="320678E2" w14:textId="77777777" w:rsidR="00B70696" w:rsidRPr="00D53FBF" w:rsidRDefault="00B70696" w:rsidP="00B70696">
            <w:pPr>
              <w:widowControl/>
              <w:spacing w:after="0" w:line="240" w:lineRule="auto"/>
              <w:jc w:val="left"/>
              <w:rPr>
                <w:rFonts w:ascii="Times New Roman" w:eastAsia="SimSun" w:hAnsi="Times New Roman" w:cs="Times New Roman"/>
              </w:rPr>
            </w:pPr>
            <w:r w:rsidRPr="00D53FBF">
              <w:rPr>
                <w:rFonts w:ascii="Times New Roman" w:eastAsia="SimSun" w:hAnsi="Times New Roman" w:cs="Times New Roman"/>
              </w:rPr>
              <w:t>Aspirin</w:t>
            </w:r>
          </w:p>
        </w:tc>
        <w:tc>
          <w:tcPr>
            <w:tcW w:w="2415" w:type="pct"/>
            <w:noWrap/>
            <w:vAlign w:val="center"/>
          </w:tcPr>
          <w:p w14:paraId="3D584FB7" w14:textId="00FF8A09"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Hei" w:hAnsi="Times New Roman" w:cs="Times New Roman"/>
              </w:rPr>
              <w:t>Aspirin use in the past week before symptom onset</w:t>
            </w:r>
          </w:p>
        </w:tc>
        <w:tc>
          <w:tcPr>
            <w:tcW w:w="712" w:type="pct"/>
          </w:tcPr>
          <w:p w14:paraId="34BD82EF" w14:textId="2440764C"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Hei" w:hAnsi="Times New Roman" w:cs="Times New Roman"/>
              </w:rPr>
              <w:t>Binary</w:t>
            </w:r>
          </w:p>
        </w:tc>
        <w:tc>
          <w:tcPr>
            <w:tcW w:w="534" w:type="pct"/>
            <w:vAlign w:val="center"/>
          </w:tcPr>
          <w:p w14:paraId="6FB0FAFA" w14:textId="03679C90"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99.4</w:t>
            </w:r>
          </w:p>
        </w:tc>
      </w:tr>
      <w:tr w:rsidR="00B70696" w:rsidRPr="00D53FBF" w14:paraId="385AC316" w14:textId="73992A00" w:rsidTr="00B70696">
        <w:trPr>
          <w:trHeight w:val="20"/>
        </w:trPr>
        <w:tc>
          <w:tcPr>
            <w:tcW w:w="1339" w:type="pct"/>
            <w:noWrap/>
            <w:vAlign w:val="center"/>
            <w:hideMark/>
          </w:tcPr>
          <w:p w14:paraId="422C006D" w14:textId="77777777" w:rsidR="00B70696" w:rsidRPr="00D53FBF" w:rsidRDefault="00B70696" w:rsidP="00B70696">
            <w:pPr>
              <w:widowControl/>
              <w:spacing w:after="0" w:line="240" w:lineRule="auto"/>
              <w:jc w:val="left"/>
              <w:rPr>
                <w:rFonts w:ascii="Times New Roman" w:eastAsia="SimSun" w:hAnsi="Times New Roman" w:cs="Times New Roman"/>
              </w:rPr>
            </w:pPr>
            <w:r w:rsidRPr="00D53FBF">
              <w:rPr>
                <w:rFonts w:ascii="Times New Roman" w:eastAsia="SimSun" w:hAnsi="Times New Roman" w:cs="Times New Roman"/>
              </w:rPr>
              <w:t>P</w:t>
            </w:r>
            <w:r w:rsidRPr="00D53FBF">
              <w:rPr>
                <w:rFonts w:ascii="Times New Roman" w:eastAsia="SimSun" w:hAnsi="Times New Roman" w:cs="Times New Roman"/>
                <w:vertAlign w:val="subscript"/>
              </w:rPr>
              <w:t>2</w:t>
            </w:r>
            <w:r w:rsidRPr="00D53FBF">
              <w:rPr>
                <w:rFonts w:ascii="Times New Roman" w:eastAsia="SimSun" w:hAnsi="Times New Roman" w:cs="Times New Roman"/>
              </w:rPr>
              <w:t>Y</w:t>
            </w:r>
            <w:r w:rsidRPr="00D53FBF">
              <w:rPr>
                <w:rFonts w:ascii="Times New Roman" w:eastAsia="SimSun" w:hAnsi="Times New Roman" w:cs="Times New Roman"/>
                <w:vertAlign w:val="subscript"/>
              </w:rPr>
              <w:t>12</w:t>
            </w:r>
            <w:r w:rsidRPr="00D53FBF">
              <w:rPr>
                <w:rFonts w:ascii="Times New Roman" w:eastAsia="SimSun" w:hAnsi="Times New Roman" w:cs="Times New Roman"/>
              </w:rPr>
              <w:t xml:space="preserve"> inhibitor</w:t>
            </w:r>
          </w:p>
        </w:tc>
        <w:tc>
          <w:tcPr>
            <w:tcW w:w="2415" w:type="pct"/>
            <w:noWrap/>
            <w:vAlign w:val="center"/>
          </w:tcPr>
          <w:p w14:paraId="2D1922DA" w14:textId="3B077B86"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Hei" w:hAnsi="Times New Roman" w:cs="Times New Roman"/>
              </w:rPr>
              <w:t>Use of any kinds of P2Y</w:t>
            </w:r>
            <w:r w:rsidRPr="00D53FBF">
              <w:rPr>
                <w:rFonts w:ascii="Times New Roman" w:eastAsia="SimHei" w:hAnsi="Times New Roman" w:cs="Times New Roman"/>
                <w:vertAlign w:val="subscript"/>
              </w:rPr>
              <w:t>12</w:t>
            </w:r>
            <w:r w:rsidRPr="00D53FBF">
              <w:rPr>
                <w:rFonts w:ascii="Times New Roman" w:eastAsia="SimHei" w:hAnsi="Times New Roman" w:cs="Times New Roman"/>
              </w:rPr>
              <w:t xml:space="preserve"> inhibitors in the past week before symptom onset</w:t>
            </w:r>
          </w:p>
        </w:tc>
        <w:tc>
          <w:tcPr>
            <w:tcW w:w="712" w:type="pct"/>
          </w:tcPr>
          <w:p w14:paraId="0217070A" w14:textId="212E198D"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Hei" w:hAnsi="Times New Roman" w:cs="Times New Roman"/>
              </w:rPr>
              <w:t>Binary</w:t>
            </w:r>
          </w:p>
        </w:tc>
        <w:tc>
          <w:tcPr>
            <w:tcW w:w="534" w:type="pct"/>
            <w:vAlign w:val="center"/>
          </w:tcPr>
          <w:p w14:paraId="55ED3277" w14:textId="38EDEB8C"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hAnsi="Times New Roman" w:cs="Times New Roman"/>
                <w:color w:val="000000"/>
              </w:rPr>
              <w:t>99.2</w:t>
            </w:r>
          </w:p>
        </w:tc>
      </w:tr>
      <w:tr w:rsidR="00B70696" w:rsidRPr="00D53FBF" w14:paraId="606CC324" w14:textId="07B5F1CD" w:rsidTr="00B70696">
        <w:trPr>
          <w:trHeight w:val="20"/>
        </w:trPr>
        <w:tc>
          <w:tcPr>
            <w:tcW w:w="1339" w:type="pct"/>
            <w:noWrap/>
            <w:vAlign w:val="center"/>
            <w:hideMark/>
          </w:tcPr>
          <w:p w14:paraId="0CFAFE2F" w14:textId="77777777" w:rsidR="00B70696" w:rsidRPr="00D53FBF" w:rsidRDefault="00B70696" w:rsidP="00B70696">
            <w:pPr>
              <w:widowControl/>
              <w:spacing w:after="0" w:line="240" w:lineRule="auto"/>
              <w:jc w:val="left"/>
              <w:rPr>
                <w:rFonts w:ascii="Times New Roman" w:eastAsia="SimSun" w:hAnsi="Times New Roman" w:cs="Times New Roman"/>
              </w:rPr>
            </w:pPr>
            <w:r w:rsidRPr="00D53FBF">
              <w:rPr>
                <w:rFonts w:ascii="Times New Roman" w:eastAsia="SimSun" w:hAnsi="Times New Roman" w:cs="Times New Roman"/>
              </w:rPr>
              <w:t>Statin</w:t>
            </w:r>
          </w:p>
        </w:tc>
        <w:tc>
          <w:tcPr>
            <w:tcW w:w="2415" w:type="pct"/>
            <w:noWrap/>
            <w:vAlign w:val="center"/>
          </w:tcPr>
          <w:p w14:paraId="13F606BA" w14:textId="366FE90A"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Hei" w:hAnsi="Times New Roman" w:cs="Times New Roman"/>
              </w:rPr>
              <w:t>Use of any kinds of statins in the past week before symptom onset</w:t>
            </w:r>
          </w:p>
        </w:tc>
        <w:tc>
          <w:tcPr>
            <w:tcW w:w="712" w:type="pct"/>
          </w:tcPr>
          <w:p w14:paraId="699A97DE" w14:textId="39791F39"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Hei" w:hAnsi="Times New Roman" w:cs="Times New Roman"/>
              </w:rPr>
              <w:t>Binary</w:t>
            </w:r>
          </w:p>
        </w:tc>
        <w:tc>
          <w:tcPr>
            <w:tcW w:w="534" w:type="pct"/>
            <w:vAlign w:val="center"/>
          </w:tcPr>
          <w:p w14:paraId="6A09EE88" w14:textId="1A722C48"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hAnsi="Times New Roman" w:cs="Times New Roman"/>
                <w:color w:val="000000"/>
              </w:rPr>
              <w:t>97.9</w:t>
            </w:r>
          </w:p>
        </w:tc>
      </w:tr>
      <w:tr w:rsidR="00B70696" w:rsidRPr="00D53FBF" w14:paraId="385B2683" w14:textId="1A10C5EE" w:rsidTr="00B70696">
        <w:trPr>
          <w:trHeight w:val="20"/>
        </w:trPr>
        <w:tc>
          <w:tcPr>
            <w:tcW w:w="1339" w:type="pct"/>
            <w:noWrap/>
            <w:vAlign w:val="center"/>
            <w:hideMark/>
          </w:tcPr>
          <w:p w14:paraId="47873769" w14:textId="77777777" w:rsidR="00B70696" w:rsidRPr="00D53FBF" w:rsidRDefault="00B70696" w:rsidP="00B70696">
            <w:pPr>
              <w:widowControl/>
              <w:spacing w:after="0" w:line="240" w:lineRule="auto"/>
              <w:jc w:val="left"/>
              <w:rPr>
                <w:rFonts w:ascii="Times New Roman" w:eastAsia="SimSun" w:hAnsi="Times New Roman" w:cs="Times New Roman"/>
              </w:rPr>
            </w:pPr>
            <w:r w:rsidRPr="00D53FBF">
              <w:rPr>
                <w:rFonts w:ascii="Times New Roman" w:eastAsia="SimSun" w:hAnsi="Times New Roman" w:cs="Times New Roman"/>
              </w:rPr>
              <w:t>β-blocker</w:t>
            </w:r>
          </w:p>
        </w:tc>
        <w:tc>
          <w:tcPr>
            <w:tcW w:w="2415" w:type="pct"/>
            <w:noWrap/>
            <w:vAlign w:val="center"/>
          </w:tcPr>
          <w:p w14:paraId="2965903C" w14:textId="44AD76C9"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Hei" w:hAnsi="Times New Roman" w:cs="Times New Roman"/>
              </w:rPr>
              <w:t>Use of any kinds of β-blockers in the past week before symptom onset</w:t>
            </w:r>
          </w:p>
        </w:tc>
        <w:tc>
          <w:tcPr>
            <w:tcW w:w="712" w:type="pct"/>
          </w:tcPr>
          <w:p w14:paraId="0BF5D6A2" w14:textId="4D620FFC"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Hei" w:hAnsi="Times New Roman" w:cs="Times New Roman"/>
              </w:rPr>
              <w:t>Binary</w:t>
            </w:r>
          </w:p>
        </w:tc>
        <w:tc>
          <w:tcPr>
            <w:tcW w:w="534" w:type="pct"/>
            <w:vAlign w:val="center"/>
          </w:tcPr>
          <w:p w14:paraId="1085EBDE" w14:textId="29199881"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hAnsi="Times New Roman" w:cs="Times New Roman"/>
                <w:color w:val="000000"/>
              </w:rPr>
              <w:t>98.7</w:t>
            </w:r>
          </w:p>
        </w:tc>
      </w:tr>
      <w:tr w:rsidR="00B70696" w:rsidRPr="00D53FBF" w14:paraId="44CCA6BE" w14:textId="7CB66429" w:rsidTr="00B70696">
        <w:trPr>
          <w:trHeight w:val="20"/>
        </w:trPr>
        <w:tc>
          <w:tcPr>
            <w:tcW w:w="1339" w:type="pct"/>
            <w:noWrap/>
            <w:vAlign w:val="center"/>
            <w:hideMark/>
          </w:tcPr>
          <w:p w14:paraId="1BE14BD4" w14:textId="77777777" w:rsidR="00B70696" w:rsidRPr="00D53FBF" w:rsidRDefault="00B70696" w:rsidP="00B70696">
            <w:pPr>
              <w:widowControl/>
              <w:spacing w:after="0" w:line="240" w:lineRule="auto"/>
              <w:jc w:val="left"/>
              <w:rPr>
                <w:rFonts w:ascii="Times New Roman" w:eastAsia="SimSun" w:hAnsi="Times New Roman" w:cs="Times New Roman"/>
              </w:rPr>
            </w:pPr>
            <w:r w:rsidRPr="00D53FBF">
              <w:rPr>
                <w:rFonts w:ascii="Times New Roman" w:eastAsia="SimSun" w:hAnsi="Times New Roman" w:cs="Times New Roman"/>
              </w:rPr>
              <w:t>ACEI/ARB</w:t>
            </w:r>
          </w:p>
        </w:tc>
        <w:tc>
          <w:tcPr>
            <w:tcW w:w="2415" w:type="pct"/>
            <w:noWrap/>
            <w:vAlign w:val="center"/>
          </w:tcPr>
          <w:p w14:paraId="2D26CE7F" w14:textId="5EC1A06C"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Hei" w:hAnsi="Times New Roman" w:cs="Times New Roman"/>
              </w:rPr>
              <w:t>Use of any kinds of ACEIs/ARBs in the past week before symptom onset</w:t>
            </w:r>
          </w:p>
        </w:tc>
        <w:tc>
          <w:tcPr>
            <w:tcW w:w="712" w:type="pct"/>
          </w:tcPr>
          <w:p w14:paraId="010C072D" w14:textId="57D1F827"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Hei" w:hAnsi="Times New Roman" w:cs="Times New Roman"/>
              </w:rPr>
              <w:t>Binary</w:t>
            </w:r>
          </w:p>
        </w:tc>
        <w:tc>
          <w:tcPr>
            <w:tcW w:w="534" w:type="pct"/>
            <w:vAlign w:val="center"/>
          </w:tcPr>
          <w:p w14:paraId="7C2D61CA" w14:textId="55FC583D"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hAnsi="Times New Roman" w:cs="Times New Roman"/>
                <w:color w:val="000000"/>
              </w:rPr>
              <w:t>98.5</w:t>
            </w:r>
          </w:p>
        </w:tc>
      </w:tr>
      <w:tr w:rsidR="004A5BA3" w:rsidRPr="00D53FBF" w14:paraId="026614ED" w14:textId="740D8DF9" w:rsidTr="00B70696">
        <w:trPr>
          <w:trHeight w:val="20"/>
        </w:trPr>
        <w:tc>
          <w:tcPr>
            <w:tcW w:w="1339" w:type="pct"/>
            <w:noWrap/>
            <w:vAlign w:val="center"/>
            <w:hideMark/>
          </w:tcPr>
          <w:p w14:paraId="7A25A13C" w14:textId="77777777" w:rsidR="00B81257" w:rsidRPr="00D53FBF" w:rsidRDefault="00B81257" w:rsidP="00B81257">
            <w:pPr>
              <w:widowControl/>
              <w:spacing w:after="0" w:line="240" w:lineRule="auto"/>
              <w:jc w:val="left"/>
              <w:rPr>
                <w:rFonts w:ascii="Times New Roman" w:eastAsia="SimSun" w:hAnsi="Times New Roman" w:cs="Times New Roman"/>
                <w:b/>
                <w:color w:val="000000"/>
              </w:rPr>
            </w:pPr>
            <w:r w:rsidRPr="00D53FBF">
              <w:rPr>
                <w:rFonts w:ascii="Times New Roman" w:eastAsia="SimSun" w:hAnsi="Times New Roman" w:cs="Times New Roman"/>
                <w:b/>
                <w:color w:val="000000"/>
              </w:rPr>
              <w:t xml:space="preserve">Presentation </w:t>
            </w:r>
            <w:r w:rsidRPr="00D53FBF">
              <w:rPr>
                <w:rFonts w:ascii="Times New Roman" w:eastAsia="SimSun" w:hAnsi="Times New Roman" w:cs="Times New Roman"/>
                <w:b/>
                <w:color w:val="000000"/>
              </w:rPr>
              <w:lastRenderedPageBreak/>
              <w:t>characteristics</w:t>
            </w:r>
          </w:p>
        </w:tc>
        <w:tc>
          <w:tcPr>
            <w:tcW w:w="2415" w:type="pct"/>
            <w:noWrap/>
            <w:vAlign w:val="center"/>
          </w:tcPr>
          <w:p w14:paraId="10A76F50" w14:textId="46EB0B90" w:rsidR="00B81257" w:rsidRPr="00D53FBF" w:rsidRDefault="00B81257" w:rsidP="00B81257">
            <w:pPr>
              <w:widowControl/>
              <w:spacing w:after="0" w:line="240" w:lineRule="auto"/>
              <w:jc w:val="left"/>
              <w:rPr>
                <w:rFonts w:ascii="Times New Roman" w:eastAsia="SimSun" w:hAnsi="Times New Roman" w:cs="Times New Roman"/>
                <w:color w:val="000000"/>
              </w:rPr>
            </w:pPr>
          </w:p>
        </w:tc>
        <w:tc>
          <w:tcPr>
            <w:tcW w:w="712" w:type="pct"/>
            <w:vAlign w:val="center"/>
          </w:tcPr>
          <w:p w14:paraId="3F688A4B" w14:textId="77777777" w:rsidR="00B81257" w:rsidRPr="00D53FBF" w:rsidRDefault="00B81257" w:rsidP="00B81257">
            <w:pPr>
              <w:widowControl/>
              <w:spacing w:after="0" w:line="240" w:lineRule="auto"/>
              <w:jc w:val="left"/>
              <w:rPr>
                <w:rFonts w:ascii="Times New Roman" w:eastAsia="SimSun" w:hAnsi="Times New Roman" w:cs="Times New Roman"/>
                <w:color w:val="000000"/>
              </w:rPr>
            </w:pPr>
          </w:p>
        </w:tc>
        <w:tc>
          <w:tcPr>
            <w:tcW w:w="534" w:type="pct"/>
            <w:vAlign w:val="center"/>
          </w:tcPr>
          <w:p w14:paraId="470C7295" w14:textId="77777777" w:rsidR="00B81257" w:rsidRPr="00D53FBF" w:rsidRDefault="00B81257" w:rsidP="00B81257">
            <w:pPr>
              <w:widowControl/>
              <w:spacing w:after="0" w:line="240" w:lineRule="auto"/>
              <w:jc w:val="left"/>
              <w:rPr>
                <w:rFonts w:ascii="Times New Roman" w:eastAsia="SimSun" w:hAnsi="Times New Roman" w:cs="Times New Roman"/>
                <w:color w:val="000000"/>
              </w:rPr>
            </w:pPr>
          </w:p>
        </w:tc>
      </w:tr>
      <w:tr w:rsidR="00B70696" w:rsidRPr="00D53FBF" w14:paraId="74D5E356" w14:textId="439491F9" w:rsidTr="00B70696">
        <w:trPr>
          <w:trHeight w:val="20"/>
        </w:trPr>
        <w:tc>
          <w:tcPr>
            <w:tcW w:w="1339" w:type="pct"/>
            <w:noWrap/>
            <w:vAlign w:val="center"/>
            <w:hideMark/>
          </w:tcPr>
          <w:p w14:paraId="213D78CE" w14:textId="2635C3C3"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lastRenderedPageBreak/>
              <w:t>Means of transport</w:t>
            </w:r>
          </w:p>
        </w:tc>
        <w:tc>
          <w:tcPr>
            <w:tcW w:w="2415" w:type="pct"/>
            <w:noWrap/>
            <w:vAlign w:val="center"/>
          </w:tcPr>
          <w:p w14:paraId="4E502CDC" w14:textId="028F3B9F"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Ambulance; self or family; transferring in; in hospital.</w:t>
            </w:r>
          </w:p>
        </w:tc>
        <w:tc>
          <w:tcPr>
            <w:tcW w:w="712" w:type="pct"/>
            <w:vAlign w:val="center"/>
          </w:tcPr>
          <w:p w14:paraId="728CFA08" w14:textId="1ABF2B74"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Categorical</w:t>
            </w:r>
          </w:p>
        </w:tc>
        <w:tc>
          <w:tcPr>
            <w:tcW w:w="534" w:type="pct"/>
            <w:vAlign w:val="center"/>
          </w:tcPr>
          <w:p w14:paraId="35B0E11D" w14:textId="3252FAC1"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99.7</w:t>
            </w:r>
          </w:p>
        </w:tc>
      </w:tr>
      <w:tr w:rsidR="00B70696" w:rsidRPr="00D53FBF" w14:paraId="18B3928D" w14:textId="5DB8DF57" w:rsidTr="00B70696">
        <w:trPr>
          <w:trHeight w:val="20"/>
        </w:trPr>
        <w:tc>
          <w:tcPr>
            <w:tcW w:w="1339" w:type="pct"/>
            <w:noWrap/>
            <w:vAlign w:val="center"/>
            <w:hideMark/>
          </w:tcPr>
          <w:p w14:paraId="4C7F5E44" w14:textId="5E527077"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Onset-to-arrival time</w:t>
            </w:r>
            <w:r w:rsidRPr="00D53FBF">
              <w:rPr>
                <w:rFonts w:ascii="Times New Roman" w:hAnsi="Times New Roman" w:cs="Times New Roman"/>
              </w:rPr>
              <w:t>*</w:t>
            </w:r>
          </w:p>
        </w:tc>
        <w:tc>
          <w:tcPr>
            <w:tcW w:w="2415" w:type="pct"/>
            <w:noWrap/>
            <w:vAlign w:val="center"/>
          </w:tcPr>
          <w:p w14:paraId="4D5032A4" w14:textId="4EC1D464"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Time from symptom onset to arriving hospital</w:t>
            </w:r>
          </w:p>
        </w:tc>
        <w:tc>
          <w:tcPr>
            <w:tcW w:w="712" w:type="pct"/>
            <w:vAlign w:val="center"/>
          </w:tcPr>
          <w:p w14:paraId="16B1AD7A" w14:textId="163CB649"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Categorical; &lt;3, 3-12, 12-24, &gt;24h</w:t>
            </w:r>
          </w:p>
        </w:tc>
        <w:tc>
          <w:tcPr>
            <w:tcW w:w="534" w:type="pct"/>
            <w:vAlign w:val="center"/>
          </w:tcPr>
          <w:p w14:paraId="185CE33A" w14:textId="7634F5C1"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hAnsi="Times New Roman" w:cs="Times New Roman"/>
                <w:color w:val="000000"/>
              </w:rPr>
              <w:t>99.2</w:t>
            </w:r>
          </w:p>
        </w:tc>
      </w:tr>
      <w:tr w:rsidR="00B70696" w:rsidRPr="00D53FBF" w14:paraId="5CA04994" w14:textId="581B41D7" w:rsidTr="00B70696">
        <w:trPr>
          <w:trHeight w:val="20"/>
        </w:trPr>
        <w:tc>
          <w:tcPr>
            <w:tcW w:w="1339" w:type="pct"/>
            <w:noWrap/>
            <w:vAlign w:val="center"/>
            <w:hideMark/>
          </w:tcPr>
          <w:p w14:paraId="797B0EED" w14:textId="77777777"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Time for symptoms to first medical contact, minute</w:t>
            </w:r>
          </w:p>
        </w:tc>
        <w:tc>
          <w:tcPr>
            <w:tcW w:w="2415" w:type="pct"/>
            <w:noWrap/>
            <w:vAlign w:val="center"/>
          </w:tcPr>
          <w:p w14:paraId="00F89CB4" w14:textId="709D54DA"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Time from symptom onset to first contact with medical system (</w:t>
            </w:r>
            <w:r w:rsidR="00FC720A" w:rsidRPr="00D53FBF">
              <w:rPr>
                <w:rFonts w:ascii="Times New Roman" w:eastAsia="SimSun" w:hAnsi="Times New Roman" w:cs="Times New Roman"/>
                <w:color w:val="000000"/>
              </w:rPr>
              <w:t>EMS system</w:t>
            </w:r>
            <w:r w:rsidRPr="00D53FBF">
              <w:rPr>
                <w:rFonts w:ascii="Times New Roman" w:eastAsia="SimSun" w:hAnsi="Times New Roman" w:cs="Times New Roman"/>
                <w:color w:val="000000"/>
              </w:rPr>
              <w:t xml:space="preserve"> or arriving </w:t>
            </w:r>
            <w:r w:rsidR="00FC720A" w:rsidRPr="00D53FBF">
              <w:rPr>
                <w:rFonts w:ascii="Times New Roman" w:eastAsia="SimSun" w:hAnsi="Times New Roman" w:cs="Times New Roman"/>
                <w:color w:val="000000"/>
              </w:rPr>
              <w:t xml:space="preserve">at </w:t>
            </w:r>
            <w:r w:rsidRPr="00D53FBF">
              <w:rPr>
                <w:rFonts w:ascii="Times New Roman" w:eastAsia="SimSun" w:hAnsi="Times New Roman" w:cs="Times New Roman"/>
                <w:color w:val="000000"/>
              </w:rPr>
              <w:t>hospitals)</w:t>
            </w:r>
          </w:p>
        </w:tc>
        <w:tc>
          <w:tcPr>
            <w:tcW w:w="712" w:type="pct"/>
            <w:vAlign w:val="center"/>
          </w:tcPr>
          <w:p w14:paraId="3B6459C2" w14:textId="1818EC2A"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Continuous</w:t>
            </w:r>
          </w:p>
        </w:tc>
        <w:tc>
          <w:tcPr>
            <w:tcW w:w="534" w:type="pct"/>
            <w:vAlign w:val="center"/>
          </w:tcPr>
          <w:p w14:paraId="28B9BD7B" w14:textId="61BD9D0B"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80</w:t>
            </w:r>
          </w:p>
        </w:tc>
      </w:tr>
      <w:tr w:rsidR="00B70696" w:rsidRPr="00D53FBF" w14:paraId="729E4AC8" w14:textId="78A6F27E" w:rsidTr="00B70696">
        <w:trPr>
          <w:trHeight w:val="20"/>
        </w:trPr>
        <w:tc>
          <w:tcPr>
            <w:tcW w:w="1339" w:type="pct"/>
            <w:noWrap/>
            <w:vAlign w:val="center"/>
            <w:hideMark/>
          </w:tcPr>
          <w:p w14:paraId="0C33A8B5" w14:textId="77777777"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GRACE risk score</w:t>
            </w:r>
          </w:p>
        </w:tc>
        <w:tc>
          <w:tcPr>
            <w:tcW w:w="2415" w:type="pct"/>
            <w:noWrap/>
            <w:vAlign w:val="center"/>
          </w:tcPr>
          <w:p w14:paraId="34DBE2F3" w14:textId="63754A07"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Evaluated on admission</w:t>
            </w:r>
          </w:p>
        </w:tc>
        <w:tc>
          <w:tcPr>
            <w:tcW w:w="712" w:type="pct"/>
            <w:vAlign w:val="center"/>
          </w:tcPr>
          <w:p w14:paraId="50143B05" w14:textId="77777777" w:rsidR="00B70696" w:rsidRPr="00D53FBF" w:rsidRDefault="00B70696" w:rsidP="00B70696">
            <w:pPr>
              <w:widowControl/>
              <w:spacing w:after="0" w:line="240" w:lineRule="auto"/>
              <w:jc w:val="left"/>
              <w:rPr>
                <w:rFonts w:ascii="Times New Roman" w:eastAsia="SimSun" w:hAnsi="Times New Roman" w:cs="Times New Roman"/>
                <w:color w:val="000000"/>
              </w:rPr>
            </w:pPr>
          </w:p>
        </w:tc>
        <w:tc>
          <w:tcPr>
            <w:tcW w:w="534" w:type="pct"/>
            <w:vAlign w:val="center"/>
          </w:tcPr>
          <w:p w14:paraId="37B1D1AC" w14:textId="73FA6C93"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95.1</w:t>
            </w:r>
          </w:p>
        </w:tc>
      </w:tr>
      <w:tr w:rsidR="00B70696" w:rsidRPr="00D53FBF" w14:paraId="749DADDF" w14:textId="3BC57DBD" w:rsidTr="00B70696">
        <w:trPr>
          <w:trHeight w:val="20"/>
        </w:trPr>
        <w:tc>
          <w:tcPr>
            <w:tcW w:w="1339" w:type="pct"/>
            <w:noWrap/>
            <w:vAlign w:val="center"/>
            <w:hideMark/>
          </w:tcPr>
          <w:p w14:paraId="3DA7D7F0" w14:textId="77777777"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Systolic blood pressure, mmHg</w:t>
            </w:r>
          </w:p>
        </w:tc>
        <w:tc>
          <w:tcPr>
            <w:tcW w:w="2415" w:type="pct"/>
            <w:noWrap/>
            <w:vAlign w:val="center"/>
          </w:tcPr>
          <w:p w14:paraId="6B13E0A3" w14:textId="0A8586F1"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SBP measured on admission</w:t>
            </w:r>
          </w:p>
        </w:tc>
        <w:tc>
          <w:tcPr>
            <w:tcW w:w="712" w:type="pct"/>
            <w:vAlign w:val="center"/>
          </w:tcPr>
          <w:p w14:paraId="4A8B2C31" w14:textId="1477B689"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Hei" w:hAnsi="Times New Roman" w:cs="Times New Roman"/>
              </w:rPr>
              <w:t>Continuous</w:t>
            </w:r>
          </w:p>
        </w:tc>
        <w:tc>
          <w:tcPr>
            <w:tcW w:w="534" w:type="pct"/>
            <w:vAlign w:val="center"/>
          </w:tcPr>
          <w:p w14:paraId="227595BA" w14:textId="2F0045F5"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99.2</w:t>
            </w:r>
          </w:p>
        </w:tc>
      </w:tr>
      <w:tr w:rsidR="00B70696" w:rsidRPr="00D53FBF" w14:paraId="28FEA4FB" w14:textId="13FDC0C9" w:rsidTr="00B70696">
        <w:trPr>
          <w:trHeight w:val="20"/>
        </w:trPr>
        <w:tc>
          <w:tcPr>
            <w:tcW w:w="1339" w:type="pct"/>
            <w:noWrap/>
            <w:vAlign w:val="center"/>
            <w:hideMark/>
          </w:tcPr>
          <w:p w14:paraId="60242A23" w14:textId="77777777"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Heart rate, beats/min</w:t>
            </w:r>
          </w:p>
        </w:tc>
        <w:tc>
          <w:tcPr>
            <w:tcW w:w="2415" w:type="pct"/>
            <w:noWrap/>
            <w:vAlign w:val="center"/>
          </w:tcPr>
          <w:p w14:paraId="667170BB" w14:textId="453740B0"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Heart rate measured on admission</w:t>
            </w:r>
          </w:p>
        </w:tc>
        <w:tc>
          <w:tcPr>
            <w:tcW w:w="712" w:type="pct"/>
            <w:vAlign w:val="center"/>
          </w:tcPr>
          <w:p w14:paraId="0B51E074" w14:textId="251DD6D7"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Hei" w:hAnsi="Times New Roman" w:cs="Times New Roman"/>
              </w:rPr>
              <w:t>Continuous</w:t>
            </w:r>
          </w:p>
        </w:tc>
        <w:tc>
          <w:tcPr>
            <w:tcW w:w="534" w:type="pct"/>
            <w:vAlign w:val="center"/>
          </w:tcPr>
          <w:p w14:paraId="08D9AC0D" w14:textId="699970F6"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hAnsi="Times New Roman" w:cs="Times New Roman"/>
                <w:color w:val="000000"/>
              </w:rPr>
              <w:t>99.4</w:t>
            </w:r>
          </w:p>
        </w:tc>
      </w:tr>
      <w:tr w:rsidR="00B70696" w:rsidRPr="00D53FBF" w14:paraId="710763D9" w14:textId="21AA17B6" w:rsidTr="00B70696">
        <w:trPr>
          <w:trHeight w:val="20"/>
        </w:trPr>
        <w:tc>
          <w:tcPr>
            <w:tcW w:w="1339" w:type="pct"/>
            <w:noWrap/>
            <w:vAlign w:val="center"/>
            <w:hideMark/>
          </w:tcPr>
          <w:p w14:paraId="4C0BEC00" w14:textId="77777777"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Cardiac arrest at presentation</w:t>
            </w:r>
          </w:p>
        </w:tc>
        <w:tc>
          <w:tcPr>
            <w:tcW w:w="2415" w:type="pct"/>
            <w:noWrap/>
            <w:vAlign w:val="center"/>
          </w:tcPr>
          <w:p w14:paraId="0069AC66" w14:textId="43519EA1"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Cardiac arrest before admitting to hospitals or during the process of transport.</w:t>
            </w:r>
          </w:p>
        </w:tc>
        <w:tc>
          <w:tcPr>
            <w:tcW w:w="712" w:type="pct"/>
            <w:vAlign w:val="center"/>
          </w:tcPr>
          <w:p w14:paraId="60C7EC5B" w14:textId="77777777" w:rsidR="00B70696" w:rsidRPr="00D53FBF" w:rsidRDefault="00B70696" w:rsidP="00B70696">
            <w:pPr>
              <w:widowControl/>
              <w:spacing w:after="0" w:line="240" w:lineRule="auto"/>
              <w:jc w:val="left"/>
              <w:rPr>
                <w:rFonts w:ascii="Times New Roman" w:eastAsia="SimSun" w:hAnsi="Times New Roman" w:cs="Times New Roman"/>
                <w:color w:val="000000"/>
              </w:rPr>
            </w:pPr>
          </w:p>
        </w:tc>
        <w:tc>
          <w:tcPr>
            <w:tcW w:w="534" w:type="pct"/>
            <w:vAlign w:val="center"/>
          </w:tcPr>
          <w:p w14:paraId="155C624F" w14:textId="3E8F83C1"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100</w:t>
            </w:r>
          </w:p>
        </w:tc>
      </w:tr>
      <w:tr w:rsidR="00B70696" w:rsidRPr="00D53FBF" w14:paraId="0D764577" w14:textId="1434253A" w:rsidTr="00B70696">
        <w:trPr>
          <w:trHeight w:val="20"/>
        </w:trPr>
        <w:tc>
          <w:tcPr>
            <w:tcW w:w="1339" w:type="pct"/>
            <w:noWrap/>
            <w:vAlign w:val="center"/>
            <w:hideMark/>
          </w:tcPr>
          <w:p w14:paraId="438E6EC6" w14:textId="77777777"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Killip class</w:t>
            </w:r>
          </w:p>
        </w:tc>
        <w:tc>
          <w:tcPr>
            <w:tcW w:w="2415" w:type="pct"/>
            <w:noWrap/>
            <w:vAlign w:val="center"/>
          </w:tcPr>
          <w:p w14:paraId="4A3C7C38" w14:textId="1937FB4F"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Evaluated on admission</w:t>
            </w:r>
          </w:p>
        </w:tc>
        <w:tc>
          <w:tcPr>
            <w:tcW w:w="712" w:type="pct"/>
            <w:vAlign w:val="center"/>
          </w:tcPr>
          <w:p w14:paraId="0D87346D" w14:textId="5F170DA7"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Hei" w:hAnsi="Times New Roman" w:cs="Times New Roman"/>
              </w:rPr>
              <w:t>Categorical</w:t>
            </w:r>
          </w:p>
        </w:tc>
        <w:tc>
          <w:tcPr>
            <w:tcW w:w="534" w:type="pct"/>
            <w:vAlign w:val="center"/>
          </w:tcPr>
          <w:p w14:paraId="2F84E236" w14:textId="22BE5CA8"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99.6</w:t>
            </w:r>
          </w:p>
        </w:tc>
      </w:tr>
      <w:tr w:rsidR="00B70696" w:rsidRPr="00D53FBF" w14:paraId="47F4949C" w14:textId="6EE69653" w:rsidTr="00B70696">
        <w:trPr>
          <w:trHeight w:val="20"/>
        </w:trPr>
        <w:tc>
          <w:tcPr>
            <w:tcW w:w="1339" w:type="pct"/>
            <w:noWrap/>
            <w:vAlign w:val="center"/>
            <w:hideMark/>
          </w:tcPr>
          <w:p w14:paraId="77B248A0" w14:textId="77777777"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 xml:space="preserve">LVEF </w:t>
            </w:r>
          </w:p>
        </w:tc>
        <w:tc>
          <w:tcPr>
            <w:tcW w:w="2415" w:type="pct"/>
            <w:noWrap/>
            <w:vAlign w:val="center"/>
          </w:tcPr>
          <w:p w14:paraId="0D992A33" w14:textId="71135CAA"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The first measurement of LVEF after hospitalization</w:t>
            </w:r>
          </w:p>
        </w:tc>
        <w:tc>
          <w:tcPr>
            <w:tcW w:w="712" w:type="pct"/>
            <w:vAlign w:val="center"/>
          </w:tcPr>
          <w:p w14:paraId="0602CD8A" w14:textId="6363B595"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Hei" w:hAnsi="Times New Roman" w:cs="Times New Roman"/>
              </w:rPr>
              <w:t>Continuous</w:t>
            </w:r>
          </w:p>
        </w:tc>
        <w:tc>
          <w:tcPr>
            <w:tcW w:w="534" w:type="pct"/>
            <w:vAlign w:val="center"/>
          </w:tcPr>
          <w:p w14:paraId="1F21D10F" w14:textId="7BF54ED4"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77.7</w:t>
            </w:r>
          </w:p>
        </w:tc>
      </w:tr>
      <w:tr w:rsidR="00B70696" w:rsidRPr="00D53FBF" w14:paraId="48F4EAF9" w14:textId="7FDE19FE" w:rsidTr="00B70696">
        <w:trPr>
          <w:trHeight w:val="20"/>
        </w:trPr>
        <w:tc>
          <w:tcPr>
            <w:tcW w:w="1339" w:type="pct"/>
            <w:noWrap/>
            <w:vAlign w:val="center"/>
            <w:hideMark/>
          </w:tcPr>
          <w:p w14:paraId="5EDBF5A8" w14:textId="77777777"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Anterior myocardial infarction</w:t>
            </w:r>
          </w:p>
        </w:tc>
        <w:tc>
          <w:tcPr>
            <w:tcW w:w="2415" w:type="pct"/>
            <w:noWrap/>
            <w:vAlign w:val="center"/>
          </w:tcPr>
          <w:p w14:paraId="376C1881" w14:textId="4FD8FBC0"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Evaluated on admission</w:t>
            </w:r>
          </w:p>
        </w:tc>
        <w:tc>
          <w:tcPr>
            <w:tcW w:w="712" w:type="pct"/>
          </w:tcPr>
          <w:p w14:paraId="3DC5E3BE" w14:textId="575934B5"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Hei" w:hAnsi="Times New Roman" w:cs="Times New Roman"/>
              </w:rPr>
              <w:t>Categorical</w:t>
            </w:r>
          </w:p>
        </w:tc>
        <w:tc>
          <w:tcPr>
            <w:tcW w:w="534" w:type="pct"/>
            <w:vAlign w:val="center"/>
          </w:tcPr>
          <w:p w14:paraId="06981FB6" w14:textId="0CDE04E5"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99.7</w:t>
            </w:r>
          </w:p>
        </w:tc>
      </w:tr>
      <w:tr w:rsidR="00B70696" w:rsidRPr="00D53FBF" w14:paraId="698C38D2" w14:textId="1505351A" w:rsidTr="00B70696">
        <w:trPr>
          <w:trHeight w:val="20"/>
        </w:trPr>
        <w:tc>
          <w:tcPr>
            <w:tcW w:w="1339" w:type="pct"/>
            <w:noWrap/>
            <w:vAlign w:val="center"/>
            <w:hideMark/>
          </w:tcPr>
          <w:p w14:paraId="76E731B0" w14:textId="7E9A1B0F"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Three-vessel coronary artery disease</w:t>
            </w:r>
          </w:p>
        </w:tc>
        <w:tc>
          <w:tcPr>
            <w:tcW w:w="2415" w:type="pct"/>
            <w:noWrap/>
            <w:vAlign w:val="center"/>
          </w:tcPr>
          <w:p w14:paraId="1E6A27F9" w14:textId="4FB4F278"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Evaluated using coronary angiography on admission.</w:t>
            </w:r>
          </w:p>
        </w:tc>
        <w:tc>
          <w:tcPr>
            <w:tcW w:w="712" w:type="pct"/>
          </w:tcPr>
          <w:p w14:paraId="1044C11E" w14:textId="1447F772"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Hei" w:hAnsi="Times New Roman" w:cs="Times New Roman"/>
              </w:rPr>
              <w:t>Categorical</w:t>
            </w:r>
          </w:p>
        </w:tc>
        <w:tc>
          <w:tcPr>
            <w:tcW w:w="534" w:type="pct"/>
            <w:vAlign w:val="center"/>
          </w:tcPr>
          <w:p w14:paraId="03D2F1D4" w14:textId="3C6E6BA1"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hAnsi="Times New Roman" w:cs="Times New Roman"/>
                <w:color w:val="000000"/>
              </w:rPr>
              <w:t>93.7</w:t>
            </w:r>
          </w:p>
        </w:tc>
      </w:tr>
      <w:tr w:rsidR="00B70696" w:rsidRPr="00D53FBF" w14:paraId="00EB390A" w14:textId="4E93FB27" w:rsidTr="00B70696">
        <w:trPr>
          <w:trHeight w:val="20"/>
        </w:trPr>
        <w:tc>
          <w:tcPr>
            <w:tcW w:w="1339" w:type="pct"/>
            <w:noWrap/>
            <w:vAlign w:val="center"/>
            <w:hideMark/>
          </w:tcPr>
          <w:p w14:paraId="436CC76D" w14:textId="77777777" w:rsidR="003E0946" w:rsidRPr="00D53FBF" w:rsidRDefault="003E0946" w:rsidP="003E0946">
            <w:pPr>
              <w:widowControl/>
              <w:spacing w:after="0" w:line="240" w:lineRule="auto"/>
              <w:jc w:val="left"/>
              <w:rPr>
                <w:rFonts w:ascii="Times New Roman" w:eastAsia="SimSun" w:hAnsi="Times New Roman" w:cs="Times New Roman"/>
                <w:b/>
                <w:color w:val="000000"/>
              </w:rPr>
            </w:pPr>
            <w:r w:rsidRPr="00D53FBF">
              <w:rPr>
                <w:rFonts w:ascii="Times New Roman" w:eastAsia="SimSun" w:hAnsi="Times New Roman" w:cs="Times New Roman"/>
                <w:b/>
                <w:color w:val="000000"/>
              </w:rPr>
              <w:t>Laboratory variables</w:t>
            </w:r>
          </w:p>
        </w:tc>
        <w:tc>
          <w:tcPr>
            <w:tcW w:w="2415" w:type="pct"/>
            <w:noWrap/>
            <w:vAlign w:val="center"/>
          </w:tcPr>
          <w:p w14:paraId="3F2B7318" w14:textId="0D034A54" w:rsidR="003E0946" w:rsidRPr="00D53FBF" w:rsidRDefault="003E0946" w:rsidP="003E0946">
            <w:pPr>
              <w:widowControl/>
              <w:spacing w:after="0" w:line="240" w:lineRule="auto"/>
              <w:jc w:val="left"/>
              <w:rPr>
                <w:rFonts w:ascii="Times New Roman" w:eastAsia="SimSun" w:hAnsi="Times New Roman" w:cs="Times New Roman"/>
                <w:color w:val="000000"/>
              </w:rPr>
            </w:pPr>
          </w:p>
        </w:tc>
        <w:tc>
          <w:tcPr>
            <w:tcW w:w="712" w:type="pct"/>
            <w:vAlign w:val="center"/>
          </w:tcPr>
          <w:p w14:paraId="05BD61DC" w14:textId="77777777" w:rsidR="003E0946" w:rsidRPr="00D53FBF" w:rsidRDefault="003E0946" w:rsidP="003E0946">
            <w:pPr>
              <w:widowControl/>
              <w:spacing w:after="0" w:line="240" w:lineRule="auto"/>
              <w:jc w:val="left"/>
              <w:rPr>
                <w:rFonts w:ascii="Times New Roman" w:eastAsia="SimSun" w:hAnsi="Times New Roman" w:cs="Times New Roman"/>
                <w:color w:val="000000"/>
              </w:rPr>
            </w:pPr>
          </w:p>
        </w:tc>
        <w:tc>
          <w:tcPr>
            <w:tcW w:w="534" w:type="pct"/>
            <w:vAlign w:val="center"/>
          </w:tcPr>
          <w:p w14:paraId="1E16D64B" w14:textId="77777777" w:rsidR="003E0946" w:rsidRPr="00D53FBF" w:rsidRDefault="003E0946" w:rsidP="003E0946">
            <w:pPr>
              <w:widowControl/>
              <w:spacing w:after="0" w:line="240" w:lineRule="auto"/>
              <w:jc w:val="left"/>
              <w:rPr>
                <w:rFonts w:ascii="Times New Roman" w:eastAsia="SimSun" w:hAnsi="Times New Roman" w:cs="Times New Roman"/>
                <w:color w:val="000000"/>
              </w:rPr>
            </w:pPr>
          </w:p>
        </w:tc>
      </w:tr>
      <w:tr w:rsidR="00B70696" w:rsidRPr="00D53FBF" w14:paraId="2D83ED70" w14:textId="6D27CDE4" w:rsidTr="00B70696">
        <w:trPr>
          <w:trHeight w:val="20"/>
        </w:trPr>
        <w:tc>
          <w:tcPr>
            <w:tcW w:w="1339" w:type="pct"/>
            <w:noWrap/>
            <w:vAlign w:val="center"/>
            <w:hideMark/>
          </w:tcPr>
          <w:p w14:paraId="5AF7D586" w14:textId="77777777"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Creatinine, mmol/L</w:t>
            </w:r>
          </w:p>
        </w:tc>
        <w:tc>
          <w:tcPr>
            <w:tcW w:w="2415" w:type="pct"/>
            <w:noWrap/>
            <w:vAlign w:val="center"/>
          </w:tcPr>
          <w:p w14:paraId="70C76BEA" w14:textId="5B1D3735"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The first measurement of creation after hospitalization</w:t>
            </w:r>
          </w:p>
        </w:tc>
        <w:tc>
          <w:tcPr>
            <w:tcW w:w="712" w:type="pct"/>
          </w:tcPr>
          <w:p w14:paraId="74E49165" w14:textId="6562C5D6"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Hei" w:hAnsi="Times New Roman" w:cs="Times New Roman"/>
              </w:rPr>
              <w:t>Continuous</w:t>
            </w:r>
          </w:p>
        </w:tc>
        <w:tc>
          <w:tcPr>
            <w:tcW w:w="534" w:type="pct"/>
            <w:vAlign w:val="center"/>
          </w:tcPr>
          <w:p w14:paraId="2B128B15" w14:textId="37D0CE41"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96.7</w:t>
            </w:r>
          </w:p>
        </w:tc>
      </w:tr>
      <w:tr w:rsidR="00B70696" w:rsidRPr="00D53FBF" w14:paraId="347258EF" w14:textId="016E63CC" w:rsidTr="00B70696">
        <w:trPr>
          <w:trHeight w:val="20"/>
        </w:trPr>
        <w:tc>
          <w:tcPr>
            <w:tcW w:w="1339" w:type="pct"/>
            <w:noWrap/>
            <w:vAlign w:val="center"/>
            <w:hideMark/>
          </w:tcPr>
          <w:p w14:paraId="3938BE3A" w14:textId="77777777"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Glucose, mmol/L</w:t>
            </w:r>
          </w:p>
        </w:tc>
        <w:tc>
          <w:tcPr>
            <w:tcW w:w="2415" w:type="pct"/>
            <w:noWrap/>
            <w:vAlign w:val="center"/>
          </w:tcPr>
          <w:p w14:paraId="50E6770F" w14:textId="3EBF3EF8"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The first measurement of glucose after hospitalization</w:t>
            </w:r>
          </w:p>
        </w:tc>
        <w:tc>
          <w:tcPr>
            <w:tcW w:w="712" w:type="pct"/>
          </w:tcPr>
          <w:p w14:paraId="54A070D6" w14:textId="194C819B"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Hei" w:hAnsi="Times New Roman" w:cs="Times New Roman"/>
              </w:rPr>
              <w:t>Continuous</w:t>
            </w:r>
          </w:p>
        </w:tc>
        <w:tc>
          <w:tcPr>
            <w:tcW w:w="534" w:type="pct"/>
            <w:vAlign w:val="center"/>
          </w:tcPr>
          <w:p w14:paraId="02F7414F" w14:textId="60856E93"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hAnsi="Times New Roman" w:cs="Times New Roman"/>
                <w:color w:val="000000"/>
              </w:rPr>
              <w:t>96.1</w:t>
            </w:r>
          </w:p>
        </w:tc>
      </w:tr>
      <w:tr w:rsidR="00B70696" w:rsidRPr="00D53FBF" w14:paraId="6BBC1D9D" w14:textId="62913004" w:rsidTr="00B70696">
        <w:trPr>
          <w:trHeight w:val="20"/>
        </w:trPr>
        <w:tc>
          <w:tcPr>
            <w:tcW w:w="1339" w:type="pct"/>
            <w:noWrap/>
            <w:vAlign w:val="center"/>
            <w:hideMark/>
          </w:tcPr>
          <w:p w14:paraId="21CAA48A" w14:textId="77777777" w:rsidR="00B70696" w:rsidRPr="00D53FBF" w:rsidRDefault="00B70696" w:rsidP="00B70696">
            <w:pPr>
              <w:widowControl/>
              <w:spacing w:after="0" w:line="240" w:lineRule="auto"/>
              <w:jc w:val="left"/>
              <w:rPr>
                <w:rFonts w:ascii="Times New Roman" w:eastAsia="SimSun" w:hAnsi="Times New Roman" w:cs="Times New Roman"/>
                <w:color w:val="000000"/>
              </w:rPr>
            </w:pPr>
            <w:proofErr w:type="spellStart"/>
            <w:r w:rsidRPr="00D53FBF">
              <w:rPr>
                <w:rFonts w:ascii="Times New Roman" w:eastAsia="SimSun" w:hAnsi="Times New Roman" w:cs="Times New Roman"/>
                <w:color w:val="000000"/>
              </w:rPr>
              <w:t>Glycated</w:t>
            </w:r>
            <w:proofErr w:type="spellEnd"/>
            <w:r w:rsidRPr="00D53FBF">
              <w:rPr>
                <w:rFonts w:ascii="Times New Roman" w:eastAsia="SimSun" w:hAnsi="Times New Roman" w:cs="Times New Roman"/>
                <w:color w:val="000000"/>
              </w:rPr>
              <w:t xml:space="preserve"> </w:t>
            </w:r>
            <w:proofErr w:type="spellStart"/>
            <w:r w:rsidRPr="00D53FBF">
              <w:rPr>
                <w:rFonts w:ascii="Times New Roman" w:eastAsia="SimSun" w:hAnsi="Times New Roman" w:cs="Times New Roman"/>
                <w:color w:val="000000"/>
              </w:rPr>
              <w:t>haemoglobin</w:t>
            </w:r>
            <w:proofErr w:type="spellEnd"/>
            <w:r w:rsidRPr="00D53FBF">
              <w:rPr>
                <w:rFonts w:ascii="Times New Roman" w:eastAsia="SimSun" w:hAnsi="Times New Roman" w:cs="Times New Roman"/>
                <w:color w:val="000000"/>
              </w:rPr>
              <w:t xml:space="preserve"> A1c, %</w:t>
            </w:r>
          </w:p>
        </w:tc>
        <w:tc>
          <w:tcPr>
            <w:tcW w:w="2415" w:type="pct"/>
            <w:noWrap/>
            <w:vAlign w:val="center"/>
          </w:tcPr>
          <w:p w14:paraId="76170232" w14:textId="301E2496"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The first measurement of HbA1C after hospitalization</w:t>
            </w:r>
          </w:p>
        </w:tc>
        <w:tc>
          <w:tcPr>
            <w:tcW w:w="712" w:type="pct"/>
          </w:tcPr>
          <w:p w14:paraId="1CF552A9" w14:textId="2714C923"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Hei" w:hAnsi="Times New Roman" w:cs="Times New Roman"/>
              </w:rPr>
              <w:t>Continuous</w:t>
            </w:r>
          </w:p>
        </w:tc>
        <w:tc>
          <w:tcPr>
            <w:tcW w:w="534" w:type="pct"/>
            <w:vAlign w:val="center"/>
          </w:tcPr>
          <w:p w14:paraId="76EBF741" w14:textId="79EFEADF"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hAnsi="Times New Roman" w:cs="Times New Roman"/>
                <w:color w:val="000000"/>
              </w:rPr>
              <w:t>34.6</w:t>
            </w:r>
          </w:p>
        </w:tc>
      </w:tr>
      <w:tr w:rsidR="00B70696" w:rsidRPr="00D53FBF" w14:paraId="1D81A0B4" w14:textId="55797C7C" w:rsidTr="00B70696">
        <w:trPr>
          <w:trHeight w:val="20"/>
        </w:trPr>
        <w:tc>
          <w:tcPr>
            <w:tcW w:w="1339" w:type="pct"/>
            <w:noWrap/>
            <w:vAlign w:val="center"/>
            <w:hideMark/>
          </w:tcPr>
          <w:p w14:paraId="2AC90E24" w14:textId="77777777"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Total cholesterol, mmol/L</w:t>
            </w:r>
          </w:p>
        </w:tc>
        <w:tc>
          <w:tcPr>
            <w:tcW w:w="2415" w:type="pct"/>
            <w:noWrap/>
            <w:vAlign w:val="center"/>
          </w:tcPr>
          <w:p w14:paraId="7E304986" w14:textId="773B2614"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Admission TC measured within 24 hours of hospitalization</w:t>
            </w:r>
          </w:p>
        </w:tc>
        <w:tc>
          <w:tcPr>
            <w:tcW w:w="712" w:type="pct"/>
          </w:tcPr>
          <w:p w14:paraId="28A7630B" w14:textId="63751589"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Hei" w:hAnsi="Times New Roman" w:cs="Times New Roman"/>
              </w:rPr>
              <w:t>Continuous</w:t>
            </w:r>
          </w:p>
        </w:tc>
        <w:tc>
          <w:tcPr>
            <w:tcW w:w="534" w:type="pct"/>
            <w:vAlign w:val="center"/>
          </w:tcPr>
          <w:p w14:paraId="30A99543" w14:textId="04125551"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hAnsi="Times New Roman" w:cs="Times New Roman"/>
                <w:color w:val="000000"/>
              </w:rPr>
              <w:t>90.6</w:t>
            </w:r>
          </w:p>
        </w:tc>
      </w:tr>
      <w:tr w:rsidR="00B70696" w:rsidRPr="00D53FBF" w14:paraId="1FE12340" w14:textId="74CFFA9C" w:rsidTr="00B70696">
        <w:trPr>
          <w:trHeight w:val="20"/>
        </w:trPr>
        <w:tc>
          <w:tcPr>
            <w:tcW w:w="1339" w:type="pct"/>
            <w:noWrap/>
            <w:vAlign w:val="center"/>
            <w:hideMark/>
          </w:tcPr>
          <w:p w14:paraId="10FED928" w14:textId="77777777"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Triglycerides, mmol/L</w:t>
            </w:r>
          </w:p>
        </w:tc>
        <w:tc>
          <w:tcPr>
            <w:tcW w:w="2415" w:type="pct"/>
            <w:noWrap/>
            <w:vAlign w:val="center"/>
          </w:tcPr>
          <w:p w14:paraId="1BDD9D1D" w14:textId="029AF734"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Admission TG measured within 24 hours of hospitalization</w:t>
            </w:r>
          </w:p>
        </w:tc>
        <w:tc>
          <w:tcPr>
            <w:tcW w:w="712" w:type="pct"/>
          </w:tcPr>
          <w:p w14:paraId="6F59693E" w14:textId="1DC81019"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Hei" w:hAnsi="Times New Roman" w:cs="Times New Roman"/>
              </w:rPr>
              <w:t>Continuous</w:t>
            </w:r>
          </w:p>
        </w:tc>
        <w:tc>
          <w:tcPr>
            <w:tcW w:w="534" w:type="pct"/>
            <w:vAlign w:val="center"/>
          </w:tcPr>
          <w:p w14:paraId="69CE399E" w14:textId="4E5FB1E8"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hAnsi="Times New Roman" w:cs="Times New Roman"/>
                <w:color w:val="000000"/>
              </w:rPr>
              <w:t>91.6</w:t>
            </w:r>
          </w:p>
        </w:tc>
      </w:tr>
      <w:tr w:rsidR="00B70696" w:rsidRPr="00D53FBF" w14:paraId="3619832F" w14:textId="2785417C" w:rsidTr="00B70696">
        <w:trPr>
          <w:trHeight w:val="20"/>
        </w:trPr>
        <w:tc>
          <w:tcPr>
            <w:tcW w:w="1339" w:type="pct"/>
            <w:noWrap/>
            <w:vAlign w:val="center"/>
            <w:hideMark/>
          </w:tcPr>
          <w:p w14:paraId="1B120D31" w14:textId="77777777"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LDL cholesterol, mmol/L</w:t>
            </w:r>
          </w:p>
        </w:tc>
        <w:tc>
          <w:tcPr>
            <w:tcW w:w="2415" w:type="pct"/>
            <w:noWrap/>
            <w:vAlign w:val="center"/>
          </w:tcPr>
          <w:p w14:paraId="1E90DA75" w14:textId="74116BE5"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Admission LDL-C measured within 24 hours of hospitalization</w:t>
            </w:r>
          </w:p>
        </w:tc>
        <w:tc>
          <w:tcPr>
            <w:tcW w:w="712" w:type="pct"/>
          </w:tcPr>
          <w:p w14:paraId="08633F68" w14:textId="1F1E5511"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Hei" w:hAnsi="Times New Roman" w:cs="Times New Roman"/>
              </w:rPr>
              <w:t>Continuous</w:t>
            </w:r>
          </w:p>
        </w:tc>
        <w:tc>
          <w:tcPr>
            <w:tcW w:w="534" w:type="pct"/>
            <w:vAlign w:val="center"/>
          </w:tcPr>
          <w:p w14:paraId="3E2DF8C8" w14:textId="4838F4F0"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hAnsi="Times New Roman" w:cs="Times New Roman"/>
                <w:color w:val="000000"/>
              </w:rPr>
              <w:t>89.6</w:t>
            </w:r>
          </w:p>
        </w:tc>
      </w:tr>
      <w:tr w:rsidR="00B70696" w:rsidRPr="00D53FBF" w14:paraId="51D622E2" w14:textId="04ADD61E" w:rsidTr="00B70696">
        <w:trPr>
          <w:trHeight w:val="20"/>
        </w:trPr>
        <w:tc>
          <w:tcPr>
            <w:tcW w:w="1339" w:type="pct"/>
            <w:noWrap/>
            <w:vAlign w:val="center"/>
            <w:hideMark/>
          </w:tcPr>
          <w:p w14:paraId="0BCA8342" w14:textId="77777777"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HDL cholesterol, mmol/L</w:t>
            </w:r>
          </w:p>
        </w:tc>
        <w:tc>
          <w:tcPr>
            <w:tcW w:w="2415" w:type="pct"/>
            <w:noWrap/>
            <w:vAlign w:val="center"/>
          </w:tcPr>
          <w:p w14:paraId="731A4501" w14:textId="23BE9F86"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Admission HDL-C measured within 24 hours of hospitalization</w:t>
            </w:r>
          </w:p>
        </w:tc>
        <w:tc>
          <w:tcPr>
            <w:tcW w:w="712" w:type="pct"/>
          </w:tcPr>
          <w:p w14:paraId="04240BD5" w14:textId="69B239AD"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Hei" w:hAnsi="Times New Roman" w:cs="Times New Roman"/>
              </w:rPr>
              <w:t>Continuous</w:t>
            </w:r>
          </w:p>
        </w:tc>
        <w:tc>
          <w:tcPr>
            <w:tcW w:w="534" w:type="pct"/>
            <w:vAlign w:val="center"/>
          </w:tcPr>
          <w:p w14:paraId="1BFBFEFD" w14:textId="4C1964FE"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hAnsi="Times New Roman" w:cs="Times New Roman"/>
                <w:color w:val="000000"/>
              </w:rPr>
              <w:t>89.6</w:t>
            </w:r>
          </w:p>
        </w:tc>
      </w:tr>
      <w:tr w:rsidR="00B70696" w:rsidRPr="00D53FBF" w14:paraId="43488B5C" w14:textId="2D71EB54" w:rsidTr="00B70696">
        <w:trPr>
          <w:trHeight w:val="20"/>
        </w:trPr>
        <w:tc>
          <w:tcPr>
            <w:tcW w:w="1339" w:type="pct"/>
            <w:noWrap/>
            <w:vAlign w:val="center"/>
            <w:hideMark/>
          </w:tcPr>
          <w:p w14:paraId="1F052B1E" w14:textId="77777777" w:rsidR="003E0946" w:rsidRPr="00D53FBF" w:rsidRDefault="003E0946" w:rsidP="003E0946">
            <w:pPr>
              <w:widowControl/>
              <w:spacing w:after="0" w:line="240" w:lineRule="auto"/>
              <w:jc w:val="left"/>
              <w:rPr>
                <w:rFonts w:ascii="Times New Roman" w:eastAsia="SimSun" w:hAnsi="Times New Roman" w:cs="Times New Roman"/>
                <w:b/>
                <w:bCs/>
                <w:color w:val="000000"/>
              </w:rPr>
            </w:pPr>
            <w:r w:rsidRPr="00D53FBF">
              <w:rPr>
                <w:rFonts w:ascii="Times New Roman" w:eastAsia="SimSun" w:hAnsi="Times New Roman" w:cs="Times New Roman"/>
                <w:b/>
                <w:bCs/>
                <w:color w:val="000000"/>
              </w:rPr>
              <w:t>In-hospital management</w:t>
            </w:r>
          </w:p>
        </w:tc>
        <w:tc>
          <w:tcPr>
            <w:tcW w:w="2415" w:type="pct"/>
            <w:noWrap/>
            <w:vAlign w:val="center"/>
          </w:tcPr>
          <w:p w14:paraId="2453F0C5" w14:textId="1CF04239" w:rsidR="003E0946" w:rsidRPr="00D53FBF" w:rsidRDefault="003E0946" w:rsidP="003E0946">
            <w:pPr>
              <w:widowControl/>
              <w:spacing w:after="0" w:line="240" w:lineRule="auto"/>
              <w:jc w:val="left"/>
              <w:rPr>
                <w:rFonts w:ascii="Times New Roman" w:eastAsia="SimSun" w:hAnsi="Times New Roman" w:cs="Times New Roman"/>
                <w:color w:val="000000"/>
              </w:rPr>
            </w:pPr>
          </w:p>
        </w:tc>
        <w:tc>
          <w:tcPr>
            <w:tcW w:w="712" w:type="pct"/>
            <w:vAlign w:val="center"/>
          </w:tcPr>
          <w:p w14:paraId="2C25C204" w14:textId="77777777" w:rsidR="003E0946" w:rsidRPr="00D53FBF" w:rsidRDefault="003E0946" w:rsidP="003E0946">
            <w:pPr>
              <w:widowControl/>
              <w:spacing w:after="0" w:line="240" w:lineRule="auto"/>
              <w:jc w:val="left"/>
              <w:rPr>
                <w:rFonts w:ascii="Times New Roman" w:eastAsia="SimSun" w:hAnsi="Times New Roman" w:cs="Times New Roman"/>
                <w:color w:val="000000"/>
              </w:rPr>
            </w:pPr>
          </w:p>
        </w:tc>
        <w:tc>
          <w:tcPr>
            <w:tcW w:w="534" w:type="pct"/>
            <w:vAlign w:val="center"/>
          </w:tcPr>
          <w:p w14:paraId="065DD0EF" w14:textId="77777777" w:rsidR="003E0946" w:rsidRPr="00D53FBF" w:rsidRDefault="003E0946" w:rsidP="003E0946">
            <w:pPr>
              <w:widowControl/>
              <w:spacing w:after="0" w:line="240" w:lineRule="auto"/>
              <w:jc w:val="left"/>
              <w:rPr>
                <w:rFonts w:ascii="Times New Roman" w:eastAsia="SimSun" w:hAnsi="Times New Roman" w:cs="Times New Roman"/>
                <w:color w:val="000000"/>
              </w:rPr>
            </w:pPr>
          </w:p>
        </w:tc>
      </w:tr>
      <w:tr w:rsidR="00B70696" w:rsidRPr="00D53FBF" w14:paraId="37405DAF" w14:textId="58250503" w:rsidTr="00B70696">
        <w:trPr>
          <w:trHeight w:val="20"/>
        </w:trPr>
        <w:tc>
          <w:tcPr>
            <w:tcW w:w="1339" w:type="pct"/>
            <w:noWrap/>
            <w:vAlign w:val="center"/>
            <w:hideMark/>
          </w:tcPr>
          <w:p w14:paraId="51172170" w14:textId="706142F4"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Reperfusion therapy</w:t>
            </w:r>
            <w:r w:rsidRPr="00D53FBF">
              <w:rPr>
                <w:rFonts w:ascii="Times New Roman" w:hAnsi="Times New Roman" w:cs="Times New Roman"/>
              </w:rPr>
              <w:t>*</w:t>
            </w:r>
          </w:p>
        </w:tc>
        <w:tc>
          <w:tcPr>
            <w:tcW w:w="2415" w:type="pct"/>
            <w:noWrap/>
            <w:vAlign w:val="center"/>
          </w:tcPr>
          <w:p w14:paraId="7F6A976E" w14:textId="35CA1C53"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Reperfusion strategy on admission, No reperfusion/Fibrinolysis/Primary PCI</w:t>
            </w:r>
          </w:p>
        </w:tc>
        <w:tc>
          <w:tcPr>
            <w:tcW w:w="712" w:type="pct"/>
            <w:vAlign w:val="center"/>
          </w:tcPr>
          <w:p w14:paraId="331208C5" w14:textId="60E7AF80"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Categorical</w:t>
            </w:r>
          </w:p>
        </w:tc>
        <w:tc>
          <w:tcPr>
            <w:tcW w:w="534" w:type="pct"/>
            <w:vAlign w:val="center"/>
          </w:tcPr>
          <w:p w14:paraId="1F3E3A08" w14:textId="511BB1CF"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hAnsi="Times New Roman" w:cs="Times New Roman"/>
                <w:color w:val="000000"/>
              </w:rPr>
              <w:t>99</w:t>
            </w:r>
          </w:p>
        </w:tc>
      </w:tr>
      <w:tr w:rsidR="00B70696" w:rsidRPr="00D53FBF" w14:paraId="6045C1B5" w14:textId="7E0F274A" w:rsidTr="00B70696">
        <w:trPr>
          <w:trHeight w:val="20"/>
        </w:trPr>
        <w:tc>
          <w:tcPr>
            <w:tcW w:w="1339" w:type="pct"/>
            <w:noWrap/>
            <w:vAlign w:val="center"/>
            <w:hideMark/>
          </w:tcPr>
          <w:p w14:paraId="31E61630" w14:textId="77777777"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Door-to-balloon time, minute</w:t>
            </w:r>
          </w:p>
        </w:tc>
        <w:tc>
          <w:tcPr>
            <w:tcW w:w="2415" w:type="pct"/>
            <w:noWrap/>
            <w:vAlign w:val="center"/>
          </w:tcPr>
          <w:p w14:paraId="62EE0514" w14:textId="20124ACD"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Time between the arrival in the emergency room until the time that a balloon is inflated in the occluded, culprit coronary artery</w:t>
            </w:r>
          </w:p>
        </w:tc>
        <w:tc>
          <w:tcPr>
            <w:tcW w:w="712" w:type="pct"/>
          </w:tcPr>
          <w:p w14:paraId="6AA5FCA9" w14:textId="345A04A0"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Hei" w:hAnsi="Times New Roman" w:cs="Times New Roman"/>
              </w:rPr>
              <w:t>Continuous</w:t>
            </w:r>
          </w:p>
        </w:tc>
        <w:tc>
          <w:tcPr>
            <w:tcW w:w="534" w:type="pct"/>
            <w:vAlign w:val="center"/>
          </w:tcPr>
          <w:p w14:paraId="26633533" w14:textId="2E812991"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29.5</w:t>
            </w:r>
          </w:p>
        </w:tc>
      </w:tr>
      <w:tr w:rsidR="00B70696" w:rsidRPr="00D53FBF" w14:paraId="2B965600" w14:textId="46FCADFC" w:rsidTr="00B70696">
        <w:trPr>
          <w:trHeight w:val="20"/>
        </w:trPr>
        <w:tc>
          <w:tcPr>
            <w:tcW w:w="1339" w:type="pct"/>
            <w:noWrap/>
            <w:vAlign w:val="center"/>
            <w:hideMark/>
          </w:tcPr>
          <w:p w14:paraId="6F2516BD" w14:textId="77777777"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Door-to needle time, minute</w:t>
            </w:r>
          </w:p>
        </w:tc>
        <w:tc>
          <w:tcPr>
            <w:tcW w:w="2415" w:type="pct"/>
            <w:noWrap/>
            <w:vAlign w:val="center"/>
          </w:tcPr>
          <w:p w14:paraId="7CE656A1" w14:textId="09BCA6DC"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 xml:space="preserve">Time between the arrival in the emergency room until the time that the (bolus of) </w:t>
            </w:r>
            <w:proofErr w:type="spellStart"/>
            <w:r w:rsidRPr="00D53FBF">
              <w:rPr>
                <w:rFonts w:ascii="Times New Roman" w:eastAsia="SimSun" w:hAnsi="Times New Roman" w:cs="Times New Roman"/>
                <w:color w:val="000000"/>
              </w:rPr>
              <w:t>rtPA</w:t>
            </w:r>
            <w:proofErr w:type="spellEnd"/>
            <w:r w:rsidRPr="00D53FBF">
              <w:rPr>
                <w:rFonts w:ascii="Times New Roman" w:eastAsia="SimSun" w:hAnsi="Times New Roman" w:cs="Times New Roman"/>
                <w:color w:val="000000"/>
              </w:rPr>
              <w:t xml:space="preserve"> was given</w:t>
            </w:r>
          </w:p>
        </w:tc>
        <w:tc>
          <w:tcPr>
            <w:tcW w:w="712" w:type="pct"/>
          </w:tcPr>
          <w:p w14:paraId="71765CA2" w14:textId="7C70450A"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Hei" w:hAnsi="Times New Roman" w:cs="Times New Roman"/>
              </w:rPr>
              <w:t>Continuous</w:t>
            </w:r>
          </w:p>
        </w:tc>
        <w:tc>
          <w:tcPr>
            <w:tcW w:w="534" w:type="pct"/>
            <w:vAlign w:val="center"/>
          </w:tcPr>
          <w:p w14:paraId="66AB68D2" w14:textId="2C247193"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53.6</w:t>
            </w:r>
          </w:p>
        </w:tc>
      </w:tr>
      <w:tr w:rsidR="00B70696" w:rsidRPr="00D53FBF" w14:paraId="71AC6F6D" w14:textId="58E13D0B" w:rsidTr="00B70696">
        <w:trPr>
          <w:trHeight w:val="20"/>
        </w:trPr>
        <w:tc>
          <w:tcPr>
            <w:tcW w:w="1339" w:type="pct"/>
            <w:noWrap/>
            <w:vAlign w:val="center"/>
            <w:hideMark/>
          </w:tcPr>
          <w:p w14:paraId="416E0D0D" w14:textId="77777777"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Any PCI</w:t>
            </w:r>
          </w:p>
        </w:tc>
        <w:tc>
          <w:tcPr>
            <w:tcW w:w="2415" w:type="pct"/>
            <w:noWrap/>
            <w:vAlign w:val="center"/>
          </w:tcPr>
          <w:p w14:paraId="35F77767" w14:textId="4BC2761A"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Patients receiving any PCI during hospitalization</w:t>
            </w:r>
          </w:p>
        </w:tc>
        <w:tc>
          <w:tcPr>
            <w:tcW w:w="712" w:type="pct"/>
          </w:tcPr>
          <w:p w14:paraId="1B73F80B" w14:textId="0CCE5075"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Hei" w:hAnsi="Times New Roman" w:cs="Times New Roman"/>
              </w:rPr>
              <w:t>Binary</w:t>
            </w:r>
          </w:p>
        </w:tc>
        <w:tc>
          <w:tcPr>
            <w:tcW w:w="534" w:type="pct"/>
            <w:vAlign w:val="center"/>
          </w:tcPr>
          <w:p w14:paraId="53EFB965" w14:textId="0D25DC56"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100</w:t>
            </w:r>
          </w:p>
        </w:tc>
      </w:tr>
      <w:tr w:rsidR="00B70696" w:rsidRPr="00D53FBF" w14:paraId="5B664898" w14:textId="2EA82ED6" w:rsidTr="00B70696">
        <w:trPr>
          <w:trHeight w:val="20"/>
        </w:trPr>
        <w:tc>
          <w:tcPr>
            <w:tcW w:w="1339" w:type="pct"/>
            <w:noWrap/>
            <w:vAlign w:val="center"/>
            <w:hideMark/>
          </w:tcPr>
          <w:p w14:paraId="7F3B8D99" w14:textId="77777777"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Any CABG</w:t>
            </w:r>
          </w:p>
        </w:tc>
        <w:tc>
          <w:tcPr>
            <w:tcW w:w="2415" w:type="pct"/>
            <w:noWrap/>
            <w:vAlign w:val="center"/>
          </w:tcPr>
          <w:p w14:paraId="2AB42117" w14:textId="0E335E03"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Patients receiving any CABG during hospitalization</w:t>
            </w:r>
          </w:p>
        </w:tc>
        <w:tc>
          <w:tcPr>
            <w:tcW w:w="712" w:type="pct"/>
          </w:tcPr>
          <w:p w14:paraId="46910B08" w14:textId="61F14D2D"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Hei" w:hAnsi="Times New Roman" w:cs="Times New Roman"/>
              </w:rPr>
              <w:t>Binary</w:t>
            </w:r>
          </w:p>
        </w:tc>
        <w:tc>
          <w:tcPr>
            <w:tcW w:w="534" w:type="pct"/>
            <w:vAlign w:val="center"/>
          </w:tcPr>
          <w:p w14:paraId="051984BD" w14:textId="0082911C"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100</w:t>
            </w:r>
          </w:p>
        </w:tc>
      </w:tr>
      <w:tr w:rsidR="00B70696" w:rsidRPr="00D53FBF" w14:paraId="1A2F3808" w14:textId="3F05F497" w:rsidTr="00B70696">
        <w:trPr>
          <w:trHeight w:val="20"/>
        </w:trPr>
        <w:tc>
          <w:tcPr>
            <w:tcW w:w="1339" w:type="pct"/>
            <w:noWrap/>
            <w:vAlign w:val="center"/>
            <w:hideMark/>
          </w:tcPr>
          <w:p w14:paraId="7DFBD5DE" w14:textId="77777777"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Intra-aortic balloon pump use</w:t>
            </w:r>
          </w:p>
        </w:tc>
        <w:tc>
          <w:tcPr>
            <w:tcW w:w="2415" w:type="pct"/>
            <w:noWrap/>
            <w:vAlign w:val="center"/>
          </w:tcPr>
          <w:p w14:paraId="4148A002" w14:textId="6F82ECF9"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Use of IABP during hospitalization</w:t>
            </w:r>
          </w:p>
        </w:tc>
        <w:tc>
          <w:tcPr>
            <w:tcW w:w="712" w:type="pct"/>
            <w:vAlign w:val="center"/>
          </w:tcPr>
          <w:p w14:paraId="37544CD4" w14:textId="7D9F6AFB"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Hei" w:hAnsi="Times New Roman" w:cs="Times New Roman"/>
              </w:rPr>
              <w:t>Binary</w:t>
            </w:r>
          </w:p>
        </w:tc>
        <w:tc>
          <w:tcPr>
            <w:tcW w:w="534" w:type="pct"/>
            <w:vAlign w:val="center"/>
          </w:tcPr>
          <w:p w14:paraId="62852BF4" w14:textId="2C0585B0"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hAnsi="Times New Roman" w:cs="Times New Roman"/>
                <w:color w:val="000000"/>
              </w:rPr>
              <w:t>98.7</w:t>
            </w:r>
          </w:p>
        </w:tc>
      </w:tr>
      <w:tr w:rsidR="00B70696" w:rsidRPr="00D53FBF" w14:paraId="3DE91D19" w14:textId="29F42D72" w:rsidTr="00B70696">
        <w:trPr>
          <w:trHeight w:val="20"/>
        </w:trPr>
        <w:tc>
          <w:tcPr>
            <w:tcW w:w="1339" w:type="pct"/>
            <w:noWrap/>
            <w:vAlign w:val="center"/>
            <w:hideMark/>
          </w:tcPr>
          <w:p w14:paraId="20855370" w14:textId="77777777" w:rsidR="003E0946" w:rsidRPr="00D53FBF" w:rsidRDefault="003E0946" w:rsidP="003E0946">
            <w:pPr>
              <w:widowControl/>
              <w:spacing w:after="0" w:line="240" w:lineRule="auto"/>
              <w:jc w:val="left"/>
              <w:rPr>
                <w:rFonts w:ascii="Times New Roman" w:eastAsia="SimSun" w:hAnsi="Times New Roman" w:cs="Times New Roman"/>
                <w:b/>
                <w:bCs/>
                <w:color w:val="000000"/>
              </w:rPr>
            </w:pPr>
            <w:r w:rsidRPr="00D53FBF">
              <w:rPr>
                <w:rFonts w:ascii="Times New Roman" w:eastAsia="SimSun" w:hAnsi="Times New Roman" w:cs="Times New Roman"/>
                <w:b/>
                <w:bCs/>
                <w:color w:val="000000"/>
              </w:rPr>
              <w:t>Medication during hospitalization</w:t>
            </w:r>
          </w:p>
        </w:tc>
        <w:tc>
          <w:tcPr>
            <w:tcW w:w="2415" w:type="pct"/>
            <w:noWrap/>
            <w:vAlign w:val="center"/>
          </w:tcPr>
          <w:p w14:paraId="35DEC2EF" w14:textId="32C430A0" w:rsidR="003E0946" w:rsidRPr="00D53FBF" w:rsidRDefault="003E0946" w:rsidP="003E0946">
            <w:pPr>
              <w:widowControl/>
              <w:spacing w:after="0" w:line="240" w:lineRule="auto"/>
              <w:jc w:val="left"/>
              <w:rPr>
                <w:rFonts w:ascii="Times New Roman" w:eastAsia="SimSun" w:hAnsi="Times New Roman" w:cs="Times New Roman"/>
                <w:color w:val="000000"/>
              </w:rPr>
            </w:pPr>
          </w:p>
        </w:tc>
        <w:tc>
          <w:tcPr>
            <w:tcW w:w="712" w:type="pct"/>
            <w:vAlign w:val="center"/>
          </w:tcPr>
          <w:p w14:paraId="77208366" w14:textId="77777777" w:rsidR="003E0946" w:rsidRPr="00D53FBF" w:rsidRDefault="003E0946" w:rsidP="003E0946">
            <w:pPr>
              <w:widowControl/>
              <w:spacing w:after="0" w:line="240" w:lineRule="auto"/>
              <w:jc w:val="left"/>
              <w:rPr>
                <w:rFonts w:ascii="Times New Roman" w:eastAsia="SimSun" w:hAnsi="Times New Roman" w:cs="Times New Roman"/>
                <w:color w:val="000000"/>
              </w:rPr>
            </w:pPr>
          </w:p>
        </w:tc>
        <w:tc>
          <w:tcPr>
            <w:tcW w:w="534" w:type="pct"/>
            <w:vAlign w:val="center"/>
          </w:tcPr>
          <w:p w14:paraId="17804748" w14:textId="77777777" w:rsidR="003E0946" w:rsidRPr="00D53FBF" w:rsidRDefault="003E0946" w:rsidP="003E0946">
            <w:pPr>
              <w:widowControl/>
              <w:spacing w:after="0" w:line="240" w:lineRule="auto"/>
              <w:jc w:val="left"/>
              <w:rPr>
                <w:rFonts w:ascii="Times New Roman" w:eastAsia="SimSun" w:hAnsi="Times New Roman" w:cs="Times New Roman"/>
                <w:color w:val="000000"/>
              </w:rPr>
            </w:pPr>
          </w:p>
        </w:tc>
      </w:tr>
      <w:tr w:rsidR="00B70696" w:rsidRPr="00D53FBF" w14:paraId="13621E72" w14:textId="2F3B58F8" w:rsidTr="00B70696">
        <w:trPr>
          <w:trHeight w:val="20"/>
        </w:trPr>
        <w:tc>
          <w:tcPr>
            <w:tcW w:w="1339" w:type="pct"/>
            <w:noWrap/>
            <w:vAlign w:val="center"/>
            <w:hideMark/>
          </w:tcPr>
          <w:p w14:paraId="330E0C7E" w14:textId="350CAF7D"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Aspirin</w:t>
            </w:r>
            <w:r w:rsidRPr="00D53FBF">
              <w:rPr>
                <w:rFonts w:ascii="Times New Roman" w:hAnsi="Times New Roman" w:cs="Times New Roman"/>
              </w:rPr>
              <w:t>*</w:t>
            </w:r>
          </w:p>
        </w:tc>
        <w:tc>
          <w:tcPr>
            <w:tcW w:w="2415" w:type="pct"/>
            <w:noWrap/>
            <w:vAlign w:val="center"/>
          </w:tcPr>
          <w:p w14:paraId="3D021165" w14:textId="56B59E1D"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Hei" w:hAnsi="Times New Roman" w:cs="Times New Roman"/>
              </w:rPr>
              <w:t>Use of a</w:t>
            </w:r>
            <w:r w:rsidRPr="00D53FBF">
              <w:rPr>
                <w:rFonts w:ascii="Times New Roman" w:eastAsia="SimSun" w:hAnsi="Times New Roman" w:cs="Times New Roman"/>
                <w:color w:val="000000"/>
              </w:rPr>
              <w:t>spirin</w:t>
            </w:r>
            <w:r w:rsidRPr="00D53FBF">
              <w:rPr>
                <w:rFonts w:ascii="Times New Roman" w:eastAsia="SimHei" w:hAnsi="Times New Roman" w:cs="Times New Roman"/>
              </w:rPr>
              <w:t xml:space="preserve"> during hospitalization</w:t>
            </w:r>
          </w:p>
        </w:tc>
        <w:tc>
          <w:tcPr>
            <w:tcW w:w="712" w:type="pct"/>
          </w:tcPr>
          <w:p w14:paraId="69A2A17D" w14:textId="3C2C2E2A"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Hei" w:hAnsi="Times New Roman" w:cs="Times New Roman"/>
              </w:rPr>
              <w:t>Binary</w:t>
            </w:r>
          </w:p>
        </w:tc>
        <w:tc>
          <w:tcPr>
            <w:tcW w:w="534" w:type="pct"/>
            <w:vAlign w:val="center"/>
          </w:tcPr>
          <w:p w14:paraId="12D0E455" w14:textId="16AE8485"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hAnsi="Times New Roman" w:cs="Times New Roman"/>
                <w:color w:val="000000"/>
              </w:rPr>
              <w:t>99.6</w:t>
            </w:r>
          </w:p>
        </w:tc>
      </w:tr>
      <w:tr w:rsidR="00B70696" w:rsidRPr="00D53FBF" w14:paraId="1A83ED40" w14:textId="72D45A3B" w:rsidTr="00B70696">
        <w:trPr>
          <w:trHeight w:val="20"/>
        </w:trPr>
        <w:tc>
          <w:tcPr>
            <w:tcW w:w="1339" w:type="pct"/>
            <w:noWrap/>
            <w:vAlign w:val="center"/>
            <w:hideMark/>
          </w:tcPr>
          <w:p w14:paraId="3636AB38" w14:textId="4515CCDE"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P</w:t>
            </w:r>
            <w:r w:rsidRPr="00D53FBF">
              <w:rPr>
                <w:rFonts w:ascii="Times New Roman" w:eastAsia="SimSun" w:hAnsi="Times New Roman" w:cs="Times New Roman"/>
                <w:color w:val="000000"/>
                <w:vertAlign w:val="subscript"/>
              </w:rPr>
              <w:t>2</w:t>
            </w:r>
            <w:r w:rsidRPr="00D53FBF">
              <w:rPr>
                <w:rFonts w:ascii="Times New Roman" w:eastAsia="SimSun" w:hAnsi="Times New Roman" w:cs="Times New Roman"/>
                <w:color w:val="000000"/>
              </w:rPr>
              <w:t>Y</w:t>
            </w:r>
            <w:r w:rsidRPr="00D53FBF">
              <w:rPr>
                <w:rFonts w:ascii="Times New Roman" w:eastAsia="SimSun" w:hAnsi="Times New Roman" w:cs="Times New Roman"/>
                <w:color w:val="000000"/>
                <w:vertAlign w:val="subscript"/>
              </w:rPr>
              <w:t>12</w:t>
            </w:r>
            <w:r w:rsidRPr="00D53FBF">
              <w:rPr>
                <w:rFonts w:ascii="Times New Roman" w:eastAsia="SimSun" w:hAnsi="Times New Roman" w:cs="Times New Roman"/>
                <w:color w:val="000000"/>
              </w:rPr>
              <w:t>-receptor inhibitor</w:t>
            </w:r>
            <w:r w:rsidRPr="00D53FBF">
              <w:rPr>
                <w:rFonts w:ascii="Times New Roman" w:hAnsi="Times New Roman" w:cs="Times New Roman"/>
              </w:rPr>
              <w:t>*</w:t>
            </w:r>
          </w:p>
        </w:tc>
        <w:tc>
          <w:tcPr>
            <w:tcW w:w="2415" w:type="pct"/>
            <w:noWrap/>
            <w:vAlign w:val="center"/>
          </w:tcPr>
          <w:p w14:paraId="6A5358D6" w14:textId="0489EA45"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Hei" w:hAnsi="Times New Roman" w:cs="Times New Roman"/>
              </w:rPr>
              <w:t>Use of any kinds of P2Y</w:t>
            </w:r>
            <w:r w:rsidRPr="00D53FBF">
              <w:rPr>
                <w:rFonts w:ascii="Times New Roman" w:eastAsia="SimHei" w:hAnsi="Times New Roman" w:cs="Times New Roman"/>
                <w:vertAlign w:val="subscript"/>
              </w:rPr>
              <w:t>12</w:t>
            </w:r>
            <w:r w:rsidRPr="00D53FBF">
              <w:rPr>
                <w:rFonts w:ascii="Times New Roman" w:eastAsia="SimHei" w:hAnsi="Times New Roman" w:cs="Times New Roman"/>
              </w:rPr>
              <w:t xml:space="preserve"> inhibitors in the past 2 </w:t>
            </w:r>
            <w:r w:rsidRPr="00D53FBF">
              <w:rPr>
                <w:rFonts w:ascii="Times New Roman" w:eastAsia="SimHei" w:hAnsi="Times New Roman" w:cs="Times New Roman"/>
              </w:rPr>
              <w:lastRenderedPageBreak/>
              <w:t>weeks before symptom onset</w:t>
            </w:r>
          </w:p>
        </w:tc>
        <w:tc>
          <w:tcPr>
            <w:tcW w:w="712" w:type="pct"/>
          </w:tcPr>
          <w:p w14:paraId="488DF827" w14:textId="05F3CA2B"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Hei" w:hAnsi="Times New Roman" w:cs="Times New Roman"/>
              </w:rPr>
              <w:lastRenderedPageBreak/>
              <w:t>Binary</w:t>
            </w:r>
          </w:p>
        </w:tc>
        <w:tc>
          <w:tcPr>
            <w:tcW w:w="534" w:type="pct"/>
            <w:vAlign w:val="center"/>
          </w:tcPr>
          <w:p w14:paraId="579682F7" w14:textId="401E96C4"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hAnsi="Times New Roman" w:cs="Times New Roman"/>
                <w:color w:val="000000"/>
              </w:rPr>
              <w:t>99</w:t>
            </w:r>
          </w:p>
        </w:tc>
      </w:tr>
      <w:tr w:rsidR="00B70696" w:rsidRPr="00D53FBF" w14:paraId="1DD07FAB" w14:textId="442B2F8C" w:rsidTr="00B70696">
        <w:trPr>
          <w:trHeight w:val="20"/>
        </w:trPr>
        <w:tc>
          <w:tcPr>
            <w:tcW w:w="1339" w:type="pct"/>
            <w:noWrap/>
            <w:vAlign w:val="center"/>
            <w:hideMark/>
          </w:tcPr>
          <w:p w14:paraId="52316C1E" w14:textId="42B50DA6"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lastRenderedPageBreak/>
              <w:t>Statin</w:t>
            </w:r>
            <w:r w:rsidRPr="00D53FBF">
              <w:rPr>
                <w:rFonts w:ascii="Times New Roman" w:hAnsi="Times New Roman" w:cs="Times New Roman"/>
              </w:rPr>
              <w:t>*</w:t>
            </w:r>
          </w:p>
        </w:tc>
        <w:tc>
          <w:tcPr>
            <w:tcW w:w="2415" w:type="pct"/>
            <w:noWrap/>
            <w:vAlign w:val="center"/>
          </w:tcPr>
          <w:p w14:paraId="4D0D99C2" w14:textId="6A22CEAE"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Hei" w:hAnsi="Times New Roman" w:cs="Times New Roman"/>
              </w:rPr>
              <w:t>Use of any kinds of statins during hospitalization</w:t>
            </w:r>
          </w:p>
        </w:tc>
        <w:tc>
          <w:tcPr>
            <w:tcW w:w="712" w:type="pct"/>
          </w:tcPr>
          <w:p w14:paraId="056670D4" w14:textId="749F7CFB"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Hei" w:hAnsi="Times New Roman" w:cs="Times New Roman"/>
              </w:rPr>
              <w:t>Binary</w:t>
            </w:r>
          </w:p>
        </w:tc>
        <w:tc>
          <w:tcPr>
            <w:tcW w:w="534" w:type="pct"/>
            <w:vAlign w:val="center"/>
          </w:tcPr>
          <w:p w14:paraId="47CBE454" w14:textId="708ABCBC"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hAnsi="Times New Roman" w:cs="Times New Roman"/>
                <w:color w:val="000000"/>
              </w:rPr>
              <w:t>99.3</w:t>
            </w:r>
          </w:p>
        </w:tc>
      </w:tr>
      <w:tr w:rsidR="00B70696" w:rsidRPr="00D53FBF" w14:paraId="697B25B8" w14:textId="74033584" w:rsidTr="00B70696">
        <w:trPr>
          <w:trHeight w:val="20"/>
        </w:trPr>
        <w:tc>
          <w:tcPr>
            <w:tcW w:w="1339" w:type="pct"/>
            <w:noWrap/>
            <w:vAlign w:val="center"/>
            <w:hideMark/>
          </w:tcPr>
          <w:p w14:paraId="62BE94F1" w14:textId="36D97ED5"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β-blocker</w:t>
            </w:r>
            <w:r w:rsidRPr="00D53FBF">
              <w:rPr>
                <w:rFonts w:ascii="Times New Roman" w:hAnsi="Times New Roman" w:cs="Times New Roman"/>
              </w:rPr>
              <w:t>*</w:t>
            </w:r>
          </w:p>
        </w:tc>
        <w:tc>
          <w:tcPr>
            <w:tcW w:w="2415" w:type="pct"/>
            <w:noWrap/>
          </w:tcPr>
          <w:p w14:paraId="4464C8E0" w14:textId="238153F9"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Hei" w:hAnsi="Times New Roman" w:cs="Times New Roman"/>
              </w:rPr>
              <w:t xml:space="preserve">Use of any kinds of </w:t>
            </w:r>
            <w:r w:rsidRPr="00D53FBF">
              <w:rPr>
                <w:rFonts w:ascii="Times New Roman" w:eastAsia="SimSun" w:hAnsi="Times New Roman" w:cs="Times New Roman"/>
                <w:color w:val="000000"/>
              </w:rPr>
              <w:t>β-blocker</w:t>
            </w:r>
            <w:r w:rsidRPr="00D53FBF">
              <w:rPr>
                <w:rFonts w:ascii="Times New Roman" w:eastAsia="SimHei" w:hAnsi="Times New Roman" w:cs="Times New Roman"/>
              </w:rPr>
              <w:t xml:space="preserve"> during hospitalization</w:t>
            </w:r>
          </w:p>
        </w:tc>
        <w:tc>
          <w:tcPr>
            <w:tcW w:w="712" w:type="pct"/>
          </w:tcPr>
          <w:p w14:paraId="0015F3E4" w14:textId="258A8D37"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Hei" w:hAnsi="Times New Roman" w:cs="Times New Roman"/>
              </w:rPr>
              <w:t>Binary</w:t>
            </w:r>
          </w:p>
        </w:tc>
        <w:tc>
          <w:tcPr>
            <w:tcW w:w="534" w:type="pct"/>
            <w:vAlign w:val="center"/>
          </w:tcPr>
          <w:p w14:paraId="3A290256" w14:textId="157768D8"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hAnsi="Times New Roman" w:cs="Times New Roman"/>
                <w:color w:val="000000"/>
              </w:rPr>
              <w:t>98.8</w:t>
            </w:r>
          </w:p>
        </w:tc>
      </w:tr>
      <w:tr w:rsidR="00B70696" w:rsidRPr="00D53FBF" w14:paraId="258DF5C2" w14:textId="524B80F9" w:rsidTr="00B70696">
        <w:trPr>
          <w:trHeight w:val="20"/>
        </w:trPr>
        <w:tc>
          <w:tcPr>
            <w:tcW w:w="1339" w:type="pct"/>
            <w:noWrap/>
            <w:vAlign w:val="center"/>
            <w:hideMark/>
          </w:tcPr>
          <w:p w14:paraId="3462F6B6" w14:textId="50E38FF0"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ACEI/ARB</w:t>
            </w:r>
            <w:r w:rsidRPr="00D53FBF">
              <w:rPr>
                <w:rFonts w:ascii="Times New Roman" w:hAnsi="Times New Roman" w:cs="Times New Roman"/>
              </w:rPr>
              <w:t>*</w:t>
            </w:r>
          </w:p>
        </w:tc>
        <w:tc>
          <w:tcPr>
            <w:tcW w:w="2415" w:type="pct"/>
            <w:noWrap/>
          </w:tcPr>
          <w:p w14:paraId="539F690D" w14:textId="3B0412E3"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Hei" w:hAnsi="Times New Roman" w:cs="Times New Roman"/>
              </w:rPr>
              <w:t>Use of any kinds of ACEI/ARB during hospitalization</w:t>
            </w:r>
          </w:p>
        </w:tc>
        <w:tc>
          <w:tcPr>
            <w:tcW w:w="712" w:type="pct"/>
          </w:tcPr>
          <w:p w14:paraId="04623FBE" w14:textId="4F583D56"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Hei" w:hAnsi="Times New Roman" w:cs="Times New Roman"/>
              </w:rPr>
              <w:t>Binary</w:t>
            </w:r>
          </w:p>
        </w:tc>
        <w:tc>
          <w:tcPr>
            <w:tcW w:w="534" w:type="pct"/>
            <w:vAlign w:val="center"/>
          </w:tcPr>
          <w:p w14:paraId="359FA13B" w14:textId="20FDD35A"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hAnsi="Times New Roman" w:cs="Times New Roman"/>
                <w:color w:val="000000"/>
              </w:rPr>
              <w:t>98.7</w:t>
            </w:r>
          </w:p>
        </w:tc>
      </w:tr>
      <w:tr w:rsidR="00B70696" w:rsidRPr="00D53FBF" w14:paraId="090CFEC5" w14:textId="47F926EE" w:rsidTr="00B70696">
        <w:trPr>
          <w:trHeight w:val="20"/>
        </w:trPr>
        <w:tc>
          <w:tcPr>
            <w:tcW w:w="1339" w:type="pct"/>
            <w:noWrap/>
            <w:vAlign w:val="center"/>
            <w:hideMark/>
          </w:tcPr>
          <w:p w14:paraId="5219EBBE" w14:textId="77777777"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Heparin</w:t>
            </w:r>
          </w:p>
        </w:tc>
        <w:tc>
          <w:tcPr>
            <w:tcW w:w="2415" w:type="pct"/>
            <w:noWrap/>
            <w:vAlign w:val="center"/>
          </w:tcPr>
          <w:p w14:paraId="4775B0D0" w14:textId="63F61643"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Hei" w:hAnsi="Times New Roman" w:cs="Times New Roman"/>
              </w:rPr>
              <w:t>Use of heparin during hospitalization (not including during the process of PCI)</w:t>
            </w:r>
          </w:p>
        </w:tc>
        <w:tc>
          <w:tcPr>
            <w:tcW w:w="712" w:type="pct"/>
          </w:tcPr>
          <w:p w14:paraId="1234BCCD" w14:textId="0735FB97"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Hei" w:hAnsi="Times New Roman" w:cs="Times New Roman"/>
              </w:rPr>
              <w:t>Binary</w:t>
            </w:r>
          </w:p>
        </w:tc>
        <w:tc>
          <w:tcPr>
            <w:tcW w:w="534" w:type="pct"/>
            <w:vAlign w:val="center"/>
          </w:tcPr>
          <w:p w14:paraId="3C5751C7" w14:textId="44A1F5F7"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hAnsi="Times New Roman" w:cs="Times New Roman"/>
                <w:color w:val="000000"/>
              </w:rPr>
              <w:t>97.3</w:t>
            </w:r>
          </w:p>
        </w:tc>
      </w:tr>
      <w:tr w:rsidR="00B70696" w:rsidRPr="00D53FBF" w14:paraId="574EA7F5" w14:textId="7CE9068C" w:rsidTr="00B70696">
        <w:trPr>
          <w:trHeight w:val="20"/>
        </w:trPr>
        <w:tc>
          <w:tcPr>
            <w:tcW w:w="1339" w:type="pct"/>
            <w:noWrap/>
            <w:vAlign w:val="center"/>
            <w:hideMark/>
          </w:tcPr>
          <w:p w14:paraId="529691EC" w14:textId="77777777" w:rsidR="00B70696" w:rsidRPr="00D53FBF" w:rsidRDefault="00B70696" w:rsidP="00B70696">
            <w:pPr>
              <w:widowControl/>
              <w:spacing w:after="0" w:line="240" w:lineRule="auto"/>
              <w:jc w:val="left"/>
              <w:rPr>
                <w:rFonts w:ascii="Times New Roman" w:eastAsia="SimSun" w:hAnsi="Times New Roman" w:cs="Times New Roman"/>
                <w:color w:val="000000"/>
              </w:rPr>
            </w:pPr>
            <w:proofErr w:type="spellStart"/>
            <w:r w:rsidRPr="00D53FBF">
              <w:rPr>
                <w:rFonts w:ascii="Times New Roman" w:eastAsia="SimSun" w:hAnsi="Times New Roman" w:cs="Times New Roman"/>
                <w:color w:val="000000"/>
              </w:rPr>
              <w:t>Glucoprotein</w:t>
            </w:r>
            <w:proofErr w:type="spellEnd"/>
            <w:r w:rsidRPr="00D53FBF">
              <w:rPr>
                <w:rFonts w:ascii="Times New Roman" w:eastAsia="SimSun" w:hAnsi="Times New Roman" w:cs="Times New Roman"/>
                <w:color w:val="000000"/>
              </w:rPr>
              <w:t xml:space="preserve"> </w:t>
            </w:r>
            <w:proofErr w:type="spellStart"/>
            <w:r w:rsidRPr="00D53FBF">
              <w:rPr>
                <w:rFonts w:ascii="Times New Roman" w:eastAsia="SimSun" w:hAnsi="Times New Roman" w:cs="Times New Roman"/>
                <w:color w:val="000000"/>
              </w:rPr>
              <w:t>IIb</w:t>
            </w:r>
            <w:proofErr w:type="spellEnd"/>
            <w:r w:rsidRPr="00D53FBF">
              <w:rPr>
                <w:rFonts w:ascii="Times New Roman" w:eastAsia="SimSun" w:hAnsi="Times New Roman" w:cs="Times New Roman"/>
                <w:color w:val="000000"/>
              </w:rPr>
              <w:t xml:space="preserve"> or </w:t>
            </w:r>
            <w:proofErr w:type="spellStart"/>
            <w:r w:rsidRPr="00D53FBF">
              <w:rPr>
                <w:rFonts w:ascii="Times New Roman" w:eastAsia="SimSun" w:hAnsi="Times New Roman" w:cs="Times New Roman"/>
                <w:color w:val="000000"/>
              </w:rPr>
              <w:t>IIIa</w:t>
            </w:r>
            <w:proofErr w:type="spellEnd"/>
            <w:r w:rsidRPr="00D53FBF">
              <w:rPr>
                <w:rFonts w:ascii="Times New Roman" w:eastAsia="SimSun" w:hAnsi="Times New Roman" w:cs="Times New Roman"/>
                <w:color w:val="000000"/>
              </w:rPr>
              <w:t xml:space="preserve"> inhibitor</w:t>
            </w:r>
          </w:p>
        </w:tc>
        <w:tc>
          <w:tcPr>
            <w:tcW w:w="2415" w:type="pct"/>
            <w:noWrap/>
            <w:vAlign w:val="center"/>
          </w:tcPr>
          <w:p w14:paraId="7568FA13" w14:textId="35451273"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Hei" w:hAnsi="Times New Roman" w:cs="Times New Roman"/>
              </w:rPr>
              <w:t xml:space="preserve">Use of </w:t>
            </w:r>
            <w:proofErr w:type="spellStart"/>
            <w:r w:rsidRPr="00D53FBF">
              <w:rPr>
                <w:rFonts w:ascii="Times New Roman" w:eastAsia="SimSun" w:hAnsi="Times New Roman" w:cs="Times New Roman"/>
                <w:color w:val="000000"/>
              </w:rPr>
              <w:t>glucoprotein</w:t>
            </w:r>
            <w:proofErr w:type="spellEnd"/>
            <w:r w:rsidRPr="00D53FBF">
              <w:rPr>
                <w:rFonts w:ascii="Times New Roman" w:eastAsia="SimSun" w:hAnsi="Times New Roman" w:cs="Times New Roman"/>
                <w:color w:val="000000"/>
              </w:rPr>
              <w:t xml:space="preserve"> </w:t>
            </w:r>
            <w:proofErr w:type="spellStart"/>
            <w:r w:rsidRPr="00D53FBF">
              <w:rPr>
                <w:rFonts w:ascii="Times New Roman" w:eastAsia="SimSun" w:hAnsi="Times New Roman" w:cs="Times New Roman"/>
                <w:color w:val="000000"/>
              </w:rPr>
              <w:t>IIb</w:t>
            </w:r>
            <w:proofErr w:type="spellEnd"/>
            <w:r w:rsidRPr="00D53FBF">
              <w:rPr>
                <w:rFonts w:ascii="Times New Roman" w:eastAsia="SimSun" w:hAnsi="Times New Roman" w:cs="Times New Roman"/>
                <w:color w:val="000000"/>
              </w:rPr>
              <w:t xml:space="preserve"> or </w:t>
            </w:r>
            <w:proofErr w:type="spellStart"/>
            <w:r w:rsidRPr="00D53FBF">
              <w:rPr>
                <w:rFonts w:ascii="Times New Roman" w:eastAsia="SimSun" w:hAnsi="Times New Roman" w:cs="Times New Roman"/>
                <w:color w:val="000000"/>
              </w:rPr>
              <w:t>IIIa</w:t>
            </w:r>
            <w:proofErr w:type="spellEnd"/>
            <w:r w:rsidRPr="00D53FBF">
              <w:rPr>
                <w:rFonts w:ascii="Times New Roman" w:eastAsia="SimSun" w:hAnsi="Times New Roman" w:cs="Times New Roman"/>
                <w:color w:val="000000"/>
              </w:rPr>
              <w:t xml:space="preserve"> inhibitor</w:t>
            </w:r>
            <w:r w:rsidRPr="00D53FBF">
              <w:rPr>
                <w:rFonts w:ascii="Times New Roman" w:eastAsia="SimHei" w:hAnsi="Times New Roman" w:cs="Times New Roman"/>
              </w:rPr>
              <w:t xml:space="preserve"> during hospitalization</w:t>
            </w:r>
          </w:p>
        </w:tc>
        <w:tc>
          <w:tcPr>
            <w:tcW w:w="712" w:type="pct"/>
          </w:tcPr>
          <w:p w14:paraId="6C5FBC2D" w14:textId="3D01802F"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Hei" w:hAnsi="Times New Roman" w:cs="Times New Roman"/>
              </w:rPr>
              <w:t>Binary</w:t>
            </w:r>
          </w:p>
        </w:tc>
        <w:tc>
          <w:tcPr>
            <w:tcW w:w="534" w:type="pct"/>
            <w:vAlign w:val="center"/>
          </w:tcPr>
          <w:p w14:paraId="12AD1F19" w14:textId="1465EF82"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hAnsi="Times New Roman" w:cs="Times New Roman"/>
                <w:color w:val="000000"/>
              </w:rPr>
              <w:t>96.3</w:t>
            </w:r>
          </w:p>
        </w:tc>
      </w:tr>
      <w:tr w:rsidR="00B70696" w:rsidRPr="00D53FBF" w14:paraId="2F65EC81" w14:textId="168ECDD6" w:rsidTr="00B70696">
        <w:trPr>
          <w:trHeight w:val="20"/>
        </w:trPr>
        <w:tc>
          <w:tcPr>
            <w:tcW w:w="1339" w:type="pct"/>
            <w:noWrap/>
            <w:vAlign w:val="center"/>
            <w:hideMark/>
          </w:tcPr>
          <w:p w14:paraId="7F8E41FC" w14:textId="77777777" w:rsidR="003E0946" w:rsidRPr="00D53FBF" w:rsidRDefault="003E0946" w:rsidP="003E0946">
            <w:pPr>
              <w:widowControl/>
              <w:spacing w:after="0" w:line="240" w:lineRule="auto"/>
              <w:jc w:val="left"/>
              <w:rPr>
                <w:rFonts w:ascii="Times New Roman" w:eastAsia="SimSun" w:hAnsi="Times New Roman" w:cs="Times New Roman"/>
                <w:b/>
                <w:bCs/>
                <w:color w:val="000000"/>
              </w:rPr>
            </w:pPr>
            <w:r w:rsidRPr="00D53FBF">
              <w:rPr>
                <w:rFonts w:ascii="Times New Roman" w:eastAsia="SimSun" w:hAnsi="Times New Roman" w:cs="Times New Roman"/>
                <w:b/>
                <w:bCs/>
                <w:color w:val="000000"/>
              </w:rPr>
              <w:t>In-hospital outcome</w:t>
            </w:r>
          </w:p>
        </w:tc>
        <w:tc>
          <w:tcPr>
            <w:tcW w:w="2415" w:type="pct"/>
            <w:noWrap/>
            <w:vAlign w:val="center"/>
          </w:tcPr>
          <w:p w14:paraId="0F86548A" w14:textId="40377D56" w:rsidR="003E0946" w:rsidRPr="00D53FBF" w:rsidRDefault="003E0946" w:rsidP="003E0946">
            <w:pPr>
              <w:widowControl/>
              <w:spacing w:after="0" w:line="240" w:lineRule="auto"/>
              <w:jc w:val="left"/>
              <w:rPr>
                <w:rFonts w:ascii="Times New Roman" w:eastAsia="SimSun" w:hAnsi="Times New Roman" w:cs="Times New Roman"/>
                <w:color w:val="000000"/>
              </w:rPr>
            </w:pPr>
          </w:p>
        </w:tc>
        <w:tc>
          <w:tcPr>
            <w:tcW w:w="712" w:type="pct"/>
            <w:vAlign w:val="center"/>
          </w:tcPr>
          <w:p w14:paraId="670B8551" w14:textId="77777777" w:rsidR="003E0946" w:rsidRPr="00D53FBF" w:rsidRDefault="003E0946" w:rsidP="003E0946">
            <w:pPr>
              <w:widowControl/>
              <w:spacing w:after="0" w:line="240" w:lineRule="auto"/>
              <w:jc w:val="left"/>
              <w:rPr>
                <w:rFonts w:ascii="Times New Roman" w:eastAsia="SimSun" w:hAnsi="Times New Roman" w:cs="Times New Roman"/>
                <w:color w:val="000000"/>
              </w:rPr>
            </w:pPr>
          </w:p>
        </w:tc>
        <w:tc>
          <w:tcPr>
            <w:tcW w:w="534" w:type="pct"/>
            <w:vAlign w:val="center"/>
          </w:tcPr>
          <w:p w14:paraId="7F7B56B7" w14:textId="77777777" w:rsidR="003E0946" w:rsidRPr="00D53FBF" w:rsidRDefault="003E0946" w:rsidP="003E0946">
            <w:pPr>
              <w:widowControl/>
              <w:spacing w:after="0" w:line="240" w:lineRule="auto"/>
              <w:jc w:val="left"/>
              <w:rPr>
                <w:rFonts w:ascii="Times New Roman" w:eastAsia="SimSun" w:hAnsi="Times New Roman" w:cs="Times New Roman"/>
                <w:color w:val="000000"/>
              </w:rPr>
            </w:pPr>
          </w:p>
        </w:tc>
      </w:tr>
      <w:tr w:rsidR="00B70696" w:rsidRPr="00D53FBF" w14:paraId="1D8D6A61" w14:textId="39BAB1BA" w:rsidTr="00B70696">
        <w:trPr>
          <w:trHeight w:val="20"/>
        </w:trPr>
        <w:tc>
          <w:tcPr>
            <w:tcW w:w="1339" w:type="pct"/>
            <w:noWrap/>
            <w:vAlign w:val="center"/>
            <w:hideMark/>
          </w:tcPr>
          <w:p w14:paraId="742ED771" w14:textId="77777777"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Death</w:t>
            </w:r>
          </w:p>
        </w:tc>
        <w:tc>
          <w:tcPr>
            <w:tcW w:w="2415" w:type="pct"/>
            <w:noWrap/>
            <w:vAlign w:val="center"/>
          </w:tcPr>
          <w:p w14:paraId="440C0E4D" w14:textId="09CAA325"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Any death during hospitalization</w:t>
            </w:r>
          </w:p>
        </w:tc>
        <w:tc>
          <w:tcPr>
            <w:tcW w:w="712" w:type="pct"/>
          </w:tcPr>
          <w:p w14:paraId="5095CE9A" w14:textId="4F3972DF"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Hei" w:hAnsi="Times New Roman" w:cs="Times New Roman"/>
              </w:rPr>
              <w:t>Binary</w:t>
            </w:r>
          </w:p>
        </w:tc>
        <w:tc>
          <w:tcPr>
            <w:tcW w:w="534" w:type="pct"/>
            <w:vAlign w:val="center"/>
          </w:tcPr>
          <w:p w14:paraId="4A41012A" w14:textId="37819384"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100</w:t>
            </w:r>
          </w:p>
        </w:tc>
      </w:tr>
      <w:tr w:rsidR="00B70696" w:rsidRPr="00D53FBF" w14:paraId="702292E4" w14:textId="3AD684DF" w:rsidTr="00B70696">
        <w:trPr>
          <w:trHeight w:val="20"/>
        </w:trPr>
        <w:tc>
          <w:tcPr>
            <w:tcW w:w="1339" w:type="pct"/>
            <w:noWrap/>
            <w:vAlign w:val="center"/>
            <w:hideMark/>
          </w:tcPr>
          <w:p w14:paraId="5536CCE0" w14:textId="77777777"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Cardiac arrest</w:t>
            </w:r>
          </w:p>
        </w:tc>
        <w:tc>
          <w:tcPr>
            <w:tcW w:w="2415" w:type="pct"/>
            <w:noWrap/>
            <w:vAlign w:val="center"/>
          </w:tcPr>
          <w:p w14:paraId="325E8BB6" w14:textId="0D0C432E"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Indicate if the patient experienced an episode of cardiac arrest in the facility.</w:t>
            </w:r>
          </w:p>
        </w:tc>
        <w:tc>
          <w:tcPr>
            <w:tcW w:w="712" w:type="pct"/>
          </w:tcPr>
          <w:p w14:paraId="5EC7146C" w14:textId="69F8B3A5"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Hei" w:hAnsi="Times New Roman" w:cs="Times New Roman"/>
              </w:rPr>
              <w:t>Binary</w:t>
            </w:r>
          </w:p>
        </w:tc>
        <w:tc>
          <w:tcPr>
            <w:tcW w:w="534" w:type="pct"/>
            <w:vAlign w:val="center"/>
          </w:tcPr>
          <w:p w14:paraId="52B425F8" w14:textId="01050174"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hAnsi="Times New Roman" w:cs="Times New Roman"/>
                <w:color w:val="000000"/>
              </w:rPr>
              <w:t>98.9</w:t>
            </w:r>
          </w:p>
        </w:tc>
      </w:tr>
      <w:tr w:rsidR="00B70696" w:rsidRPr="00D53FBF" w14:paraId="7FFD2DAF" w14:textId="64217575" w:rsidTr="00B70696">
        <w:trPr>
          <w:trHeight w:val="20"/>
        </w:trPr>
        <w:tc>
          <w:tcPr>
            <w:tcW w:w="1339" w:type="pct"/>
            <w:noWrap/>
            <w:vAlign w:val="center"/>
            <w:hideMark/>
          </w:tcPr>
          <w:p w14:paraId="796A237E" w14:textId="77777777"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Heart failure</w:t>
            </w:r>
          </w:p>
        </w:tc>
        <w:tc>
          <w:tcPr>
            <w:tcW w:w="2415" w:type="pct"/>
            <w:noWrap/>
            <w:vAlign w:val="center"/>
          </w:tcPr>
          <w:p w14:paraId="77E0A3EA" w14:textId="583E5840"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Indicate if there is physician documentation or report of either new onset or acute reoccurrence of heart failure.</w:t>
            </w:r>
          </w:p>
        </w:tc>
        <w:tc>
          <w:tcPr>
            <w:tcW w:w="712" w:type="pct"/>
          </w:tcPr>
          <w:p w14:paraId="13EAC4BE" w14:textId="0510AA98"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Hei" w:hAnsi="Times New Roman" w:cs="Times New Roman"/>
              </w:rPr>
              <w:t>Binary</w:t>
            </w:r>
          </w:p>
        </w:tc>
        <w:tc>
          <w:tcPr>
            <w:tcW w:w="534" w:type="pct"/>
            <w:vAlign w:val="center"/>
          </w:tcPr>
          <w:p w14:paraId="72A3E597" w14:textId="38157218"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hAnsi="Times New Roman" w:cs="Times New Roman"/>
                <w:color w:val="000000"/>
              </w:rPr>
              <w:t>99</w:t>
            </w:r>
          </w:p>
        </w:tc>
      </w:tr>
      <w:tr w:rsidR="00B70696" w:rsidRPr="00D53FBF" w14:paraId="21CE36A4" w14:textId="14ABB4C4" w:rsidTr="00B70696">
        <w:trPr>
          <w:trHeight w:val="20"/>
        </w:trPr>
        <w:tc>
          <w:tcPr>
            <w:tcW w:w="1339" w:type="pct"/>
            <w:noWrap/>
            <w:vAlign w:val="center"/>
            <w:hideMark/>
          </w:tcPr>
          <w:p w14:paraId="2ECE7F26" w14:textId="77777777"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Re-infarction</w:t>
            </w:r>
          </w:p>
        </w:tc>
        <w:tc>
          <w:tcPr>
            <w:tcW w:w="2415" w:type="pct"/>
            <w:noWrap/>
            <w:vAlign w:val="center"/>
          </w:tcPr>
          <w:p w14:paraId="42F08FEC" w14:textId="47EC3E44"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Indicate if there are clinical signs and symptoms of a new infarction or repeat infarction.</w:t>
            </w:r>
          </w:p>
        </w:tc>
        <w:tc>
          <w:tcPr>
            <w:tcW w:w="712" w:type="pct"/>
          </w:tcPr>
          <w:p w14:paraId="4762C325" w14:textId="6B6D410A"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Hei" w:hAnsi="Times New Roman" w:cs="Times New Roman"/>
              </w:rPr>
              <w:t>Binary</w:t>
            </w:r>
          </w:p>
        </w:tc>
        <w:tc>
          <w:tcPr>
            <w:tcW w:w="534" w:type="pct"/>
            <w:vAlign w:val="center"/>
          </w:tcPr>
          <w:p w14:paraId="1A426DB1" w14:textId="29C6C9FA"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hAnsi="Times New Roman" w:cs="Times New Roman"/>
                <w:color w:val="000000"/>
              </w:rPr>
              <w:t>98.9</w:t>
            </w:r>
          </w:p>
        </w:tc>
      </w:tr>
      <w:tr w:rsidR="00B70696" w:rsidRPr="00D53FBF" w14:paraId="1E9E5945" w14:textId="0176D268" w:rsidTr="00B70696">
        <w:trPr>
          <w:trHeight w:val="20"/>
        </w:trPr>
        <w:tc>
          <w:tcPr>
            <w:tcW w:w="1339" w:type="pct"/>
            <w:noWrap/>
            <w:vAlign w:val="center"/>
            <w:hideMark/>
          </w:tcPr>
          <w:p w14:paraId="7F12E640" w14:textId="77777777"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Cerebrovascular accident or stroke</w:t>
            </w:r>
          </w:p>
        </w:tc>
        <w:tc>
          <w:tcPr>
            <w:tcW w:w="2415" w:type="pct"/>
            <w:noWrap/>
            <w:vAlign w:val="center"/>
          </w:tcPr>
          <w:p w14:paraId="5772E334" w14:textId="62434BE4"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Defined as loss of neurological function caused by an ischemic or hemorrhagic</w:t>
            </w:r>
          </w:p>
          <w:p w14:paraId="131819B1" w14:textId="6D831AE7"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event with residual symptoms at least 24 hours after onset or leading to death.</w:t>
            </w:r>
          </w:p>
        </w:tc>
        <w:tc>
          <w:tcPr>
            <w:tcW w:w="712" w:type="pct"/>
          </w:tcPr>
          <w:p w14:paraId="21E9E970" w14:textId="596502D5"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Hei" w:hAnsi="Times New Roman" w:cs="Times New Roman"/>
              </w:rPr>
              <w:t>Binary</w:t>
            </w:r>
          </w:p>
        </w:tc>
        <w:tc>
          <w:tcPr>
            <w:tcW w:w="534" w:type="pct"/>
            <w:vAlign w:val="center"/>
          </w:tcPr>
          <w:p w14:paraId="46728E9D" w14:textId="4A3F5728"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hAnsi="Times New Roman" w:cs="Times New Roman"/>
                <w:color w:val="000000"/>
              </w:rPr>
              <w:t>98.9</w:t>
            </w:r>
          </w:p>
        </w:tc>
      </w:tr>
      <w:tr w:rsidR="00B70696" w:rsidRPr="00D53FBF" w14:paraId="2C9119E0" w14:textId="33D5E4AB" w:rsidTr="00B70696">
        <w:trPr>
          <w:trHeight w:val="20"/>
        </w:trPr>
        <w:tc>
          <w:tcPr>
            <w:tcW w:w="1339" w:type="pct"/>
            <w:noWrap/>
            <w:vAlign w:val="center"/>
            <w:hideMark/>
          </w:tcPr>
          <w:p w14:paraId="3BD367DC" w14:textId="77777777" w:rsidR="00B70696" w:rsidRPr="00D53FBF" w:rsidRDefault="00B70696" w:rsidP="00B70696">
            <w:pPr>
              <w:widowControl/>
              <w:spacing w:after="0" w:line="240" w:lineRule="auto"/>
              <w:jc w:val="left"/>
              <w:rPr>
                <w:rFonts w:ascii="Times New Roman" w:eastAsia="SimSun" w:hAnsi="Times New Roman" w:cs="Times New Roman"/>
              </w:rPr>
            </w:pPr>
            <w:r w:rsidRPr="00D53FBF">
              <w:rPr>
                <w:rFonts w:ascii="Times New Roman" w:eastAsia="SimSun" w:hAnsi="Times New Roman" w:cs="Times New Roman"/>
              </w:rPr>
              <w:t>Severe arrhythmia</w:t>
            </w:r>
          </w:p>
        </w:tc>
        <w:tc>
          <w:tcPr>
            <w:tcW w:w="2415" w:type="pct"/>
            <w:noWrap/>
            <w:vAlign w:val="center"/>
          </w:tcPr>
          <w:p w14:paraId="38443AD0" w14:textId="47D5836A"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Indicate if the patient has a new episode or acute recurrence of arrhythmia in your facility documented by 1 of the following: Arial fibrillation/flutter; Supraventricular tachycardia requiring treatment (supraventricular tachycardia that requires cardioversion, drug therapy, or is sustained for greater than 1 minute); Ventricular tachycardia or ventricular fibrillation; Sinus pause or bradycardia; second-degree, or high-degree, or third-degree atrioventricular (AV) block</w:t>
            </w:r>
          </w:p>
        </w:tc>
        <w:tc>
          <w:tcPr>
            <w:tcW w:w="712" w:type="pct"/>
          </w:tcPr>
          <w:p w14:paraId="022548A9" w14:textId="132A9C4B"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Hei" w:hAnsi="Times New Roman" w:cs="Times New Roman"/>
              </w:rPr>
              <w:t>Binary</w:t>
            </w:r>
          </w:p>
        </w:tc>
        <w:tc>
          <w:tcPr>
            <w:tcW w:w="534" w:type="pct"/>
            <w:vAlign w:val="center"/>
          </w:tcPr>
          <w:p w14:paraId="2FB24BF0" w14:textId="7AFF837A"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hAnsi="Times New Roman" w:cs="Times New Roman"/>
                <w:color w:val="000000"/>
              </w:rPr>
              <w:t>99</w:t>
            </w:r>
          </w:p>
        </w:tc>
      </w:tr>
      <w:tr w:rsidR="00B70696" w:rsidRPr="00D53FBF" w14:paraId="1A067F4E" w14:textId="66180B87" w:rsidTr="00B70696">
        <w:trPr>
          <w:trHeight w:val="20"/>
        </w:trPr>
        <w:tc>
          <w:tcPr>
            <w:tcW w:w="1339" w:type="pct"/>
            <w:noWrap/>
            <w:vAlign w:val="center"/>
            <w:hideMark/>
          </w:tcPr>
          <w:p w14:paraId="559A77D2" w14:textId="77777777"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Length of stay, day</w:t>
            </w:r>
          </w:p>
        </w:tc>
        <w:tc>
          <w:tcPr>
            <w:tcW w:w="2415" w:type="pct"/>
            <w:noWrap/>
            <w:vAlign w:val="center"/>
          </w:tcPr>
          <w:p w14:paraId="21F39E24" w14:textId="3207785E"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Time from admission to discharge</w:t>
            </w:r>
          </w:p>
        </w:tc>
        <w:tc>
          <w:tcPr>
            <w:tcW w:w="712" w:type="pct"/>
            <w:vAlign w:val="center"/>
          </w:tcPr>
          <w:p w14:paraId="0AA90EAE" w14:textId="219DDB0A"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Continuous</w:t>
            </w:r>
          </w:p>
        </w:tc>
        <w:tc>
          <w:tcPr>
            <w:tcW w:w="534" w:type="pct"/>
            <w:vAlign w:val="center"/>
          </w:tcPr>
          <w:p w14:paraId="437F35F9" w14:textId="3763D961"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hAnsi="Times New Roman" w:cs="Times New Roman"/>
                <w:color w:val="000000"/>
              </w:rPr>
              <w:t>96.4</w:t>
            </w:r>
          </w:p>
        </w:tc>
      </w:tr>
      <w:tr w:rsidR="00B70696" w:rsidRPr="00D53FBF" w14:paraId="0331C668" w14:textId="02467BEF" w:rsidTr="00B70696">
        <w:trPr>
          <w:trHeight w:val="20"/>
        </w:trPr>
        <w:tc>
          <w:tcPr>
            <w:tcW w:w="1339" w:type="pct"/>
            <w:noWrap/>
            <w:vAlign w:val="center"/>
            <w:hideMark/>
          </w:tcPr>
          <w:p w14:paraId="064E9DF8" w14:textId="77777777" w:rsidR="003E0946" w:rsidRPr="00D53FBF" w:rsidRDefault="003E0946" w:rsidP="003E0946">
            <w:pPr>
              <w:widowControl/>
              <w:spacing w:after="0" w:line="240" w:lineRule="auto"/>
              <w:jc w:val="left"/>
              <w:rPr>
                <w:rFonts w:ascii="Times New Roman" w:eastAsia="SimSun" w:hAnsi="Times New Roman" w:cs="Times New Roman"/>
                <w:b/>
                <w:bCs/>
                <w:color w:val="000000"/>
              </w:rPr>
            </w:pPr>
            <w:r w:rsidRPr="00D53FBF">
              <w:rPr>
                <w:rFonts w:ascii="Times New Roman" w:eastAsia="SimSun" w:hAnsi="Times New Roman" w:cs="Times New Roman"/>
                <w:b/>
                <w:bCs/>
                <w:color w:val="000000"/>
              </w:rPr>
              <w:t>Medication at discharge</w:t>
            </w:r>
          </w:p>
        </w:tc>
        <w:tc>
          <w:tcPr>
            <w:tcW w:w="2415" w:type="pct"/>
            <w:noWrap/>
            <w:vAlign w:val="center"/>
          </w:tcPr>
          <w:p w14:paraId="110EE347" w14:textId="500F870B" w:rsidR="003E0946" w:rsidRPr="00D53FBF" w:rsidRDefault="003E0946" w:rsidP="003E0946">
            <w:pPr>
              <w:widowControl/>
              <w:spacing w:after="0" w:line="240" w:lineRule="auto"/>
              <w:jc w:val="left"/>
              <w:rPr>
                <w:rFonts w:ascii="Times New Roman" w:eastAsia="SimSun" w:hAnsi="Times New Roman" w:cs="Times New Roman"/>
                <w:color w:val="000000"/>
              </w:rPr>
            </w:pPr>
          </w:p>
        </w:tc>
        <w:tc>
          <w:tcPr>
            <w:tcW w:w="712" w:type="pct"/>
            <w:vAlign w:val="center"/>
          </w:tcPr>
          <w:p w14:paraId="5B2E8C89" w14:textId="77777777" w:rsidR="003E0946" w:rsidRPr="00D53FBF" w:rsidRDefault="003E0946" w:rsidP="003E0946">
            <w:pPr>
              <w:widowControl/>
              <w:spacing w:after="0" w:line="240" w:lineRule="auto"/>
              <w:jc w:val="left"/>
              <w:rPr>
                <w:rFonts w:ascii="Times New Roman" w:eastAsia="SimSun" w:hAnsi="Times New Roman" w:cs="Times New Roman"/>
                <w:color w:val="000000"/>
              </w:rPr>
            </w:pPr>
          </w:p>
        </w:tc>
        <w:tc>
          <w:tcPr>
            <w:tcW w:w="534" w:type="pct"/>
            <w:vAlign w:val="center"/>
          </w:tcPr>
          <w:p w14:paraId="650D3792" w14:textId="77777777" w:rsidR="003E0946" w:rsidRPr="00D53FBF" w:rsidRDefault="003E0946" w:rsidP="003E0946">
            <w:pPr>
              <w:widowControl/>
              <w:spacing w:after="0" w:line="240" w:lineRule="auto"/>
              <w:jc w:val="left"/>
              <w:rPr>
                <w:rFonts w:ascii="Times New Roman" w:eastAsia="SimSun" w:hAnsi="Times New Roman" w:cs="Times New Roman"/>
                <w:color w:val="000000"/>
              </w:rPr>
            </w:pPr>
          </w:p>
        </w:tc>
      </w:tr>
      <w:tr w:rsidR="00B70696" w:rsidRPr="00D53FBF" w14:paraId="33DE5CA9" w14:textId="4719BB46" w:rsidTr="00B70696">
        <w:trPr>
          <w:trHeight w:val="20"/>
        </w:trPr>
        <w:tc>
          <w:tcPr>
            <w:tcW w:w="1339" w:type="pct"/>
            <w:noWrap/>
            <w:vAlign w:val="center"/>
            <w:hideMark/>
          </w:tcPr>
          <w:p w14:paraId="27952C52" w14:textId="77777777"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Aspirin</w:t>
            </w:r>
          </w:p>
        </w:tc>
        <w:tc>
          <w:tcPr>
            <w:tcW w:w="2415" w:type="pct"/>
            <w:noWrap/>
          </w:tcPr>
          <w:p w14:paraId="20D20389" w14:textId="3EE0B5CF"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Prescription of aspirin at discharge</w:t>
            </w:r>
          </w:p>
        </w:tc>
        <w:tc>
          <w:tcPr>
            <w:tcW w:w="712" w:type="pct"/>
          </w:tcPr>
          <w:p w14:paraId="583865CD" w14:textId="16A58E6E"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Hei" w:hAnsi="Times New Roman" w:cs="Times New Roman"/>
              </w:rPr>
              <w:t>Binary</w:t>
            </w:r>
          </w:p>
        </w:tc>
        <w:tc>
          <w:tcPr>
            <w:tcW w:w="534" w:type="pct"/>
            <w:vAlign w:val="center"/>
          </w:tcPr>
          <w:p w14:paraId="4132581A" w14:textId="68DDD7DF"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hAnsi="Times New Roman" w:cs="Times New Roman"/>
                <w:color w:val="000000"/>
              </w:rPr>
              <w:t>99.9</w:t>
            </w:r>
          </w:p>
        </w:tc>
      </w:tr>
      <w:tr w:rsidR="00B70696" w:rsidRPr="00D53FBF" w14:paraId="12229B05" w14:textId="436AB7F5" w:rsidTr="00B70696">
        <w:trPr>
          <w:trHeight w:val="20"/>
        </w:trPr>
        <w:tc>
          <w:tcPr>
            <w:tcW w:w="1339" w:type="pct"/>
            <w:noWrap/>
            <w:vAlign w:val="center"/>
            <w:hideMark/>
          </w:tcPr>
          <w:p w14:paraId="74959A94" w14:textId="77777777"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Clopidogrel</w:t>
            </w:r>
          </w:p>
        </w:tc>
        <w:tc>
          <w:tcPr>
            <w:tcW w:w="2415" w:type="pct"/>
            <w:noWrap/>
          </w:tcPr>
          <w:p w14:paraId="2A582224" w14:textId="19D17634"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Prescription of clopidogrel at discharge</w:t>
            </w:r>
          </w:p>
        </w:tc>
        <w:tc>
          <w:tcPr>
            <w:tcW w:w="712" w:type="pct"/>
          </w:tcPr>
          <w:p w14:paraId="36680398" w14:textId="6855C775"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Hei" w:hAnsi="Times New Roman" w:cs="Times New Roman"/>
              </w:rPr>
              <w:t>Binary</w:t>
            </w:r>
          </w:p>
        </w:tc>
        <w:tc>
          <w:tcPr>
            <w:tcW w:w="534" w:type="pct"/>
            <w:vAlign w:val="center"/>
          </w:tcPr>
          <w:p w14:paraId="70201C06" w14:textId="21AF7668"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hAnsi="Times New Roman" w:cs="Times New Roman"/>
                <w:color w:val="000000"/>
              </w:rPr>
              <w:t>99.8</w:t>
            </w:r>
          </w:p>
        </w:tc>
      </w:tr>
      <w:tr w:rsidR="00B70696" w:rsidRPr="00D53FBF" w14:paraId="225B95DF" w14:textId="1AE01335" w:rsidTr="00B70696">
        <w:trPr>
          <w:trHeight w:val="20"/>
        </w:trPr>
        <w:tc>
          <w:tcPr>
            <w:tcW w:w="1339" w:type="pct"/>
            <w:noWrap/>
            <w:vAlign w:val="center"/>
            <w:hideMark/>
          </w:tcPr>
          <w:p w14:paraId="54A1BD6C" w14:textId="77777777"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Statin</w:t>
            </w:r>
          </w:p>
        </w:tc>
        <w:tc>
          <w:tcPr>
            <w:tcW w:w="2415" w:type="pct"/>
            <w:noWrap/>
          </w:tcPr>
          <w:p w14:paraId="5BECB153" w14:textId="522FDE6A"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Hei" w:hAnsi="Times New Roman" w:cs="Times New Roman"/>
              </w:rPr>
              <w:t xml:space="preserve">Prescription of any kinds of </w:t>
            </w:r>
            <w:r w:rsidRPr="00D53FBF">
              <w:rPr>
                <w:rFonts w:ascii="Times New Roman" w:eastAsia="SimSun" w:hAnsi="Times New Roman" w:cs="Times New Roman"/>
                <w:color w:val="000000"/>
              </w:rPr>
              <w:t>statin at discharge</w:t>
            </w:r>
          </w:p>
        </w:tc>
        <w:tc>
          <w:tcPr>
            <w:tcW w:w="712" w:type="pct"/>
          </w:tcPr>
          <w:p w14:paraId="7DA5C1B1" w14:textId="3DD1C7DE"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Hei" w:hAnsi="Times New Roman" w:cs="Times New Roman"/>
              </w:rPr>
              <w:t>Binary</w:t>
            </w:r>
          </w:p>
        </w:tc>
        <w:tc>
          <w:tcPr>
            <w:tcW w:w="534" w:type="pct"/>
            <w:vAlign w:val="center"/>
          </w:tcPr>
          <w:p w14:paraId="214DAA01" w14:textId="635E38F0"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hAnsi="Times New Roman" w:cs="Times New Roman"/>
                <w:color w:val="000000"/>
              </w:rPr>
              <w:t>99.8</w:t>
            </w:r>
          </w:p>
        </w:tc>
      </w:tr>
      <w:tr w:rsidR="00B70696" w:rsidRPr="00D53FBF" w14:paraId="39CEEB85" w14:textId="3B7FA25C" w:rsidTr="00B70696">
        <w:trPr>
          <w:trHeight w:val="20"/>
        </w:trPr>
        <w:tc>
          <w:tcPr>
            <w:tcW w:w="1339" w:type="pct"/>
            <w:noWrap/>
            <w:vAlign w:val="center"/>
            <w:hideMark/>
          </w:tcPr>
          <w:p w14:paraId="2E9141E3" w14:textId="77777777"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β-blocker</w:t>
            </w:r>
          </w:p>
        </w:tc>
        <w:tc>
          <w:tcPr>
            <w:tcW w:w="2415" w:type="pct"/>
            <w:noWrap/>
          </w:tcPr>
          <w:p w14:paraId="15996BF2" w14:textId="74D8F7A7"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Hei" w:hAnsi="Times New Roman" w:cs="Times New Roman"/>
              </w:rPr>
              <w:t xml:space="preserve">Prescription of any kinds of β-blocker </w:t>
            </w:r>
            <w:r w:rsidRPr="00D53FBF">
              <w:rPr>
                <w:rFonts w:ascii="Times New Roman" w:eastAsia="SimSun" w:hAnsi="Times New Roman" w:cs="Times New Roman"/>
                <w:color w:val="000000"/>
              </w:rPr>
              <w:t>at discharge</w:t>
            </w:r>
          </w:p>
        </w:tc>
        <w:tc>
          <w:tcPr>
            <w:tcW w:w="712" w:type="pct"/>
          </w:tcPr>
          <w:p w14:paraId="588C0571" w14:textId="33ED6CDC"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Hei" w:hAnsi="Times New Roman" w:cs="Times New Roman"/>
              </w:rPr>
              <w:t>Binary</w:t>
            </w:r>
          </w:p>
        </w:tc>
        <w:tc>
          <w:tcPr>
            <w:tcW w:w="534" w:type="pct"/>
            <w:vAlign w:val="center"/>
          </w:tcPr>
          <w:p w14:paraId="2A846D87" w14:textId="30BB4221"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hAnsi="Times New Roman" w:cs="Times New Roman"/>
                <w:color w:val="000000"/>
              </w:rPr>
              <w:t>99.7</w:t>
            </w:r>
          </w:p>
        </w:tc>
      </w:tr>
      <w:tr w:rsidR="00B70696" w:rsidRPr="00D53FBF" w14:paraId="1531E4BD" w14:textId="356AA02C" w:rsidTr="00B70696">
        <w:trPr>
          <w:trHeight w:val="20"/>
        </w:trPr>
        <w:tc>
          <w:tcPr>
            <w:tcW w:w="1339" w:type="pct"/>
            <w:noWrap/>
            <w:vAlign w:val="center"/>
            <w:hideMark/>
          </w:tcPr>
          <w:p w14:paraId="522E2787" w14:textId="77777777"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ACEI/ARB</w:t>
            </w:r>
          </w:p>
        </w:tc>
        <w:tc>
          <w:tcPr>
            <w:tcW w:w="2415" w:type="pct"/>
            <w:noWrap/>
          </w:tcPr>
          <w:p w14:paraId="4FAF5A8E" w14:textId="65191753"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Hei" w:hAnsi="Times New Roman" w:cs="Times New Roman"/>
              </w:rPr>
              <w:t xml:space="preserve">Prescription of any kinds of ACEIs/ARBs </w:t>
            </w:r>
            <w:r w:rsidRPr="00D53FBF">
              <w:rPr>
                <w:rFonts w:ascii="Times New Roman" w:eastAsia="SimSun" w:hAnsi="Times New Roman" w:cs="Times New Roman"/>
                <w:color w:val="000000"/>
              </w:rPr>
              <w:t>at discharge</w:t>
            </w:r>
          </w:p>
        </w:tc>
        <w:tc>
          <w:tcPr>
            <w:tcW w:w="712" w:type="pct"/>
          </w:tcPr>
          <w:p w14:paraId="02CA2090" w14:textId="36760C43"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eastAsia="SimHei" w:hAnsi="Times New Roman" w:cs="Times New Roman"/>
              </w:rPr>
              <w:t>Binary</w:t>
            </w:r>
          </w:p>
        </w:tc>
        <w:tc>
          <w:tcPr>
            <w:tcW w:w="534" w:type="pct"/>
            <w:vAlign w:val="center"/>
          </w:tcPr>
          <w:p w14:paraId="568F8070" w14:textId="1AE4B7E5" w:rsidR="00B70696" w:rsidRPr="00D53FBF" w:rsidRDefault="00B70696" w:rsidP="00B70696">
            <w:pPr>
              <w:widowControl/>
              <w:spacing w:after="0" w:line="240" w:lineRule="auto"/>
              <w:jc w:val="left"/>
              <w:rPr>
                <w:rFonts w:ascii="Times New Roman" w:eastAsia="SimSun" w:hAnsi="Times New Roman" w:cs="Times New Roman"/>
                <w:color w:val="000000"/>
              </w:rPr>
            </w:pPr>
            <w:r w:rsidRPr="00D53FBF">
              <w:rPr>
                <w:rFonts w:ascii="Times New Roman" w:hAnsi="Times New Roman" w:cs="Times New Roman"/>
                <w:color w:val="000000"/>
              </w:rPr>
              <w:t>99.7</w:t>
            </w:r>
          </w:p>
        </w:tc>
      </w:tr>
    </w:tbl>
    <w:p w14:paraId="176BBD11" w14:textId="469A6ECE" w:rsidR="00D56AE5" w:rsidRPr="00D53FBF" w:rsidRDefault="007D6C65" w:rsidP="00D56AE5">
      <w:pPr>
        <w:rPr>
          <w:rFonts w:ascii="Times New Roman" w:hAnsi="Times New Roman"/>
          <w:sz w:val="24"/>
          <w:szCs w:val="24"/>
        </w:rPr>
      </w:pPr>
      <w:r w:rsidRPr="00D53FBF">
        <w:rPr>
          <w:rFonts w:ascii="Times New Roman" w:hAnsi="Times New Roman"/>
          <w:sz w:val="24"/>
          <w:szCs w:val="24"/>
        </w:rPr>
        <w:t>*Included as covariates in the multivariate analysis.</w:t>
      </w:r>
    </w:p>
    <w:p w14:paraId="776B2D6C" w14:textId="4A2B051C" w:rsidR="00ED0600" w:rsidRPr="00D53FBF" w:rsidRDefault="00ED0600" w:rsidP="0022668C">
      <w:pPr>
        <w:widowControl/>
        <w:spacing w:after="0" w:line="240" w:lineRule="auto"/>
        <w:jc w:val="left"/>
        <w:rPr>
          <w:rFonts w:ascii="Times New Roman" w:hAnsi="Times New Roman" w:cs="Times New Roman"/>
          <w:b/>
          <w:bCs/>
          <w:sz w:val="20"/>
          <w:szCs w:val="20"/>
        </w:rPr>
      </w:pPr>
      <w:r w:rsidRPr="00D53FBF">
        <w:rPr>
          <w:rFonts w:ascii="Times New Roman" w:hAnsi="Times New Roman" w:cs="Times New Roman"/>
          <w:b/>
          <w:bCs/>
          <w:sz w:val="20"/>
          <w:szCs w:val="20"/>
        </w:rPr>
        <w:br w:type="page"/>
      </w:r>
    </w:p>
    <w:p w14:paraId="070A066B" w14:textId="77777777" w:rsidR="002C2AC0" w:rsidRPr="00D53FBF" w:rsidRDefault="002C2AC0">
      <w:pPr>
        <w:widowControl/>
        <w:spacing w:after="0" w:line="240" w:lineRule="auto"/>
        <w:jc w:val="left"/>
        <w:rPr>
          <w:rFonts w:ascii="Times New Roman" w:hAnsi="Times New Roman" w:cs="Times New Roman"/>
          <w:b/>
          <w:bCs/>
          <w:sz w:val="24"/>
          <w:szCs w:val="24"/>
        </w:rPr>
        <w:sectPr w:rsidR="002C2AC0" w:rsidRPr="00D53FBF" w:rsidSect="005A1AFD">
          <w:pgSz w:w="11906" w:h="16838"/>
          <w:pgMar w:top="1440" w:right="1080" w:bottom="1440" w:left="1080" w:header="851" w:footer="992" w:gutter="0"/>
          <w:cols w:space="425"/>
          <w:docGrid w:type="linesAndChars" w:linePitch="312"/>
        </w:sectPr>
      </w:pPr>
    </w:p>
    <w:p w14:paraId="4C06E4E7" w14:textId="0109B303" w:rsidR="00BD63E3" w:rsidRPr="00D53FBF" w:rsidRDefault="002C2AC0" w:rsidP="00BD63E3">
      <w:pPr>
        <w:widowControl/>
        <w:spacing w:afterLines="50" w:after="120" w:line="240" w:lineRule="auto"/>
        <w:jc w:val="left"/>
        <w:rPr>
          <w:rFonts w:ascii="Times New Roman" w:hAnsi="Times New Roman" w:cs="Times New Roman"/>
          <w:b/>
          <w:bCs/>
          <w:sz w:val="24"/>
          <w:szCs w:val="24"/>
        </w:rPr>
      </w:pPr>
      <w:r w:rsidRPr="00D53FBF">
        <w:rPr>
          <w:rFonts w:ascii="Times New Roman" w:hAnsi="Times New Roman" w:cs="Times New Roman" w:hint="eastAsia"/>
          <w:b/>
          <w:bCs/>
          <w:sz w:val="24"/>
          <w:szCs w:val="24"/>
        </w:rPr>
        <w:lastRenderedPageBreak/>
        <w:t>Tab</w:t>
      </w:r>
      <w:r w:rsidRPr="00D53FBF">
        <w:rPr>
          <w:rFonts w:ascii="Times New Roman" w:hAnsi="Times New Roman" w:cs="Times New Roman"/>
          <w:b/>
          <w:bCs/>
          <w:sz w:val="24"/>
          <w:szCs w:val="24"/>
        </w:rPr>
        <w:t>le S</w:t>
      </w:r>
      <w:r w:rsidR="00D56AE5" w:rsidRPr="00D53FBF">
        <w:rPr>
          <w:rFonts w:ascii="Times New Roman" w:hAnsi="Times New Roman" w:cs="Times New Roman"/>
          <w:b/>
          <w:bCs/>
          <w:sz w:val="24"/>
          <w:szCs w:val="24"/>
        </w:rPr>
        <w:t>2</w:t>
      </w:r>
      <w:r w:rsidRPr="00D53FBF">
        <w:rPr>
          <w:rFonts w:ascii="Times New Roman" w:hAnsi="Times New Roman" w:cs="Times New Roman"/>
          <w:b/>
          <w:bCs/>
          <w:sz w:val="24"/>
          <w:szCs w:val="24"/>
        </w:rPr>
        <w:t>. Baseline information stratified by the number of standard modifiable risk factors</w:t>
      </w:r>
    </w:p>
    <w:tbl>
      <w:tblPr>
        <w:tblStyle w:val="TableGrid"/>
        <w:tblW w:w="0" w:type="auto"/>
        <w:tblLayout w:type="fixed"/>
        <w:tblLook w:val="04A0" w:firstRow="1" w:lastRow="0" w:firstColumn="1" w:lastColumn="0" w:noHBand="0" w:noVBand="1"/>
      </w:tblPr>
      <w:tblGrid>
        <w:gridCol w:w="3114"/>
        <w:gridCol w:w="1606"/>
        <w:gridCol w:w="1607"/>
        <w:gridCol w:w="1606"/>
        <w:gridCol w:w="1607"/>
        <w:gridCol w:w="1606"/>
        <w:gridCol w:w="1607"/>
        <w:gridCol w:w="1195"/>
      </w:tblGrid>
      <w:tr w:rsidR="002C2AC0" w:rsidRPr="00D53FBF" w14:paraId="77F6FC18" w14:textId="77777777" w:rsidTr="002C2AC0">
        <w:trPr>
          <w:trHeight w:val="20"/>
        </w:trPr>
        <w:tc>
          <w:tcPr>
            <w:tcW w:w="3114" w:type="dxa"/>
            <w:noWrap/>
            <w:hideMark/>
          </w:tcPr>
          <w:p w14:paraId="41127494" w14:textId="77777777" w:rsidR="002C2AC0" w:rsidRPr="00D53FBF" w:rsidRDefault="002C2AC0" w:rsidP="002C2AC0">
            <w:pPr>
              <w:widowControl/>
              <w:spacing w:after="0" w:line="240" w:lineRule="auto"/>
              <w:jc w:val="left"/>
              <w:rPr>
                <w:rFonts w:ascii="Times New Roman" w:eastAsia="SimSun" w:hAnsi="Times New Roman" w:cs="Times New Roman"/>
                <w:b/>
                <w:bCs/>
              </w:rPr>
            </w:pPr>
            <w:r w:rsidRPr="00D53FBF">
              <w:rPr>
                <w:rFonts w:ascii="Times New Roman" w:eastAsia="SimSun" w:hAnsi="Times New Roman" w:cs="Times New Roman"/>
                <w:b/>
                <w:bCs/>
              </w:rPr>
              <w:t>Variables</w:t>
            </w:r>
          </w:p>
        </w:tc>
        <w:tc>
          <w:tcPr>
            <w:tcW w:w="1606" w:type="dxa"/>
            <w:noWrap/>
            <w:hideMark/>
          </w:tcPr>
          <w:p w14:paraId="7C0F1619" w14:textId="77777777" w:rsidR="002C2AC0" w:rsidRPr="00D53FBF" w:rsidRDefault="002C2AC0" w:rsidP="002C2AC0">
            <w:pPr>
              <w:widowControl/>
              <w:spacing w:after="0" w:line="240" w:lineRule="auto"/>
              <w:jc w:val="center"/>
              <w:rPr>
                <w:rFonts w:ascii="Times New Roman" w:eastAsia="SimSun" w:hAnsi="Times New Roman" w:cs="Times New Roman"/>
                <w:b/>
                <w:color w:val="000000"/>
              </w:rPr>
            </w:pPr>
            <w:r w:rsidRPr="00D53FBF">
              <w:rPr>
                <w:rFonts w:ascii="Times New Roman" w:eastAsia="SimSun" w:hAnsi="Times New Roman" w:cs="Times New Roman"/>
                <w:b/>
                <w:color w:val="000000"/>
              </w:rPr>
              <w:t>Total (N=16228)</w:t>
            </w:r>
          </w:p>
        </w:tc>
        <w:tc>
          <w:tcPr>
            <w:tcW w:w="1607" w:type="dxa"/>
            <w:noWrap/>
            <w:hideMark/>
          </w:tcPr>
          <w:p w14:paraId="79F4C428" w14:textId="77777777" w:rsidR="002C2AC0" w:rsidRPr="00D53FBF" w:rsidRDefault="002C2AC0" w:rsidP="002C2AC0">
            <w:pPr>
              <w:widowControl/>
              <w:spacing w:after="0" w:line="240" w:lineRule="auto"/>
              <w:jc w:val="center"/>
              <w:rPr>
                <w:rFonts w:ascii="Times New Roman" w:eastAsia="SimSun" w:hAnsi="Times New Roman" w:cs="Times New Roman"/>
                <w:b/>
                <w:color w:val="000000"/>
              </w:rPr>
            </w:pPr>
            <w:r w:rsidRPr="00D53FBF">
              <w:rPr>
                <w:rFonts w:ascii="Times New Roman" w:eastAsia="SimSun" w:hAnsi="Times New Roman" w:cs="Times New Roman"/>
                <w:b/>
                <w:color w:val="000000"/>
              </w:rPr>
              <w:t>0</w:t>
            </w:r>
          </w:p>
          <w:p w14:paraId="69CFB018" w14:textId="4EF7617F" w:rsidR="002C2AC0" w:rsidRPr="00D53FBF" w:rsidRDefault="002C2AC0" w:rsidP="002C2AC0">
            <w:pPr>
              <w:widowControl/>
              <w:spacing w:after="0" w:line="240" w:lineRule="auto"/>
              <w:jc w:val="center"/>
              <w:rPr>
                <w:rFonts w:ascii="Times New Roman" w:eastAsia="SimSun" w:hAnsi="Times New Roman" w:cs="Times New Roman"/>
                <w:b/>
                <w:color w:val="000000"/>
              </w:rPr>
            </w:pPr>
            <w:r w:rsidRPr="00D53FBF">
              <w:rPr>
                <w:rFonts w:ascii="Times New Roman" w:eastAsia="SimSun" w:hAnsi="Times New Roman" w:cs="Times New Roman"/>
                <w:b/>
                <w:color w:val="000000"/>
              </w:rPr>
              <w:t>(N=1918)</w:t>
            </w:r>
          </w:p>
        </w:tc>
        <w:tc>
          <w:tcPr>
            <w:tcW w:w="1606" w:type="dxa"/>
            <w:noWrap/>
            <w:hideMark/>
          </w:tcPr>
          <w:p w14:paraId="726641E8" w14:textId="77777777" w:rsidR="002C2AC0" w:rsidRPr="00D53FBF" w:rsidRDefault="002C2AC0" w:rsidP="002C2AC0">
            <w:pPr>
              <w:widowControl/>
              <w:spacing w:after="0" w:line="240" w:lineRule="auto"/>
              <w:jc w:val="center"/>
              <w:rPr>
                <w:rFonts w:ascii="Times New Roman" w:eastAsia="SimSun" w:hAnsi="Times New Roman" w:cs="Times New Roman"/>
                <w:b/>
                <w:color w:val="000000"/>
              </w:rPr>
            </w:pPr>
            <w:r w:rsidRPr="00D53FBF">
              <w:rPr>
                <w:rFonts w:ascii="Times New Roman" w:eastAsia="SimSun" w:hAnsi="Times New Roman" w:cs="Times New Roman"/>
                <w:b/>
                <w:color w:val="000000"/>
              </w:rPr>
              <w:t>1</w:t>
            </w:r>
          </w:p>
          <w:p w14:paraId="5FA38207" w14:textId="03642B1E" w:rsidR="002C2AC0" w:rsidRPr="00D53FBF" w:rsidRDefault="002C2AC0" w:rsidP="002C2AC0">
            <w:pPr>
              <w:widowControl/>
              <w:spacing w:after="0" w:line="240" w:lineRule="auto"/>
              <w:jc w:val="center"/>
              <w:rPr>
                <w:rFonts w:ascii="Times New Roman" w:eastAsia="SimSun" w:hAnsi="Times New Roman" w:cs="Times New Roman"/>
                <w:b/>
                <w:color w:val="000000"/>
              </w:rPr>
            </w:pPr>
            <w:r w:rsidRPr="00D53FBF">
              <w:rPr>
                <w:rFonts w:ascii="Times New Roman" w:eastAsia="SimSun" w:hAnsi="Times New Roman" w:cs="Times New Roman"/>
                <w:b/>
                <w:color w:val="000000"/>
              </w:rPr>
              <w:t>(N=5852)</w:t>
            </w:r>
          </w:p>
        </w:tc>
        <w:tc>
          <w:tcPr>
            <w:tcW w:w="1607" w:type="dxa"/>
            <w:noWrap/>
            <w:hideMark/>
          </w:tcPr>
          <w:p w14:paraId="5FDADAC2" w14:textId="77777777" w:rsidR="002C2AC0" w:rsidRPr="00D53FBF" w:rsidRDefault="002C2AC0" w:rsidP="002C2AC0">
            <w:pPr>
              <w:widowControl/>
              <w:spacing w:after="0" w:line="240" w:lineRule="auto"/>
              <w:jc w:val="center"/>
              <w:rPr>
                <w:rFonts w:ascii="Times New Roman" w:eastAsia="SimSun" w:hAnsi="Times New Roman" w:cs="Times New Roman"/>
                <w:b/>
                <w:color w:val="000000"/>
              </w:rPr>
            </w:pPr>
            <w:r w:rsidRPr="00D53FBF">
              <w:rPr>
                <w:rFonts w:ascii="Times New Roman" w:eastAsia="SimSun" w:hAnsi="Times New Roman" w:cs="Times New Roman"/>
                <w:b/>
                <w:color w:val="000000"/>
              </w:rPr>
              <w:t>2</w:t>
            </w:r>
          </w:p>
          <w:p w14:paraId="1EC0234E" w14:textId="34D6D98B" w:rsidR="002C2AC0" w:rsidRPr="00D53FBF" w:rsidRDefault="002C2AC0" w:rsidP="002C2AC0">
            <w:pPr>
              <w:widowControl/>
              <w:spacing w:after="0" w:line="240" w:lineRule="auto"/>
              <w:jc w:val="center"/>
              <w:rPr>
                <w:rFonts w:ascii="Times New Roman" w:eastAsia="SimSun" w:hAnsi="Times New Roman" w:cs="Times New Roman"/>
                <w:b/>
                <w:color w:val="000000"/>
              </w:rPr>
            </w:pPr>
            <w:r w:rsidRPr="00D53FBF">
              <w:rPr>
                <w:rFonts w:ascii="Times New Roman" w:eastAsia="SimSun" w:hAnsi="Times New Roman" w:cs="Times New Roman"/>
                <w:b/>
                <w:color w:val="000000"/>
              </w:rPr>
              <w:t>(N=5651)</w:t>
            </w:r>
          </w:p>
        </w:tc>
        <w:tc>
          <w:tcPr>
            <w:tcW w:w="1606" w:type="dxa"/>
          </w:tcPr>
          <w:p w14:paraId="303C62EA" w14:textId="77777777" w:rsidR="002C2AC0" w:rsidRPr="00D53FBF" w:rsidRDefault="002C2AC0" w:rsidP="002C2AC0">
            <w:pPr>
              <w:widowControl/>
              <w:spacing w:after="0" w:line="240" w:lineRule="auto"/>
              <w:jc w:val="center"/>
              <w:rPr>
                <w:rFonts w:ascii="Times New Roman" w:eastAsia="SimSun" w:hAnsi="Times New Roman" w:cs="Times New Roman"/>
                <w:b/>
                <w:color w:val="000000"/>
              </w:rPr>
            </w:pPr>
            <w:r w:rsidRPr="00D53FBF">
              <w:rPr>
                <w:rFonts w:ascii="Times New Roman" w:eastAsia="SimSun" w:hAnsi="Times New Roman" w:cs="Times New Roman"/>
                <w:b/>
                <w:color w:val="000000"/>
              </w:rPr>
              <w:t>3</w:t>
            </w:r>
          </w:p>
          <w:p w14:paraId="4C173C3B" w14:textId="31647374" w:rsidR="002C2AC0" w:rsidRPr="00D53FBF" w:rsidRDefault="002C2AC0" w:rsidP="002C2AC0">
            <w:pPr>
              <w:widowControl/>
              <w:spacing w:after="0" w:line="240" w:lineRule="auto"/>
              <w:jc w:val="center"/>
              <w:rPr>
                <w:rFonts w:ascii="Times New Roman" w:eastAsia="SimSun" w:hAnsi="Times New Roman" w:cs="Times New Roman"/>
                <w:b/>
                <w:color w:val="000000"/>
              </w:rPr>
            </w:pPr>
            <w:r w:rsidRPr="00D53FBF">
              <w:rPr>
                <w:rFonts w:ascii="Times New Roman" w:eastAsia="SimSun" w:hAnsi="Times New Roman" w:cs="Times New Roman"/>
                <w:b/>
                <w:color w:val="000000"/>
              </w:rPr>
              <w:t>(N=2411)</w:t>
            </w:r>
          </w:p>
        </w:tc>
        <w:tc>
          <w:tcPr>
            <w:tcW w:w="1607" w:type="dxa"/>
          </w:tcPr>
          <w:p w14:paraId="2981B11A" w14:textId="77777777" w:rsidR="002C2AC0" w:rsidRPr="00D53FBF" w:rsidRDefault="002C2AC0" w:rsidP="002C2AC0">
            <w:pPr>
              <w:widowControl/>
              <w:spacing w:after="0" w:line="240" w:lineRule="auto"/>
              <w:jc w:val="center"/>
              <w:rPr>
                <w:rFonts w:ascii="Times New Roman" w:eastAsia="SimSun" w:hAnsi="Times New Roman" w:cs="Times New Roman"/>
                <w:b/>
                <w:color w:val="000000"/>
              </w:rPr>
            </w:pPr>
            <w:r w:rsidRPr="00D53FBF">
              <w:rPr>
                <w:rFonts w:ascii="Times New Roman" w:eastAsia="SimSun" w:hAnsi="Times New Roman" w:cs="Times New Roman"/>
                <w:b/>
                <w:color w:val="000000"/>
              </w:rPr>
              <w:t>4</w:t>
            </w:r>
          </w:p>
          <w:p w14:paraId="326E758E" w14:textId="75ADE754" w:rsidR="002C2AC0" w:rsidRPr="00D53FBF" w:rsidRDefault="002C2AC0" w:rsidP="002C2AC0">
            <w:pPr>
              <w:widowControl/>
              <w:spacing w:after="0" w:line="240" w:lineRule="auto"/>
              <w:jc w:val="center"/>
              <w:rPr>
                <w:rFonts w:ascii="Times New Roman" w:eastAsia="SimSun" w:hAnsi="Times New Roman" w:cs="Times New Roman"/>
                <w:b/>
                <w:color w:val="000000"/>
              </w:rPr>
            </w:pPr>
            <w:r w:rsidRPr="00D53FBF">
              <w:rPr>
                <w:rFonts w:ascii="Times New Roman" w:eastAsia="SimSun" w:hAnsi="Times New Roman" w:cs="Times New Roman"/>
                <w:b/>
                <w:color w:val="000000"/>
              </w:rPr>
              <w:t>(N=396)</w:t>
            </w:r>
          </w:p>
        </w:tc>
        <w:tc>
          <w:tcPr>
            <w:tcW w:w="1195" w:type="dxa"/>
            <w:noWrap/>
            <w:hideMark/>
          </w:tcPr>
          <w:p w14:paraId="52A0A56C" w14:textId="77777777" w:rsidR="002C2AC0" w:rsidRPr="00D53FBF" w:rsidRDefault="002C2AC0" w:rsidP="002C2AC0">
            <w:pPr>
              <w:widowControl/>
              <w:spacing w:after="0" w:line="240" w:lineRule="auto"/>
              <w:jc w:val="center"/>
              <w:rPr>
                <w:rFonts w:ascii="Times New Roman" w:eastAsia="SimSun" w:hAnsi="Times New Roman" w:cs="Times New Roman"/>
                <w:b/>
                <w:color w:val="000000"/>
              </w:rPr>
            </w:pPr>
            <w:r w:rsidRPr="00D53FBF">
              <w:rPr>
                <w:rFonts w:ascii="Times New Roman" w:eastAsia="SimSun" w:hAnsi="Times New Roman" w:cs="Times New Roman"/>
                <w:b/>
                <w:color w:val="000000"/>
              </w:rPr>
              <w:t>P Value</w:t>
            </w:r>
          </w:p>
        </w:tc>
      </w:tr>
      <w:tr w:rsidR="002C2AC0" w:rsidRPr="00D53FBF" w14:paraId="0821CD16" w14:textId="77777777" w:rsidTr="002C2AC0">
        <w:trPr>
          <w:trHeight w:val="20"/>
        </w:trPr>
        <w:tc>
          <w:tcPr>
            <w:tcW w:w="3114" w:type="dxa"/>
            <w:noWrap/>
            <w:hideMark/>
          </w:tcPr>
          <w:p w14:paraId="59321915" w14:textId="77777777" w:rsidR="002C2AC0" w:rsidRPr="00D53FBF" w:rsidRDefault="002C2AC0" w:rsidP="002C2AC0">
            <w:pPr>
              <w:widowControl/>
              <w:spacing w:after="0" w:line="240" w:lineRule="auto"/>
              <w:jc w:val="left"/>
              <w:rPr>
                <w:rFonts w:ascii="Times New Roman" w:eastAsia="SimSun" w:hAnsi="Times New Roman" w:cs="Times New Roman"/>
                <w:b/>
                <w:bCs/>
              </w:rPr>
            </w:pPr>
            <w:r w:rsidRPr="00D53FBF">
              <w:rPr>
                <w:rFonts w:ascii="Times New Roman" w:eastAsia="SimSun" w:hAnsi="Times New Roman" w:cs="Times New Roman"/>
                <w:b/>
                <w:bCs/>
              </w:rPr>
              <w:t>Admission characteristics</w:t>
            </w:r>
          </w:p>
        </w:tc>
        <w:tc>
          <w:tcPr>
            <w:tcW w:w="1606" w:type="dxa"/>
            <w:noWrap/>
            <w:hideMark/>
          </w:tcPr>
          <w:p w14:paraId="71F917E9"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 xml:space="preserve">　</w:t>
            </w:r>
          </w:p>
        </w:tc>
        <w:tc>
          <w:tcPr>
            <w:tcW w:w="1607" w:type="dxa"/>
            <w:noWrap/>
            <w:hideMark/>
          </w:tcPr>
          <w:p w14:paraId="7C174B50"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 xml:space="preserve">　</w:t>
            </w:r>
          </w:p>
        </w:tc>
        <w:tc>
          <w:tcPr>
            <w:tcW w:w="1606" w:type="dxa"/>
            <w:noWrap/>
            <w:hideMark/>
          </w:tcPr>
          <w:p w14:paraId="24B13E11"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 xml:space="preserve">　</w:t>
            </w:r>
          </w:p>
        </w:tc>
        <w:tc>
          <w:tcPr>
            <w:tcW w:w="1607" w:type="dxa"/>
            <w:noWrap/>
            <w:hideMark/>
          </w:tcPr>
          <w:p w14:paraId="3EA6CB59"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 xml:space="preserve">　</w:t>
            </w:r>
          </w:p>
        </w:tc>
        <w:tc>
          <w:tcPr>
            <w:tcW w:w="1606" w:type="dxa"/>
          </w:tcPr>
          <w:p w14:paraId="1FD3DF83"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p>
        </w:tc>
        <w:tc>
          <w:tcPr>
            <w:tcW w:w="1607" w:type="dxa"/>
          </w:tcPr>
          <w:p w14:paraId="1E3277B0"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p>
        </w:tc>
        <w:tc>
          <w:tcPr>
            <w:tcW w:w="1195" w:type="dxa"/>
            <w:noWrap/>
            <w:hideMark/>
          </w:tcPr>
          <w:p w14:paraId="11265F46"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p>
        </w:tc>
      </w:tr>
      <w:tr w:rsidR="002C2AC0" w:rsidRPr="00D53FBF" w14:paraId="0AD94CB3" w14:textId="77777777" w:rsidTr="002C2AC0">
        <w:trPr>
          <w:trHeight w:val="20"/>
        </w:trPr>
        <w:tc>
          <w:tcPr>
            <w:tcW w:w="3114" w:type="dxa"/>
            <w:noWrap/>
            <w:hideMark/>
          </w:tcPr>
          <w:p w14:paraId="13C57181" w14:textId="77777777" w:rsidR="002C2AC0" w:rsidRPr="00D53FBF" w:rsidRDefault="002C2AC0" w:rsidP="002C2AC0">
            <w:pPr>
              <w:widowControl/>
              <w:spacing w:after="0" w:line="240" w:lineRule="auto"/>
              <w:jc w:val="left"/>
              <w:rPr>
                <w:rFonts w:ascii="Times New Roman" w:eastAsia="SimSun" w:hAnsi="Times New Roman" w:cs="Times New Roman"/>
              </w:rPr>
            </w:pPr>
            <w:r w:rsidRPr="00D53FBF">
              <w:rPr>
                <w:rFonts w:ascii="Times New Roman" w:eastAsia="SimSun" w:hAnsi="Times New Roman" w:cs="Times New Roman"/>
              </w:rPr>
              <w:t>Age</w:t>
            </w:r>
          </w:p>
        </w:tc>
        <w:tc>
          <w:tcPr>
            <w:tcW w:w="1606" w:type="dxa"/>
            <w:noWrap/>
            <w:hideMark/>
          </w:tcPr>
          <w:p w14:paraId="18A0114C"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61.7±12.5</w:t>
            </w:r>
          </w:p>
        </w:tc>
        <w:tc>
          <w:tcPr>
            <w:tcW w:w="1607" w:type="dxa"/>
            <w:noWrap/>
            <w:hideMark/>
          </w:tcPr>
          <w:p w14:paraId="4FC44343"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64.9±13.0</w:t>
            </w:r>
          </w:p>
        </w:tc>
        <w:tc>
          <w:tcPr>
            <w:tcW w:w="1606" w:type="dxa"/>
            <w:noWrap/>
            <w:hideMark/>
          </w:tcPr>
          <w:p w14:paraId="37553316"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62.3±12.9</w:t>
            </w:r>
          </w:p>
        </w:tc>
        <w:tc>
          <w:tcPr>
            <w:tcW w:w="1607" w:type="dxa"/>
            <w:noWrap/>
            <w:hideMark/>
          </w:tcPr>
          <w:p w14:paraId="5A95B359"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61.3±12.2</w:t>
            </w:r>
          </w:p>
        </w:tc>
        <w:tc>
          <w:tcPr>
            <w:tcW w:w="1606" w:type="dxa"/>
          </w:tcPr>
          <w:p w14:paraId="3C0E4DCD"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59.6±11.6</w:t>
            </w:r>
          </w:p>
        </w:tc>
        <w:tc>
          <w:tcPr>
            <w:tcW w:w="1607" w:type="dxa"/>
          </w:tcPr>
          <w:p w14:paraId="0BCB7D9A"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57.4±10.2</w:t>
            </w:r>
          </w:p>
        </w:tc>
        <w:tc>
          <w:tcPr>
            <w:tcW w:w="1195" w:type="dxa"/>
            <w:noWrap/>
            <w:hideMark/>
          </w:tcPr>
          <w:p w14:paraId="189E4567"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r w:rsidRPr="00D53FBF">
              <w:rPr>
                <w:rFonts w:ascii="Times New Roman" w:eastAsia="SimSun" w:hAnsi="Times New Roman" w:cs="Times New Roman"/>
                <w:color w:val="000000"/>
              </w:rPr>
              <w:t>&lt;0.0001</w:t>
            </w:r>
          </w:p>
        </w:tc>
      </w:tr>
      <w:tr w:rsidR="002C2AC0" w:rsidRPr="00D53FBF" w14:paraId="2EAF7629" w14:textId="77777777" w:rsidTr="002C2AC0">
        <w:trPr>
          <w:trHeight w:val="20"/>
        </w:trPr>
        <w:tc>
          <w:tcPr>
            <w:tcW w:w="3114" w:type="dxa"/>
            <w:noWrap/>
            <w:hideMark/>
          </w:tcPr>
          <w:p w14:paraId="4D601F0E" w14:textId="77777777" w:rsidR="002C2AC0" w:rsidRPr="00D53FBF" w:rsidRDefault="002C2AC0" w:rsidP="002C2AC0">
            <w:pPr>
              <w:widowControl/>
              <w:spacing w:after="0" w:line="240" w:lineRule="auto"/>
              <w:jc w:val="left"/>
              <w:rPr>
                <w:rFonts w:ascii="Times New Roman" w:eastAsia="SimSun" w:hAnsi="Times New Roman" w:cs="Times New Roman"/>
              </w:rPr>
            </w:pPr>
            <w:r w:rsidRPr="00D53FBF">
              <w:rPr>
                <w:rFonts w:ascii="Times New Roman" w:eastAsia="SimSun" w:hAnsi="Times New Roman" w:cs="Times New Roman"/>
              </w:rPr>
              <w:t>       &lt;55</w:t>
            </w:r>
          </w:p>
        </w:tc>
        <w:tc>
          <w:tcPr>
            <w:tcW w:w="1606" w:type="dxa"/>
            <w:noWrap/>
          </w:tcPr>
          <w:p w14:paraId="7B94467B"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4834 (30.0)</w:t>
            </w:r>
          </w:p>
        </w:tc>
        <w:tc>
          <w:tcPr>
            <w:tcW w:w="1607" w:type="dxa"/>
            <w:noWrap/>
          </w:tcPr>
          <w:p w14:paraId="0260DA31"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436 (22.9)</w:t>
            </w:r>
          </w:p>
        </w:tc>
        <w:tc>
          <w:tcPr>
            <w:tcW w:w="1606" w:type="dxa"/>
            <w:noWrap/>
          </w:tcPr>
          <w:p w14:paraId="589F46DE"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1697 (29.2)</w:t>
            </w:r>
          </w:p>
        </w:tc>
        <w:tc>
          <w:tcPr>
            <w:tcW w:w="1607" w:type="dxa"/>
            <w:noWrap/>
          </w:tcPr>
          <w:p w14:paraId="716E8DE9"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1690 (30.2)</w:t>
            </w:r>
          </w:p>
        </w:tc>
        <w:tc>
          <w:tcPr>
            <w:tcW w:w="1606" w:type="dxa"/>
          </w:tcPr>
          <w:p w14:paraId="39471DA1"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850 (35.5)</w:t>
            </w:r>
          </w:p>
        </w:tc>
        <w:tc>
          <w:tcPr>
            <w:tcW w:w="1607" w:type="dxa"/>
          </w:tcPr>
          <w:p w14:paraId="7848783C"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161 (41.1)</w:t>
            </w:r>
          </w:p>
        </w:tc>
        <w:tc>
          <w:tcPr>
            <w:tcW w:w="1195" w:type="dxa"/>
            <w:noWrap/>
            <w:hideMark/>
          </w:tcPr>
          <w:p w14:paraId="0F399255"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p>
        </w:tc>
      </w:tr>
      <w:tr w:rsidR="002C2AC0" w:rsidRPr="00D53FBF" w14:paraId="1B87607D" w14:textId="77777777" w:rsidTr="002C2AC0">
        <w:trPr>
          <w:trHeight w:val="20"/>
        </w:trPr>
        <w:tc>
          <w:tcPr>
            <w:tcW w:w="3114" w:type="dxa"/>
            <w:noWrap/>
            <w:hideMark/>
          </w:tcPr>
          <w:p w14:paraId="1C54CDFA" w14:textId="77777777" w:rsidR="002C2AC0" w:rsidRPr="00D53FBF" w:rsidRDefault="002C2AC0" w:rsidP="002C2AC0">
            <w:pPr>
              <w:widowControl/>
              <w:spacing w:after="0" w:line="240" w:lineRule="auto"/>
              <w:jc w:val="left"/>
              <w:rPr>
                <w:rFonts w:ascii="Times New Roman" w:eastAsia="SimSun" w:hAnsi="Times New Roman" w:cs="Times New Roman"/>
              </w:rPr>
            </w:pPr>
            <w:r w:rsidRPr="00D53FBF">
              <w:rPr>
                <w:rFonts w:ascii="Times New Roman" w:eastAsia="SimSun" w:hAnsi="Times New Roman" w:cs="Times New Roman"/>
              </w:rPr>
              <w:t>       55-74</w:t>
            </w:r>
          </w:p>
        </w:tc>
        <w:tc>
          <w:tcPr>
            <w:tcW w:w="1606" w:type="dxa"/>
            <w:noWrap/>
          </w:tcPr>
          <w:p w14:paraId="7C6EA371"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8659 (53.8)</w:t>
            </w:r>
          </w:p>
        </w:tc>
        <w:tc>
          <w:tcPr>
            <w:tcW w:w="1607" w:type="dxa"/>
            <w:noWrap/>
          </w:tcPr>
          <w:p w14:paraId="3B812C06"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1004 (52.6)</w:t>
            </w:r>
          </w:p>
        </w:tc>
        <w:tc>
          <w:tcPr>
            <w:tcW w:w="1606" w:type="dxa"/>
            <w:noWrap/>
          </w:tcPr>
          <w:p w14:paraId="6582B353"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3043 (52.4)</w:t>
            </w:r>
          </w:p>
        </w:tc>
        <w:tc>
          <w:tcPr>
            <w:tcW w:w="1607" w:type="dxa"/>
            <w:noWrap/>
          </w:tcPr>
          <w:p w14:paraId="62266C7D"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3108 (55.5)</w:t>
            </w:r>
          </w:p>
        </w:tc>
        <w:tc>
          <w:tcPr>
            <w:tcW w:w="1606" w:type="dxa"/>
          </w:tcPr>
          <w:p w14:paraId="771CE27B"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1296 (54.1)</w:t>
            </w:r>
          </w:p>
        </w:tc>
        <w:tc>
          <w:tcPr>
            <w:tcW w:w="1607" w:type="dxa"/>
          </w:tcPr>
          <w:p w14:paraId="2A29782E"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208 (53.1)</w:t>
            </w:r>
          </w:p>
        </w:tc>
        <w:tc>
          <w:tcPr>
            <w:tcW w:w="1195" w:type="dxa"/>
            <w:noWrap/>
            <w:hideMark/>
          </w:tcPr>
          <w:p w14:paraId="13F43AFB"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p>
        </w:tc>
      </w:tr>
      <w:tr w:rsidR="002C2AC0" w:rsidRPr="00D53FBF" w14:paraId="436EDDA8" w14:textId="77777777" w:rsidTr="002C2AC0">
        <w:trPr>
          <w:trHeight w:val="20"/>
        </w:trPr>
        <w:tc>
          <w:tcPr>
            <w:tcW w:w="3114" w:type="dxa"/>
            <w:noWrap/>
            <w:hideMark/>
          </w:tcPr>
          <w:p w14:paraId="338D62D1" w14:textId="77777777" w:rsidR="002C2AC0" w:rsidRPr="00D53FBF" w:rsidRDefault="002C2AC0" w:rsidP="002C2AC0">
            <w:pPr>
              <w:widowControl/>
              <w:spacing w:after="0" w:line="240" w:lineRule="auto"/>
              <w:jc w:val="left"/>
              <w:rPr>
                <w:rFonts w:ascii="Times New Roman" w:eastAsia="SimSun" w:hAnsi="Times New Roman" w:cs="Times New Roman"/>
              </w:rPr>
            </w:pPr>
            <w:r w:rsidRPr="00D53FBF">
              <w:rPr>
                <w:rFonts w:ascii="Times New Roman" w:eastAsia="SimSun" w:hAnsi="Times New Roman" w:cs="Times New Roman"/>
              </w:rPr>
              <w:t>       ≥75</w:t>
            </w:r>
          </w:p>
        </w:tc>
        <w:tc>
          <w:tcPr>
            <w:tcW w:w="1606" w:type="dxa"/>
            <w:noWrap/>
          </w:tcPr>
          <w:p w14:paraId="5214C9BC"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2614 (16.2)</w:t>
            </w:r>
          </w:p>
        </w:tc>
        <w:tc>
          <w:tcPr>
            <w:tcW w:w="1607" w:type="dxa"/>
            <w:noWrap/>
          </w:tcPr>
          <w:p w14:paraId="028C1B06"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467 (24.5)</w:t>
            </w:r>
          </w:p>
        </w:tc>
        <w:tc>
          <w:tcPr>
            <w:tcW w:w="1606" w:type="dxa"/>
            <w:noWrap/>
          </w:tcPr>
          <w:p w14:paraId="53F573F8"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1069 (18.4)</w:t>
            </w:r>
          </w:p>
        </w:tc>
        <w:tc>
          <w:tcPr>
            <w:tcW w:w="1607" w:type="dxa"/>
            <w:noWrap/>
          </w:tcPr>
          <w:p w14:paraId="0A6ED32E"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804 (14.4)</w:t>
            </w:r>
          </w:p>
        </w:tc>
        <w:tc>
          <w:tcPr>
            <w:tcW w:w="1606" w:type="dxa"/>
          </w:tcPr>
          <w:p w14:paraId="58A84D46"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251 (10.5)</w:t>
            </w:r>
          </w:p>
        </w:tc>
        <w:tc>
          <w:tcPr>
            <w:tcW w:w="1607" w:type="dxa"/>
          </w:tcPr>
          <w:p w14:paraId="4BA94DCC"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23 (5.9)</w:t>
            </w:r>
          </w:p>
        </w:tc>
        <w:tc>
          <w:tcPr>
            <w:tcW w:w="1195" w:type="dxa"/>
            <w:noWrap/>
            <w:hideMark/>
          </w:tcPr>
          <w:p w14:paraId="391A5D02"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p>
        </w:tc>
      </w:tr>
      <w:tr w:rsidR="002C2AC0" w:rsidRPr="00D53FBF" w14:paraId="43A090CC" w14:textId="77777777" w:rsidTr="002C2AC0">
        <w:trPr>
          <w:trHeight w:val="20"/>
        </w:trPr>
        <w:tc>
          <w:tcPr>
            <w:tcW w:w="3114" w:type="dxa"/>
            <w:noWrap/>
            <w:hideMark/>
          </w:tcPr>
          <w:p w14:paraId="0F3A5E43" w14:textId="77777777" w:rsidR="002C2AC0" w:rsidRPr="00D53FBF" w:rsidRDefault="002C2AC0" w:rsidP="002C2AC0">
            <w:pPr>
              <w:widowControl/>
              <w:spacing w:after="0" w:line="240" w:lineRule="auto"/>
              <w:jc w:val="left"/>
              <w:rPr>
                <w:rFonts w:ascii="Times New Roman" w:eastAsia="SimSun" w:hAnsi="Times New Roman" w:cs="Times New Roman"/>
              </w:rPr>
            </w:pPr>
            <w:r w:rsidRPr="00D53FBF">
              <w:rPr>
                <w:rFonts w:ascii="Times New Roman" w:eastAsia="SimSun" w:hAnsi="Times New Roman" w:cs="Times New Roman"/>
              </w:rPr>
              <w:t>Male</w:t>
            </w:r>
          </w:p>
        </w:tc>
        <w:tc>
          <w:tcPr>
            <w:tcW w:w="1606" w:type="dxa"/>
            <w:noWrap/>
            <w:hideMark/>
          </w:tcPr>
          <w:p w14:paraId="4D3ED6DA"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12381 (76.3)</w:t>
            </w:r>
          </w:p>
        </w:tc>
        <w:tc>
          <w:tcPr>
            <w:tcW w:w="1607" w:type="dxa"/>
            <w:noWrap/>
            <w:hideMark/>
          </w:tcPr>
          <w:p w14:paraId="7EC550F8"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1318 (68.7)</w:t>
            </w:r>
          </w:p>
        </w:tc>
        <w:tc>
          <w:tcPr>
            <w:tcW w:w="1606" w:type="dxa"/>
            <w:noWrap/>
            <w:hideMark/>
          </w:tcPr>
          <w:p w14:paraId="72C029E2"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4492 (76.8)</w:t>
            </w:r>
          </w:p>
        </w:tc>
        <w:tc>
          <w:tcPr>
            <w:tcW w:w="1607" w:type="dxa"/>
            <w:noWrap/>
            <w:hideMark/>
          </w:tcPr>
          <w:p w14:paraId="5113C39A"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4307 (76.2)</w:t>
            </w:r>
          </w:p>
        </w:tc>
        <w:tc>
          <w:tcPr>
            <w:tcW w:w="1606" w:type="dxa"/>
          </w:tcPr>
          <w:p w14:paraId="7E43D890"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1901 (78.8)</w:t>
            </w:r>
          </w:p>
        </w:tc>
        <w:tc>
          <w:tcPr>
            <w:tcW w:w="1607" w:type="dxa"/>
          </w:tcPr>
          <w:p w14:paraId="0BD8028E"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363 (91.7)</w:t>
            </w:r>
          </w:p>
        </w:tc>
        <w:tc>
          <w:tcPr>
            <w:tcW w:w="1195" w:type="dxa"/>
            <w:noWrap/>
            <w:hideMark/>
          </w:tcPr>
          <w:p w14:paraId="78E6A6F9"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r w:rsidRPr="00D53FBF">
              <w:rPr>
                <w:rFonts w:ascii="Times New Roman" w:eastAsia="SimSun" w:hAnsi="Times New Roman" w:cs="Times New Roman"/>
                <w:color w:val="000000"/>
              </w:rPr>
              <w:t>&lt;0.0001</w:t>
            </w:r>
          </w:p>
        </w:tc>
      </w:tr>
      <w:tr w:rsidR="002C2AC0" w:rsidRPr="00D53FBF" w14:paraId="3C431D1F" w14:textId="77777777" w:rsidTr="002C2AC0">
        <w:trPr>
          <w:trHeight w:val="20"/>
        </w:trPr>
        <w:tc>
          <w:tcPr>
            <w:tcW w:w="3114" w:type="dxa"/>
            <w:noWrap/>
            <w:hideMark/>
          </w:tcPr>
          <w:p w14:paraId="01DFC325" w14:textId="77777777" w:rsidR="002C2AC0" w:rsidRPr="00D53FBF" w:rsidRDefault="002C2AC0" w:rsidP="002C2AC0">
            <w:pPr>
              <w:widowControl/>
              <w:spacing w:after="0" w:line="240" w:lineRule="auto"/>
              <w:jc w:val="left"/>
              <w:rPr>
                <w:rFonts w:ascii="Times New Roman" w:eastAsia="SimSun" w:hAnsi="Times New Roman" w:cs="Times New Roman"/>
              </w:rPr>
            </w:pPr>
            <w:r w:rsidRPr="00D53FBF">
              <w:rPr>
                <w:rFonts w:ascii="Times New Roman" w:eastAsia="SimSun" w:hAnsi="Times New Roman" w:cs="Times New Roman"/>
              </w:rPr>
              <w:t>Education</w:t>
            </w:r>
          </w:p>
        </w:tc>
        <w:tc>
          <w:tcPr>
            <w:tcW w:w="1606" w:type="dxa"/>
            <w:noWrap/>
            <w:hideMark/>
          </w:tcPr>
          <w:p w14:paraId="004E1E8A"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p>
        </w:tc>
        <w:tc>
          <w:tcPr>
            <w:tcW w:w="1607" w:type="dxa"/>
            <w:noWrap/>
            <w:hideMark/>
          </w:tcPr>
          <w:p w14:paraId="4FF63B2C"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p>
        </w:tc>
        <w:tc>
          <w:tcPr>
            <w:tcW w:w="1606" w:type="dxa"/>
            <w:noWrap/>
            <w:hideMark/>
          </w:tcPr>
          <w:p w14:paraId="3448E9CF"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p>
        </w:tc>
        <w:tc>
          <w:tcPr>
            <w:tcW w:w="1607" w:type="dxa"/>
            <w:noWrap/>
            <w:hideMark/>
          </w:tcPr>
          <w:p w14:paraId="6C3E8A2E"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p>
        </w:tc>
        <w:tc>
          <w:tcPr>
            <w:tcW w:w="1606" w:type="dxa"/>
          </w:tcPr>
          <w:p w14:paraId="3647FAB3"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p>
        </w:tc>
        <w:tc>
          <w:tcPr>
            <w:tcW w:w="1607" w:type="dxa"/>
          </w:tcPr>
          <w:p w14:paraId="026985C4"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p>
        </w:tc>
        <w:tc>
          <w:tcPr>
            <w:tcW w:w="1195" w:type="dxa"/>
            <w:noWrap/>
            <w:hideMark/>
          </w:tcPr>
          <w:p w14:paraId="253D506D"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r w:rsidRPr="00D53FBF">
              <w:rPr>
                <w:rFonts w:ascii="Times New Roman" w:eastAsia="SimSun" w:hAnsi="Times New Roman" w:cs="Times New Roman"/>
                <w:color w:val="000000"/>
              </w:rPr>
              <w:t>&lt;0.0001</w:t>
            </w:r>
          </w:p>
        </w:tc>
      </w:tr>
      <w:tr w:rsidR="002C2AC0" w:rsidRPr="00D53FBF" w14:paraId="5A05BF9B" w14:textId="77777777" w:rsidTr="002C2AC0">
        <w:trPr>
          <w:trHeight w:val="20"/>
        </w:trPr>
        <w:tc>
          <w:tcPr>
            <w:tcW w:w="3114" w:type="dxa"/>
            <w:noWrap/>
            <w:hideMark/>
          </w:tcPr>
          <w:p w14:paraId="75C10F97" w14:textId="77777777" w:rsidR="002C2AC0" w:rsidRPr="00D53FBF" w:rsidRDefault="002C2AC0" w:rsidP="002C2AC0">
            <w:pPr>
              <w:widowControl/>
              <w:spacing w:after="0" w:line="240" w:lineRule="auto"/>
              <w:jc w:val="left"/>
              <w:rPr>
                <w:rFonts w:ascii="Times New Roman" w:eastAsia="SimSun" w:hAnsi="Times New Roman" w:cs="Times New Roman"/>
              </w:rPr>
            </w:pPr>
            <w:r w:rsidRPr="00D53FBF">
              <w:rPr>
                <w:rFonts w:ascii="Times New Roman" w:eastAsia="SimSun" w:hAnsi="Times New Roman" w:cs="Times New Roman"/>
              </w:rPr>
              <w:t>      Illiterate</w:t>
            </w:r>
          </w:p>
        </w:tc>
        <w:tc>
          <w:tcPr>
            <w:tcW w:w="1606" w:type="dxa"/>
            <w:noWrap/>
            <w:hideMark/>
          </w:tcPr>
          <w:p w14:paraId="0A801230"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1293 (8.0)</w:t>
            </w:r>
          </w:p>
        </w:tc>
        <w:tc>
          <w:tcPr>
            <w:tcW w:w="1607" w:type="dxa"/>
            <w:noWrap/>
            <w:hideMark/>
          </w:tcPr>
          <w:p w14:paraId="6E467880"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232 (12.1)</w:t>
            </w:r>
          </w:p>
        </w:tc>
        <w:tc>
          <w:tcPr>
            <w:tcW w:w="1606" w:type="dxa"/>
            <w:noWrap/>
            <w:hideMark/>
          </w:tcPr>
          <w:p w14:paraId="2089C821"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544 (9.3)</w:t>
            </w:r>
          </w:p>
        </w:tc>
        <w:tc>
          <w:tcPr>
            <w:tcW w:w="1607" w:type="dxa"/>
            <w:noWrap/>
            <w:hideMark/>
          </w:tcPr>
          <w:p w14:paraId="60CF56C1"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409 (7.2)</w:t>
            </w:r>
          </w:p>
        </w:tc>
        <w:tc>
          <w:tcPr>
            <w:tcW w:w="1606" w:type="dxa"/>
          </w:tcPr>
          <w:p w14:paraId="0D400FDF"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100 (4.1)</w:t>
            </w:r>
          </w:p>
        </w:tc>
        <w:tc>
          <w:tcPr>
            <w:tcW w:w="1607" w:type="dxa"/>
          </w:tcPr>
          <w:p w14:paraId="6DAD84BF"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8 (2.0)</w:t>
            </w:r>
          </w:p>
        </w:tc>
        <w:tc>
          <w:tcPr>
            <w:tcW w:w="1195" w:type="dxa"/>
            <w:noWrap/>
            <w:hideMark/>
          </w:tcPr>
          <w:p w14:paraId="34CA9012"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p>
        </w:tc>
      </w:tr>
      <w:tr w:rsidR="002C2AC0" w:rsidRPr="00D53FBF" w14:paraId="2E0CD17C" w14:textId="77777777" w:rsidTr="002C2AC0">
        <w:trPr>
          <w:trHeight w:val="20"/>
        </w:trPr>
        <w:tc>
          <w:tcPr>
            <w:tcW w:w="3114" w:type="dxa"/>
            <w:noWrap/>
            <w:hideMark/>
          </w:tcPr>
          <w:p w14:paraId="29947893" w14:textId="77777777" w:rsidR="002C2AC0" w:rsidRPr="00D53FBF" w:rsidRDefault="002C2AC0" w:rsidP="002C2AC0">
            <w:pPr>
              <w:widowControl/>
              <w:spacing w:after="0" w:line="240" w:lineRule="auto"/>
              <w:jc w:val="left"/>
              <w:rPr>
                <w:rFonts w:ascii="Times New Roman" w:eastAsia="SimSun" w:hAnsi="Times New Roman" w:cs="Times New Roman"/>
              </w:rPr>
            </w:pPr>
            <w:r w:rsidRPr="00D53FBF">
              <w:rPr>
                <w:rFonts w:ascii="Times New Roman" w:eastAsia="SimSun" w:hAnsi="Times New Roman" w:cs="Times New Roman"/>
              </w:rPr>
              <w:t>      Primary or secondary</w:t>
            </w:r>
          </w:p>
        </w:tc>
        <w:tc>
          <w:tcPr>
            <w:tcW w:w="1606" w:type="dxa"/>
            <w:noWrap/>
            <w:hideMark/>
          </w:tcPr>
          <w:p w14:paraId="3FE25C05"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9073 (55.9)</w:t>
            </w:r>
          </w:p>
        </w:tc>
        <w:tc>
          <w:tcPr>
            <w:tcW w:w="1607" w:type="dxa"/>
            <w:noWrap/>
            <w:hideMark/>
          </w:tcPr>
          <w:p w14:paraId="69F103A1"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1052 (54.8)</w:t>
            </w:r>
          </w:p>
        </w:tc>
        <w:tc>
          <w:tcPr>
            <w:tcW w:w="1606" w:type="dxa"/>
            <w:noWrap/>
            <w:hideMark/>
          </w:tcPr>
          <w:p w14:paraId="5E253332"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3350 (57.2)</w:t>
            </w:r>
          </w:p>
        </w:tc>
        <w:tc>
          <w:tcPr>
            <w:tcW w:w="1607" w:type="dxa"/>
            <w:noWrap/>
            <w:hideMark/>
          </w:tcPr>
          <w:p w14:paraId="5429DABB"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3121 (55.2)</w:t>
            </w:r>
          </w:p>
        </w:tc>
        <w:tc>
          <w:tcPr>
            <w:tcW w:w="1606" w:type="dxa"/>
          </w:tcPr>
          <w:p w14:paraId="64B92268"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1347 (55.9)</w:t>
            </w:r>
          </w:p>
        </w:tc>
        <w:tc>
          <w:tcPr>
            <w:tcW w:w="1607" w:type="dxa"/>
          </w:tcPr>
          <w:p w14:paraId="2D69CDE5"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203 (51.3)</w:t>
            </w:r>
          </w:p>
        </w:tc>
        <w:tc>
          <w:tcPr>
            <w:tcW w:w="1195" w:type="dxa"/>
            <w:noWrap/>
            <w:hideMark/>
          </w:tcPr>
          <w:p w14:paraId="4F0C8310"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p>
        </w:tc>
      </w:tr>
      <w:tr w:rsidR="002C2AC0" w:rsidRPr="00D53FBF" w14:paraId="05052F92" w14:textId="77777777" w:rsidTr="002C2AC0">
        <w:trPr>
          <w:trHeight w:val="20"/>
        </w:trPr>
        <w:tc>
          <w:tcPr>
            <w:tcW w:w="3114" w:type="dxa"/>
            <w:noWrap/>
            <w:hideMark/>
          </w:tcPr>
          <w:p w14:paraId="3CCD3F44" w14:textId="77777777" w:rsidR="002C2AC0" w:rsidRPr="00D53FBF" w:rsidRDefault="002C2AC0" w:rsidP="002C2AC0">
            <w:pPr>
              <w:widowControl/>
              <w:spacing w:after="0" w:line="240" w:lineRule="auto"/>
              <w:jc w:val="left"/>
              <w:rPr>
                <w:rFonts w:ascii="Times New Roman" w:eastAsia="SimSun" w:hAnsi="Times New Roman" w:cs="Times New Roman"/>
              </w:rPr>
            </w:pPr>
            <w:r w:rsidRPr="00D53FBF">
              <w:rPr>
                <w:rFonts w:ascii="Times New Roman" w:eastAsia="SimSun" w:hAnsi="Times New Roman" w:cs="Times New Roman"/>
              </w:rPr>
              <w:t>      High</w:t>
            </w:r>
          </w:p>
        </w:tc>
        <w:tc>
          <w:tcPr>
            <w:tcW w:w="1606" w:type="dxa"/>
            <w:noWrap/>
            <w:hideMark/>
          </w:tcPr>
          <w:p w14:paraId="2900D68A"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1348 (8.3)</w:t>
            </w:r>
          </w:p>
        </w:tc>
        <w:tc>
          <w:tcPr>
            <w:tcW w:w="1607" w:type="dxa"/>
            <w:noWrap/>
            <w:hideMark/>
          </w:tcPr>
          <w:p w14:paraId="203346E0"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112 (5.8)</w:t>
            </w:r>
          </w:p>
        </w:tc>
        <w:tc>
          <w:tcPr>
            <w:tcW w:w="1606" w:type="dxa"/>
            <w:noWrap/>
            <w:hideMark/>
          </w:tcPr>
          <w:p w14:paraId="6A32B193"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436 (7.5)</w:t>
            </w:r>
          </w:p>
        </w:tc>
        <w:tc>
          <w:tcPr>
            <w:tcW w:w="1607" w:type="dxa"/>
            <w:noWrap/>
            <w:hideMark/>
          </w:tcPr>
          <w:p w14:paraId="35D34911"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519 (9.2)</w:t>
            </w:r>
          </w:p>
        </w:tc>
        <w:tc>
          <w:tcPr>
            <w:tcW w:w="1606" w:type="dxa"/>
          </w:tcPr>
          <w:p w14:paraId="05A6E3E7"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229 (9.5)</w:t>
            </w:r>
          </w:p>
        </w:tc>
        <w:tc>
          <w:tcPr>
            <w:tcW w:w="1607" w:type="dxa"/>
          </w:tcPr>
          <w:p w14:paraId="6E81B669"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52 (13.1)</w:t>
            </w:r>
          </w:p>
        </w:tc>
        <w:tc>
          <w:tcPr>
            <w:tcW w:w="1195" w:type="dxa"/>
            <w:noWrap/>
            <w:hideMark/>
          </w:tcPr>
          <w:p w14:paraId="013FBB68"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p>
        </w:tc>
      </w:tr>
      <w:tr w:rsidR="002C2AC0" w:rsidRPr="00D53FBF" w14:paraId="02C49F71" w14:textId="77777777" w:rsidTr="002C2AC0">
        <w:trPr>
          <w:trHeight w:val="20"/>
        </w:trPr>
        <w:tc>
          <w:tcPr>
            <w:tcW w:w="3114" w:type="dxa"/>
            <w:noWrap/>
            <w:hideMark/>
          </w:tcPr>
          <w:p w14:paraId="32FE9CA7" w14:textId="77777777" w:rsidR="002C2AC0" w:rsidRPr="00D53FBF" w:rsidRDefault="002C2AC0" w:rsidP="002C2AC0">
            <w:pPr>
              <w:widowControl/>
              <w:spacing w:after="0" w:line="240" w:lineRule="auto"/>
              <w:jc w:val="left"/>
              <w:rPr>
                <w:rFonts w:ascii="Times New Roman" w:eastAsia="SimSun" w:hAnsi="Times New Roman" w:cs="Times New Roman"/>
              </w:rPr>
            </w:pPr>
            <w:r w:rsidRPr="00D53FBF">
              <w:rPr>
                <w:rFonts w:ascii="Times New Roman" w:eastAsia="SimSun" w:hAnsi="Times New Roman" w:cs="Times New Roman"/>
              </w:rPr>
              <w:t>      Unknown</w:t>
            </w:r>
          </w:p>
        </w:tc>
        <w:tc>
          <w:tcPr>
            <w:tcW w:w="1606" w:type="dxa"/>
            <w:noWrap/>
            <w:hideMark/>
          </w:tcPr>
          <w:p w14:paraId="6CCC82DF"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4514 (27.8)</w:t>
            </w:r>
          </w:p>
        </w:tc>
        <w:tc>
          <w:tcPr>
            <w:tcW w:w="1607" w:type="dxa"/>
            <w:noWrap/>
            <w:hideMark/>
          </w:tcPr>
          <w:p w14:paraId="7CC59B82"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522 (27.2)</w:t>
            </w:r>
          </w:p>
        </w:tc>
        <w:tc>
          <w:tcPr>
            <w:tcW w:w="1606" w:type="dxa"/>
            <w:noWrap/>
            <w:hideMark/>
          </w:tcPr>
          <w:p w14:paraId="43EBC170"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1522 (26.0)</w:t>
            </w:r>
          </w:p>
        </w:tc>
        <w:tc>
          <w:tcPr>
            <w:tcW w:w="1607" w:type="dxa"/>
            <w:noWrap/>
            <w:hideMark/>
          </w:tcPr>
          <w:p w14:paraId="4668BF3A"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1602 (28.3)</w:t>
            </w:r>
          </w:p>
        </w:tc>
        <w:tc>
          <w:tcPr>
            <w:tcW w:w="1606" w:type="dxa"/>
          </w:tcPr>
          <w:p w14:paraId="3B7CF03C"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735 (30.5)</w:t>
            </w:r>
          </w:p>
        </w:tc>
        <w:tc>
          <w:tcPr>
            <w:tcW w:w="1607" w:type="dxa"/>
          </w:tcPr>
          <w:p w14:paraId="4318F14F"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133 (33.6)</w:t>
            </w:r>
          </w:p>
        </w:tc>
        <w:tc>
          <w:tcPr>
            <w:tcW w:w="1195" w:type="dxa"/>
            <w:noWrap/>
            <w:hideMark/>
          </w:tcPr>
          <w:p w14:paraId="2EEE306D"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p>
        </w:tc>
      </w:tr>
      <w:tr w:rsidR="002C2AC0" w:rsidRPr="00D53FBF" w14:paraId="3E7D1DC8" w14:textId="77777777" w:rsidTr="002C2AC0">
        <w:trPr>
          <w:trHeight w:val="20"/>
        </w:trPr>
        <w:tc>
          <w:tcPr>
            <w:tcW w:w="3114" w:type="dxa"/>
            <w:noWrap/>
            <w:hideMark/>
          </w:tcPr>
          <w:p w14:paraId="4C255D5C" w14:textId="77777777" w:rsidR="002C2AC0" w:rsidRPr="00D53FBF" w:rsidRDefault="002C2AC0" w:rsidP="002C2AC0">
            <w:pPr>
              <w:widowControl/>
              <w:spacing w:after="0" w:line="240" w:lineRule="auto"/>
              <w:jc w:val="left"/>
              <w:rPr>
                <w:rFonts w:ascii="Times New Roman" w:eastAsia="SimSun" w:hAnsi="Times New Roman" w:cs="Times New Roman"/>
              </w:rPr>
            </w:pPr>
            <w:r w:rsidRPr="00D53FBF">
              <w:rPr>
                <w:rFonts w:ascii="Times New Roman" w:eastAsia="SimSun" w:hAnsi="Times New Roman" w:cs="Times New Roman"/>
              </w:rPr>
              <w:t>Hospital class</w:t>
            </w:r>
          </w:p>
        </w:tc>
        <w:tc>
          <w:tcPr>
            <w:tcW w:w="1606" w:type="dxa"/>
            <w:noWrap/>
            <w:hideMark/>
          </w:tcPr>
          <w:p w14:paraId="507B6BD0"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p>
        </w:tc>
        <w:tc>
          <w:tcPr>
            <w:tcW w:w="1607" w:type="dxa"/>
            <w:noWrap/>
            <w:hideMark/>
          </w:tcPr>
          <w:p w14:paraId="29E3EFCB"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p>
        </w:tc>
        <w:tc>
          <w:tcPr>
            <w:tcW w:w="1606" w:type="dxa"/>
            <w:noWrap/>
            <w:hideMark/>
          </w:tcPr>
          <w:p w14:paraId="2873016F"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p>
        </w:tc>
        <w:tc>
          <w:tcPr>
            <w:tcW w:w="1607" w:type="dxa"/>
            <w:noWrap/>
            <w:hideMark/>
          </w:tcPr>
          <w:p w14:paraId="5F0ACC20"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p>
        </w:tc>
        <w:tc>
          <w:tcPr>
            <w:tcW w:w="1606" w:type="dxa"/>
          </w:tcPr>
          <w:p w14:paraId="3C45C86F"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p>
        </w:tc>
        <w:tc>
          <w:tcPr>
            <w:tcW w:w="1607" w:type="dxa"/>
          </w:tcPr>
          <w:p w14:paraId="5C2717E0"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p>
        </w:tc>
        <w:tc>
          <w:tcPr>
            <w:tcW w:w="1195" w:type="dxa"/>
            <w:noWrap/>
            <w:hideMark/>
          </w:tcPr>
          <w:p w14:paraId="62CBC623"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r w:rsidRPr="00D53FBF">
              <w:rPr>
                <w:rFonts w:ascii="Times New Roman" w:eastAsia="SimSun" w:hAnsi="Times New Roman" w:cs="Times New Roman"/>
                <w:color w:val="000000"/>
              </w:rPr>
              <w:t>&lt;0.0001</w:t>
            </w:r>
          </w:p>
        </w:tc>
      </w:tr>
      <w:tr w:rsidR="002C2AC0" w:rsidRPr="00D53FBF" w14:paraId="29D83335" w14:textId="77777777" w:rsidTr="002C2AC0">
        <w:trPr>
          <w:trHeight w:val="20"/>
        </w:trPr>
        <w:tc>
          <w:tcPr>
            <w:tcW w:w="3114" w:type="dxa"/>
            <w:noWrap/>
            <w:hideMark/>
          </w:tcPr>
          <w:p w14:paraId="60EC5F2A" w14:textId="77777777" w:rsidR="002C2AC0" w:rsidRPr="00D53FBF" w:rsidRDefault="002C2AC0" w:rsidP="002C2AC0">
            <w:pPr>
              <w:widowControl/>
              <w:spacing w:after="0" w:line="240" w:lineRule="auto"/>
              <w:jc w:val="left"/>
              <w:rPr>
                <w:rFonts w:ascii="Times New Roman" w:eastAsia="SimSun" w:hAnsi="Times New Roman" w:cs="Times New Roman"/>
              </w:rPr>
            </w:pPr>
            <w:r w:rsidRPr="00D53FBF">
              <w:rPr>
                <w:rFonts w:ascii="Times New Roman" w:eastAsia="SimSun" w:hAnsi="Times New Roman" w:cs="Times New Roman"/>
              </w:rPr>
              <w:t>      Province-level</w:t>
            </w:r>
          </w:p>
        </w:tc>
        <w:tc>
          <w:tcPr>
            <w:tcW w:w="1606" w:type="dxa"/>
            <w:noWrap/>
            <w:hideMark/>
          </w:tcPr>
          <w:p w14:paraId="670BC278"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5256 (32.4)</w:t>
            </w:r>
          </w:p>
        </w:tc>
        <w:tc>
          <w:tcPr>
            <w:tcW w:w="1607" w:type="dxa"/>
            <w:noWrap/>
            <w:hideMark/>
          </w:tcPr>
          <w:p w14:paraId="49306B3B"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496 (25.9)</w:t>
            </w:r>
          </w:p>
        </w:tc>
        <w:tc>
          <w:tcPr>
            <w:tcW w:w="1606" w:type="dxa"/>
            <w:noWrap/>
            <w:hideMark/>
          </w:tcPr>
          <w:p w14:paraId="618E9704"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1808 (30.9)</w:t>
            </w:r>
          </w:p>
        </w:tc>
        <w:tc>
          <w:tcPr>
            <w:tcW w:w="1607" w:type="dxa"/>
            <w:noWrap/>
            <w:hideMark/>
          </w:tcPr>
          <w:p w14:paraId="36445377"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1891 (33.5)</w:t>
            </w:r>
          </w:p>
        </w:tc>
        <w:tc>
          <w:tcPr>
            <w:tcW w:w="1606" w:type="dxa"/>
          </w:tcPr>
          <w:p w14:paraId="7642BBFE"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889 (36.9)</w:t>
            </w:r>
          </w:p>
        </w:tc>
        <w:tc>
          <w:tcPr>
            <w:tcW w:w="1607" w:type="dxa"/>
          </w:tcPr>
          <w:p w14:paraId="7932EF37"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172 (43.4)</w:t>
            </w:r>
          </w:p>
        </w:tc>
        <w:tc>
          <w:tcPr>
            <w:tcW w:w="1195" w:type="dxa"/>
            <w:noWrap/>
            <w:hideMark/>
          </w:tcPr>
          <w:p w14:paraId="320FF935"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p>
        </w:tc>
      </w:tr>
      <w:tr w:rsidR="002C2AC0" w:rsidRPr="00D53FBF" w14:paraId="0464E885" w14:textId="77777777" w:rsidTr="002C2AC0">
        <w:trPr>
          <w:trHeight w:val="20"/>
        </w:trPr>
        <w:tc>
          <w:tcPr>
            <w:tcW w:w="3114" w:type="dxa"/>
            <w:noWrap/>
            <w:hideMark/>
          </w:tcPr>
          <w:p w14:paraId="663140A2" w14:textId="77777777" w:rsidR="002C2AC0" w:rsidRPr="00D53FBF" w:rsidRDefault="002C2AC0" w:rsidP="002C2AC0">
            <w:pPr>
              <w:widowControl/>
              <w:spacing w:after="0" w:line="240" w:lineRule="auto"/>
              <w:jc w:val="left"/>
              <w:rPr>
                <w:rFonts w:ascii="Times New Roman" w:eastAsia="SimSun" w:hAnsi="Times New Roman" w:cs="Times New Roman"/>
              </w:rPr>
            </w:pPr>
            <w:r w:rsidRPr="00D53FBF">
              <w:rPr>
                <w:rFonts w:ascii="Times New Roman" w:eastAsia="SimSun" w:hAnsi="Times New Roman" w:cs="Times New Roman"/>
              </w:rPr>
              <w:t>      Prefecture-level</w:t>
            </w:r>
          </w:p>
        </w:tc>
        <w:tc>
          <w:tcPr>
            <w:tcW w:w="1606" w:type="dxa"/>
            <w:noWrap/>
            <w:hideMark/>
          </w:tcPr>
          <w:p w14:paraId="0A897287"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8808 (54.3)</w:t>
            </w:r>
          </w:p>
        </w:tc>
        <w:tc>
          <w:tcPr>
            <w:tcW w:w="1607" w:type="dxa"/>
            <w:noWrap/>
            <w:hideMark/>
          </w:tcPr>
          <w:p w14:paraId="55FB5931"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1098 (57.2)</w:t>
            </w:r>
          </w:p>
        </w:tc>
        <w:tc>
          <w:tcPr>
            <w:tcW w:w="1606" w:type="dxa"/>
            <w:noWrap/>
            <w:hideMark/>
          </w:tcPr>
          <w:p w14:paraId="269996D4"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3215 (54.9)</w:t>
            </w:r>
          </w:p>
        </w:tc>
        <w:tc>
          <w:tcPr>
            <w:tcW w:w="1607" w:type="dxa"/>
            <w:noWrap/>
            <w:hideMark/>
          </w:tcPr>
          <w:p w14:paraId="6D3BF750"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3060 (54.1)</w:t>
            </w:r>
          </w:p>
        </w:tc>
        <w:tc>
          <w:tcPr>
            <w:tcW w:w="1606" w:type="dxa"/>
          </w:tcPr>
          <w:p w14:paraId="308BB006"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1245 (51.6)</w:t>
            </w:r>
          </w:p>
        </w:tc>
        <w:tc>
          <w:tcPr>
            <w:tcW w:w="1607" w:type="dxa"/>
          </w:tcPr>
          <w:p w14:paraId="79ECA8AC"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190 (48.0)</w:t>
            </w:r>
          </w:p>
        </w:tc>
        <w:tc>
          <w:tcPr>
            <w:tcW w:w="1195" w:type="dxa"/>
            <w:noWrap/>
            <w:hideMark/>
          </w:tcPr>
          <w:p w14:paraId="070FCE2A"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p>
        </w:tc>
      </w:tr>
      <w:tr w:rsidR="002C2AC0" w:rsidRPr="00D53FBF" w14:paraId="27AF1BE0" w14:textId="77777777" w:rsidTr="002C2AC0">
        <w:trPr>
          <w:trHeight w:val="20"/>
        </w:trPr>
        <w:tc>
          <w:tcPr>
            <w:tcW w:w="3114" w:type="dxa"/>
            <w:noWrap/>
            <w:hideMark/>
          </w:tcPr>
          <w:p w14:paraId="2E38DFD4" w14:textId="77777777" w:rsidR="002C2AC0" w:rsidRPr="00D53FBF" w:rsidRDefault="002C2AC0" w:rsidP="002C2AC0">
            <w:pPr>
              <w:widowControl/>
              <w:spacing w:after="0" w:line="240" w:lineRule="auto"/>
              <w:jc w:val="left"/>
              <w:rPr>
                <w:rFonts w:ascii="Times New Roman" w:eastAsia="SimSun" w:hAnsi="Times New Roman" w:cs="Times New Roman"/>
              </w:rPr>
            </w:pPr>
            <w:r w:rsidRPr="00D53FBF">
              <w:rPr>
                <w:rFonts w:ascii="Times New Roman" w:eastAsia="SimSun" w:hAnsi="Times New Roman" w:cs="Times New Roman"/>
              </w:rPr>
              <w:t>      County-level</w:t>
            </w:r>
          </w:p>
        </w:tc>
        <w:tc>
          <w:tcPr>
            <w:tcW w:w="1606" w:type="dxa"/>
            <w:noWrap/>
            <w:hideMark/>
          </w:tcPr>
          <w:p w14:paraId="56EF939E"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2164 (13.3)</w:t>
            </w:r>
          </w:p>
        </w:tc>
        <w:tc>
          <w:tcPr>
            <w:tcW w:w="1607" w:type="dxa"/>
            <w:noWrap/>
            <w:hideMark/>
          </w:tcPr>
          <w:p w14:paraId="3FFEF8CD"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324 (16.9)</w:t>
            </w:r>
          </w:p>
        </w:tc>
        <w:tc>
          <w:tcPr>
            <w:tcW w:w="1606" w:type="dxa"/>
            <w:noWrap/>
            <w:hideMark/>
          </w:tcPr>
          <w:p w14:paraId="339BB999"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829 (14.2)</w:t>
            </w:r>
          </w:p>
        </w:tc>
        <w:tc>
          <w:tcPr>
            <w:tcW w:w="1607" w:type="dxa"/>
            <w:noWrap/>
            <w:hideMark/>
          </w:tcPr>
          <w:p w14:paraId="782BF659"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700 (12.4)</w:t>
            </w:r>
          </w:p>
        </w:tc>
        <w:tc>
          <w:tcPr>
            <w:tcW w:w="1606" w:type="dxa"/>
          </w:tcPr>
          <w:p w14:paraId="4996B762"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277 (11.5)</w:t>
            </w:r>
          </w:p>
        </w:tc>
        <w:tc>
          <w:tcPr>
            <w:tcW w:w="1607" w:type="dxa"/>
          </w:tcPr>
          <w:p w14:paraId="3605F89A"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34 (8.6)</w:t>
            </w:r>
          </w:p>
        </w:tc>
        <w:tc>
          <w:tcPr>
            <w:tcW w:w="1195" w:type="dxa"/>
            <w:noWrap/>
            <w:hideMark/>
          </w:tcPr>
          <w:p w14:paraId="1E1F0929"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p>
        </w:tc>
      </w:tr>
      <w:tr w:rsidR="002C2AC0" w:rsidRPr="00D53FBF" w14:paraId="2C391A8E" w14:textId="77777777" w:rsidTr="002C2AC0">
        <w:trPr>
          <w:trHeight w:val="20"/>
        </w:trPr>
        <w:tc>
          <w:tcPr>
            <w:tcW w:w="3114" w:type="dxa"/>
            <w:noWrap/>
            <w:hideMark/>
          </w:tcPr>
          <w:p w14:paraId="03CD19C6" w14:textId="77777777" w:rsidR="002C2AC0" w:rsidRPr="00D53FBF" w:rsidRDefault="002C2AC0" w:rsidP="002C2AC0">
            <w:pPr>
              <w:widowControl/>
              <w:spacing w:after="0" w:line="240" w:lineRule="auto"/>
              <w:jc w:val="left"/>
              <w:rPr>
                <w:rFonts w:ascii="Times New Roman" w:eastAsia="SimSun" w:hAnsi="Times New Roman" w:cs="Times New Roman"/>
              </w:rPr>
            </w:pPr>
            <w:r w:rsidRPr="00D53FBF">
              <w:rPr>
                <w:rFonts w:ascii="Times New Roman" w:eastAsia="SimSun" w:hAnsi="Times New Roman" w:cs="Times New Roman"/>
              </w:rPr>
              <w:t>Smoking status</w:t>
            </w:r>
          </w:p>
        </w:tc>
        <w:tc>
          <w:tcPr>
            <w:tcW w:w="1606" w:type="dxa"/>
            <w:noWrap/>
            <w:hideMark/>
          </w:tcPr>
          <w:p w14:paraId="6E6279A6"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p>
        </w:tc>
        <w:tc>
          <w:tcPr>
            <w:tcW w:w="1607" w:type="dxa"/>
            <w:noWrap/>
            <w:hideMark/>
          </w:tcPr>
          <w:p w14:paraId="52E1C266"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p>
        </w:tc>
        <w:tc>
          <w:tcPr>
            <w:tcW w:w="1606" w:type="dxa"/>
            <w:noWrap/>
            <w:hideMark/>
          </w:tcPr>
          <w:p w14:paraId="39EBAEE1"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p>
        </w:tc>
        <w:tc>
          <w:tcPr>
            <w:tcW w:w="1607" w:type="dxa"/>
            <w:noWrap/>
            <w:hideMark/>
          </w:tcPr>
          <w:p w14:paraId="21A0AFD4"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p>
        </w:tc>
        <w:tc>
          <w:tcPr>
            <w:tcW w:w="1606" w:type="dxa"/>
          </w:tcPr>
          <w:p w14:paraId="2C86136F"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p>
        </w:tc>
        <w:tc>
          <w:tcPr>
            <w:tcW w:w="1607" w:type="dxa"/>
            <w:tcBorders>
              <w:bottom w:val="single" w:sz="4" w:space="0" w:color="auto"/>
            </w:tcBorders>
          </w:tcPr>
          <w:p w14:paraId="2EA464BD"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p>
        </w:tc>
        <w:tc>
          <w:tcPr>
            <w:tcW w:w="1195" w:type="dxa"/>
            <w:noWrap/>
            <w:hideMark/>
          </w:tcPr>
          <w:p w14:paraId="73B97136"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r w:rsidRPr="00D53FBF">
              <w:rPr>
                <w:rFonts w:ascii="Times New Roman" w:eastAsia="SimSun" w:hAnsi="Times New Roman" w:cs="Times New Roman"/>
                <w:color w:val="000000"/>
              </w:rPr>
              <w:t>&lt;0.0001</w:t>
            </w:r>
          </w:p>
        </w:tc>
      </w:tr>
      <w:tr w:rsidR="002C2AC0" w:rsidRPr="00D53FBF" w14:paraId="050E319D" w14:textId="77777777" w:rsidTr="002C2AC0">
        <w:trPr>
          <w:trHeight w:val="20"/>
        </w:trPr>
        <w:tc>
          <w:tcPr>
            <w:tcW w:w="3114" w:type="dxa"/>
            <w:noWrap/>
            <w:hideMark/>
          </w:tcPr>
          <w:p w14:paraId="25BC8FD5" w14:textId="77777777" w:rsidR="002C2AC0" w:rsidRPr="00D53FBF" w:rsidRDefault="002C2AC0" w:rsidP="002C2AC0">
            <w:pPr>
              <w:widowControl/>
              <w:spacing w:after="0" w:line="240" w:lineRule="auto"/>
              <w:jc w:val="left"/>
              <w:rPr>
                <w:rFonts w:ascii="Times New Roman" w:eastAsia="SimSun" w:hAnsi="Times New Roman" w:cs="Times New Roman"/>
              </w:rPr>
            </w:pPr>
            <w:r w:rsidRPr="00D53FBF">
              <w:rPr>
                <w:rFonts w:ascii="Times New Roman" w:eastAsia="SimSun" w:hAnsi="Times New Roman" w:cs="Times New Roman"/>
              </w:rPr>
              <w:t>      Never</w:t>
            </w:r>
          </w:p>
        </w:tc>
        <w:tc>
          <w:tcPr>
            <w:tcW w:w="1606" w:type="dxa"/>
            <w:noWrap/>
            <w:hideMark/>
          </w:tcPr>
          <w:p w14:paraId="4DE6947A"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7062 (43.5)</w:t>
            </w:r>
          </w:p>
        </w:tc>
        <w:tc>
          <w:tcPr>
            <w:tcW w:w="1607" w:type="dxa"/>
            <w:noWrap/>
            <w:hideMark/>
          </w:tcPr>
          <w:p w14:paraId="21DAEBB5"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1582 (82.5)</w:t>
            </w:r>
          </w:p>
        </w:tc>
        <w:tc>
          <w:tcPr>
            <w:tcW w:w="1606" w:type="dxa"/>
            <w:noWrap/>
            <w:hideMark/>
          </w:tcPr>
          <w:p w14:paraId="66913AFF"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2824 (48.3)</w:t>
            </w:r>
          </w:p>
        </w:tc>
        <w:tc>
          <w:tcPr>
            <w:tcW w:w="1607" w:type="dxa"/>
            <w:noWrap/>
            <w:hideMark/>
          </w:tcPr>
          <w:p w14:paraId="6C9123F9"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2061 (36.5)</w:t>
            </w:r>
          </w:p>
        </w:tc>
        <w:tc>
          <w:tcPr>
            <w:tcW w:w="1606" w:type="dxa"/>
          </w:tcPr>
          <w:p w14:paraId="171DF169"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595 (24.7)</w:t>
            </w:r>
          </w:p>
        </w:tc>
        <w:tc>
          <w:tcPr>
            <w:tcW w:w="1607" w:type="dxa"/>
          </w:tcPr>
          <w:p w14:paraId="72C2F6A0"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0 (0)</w:t>
            </w:r>
          </w:p>
        </w:tc>
        <w:tc>
          <w:tcPr>
            <w:tcW w:w="1195" w:type="dxa"/>
            <w:noWrap/>
            <w:hideMark/>
          </w:tcPr>
          <w:p w14:paraId="3C7C3BC8"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p>
        </w:tc>
      </w:tr>
      <w:tr w:rsidR="002C2AC0" w:rsidRPr="00D53FBF" w14:paraId="21A762E7" w14:textId="77777777" w:rsidTr="002C2AC0">
        <w:trPr>
          <w:trHeight w:val="20"/>
        </w:trPr>
        <w:tc>
          <w:tcPr>
            <w:tcW w:w="3114" w:type="dxa"/>
            <w:noWrap/>
            <w:hideMark/>
          </w:tcPr>
          <w:p w14:paraId="0C92123B" w14:textId="77777777" w:rsidR="002C2AC0" w:rsidRPr="00D53FBF" w:rsidRDefault="002C2AC0" w:rsidP="002C2AC0">
            <w:pPr>
              <w:widowControl/>
              <w:spacing w:after="0" w:line="240" w:lineRule="auto"/>
              <w:jc w:val="left"/>
              <w:rPr>
                <w:rFonts w:ascii="Times New Roman" w:eastAsia="SimSun" w:hAnsi="Times New Roman" w:cs="Times New Roman"/>
              </w:rPr>
            </w:pPr>
            <w:r w:rsidRPr="00D53FBF">
              <w:rPr>
                <w:rFonts w:ascii="Times New Roman" w:eastAsia="SimSun" w:hAnsi="Times New Roman" w:cs="Times New Roman"/>
              </w:rPr>
              <w:t>      Former</w:t>
            </w:r>
          </w:p>
        </w:tc>
        <w:tc>
          <w:tcPr>
            <w:tcW w:w="1606" w:type="dxa"/>
            <w:noWrap/>
            <w:hideMark/>
          </w:tcPr>
          <w:p w14:paraId="5AD20BC4"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1454 (9.0)</w:t>
            </w:r>
          </w:p>
        </w:tc>
        <w:tc>
          <w:tcPr>
            <w:tcW w:w="1607" w:type="dxa"/>
            <w:noWrap/>
            <w:hideMark/>
          </w:tcPr>
          <w:p w14:paraId="471A5018"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336 (17.5)</w:t>
            </w:r>
          </w:p>
        </w:tc>
        <w:tc>
          <w:tcPr>
            <w:tcW w:w="1606" w:type="dxa"/>
            <w:noWrap/>
            <w:hideMark/>
          </w:tcPr>
          <w:p w14:paraId="577F8627"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618 (10.6)</w:t>
            </w:r>
          </w:p>
        </w:tc>
        <w:tc>
          <w:tcPr>
            <w:tcW w:w="1607" w:type="dxa"/>
            <w:noWrap/>
            <w:hideMark/>
          </w:tcPr>
          <w:p w14:paraId="524A736A"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402 (7.1)</w:t>
            </w:r>
          </w:p>
        </w:tc>
        <w:tc>
          <w:tcPr>
            <w:tcW w:w="1606" w:type="dxa"/>
          </w:tcPr>
          <w:p w14:paraId="0D3A7CE8"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98 (4.1)</w:t>
            </w:r>
          </w:p>
        </w:tc>
        <w:tc>
          <w:tcPr>
            <w:tcW w:w="1607" w:type="dxa"/>
          </w:tcPr>
          <w:p w14:paraId="17D68A21"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0 (0)</w:t>
            </w:r>
          </w:p>
        </w:tc>
        <w:tc>
          <w:tcPr>
            <w:tcW w:w="1195" w:type="dxa"/>
            <w:noWrap/>
            <w:hideMark/>
          </w:tcPr>
          <w:p w14:paraId="1C7DD028"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p>
        </w:tc>
      </w:tr>
      <w:tr w:rsidR="002C2AC0" w:rsidRPr="00D53FBF" w14:paraId="337C645C" w14:textId="77777777" w:rsidTr="002C2AC0">
        <w:trPr>
          <w:trHeight w:val="20"/>
        </w:trPr>
        <w:tc>
          <w:tcPr>
            <w:tcW w:w="3114" w:type="dxa"/>
            <w:noWrap/>
            <w:hideMark/>
          </w:tcPr>
          <w:p w14:paraId="2D89FFA0" w14:textId="77777777" w:rsidR="002C2AC0" w:rsidRPr="00D53FBF" w:rsidRDefault="002C2AC0" w:rsidP="002C2AC0">
            <w:pPr>
              <w:widowControl/>
              <w:spacing w:after="0" w:line="240" w:lineRule="auto"/>
              <w:jc w:val="left"/>
              <w:rPr>
                <w:rFonts w:ascii="Times New Roman" w:eastAsia="SimSun" w:hAnsi="Times New Roman" w:cs="Times New Roman"/>
              </w:rPr>
            </w:pPr>
            <w:r w:rsidRPr="00D53FBF">
              <w:rPr>
                <w:rFonts w:ascii="Times New Roman" w:eastAsia="SimSun" w:hAnsi="Times New Roman" w:cs="Times New Roman"/>
              </w:rPr>
              <w:t>      Current</w:t>
            </w:r>
          </w:p>
        </w:tc>
        <w:tc>
          <w:tcPr>
            <w:tcW w:w="1606" w:type="dxa"/>
            <w:noWrap/>
            <w:hideMark/>
          </w:tcPr>
          <w:p w14:paraId="22207073"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7712 (47.5)</w:t>
            </w:r>
          </w:p>
        </w:tc>
        <w:tc>
          <w:tcPr>
            <w:tcW w:w="1607" w:type="dxa"/>
            <w:noWrap/>
            <w:hideMark/>
          </w:tcPr>
          <w:p w14:paraId="51869EA7"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0 (0)</w:t>
            </w:r>
          </w:p>
        </w:tc>
        <w:tc>
          <w:tcPr>
            <w:tcW w:w="1606" w:type="dxa"/>
            <w:noWrap/>
          </w:tcPr>
          <w:p w14:paraId="34815352"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2410 (41.2)</w:t>
            </w:r>
          </w:p>
        </w:tc>
        <w:tc>
          <w:tcPr>
            <w:tcW w:w="1607" w:type="dxa"/>
            <w:noWrap/>
          </w:tcPr>
          <w:p w14:paraId="606644C8"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3188 (56.4)</w:t>
            </w:r>
          </w:p>
        </w:tc>
        <w:tc>
          <w:tcPr>
            <w:tcW w:w="1606" w:type="dxa"/>
          </w:tcPr>
          <w:p w14:paraId="4E699E3F"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1718 (71.3)</w:t>
            </w:r>
          </w:p>
        </w:tc>
        <w:tc>
          <w:tcPr>
            <w:tcW w:w="1607" w:type="dxa"/>
            <w:tcBorders>
              <w:bottom w:val="single" w:sz="4" w:space="0" w:color="auto"/>
            </w:tcBorders>
          </w:tcPr>
          <w:p w14:paraId="44E8BED0"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396 (100)</w:t>
            </w:r>
          </w:p>
        </w:tc>
        <w:tc>
          <w:tcPr>
            <w:tcW w:w="1195" w:type="dxa"/>
            <w:noWrap/>
            <w:hideMark/>
          </w:tcPr>
          <w:p w14:paraId="2FED08EE"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p>
        </w:tc>
      </w:tr>
      <w:tr w:rsidR="002C2AC0" w:rsidRPr="00D53FBF" w14:paraId="5F3F039F" w14:textId="77777777" w:rsidTr="002C2AC0">
        <w:trPr>
          <w:trHeight w:val="20"/>
        </w:trPr>
        <w:tc>
          <w:tcPr>
            <w:tcW w:w="3114" w:type="dxa"/>
            <w:noWrap/>
            <w:hideMark/>
          </w:tcPr>
          <w:p w14:paraId="4622E55A" w14:textId="77777777" w:rsidR="002C2AC0" w:rsidRPr="00D53FBF" w:rsidRDefault="002C2AC0" w:rsidP="002C2AC0">
            <w:pPr>
              <w:widowControl/>
              <w:spacing w:after="0" w:line="240" w:lineRule="auto"/>
              <w:jc w:val="left"/>
              <w:rPr>
                <w:rFonts w:ascii="Times New Roman" w:eastAsia="SimSun" w:hAnsi="Times New Roman" w:cs="Times New Roman"/>
              </w:rPr>
            </w:pPr>
            <w:r w:rsidRPr="00D53FBF">
              <w:rPr>
                <w:rFonts w:ascii="Times New Roman" w:eastAsia="SimSun" w:hAnsi="Times New Roman" w:cs="Times New Roman"/>
              </w:rPr>
              <w:t>Hypertension</w:t>
            </w:r>
          </w:p>
        </w:tc>
        <w:tc>
          <w:tcPr>
            <w:tcW w:w="1606" w:type="dxa"/>
            <w:noWrap/>
            <w:hideMark/>
          </w:tcPr>
          <w:p w14:paraId="43C595EC"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7887 (48.6)</w:t>
            </w:r>
          </w:p>
        </w:tc>
        <w:tc>
          <w:tcPr>
            <w:tcW w:w="1607" w:type="dxa"/>
            <w:noWrap/>
            <w:hideMark/>
          </w:tcPr>
          <w:p w14:paraId="0E154B9D"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0 (0)</w:t>
            </w:r>
          </w:p>
        </w:tc>
        <w:tc>
          <w:tcPr>
            <w:tcW w:w="1606" w:type="dxa"/>
            <w:noWrap/>
          </w:tcPr>
          <w:p w14:paraId="62028772"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1822 (31.1)</w:t>
            </w:r>
          </w:p>
        </w:tc>
        <w:tc>
          <w:tcPr>
            <w:tcW w:w="1607" w:type="dxa"/>
            <w:noWrap/>
          </w:tcPr>
          <w:p w14:paraId="16131036"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3604 (63.8)</w:t>
            </w:r>
          </w:p>
        </w:tc>
        <w:tc>
          <w:tcPr>
            <w:tcW w:w="1606" w:type="dxa"/>
          </w:tcPr>
          <w:p w14:paraId="74619B64"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2065 (85.7)</w:t>
            </w:r>
          </w:p>
        </w:tc>
        <w:tc>
          <w:tcPr>
            <w:tcW w:w="1607" w:type="dxa"/>
            <w:tcBorders>
              <w:top w:val="single" w:sz="4" w:space="0" w:color="auto"/>
            </w:tcBorders>
          </w:tcPr>
          <w:p w14:paraId="5F9338DF"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396 (100)</w:t>
            </w:r>
          </w:p>
        </w:tc>
        <w:tc>
          <w:tcPr>
            <w:tcW w:w="1195" w:type="dxa"/>
            <w:noWrap/>
            <w:hideMark/>
          </w:tcPr>
          <w:p w14:paraId="2DF9B26E"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r w:rsidRPr="00D53FBF">
              <w:rPr>
                <w:rFonts w:ascii="Times New Roman" w:eastAsia="SimSun" w:hAnsi="Times New Roman" w:cs="Times New Roman"/>
                <w:color w:val="000000"/>
              </w:rPr>
              <w:t>&lt;0.0001</w:t>
            </w:r>
          </w:p>
        </w:tc>
      </w:tr>
      <w:tr w:rsidR="002C2AC0" w:rsidRPr="00D53FBF" w14:paraId="0181F2EE" w14:textId="77777777" w:rsidTr="002C2AC0">
        <w:trPr>
          <w:trHeight w:val="20"/>
        </w:trPr>
        <w:tc>
          <w:tcPr>
            <w:tcW w:w="3114" w:type="dxa"/>
            <w:noWrap/>
            <w:hideMark/>
          </w:tcPr>
          <w:p w14:paraId="0F7AC68D" w14:textId="77777777" w:rsidR="002C2AC0" w:rsidRPr="00D53FBF" w:rsidRDefault="002C2AC0" w:rsidP="002C2AC0">
            <w:pPr>
              <w:widowControl/>
              <w:spacing w:after="0" w:line="240" w:lineRule="auto"/>
              <w:jc w:val="left"/>
              <w:rPr>
                <w:rFonts w:ascii="Times New Roman" w:eastAsia="SimSun" w:hAnsi="Times New Roman" w:cs="Times New Roman"/>
              </w:rPr>
            </w:pPr>
            <w:r w:rsidRPr="00D53FBF">
              <w:rPr>
                <w:rFonts w:ascii="Times New Roman" w:eastAsia="SimSun" w:hAnsi="Times New Roman" w:cs="Times New Roman"/>
              </w:rPr>
              <w:t>Diabetes</w:t>
            </w:r>
          </w:p>
        </w:tc>
        <w:tc>
          <w:tcPr>
            <w:tcW w:w="1606" w:type="dxa"/>
            <w:noWrap/>
            <w:hideMark/>
          </w:tcPr>
          <w:p w14:paraId="741FD640"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4312 (26.6)</w:t>
            </w:r>
          </w:p>
        </w:tc>
        <w:tc>
          <w:tcPr>
            <w:tcW w:w="1607" w:type="dxa"/>
            <w:noWrap/>
            <w:hideMark/>
          </w:tcPr>
          <w:p w14:paraId="046B5CF3"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0 (0)</w:t>
            </w:r>
          </w:p>
        </w:tc>
        <w:tc>
          <w:tcPr>
            <w:tcW w:w="1606" w:type="dxa"/>
            <w:noWrap/>
          </w:tcPr>
          <w:p w14:paraId="25D987F5"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624 (10.7)</w:t>
            </w:r>
          </w:p>
        </w:tc>
        <w:tc>
          <w:tcPr>
            <w:tcW w:w="1607" w:type="dxa"/>
            <w:noWrap/>
          </w:tcPr>
          <w:p w14:paraId="254185E4"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1768 (31.3)</w:t>
            </w:r>
          </w:p>
        </w:tc>
        <w:tc>
          <w:tcPr>
            <w:tcW w:w="1606" w:type="dxa"/>
          </w:tcPr>
          <w:p w14:paraId="5DBA4508"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1524 (63.2)</w:t>
            </w:r>
          </w:p>
        </w:tc>
        <w:tc>
          <w:tcPr>
            <w:tcW w:w="1607" w:type="dxa"/>
          </w:tcPr>
          <w:p w14:paraId="4DF72F81"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396 (100)</w:t>
            </w:r>
          </w:p>
        </w:tc>
        <w:tc>
          <w:tcPr>
            <w:tcW w:w="1195" w:type="dxa"/>
            <w:noWrap/>
            <w:hideMark/>
          </w:tcPr>
          <w:p w14:paraId="1EE63B69"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r w:rsidRPr="00D53FBF">
              <w:rPr>
                <w:rFonts w:ascii="Times New Roman" w:eastAsia="SimSun" w:hAnsi="Times New Roman" w:cs="Times New Roman"/>
                <w:color w:val="000000"/>
              </w:rPr>
              <w:t>&lt;0.0001</w:t>
            </w:r>
          </w:p>
        </w:tc>
      </w:tr>
      <w:tr w:rsidR="002C2AC0" w:rsidRPr="00D53FBF" w14:paraId="75F75CCE" w14:textId="77777777" w:rsidTr="002C2AC0">
        <w:trPr>
          <w:trHeight w:val="20"/>
        </w:trPr>
        <w:tc>
          <w:tcPr>
            <w:tcW w:w="3114" w:type="dxa"/>
            <w:noWrap/>
            <w:hideMark/>
          </w:tcPr>
          <w:p w14:paraId="71514862" w14:textId="77777777" w:rsidR="002C2AC0" w:rsidRPr="00D53FBF" w:rsidRDefault="002C2AC0" w:rsidP="002C2AC0">
            <w:pPr>
              <w:widowControl/>
              <w:spacing w:after="0" w:line="240" w:lineRule="auto"/>
              <w:jc w:val="left"/>
              <w:rPr>
                <w:rFonts w:ascii="Times New Roman" w:eastAsia="SimSun" w:hAnsi="Times New Roman" w:cs="Times New Roman"/>
              </w:rPr>
            </w:pPr>
            <w:r w:rsidRPr="00D53FBF">
              <w:rPr>
                <w:rFonts w:ascii="Times New Roman" w:eastAsia="SimSun" w:hAnsi="Times New Roman" w:cs="Times New Roman"/>
              </w:rPr>
              <w:t>Hyperlipidemia</w:t>
            </w:r>
          </w:p>
        </w:tc>
        <w:tc>
          <w:tcPr>
            <w:tcW w:w="1606" w:type="dxa"/>
            <w:noWrap/>
            <w:hideMark/>
          </w:tcPr>
          <w:p w14:paraId="5652D315"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6060 (37.4)</w:t>
            </w:r>
          </w:p>
        </w:tc>
        <w:tc>
          <w:tcPr>
            <w:tcW w:w="1607" w:type="dxa"/>
            <w:noWrap/>
            <w:hideMark/>
          </w:tcPr>
          <w:p w14:paraId="4278BF32"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0 (0)</w:t>
            </w:r>
          </w:p>
        </w:tc>
        <w:tc>
          <w:tcPr>
            <w:tcW w:w="1606" w:type="dxa"/>
            <w:noWrap/>
          </w:tcPr>
          <w:p w14:paraId="2D4BB097"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996 (17.0)</w:t>
            </w:r>
          </w:p>
        </w:tc>
        <w:tc>
          <w:tcPr>
            <w:tcW w:w="1607" w:type="dxa"/>
            <w:noWrap/>
          </w:tcPr>
          <w:p w14:paraId="4BC25903"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2742 (48.5)</w:t>
            </w:r>
          </w:p>
        </w:tc>
        <w:tc>
          <w:tcPr>
            <w:tcW w:w="1606" w:type="dxa"/>
          </w:tcPr>
          <w:p w14:paraId="79DD9EDB"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1926 (79.88)</w:t>
            </w:r>
          </w:p>
        </w:tc>
        <w:tc>
          <w:tcPr>
            <w:tcW w:w="1607" w:type="dxa"/>
          </w:tcPr>
          <w:p w14:paraId="46241E6F"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396 (100)</w:t>
            </w:r>
          </w:p>
        </w:tc>
        <w:tc>
          <w:tcPr>
            <w:tcW w:w="1195" w:type="dxa"/>
            <w:noWrap/>
            <w:hideMark/>
          </w:tcPr>
          <w:p w14:paraId="72B0714C"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r w:rsidRPr="00D53FBF">
              <w:rPr>
                <w:rFonts w:ascii="Times New Roman" w:eastAsia="SimSun" w:hAnsi="Times New Roman" w:cs="Times New Roman"/>
                <w:color w:val="000000"/>
              </w:rPr>
              <w:t>&lt;0.0001</w:t>
            </w:r>
          </w:p>
        </w:tc>
      </w:tr>
      <w:tr w:rsidR="002C2AC0" w:rsidRPr="00D53FBF" w14:paraId="5CAD543A" w14:textId="77777777" w:rsidTr="002C2AC0">
        <w:trPr>
          <w:trHeight w:val="20"/>
        </w:trPr>
        <w:tc>
          <w:tcPr>
            <w:tcW w:w="3114" w:type="dxa"/>
            <w:noWrap/>
            <w:hideMark/>
          </w:tcPr>
          <w:p w14:paraId="2DB02FC4" w14:textId="77777777" w:rsidR="002C2AC0" w:rsidRPr="00D53FBF" w:rsidRDefault="002C2AC0" w:rsidP="002C2AC0">
            <w:pPr>
              <w:widowControl/>
              <w:spacing w:after="0" w:line="240" w:lineRule="auto"/>
              <w:jc w:val="left"/>
              <w:rPr>
                <w:rFonts w:ascii="Times New Roman" w:eastAsia="SimSun" w:hAnsi="Times New Roman" w:cs="Times New Roman"/>
              </w:rPr>
            </w:pPr>
            <w:r w:rsidRPr="00D53FBF">
              <w:rPr>
                <w:rFonts w:ascii="Times New Roman" w:eastAsia="SimSun" w:hAnsi="Times New Roman" w:cs="Times New Roman"/>
              </w:rPr>
              <w:t>Weight, kg</w:t>
            </w:r>
          </w:p>
        </w:tc>
        <w:tc>
          <w:tcPr>
            <w:tcW w:w="1606" w:type="dxa"/>
            <w:noWrap/>
            <w:hideMark/>
          </w:tcPr>
          <w:p w14:paraId="5B253F74"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68.1±10.9</w:t>
            </w:r>
          </w:p>
        </w:tc>
        <w:tc>
          <w:tcPr>
            <w:tcW w:w="1607" w:type="dxa"/>
            <w:noWrap/>
            <w:hideMark/>
          </w:tcPr>
          <w:p w14:paraId="3F002965"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64.4±10.5</w:t>
            </w:r>
          </w:p>
        </w:tc>
        <w:tc>
          <w:tcPr>
            <w:tcW w:w="1606" w:type="dxa"/>
            <w:noWrap/>
            <w:hideMark/>
          </w:tcPr>
          <w:p w14:paraId="0440E2E2"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67.0±10.7</w:t>
            </w:r>
          </w:p>
        </w:tc>
        <w:tc>
          <w:tcPr>
            <w:tcW w:w="1607" w:type="dxa"/>
            <w:noWrap/>
            <w:hideMark/>
          </w:tcPr>
          <w:p w14:paraId="484CADC0"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68.8±10.6</w:t>
            </w:r>
          </w:p>
        </w:tc>
        <w:tc>
          <w:tcPr>
            <w:tcW w:w="1606" w:type="dxa"/>
          </w:tcPr>
          <w:p w14:paraId="40B27AB0"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70.8±11.3</w:t>
            </w:r>
          </w:p>
        </w:tc>
        <w:tc>
          <w:tcPr>
            <w:tcW w:w="1607" w:type="dxa"/>
          </w:tcPr>
          <w:p w14:paraId="1A1986E9"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74.1±10.3</w:t>
            </w:r>
          </w:p>
        </w:tc>
        <w:tc>
          <w:tcPr>
            <w:tcW w:w="1195" w:type="dxa"/>
            <w:noWrap/>
            <w:hideMark/>
          </w:tcPr>
          <w:p w14:paraId="60594B5F"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r w:rsidRPr="00D53FBF">
              <w:rPr>
                <w:rFonts w:ascii="Times New Roman" w:eastAsia="SimSun" w:hAnsi="Times New Roman" w:cs="Times New Roman"/>
                <w:color w:val="000000"/>
              </w:rPr>
              <w:t>&lt;0.0001</w:t>
            </w:r>
          </w:p>
        </w:tc>
      </w:tr>
      <w:tr w:rsidR="002C2AC0" w:rsidRPr="00D53FBF" w14:paraId="67D95084" w14:textId="77777777" w:rsidTr="002C2AC0">
        <w:trPr>
          <w:trHeight w:val="20"/>
        </w:trPr>
        <w:tc>
          <w:tcPr>
            <w:tcW w:w="3114" w:type="dxa"/>
            <w:noWrap/>
            <w:hideMark/>
          </w:tcPr>
          <w:p w14:paraId="00851150" w14:textId="77777777" w:rsidR="002C2AC0" w:rsidRPr="00D53FBF" w:rsidRDefault="002C2AC0" w:rsidP="002C2AC0">
            <w:pPr>
              <w:widowControl/>
              <w:spacing w:after="0" w:line="240" w:lineRule="auto"/>
              <w:jc w:val="left"/>
              <w:rPr>
                <w:rFonts w:ascii="Times New Roman" w:eastAsia="SimSun" w:hAnsi="Times New Roman" w:cs="Times New Roman"/>
              </w:rPr>
            </w:pPr>
            <w:r w:rsidRPr="00D53FBF">
              <w:rPr>
                <w:rFonts w:ascii="Times New Roman" w:eastAsia="SimSun" w:hAnsi="Times New Roman" w:cs="Times New Roman"/>
              </w:rPr>
              <w:t>Body-mass index, kg/m</w:t>
            </w:r>
            <w:r w:rsidRPr="00D53FBF">
              <w:rPr>
                <w:rFonts w:ascii="Times New Roman" w:eastAsia="SimSun" w:hAnsi="Times New Roman" w:cs="Times New Roman"/>
                <w:vertAlign w:val="superscript"/>
              </w:rPr>
              <w:t>2</w:t>
            </w:r>
          </w:p>
        </w:tc>
        <w:tc>
          <w:tcPr>
            <w:tcW w:w="1606" w:type="dxa"/>
            <w:noWrap/>
            <w:hideMark/>
          </w:tcPr>
          <w:p w14:paraId="0BF5CE2E"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24.1±3.1</w:t>
            </w:r>
          </w:p>
        </w:tc>
        <w:tc>
          <w:tcPr>
            <w:tcW w:w="1607" w:type="dxa"/>
            <w:noWrap/>
            <w:hideMark/>
          </w:tcPr>
          <w:p w14:paraId="6FF38351"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23.2±3.0</w:t>
            </w:r>
          </w:p>
        </w:tc>
        <w:tc>
          <w:tcPr>
            <w:tcW w:w="1606" w:type="dxa"/>
            <w:noWrap/>
            <w:hideMark/>
          </w:tcPr>
          <w:p w14:paraId="6C01A023"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23.8±3.1</w:t>
            </w:r>
          </w:p>
        </w:tc>
        <w:tc>
          <w:tcPr>
            <w:tcW w:w="1607" w:type="dxa"/>
            <w:noWrap/>
            <w:hideMark/>
          </w:tcPr>
          <w:p w14:paraId="156961EB"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24.3±3.0</w:t>
            </w:r>
          </w:p>
        </w:tc>
        <w:tc>
          <w:tcPr>
            <w:tcW w:w="1606" w:type="dxa"/>
          </w:tcPr>
          <w:p w14:paraId="06DE29F3"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24.9±3.3</w:t>
            </w:r>
          </w:p>
        </w:tc>
        <w:tc>
          <w:tcPr>
            <w:tcW w:w="1607" w:type="dxa"/>
          </w:tcPr>
          <w:p w14:paraId="13FBFDE3"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25.5±3.2</w:t>
            </w:r>
          </w:p>
        </w:tc>
        <w:tc>
          <w:tcPr>
            <w:tcW w:w="1195" w:type="dxa"/>
            <w:noWrap/>
            <w:hideMark/>
          </w:tcPr>
          <w:p w14:paraId="4547A031"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r w:rsidRPr="00D53FBF">
              <w:rPr>
                <w:rFonts w:ascii="Times New Roman" w:eastAsia="SimSun" w:hAnsi="Times New Roman" w:cs="Times New Roman"/>
                <w:color w:val="000000"/>
              </w:rPr>
              <w:t>&lt;0.0001</w:t>
            </w:r>
          </w:p>
        </w:tc>
      </w:tr>
      <w:tr w:rsidR="002C2AC0" w:rsidRPr="00D53FBF" w14:paraId="61E6B0E5" w14:textId="77777777" w:rsidTr="002C2AC0">
        <w:trPr>
          <w:trHeight w:val="20"/>
        </w:trPr>
        <w:tc>
          <w:tcPr>
            <w:tcW w:w="3114" w:type="dxa"/>
            <w:noWrap/>
            <w:hideMark/>
          </w:tcPr>
          <w:p w14:paraId="16F2B431" w14:textId="77777777" w:rsidR="002C2AC0" w:rsidRPr="00D53FBF" w:rsidRDefault="002C2AC0" w:rsidP="002C2AC0">
            <w:pPr>
              <w:widowControl/>
              <w:spacing w:after="0" w:line="240" w:lineRule="auto"/>
              <w:jc w:val="left"/>
              <w:rPr>
                <w:rFonts w:ascii="Times New Roman" w:eastAsia="SimSun" w:hAnsi="Times New Roman" w:cs="Times New Roman"/>
                <w:b/>
                <w:bCs/>
              </w:rPr>
            </w:pPr>
            <w:r w:rsidRPr="00D53FBF">
              <w:rPr>
                <w:rFonts w:ascii="Times New Roman" w:eastAsia="SimSun" w:hAnsi="Times New Roman" w:cs="Times New Roman"/>
                <w:b/>
                <w:bCs/>
              </w:rPr>
              <w:t>Medical history</w:t>
            </w:r>
          </w:p>
        </w:tc>
        <w:tc>
          <w:tcPr>
            <w:tcW w:w="1606" w:type="dxa"/>
            <w:noWrap/>
            <w:hideMark/>
          </w:tcPr>
          <w:p w14:paraId="77F78647"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 xml:space="preserve">　</w:t>
            </w:r>
          </w:p>
        </w:tc>
        <w:tc>
          <w:tcPr>
            <w:tcW w:w="1607" w:type="dxa"/>
            <w:noWrap/>
            <w:hideMark/>
          </w:tcPr>
          <w:p w14:paraId="6DE740C2"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 xml:space="preserve">　</w:t>
            </w:r>
          </w:p>
        </w:tc>
        <w:tc>
          <w:tcPr>
            <w:tcW w:w="1606" w:type="dxa"/>
            <w:noWrap/>
            <w:hideMark/>
          </w:tcPr>
          <w:p w14:paraId="5BAC5321"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 xml:space="preserve">　</w:t>
            </w:r>
          </w:p>
        </w:tc>
        <w:tc>
          <w:tcPr>
            <w:tcW w:w="1607" w:type="dxa"/>
            <w:noWrap/>
            <w:hideMark/>
          </w:tcPr>
          <w:p w14:paraId="7CFDEE2E"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 xml:space="preserve">　</w:t>
            </w:r>
          </w:p>
        </w:tc>
        <w:tc>
          <w:tcPr>
            <w:tcW w:w="1606" w:type="dxa"/>
          </w:tcPr>
          <w:p w14:paraId="34A748B5"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p>
        </w:tc>
        <w:tc>
          <w:tcPr>
            <w:tcW w:w="1607" w:type="dxa"/>
          </w:tcPr>
          <w:p w14:paraId="109D141C"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p>
        </w:tc>
        <w:tc>
          <w:tcPr>
            <w:tcW w:w="1195" w:type="dxa"/>
            <w:noWrap/>
            <w:hideMark/>
          </w:tcPr>
          <w:p w14:paraId="75192D2B"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p>
        </w:tc>
      </w:tr>
      <w:tr w:rsidR="002C2AC0" w:rsidRPr="00D53FBF" w14:paraId="7CAF6E58" w14:textId="77777777" w:rsidTr="002C2AC0">
        <w:trPr>
          <w:trHeight w:val="20"/>
        </w:trPr>
        <w:tc>
          <w:tcPr>
            <w:tcW w:w="3114" w:type="dxa"/>
            <w:noWrap/>
            <w:hideMark/>
          </w:tcPr>
          <w:p w14:paraId="6A1D3F25" w14:textId="77777777" w:rsidR="002C2AC0" w:rsidRPr="00D53FBF" w:rsidRDefault="002C2AC0" w:rsidP="002C2AC0">
            <w:pPr>
              <w:widowControl/>
              <w:spacing w:after="0" w:line="240" w:lineRule="auto"/>
              <w:jc w:val="left"/>
              <w:rPr>
                <w:rFonts w:ascii="Times New Roman" w:eastAsia="SimSun" w:hAnsi="Times New Roman" w:cs="Times New Roman"/>
              </w:rPr>
            </w:pPr>
            <w:r w:rsidRPr="00D53FBF">
              <w:rPr>
                <w:rFonts w:ascii="Times New Roman" w:eastAsia="SimSun" w:hAnsi="Times New Roman" w:cs="Times New Roman"/>
              </w:rPr>
              <w:t>Family history of coronary artery disease</w:t>
            </w:r>
          </w:p>
        </w:tc>
        <w:tc>
          <w:tcPr>
            <w:tcW w:w="1606" w:type="dxa"/>
            <w:noWrap/>
            <w:hideMark/>
          </w:tcPr>
          <w:p w14:paraId="7F0C553D"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562 (3.5)</w:t>
            </w:r>
          </w:p>
        </w:tc>
        <w:tc>
          <w:tcPr>
            <w:tcW w:w="1607" w:type="dxa"/>
            <w:noWrap/>
            <w:hideMark/>
          </w:tcPr>
          <w:p w14:paraId="172F0D75"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34 (1.8)</w:t>
            </w:r>
          </w:p>
        </w:tc>
        <w:tc>
          <w:tcPr>
            <w:tcW w:w="1606" w:type="dxa"/>
            <w:noWrap/>
            <w:hideMark/>
          </w:tcPr>
          <w:p w14:paraId="03240492"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157 (2.7)</w:t>
            </w:r>
          </w:p>
        </w:tc>
        <w:tc>
          <w:tcPr>
            <w:tcW w:w="1607" w:type="dxa"/>
            <w:noWrap/>
            <w:hideMark/>
          </w:tcPr>
          <w:p w14:paraId="17CFF7F5"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213 (3.8)</w:t>
            </w:r>
          </w:p>
        </w:tc>
        <w:tc>
          <w:tcPr>
            <w:tcW w:w="1606" w:type="dxa"/>
          </w:tcPr>
          <w:p w14:paraId="20683E36"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131 (5.4)</w:t>
            </w:r>
          </w:p>
        </w:tc>
        <w:tc>
          <w:tcPr>
            <w:tcW w:w="1607" w:type="dxa"/>
          </w:tcPr>
          <w:p w14:paraId="5A275DAE"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27 (6.8)</w:t>
            </w:r>
          </w:p>
        </w:tc>
        <w:tc>
          <w:tcPr>
            <w:tcW w:w="1195" w:type="dxa"/>
            <w:noWrap/>
            <w:hideMark/>
          </w:tcPr>
          <w:p w14:paraId="3341C1AA"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r w:rsidRPr="00D53FBF">
              <w:rPr>
                <w:rFonts w:ascii="Times New Roman" w:eastAsia="SimSun" w:hAnsi="Times New Roman" w:cs="Times New Roman"/>
                <w:color w:val="000000"/>
              </w:rPr>
              <w:t>&lt;0.0001</w:t>
            </w:r>
          </w:p>
        </w:tc>
      </w:tr>
      <w:tr w:rsidR="002C2AC0" w:rsidRPr="00D53FBF" w14:paraId="5B1D5A1B" w14:textId="77777777" w:rsidTr="002C2AC0">
        <w:trPr>
          <w:trHeight w:val="20"/>
        </w:trPr>
        <w:tc>
          <w:tcPr>
            <w:tcW w:w="3114" w:type="dxa"/>
            <w:noWrap/>
            <w:hideMark/>
          </w:tcPr>
          <w:p w14:paraId="71293322" w14:textId="77777777" w:rsidR="002C2AC0" w:rsidRPr="00D53FBF" w:rsidRDefault="002C2AC0" w:rsidP="002C2AC0">
            <w:pPr>
              <w:widowControl/>
              <w:spacing w:after="0" w:line="240" w:lineRule="auto"/>
              <w:jc w:val="left"/>
              <w:rPr>
                <w:rFonts w:ascii="Times New Roman" w:eastAsia="SimSun" w:hAnsi="Times New Roman" w:cs="Times New Roman"/>
              </w:rPr>
            </w:pPr>
            <w:r w:rsidRPr="00D53FBF">
              <w:rPr>
                <w:rFonts w:ascii="Times New Roman" w:eastAsia="SimSun" w:hAnsi="Times New Roman" w:cs="Times New Roman"/>
              </w:rPr>
              <w:t>Heart failure</w:t>
            </w:r>
          </w:p>
        </w:tc>
        <w:tc>
          <w:tcPr>
            <w:tcW w:w="1606" w:type="dxa"/>
            <w:noWrap/>
            <w:hideMark/>
          </w:tcPr>
          <w:p w14:paraId="549B8148"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114 (0.7)</w:t>
            </w:r>
          </w:p>
        </w:tc>
        <w:tc>
          <w:tcPr>
            <w:tcW w:w="1607" w:type="dxa"/>
            <w:noWrap/>
            <w:hideMark/>
          </w:tcPr>
          <w:p w14:paraId="6CBB9094"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11 (0.6)</w:t>
            </w:r>
          </w:p>
        </w:tc>
        <w:tc>
          <w:tcPr>
            <w:tcW w:w="1606" w:type="dxa"/>
            <w:noWrap/>
            <w:hideMark/>
          </w:tcPr>
          <w:p w14:paraId="72A66D68"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39 (0.7)</w:t>
            </w:r>
          </w:p>
        </w:tc>
        <w:tc>
          <w:tcPr>
            <w:tcW w:w="1607" w:type="dxa"/>
            <w:noWrap/>
            <w:hideMark/>
          </w:tcPr>
          <w:p w14:paraId="75C0217E"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43 (0.8)</w:t>
            </w:r>
          </w:p>
        </w:tc>
        <w:tc>
          <w:tcPr>
            <w:tcW w:w="1606" w:type="dxa"/>
          </w:tcPr>
          <w:p w14:paraId="66D1E292"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20 (0.8)</w:t>
            </w:r>
          </w:p>
        </w:tc>
        <w:tc>
          <w:tcPr>
            <w:tcW w:w="1607" w:type="dxa"/>
          </w:tcPr>
          <w:p w14:paraId="1CEDE85D"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 (0.3)</w:t>
            </w:r>
          </w:p>
        </w:tc>
        <w:tc>
          <w:tcPr>
            <w:tcW w:w="1195" w:type="dxa"/>
            <w:noWrap/>
            <w:hideMark/>
          </w:tcPr>
          <w:p w14:paraId="6DF7EBC8"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r w:rsidRPr="00D53FBF">
              <w:rPr>
                <w:rFonts w:ascii="Times New Roman" w:eastAsia="SimSun" w:hAnsi="Times New Roman" w:cs="Times New Roman"/>
                <w:color w:val="000000"/>
              </w:rPr>
              <w:t>0.63</w:t>
            </w:r>
          </w:p>
        </w:tc>
      </w:tr>
      <w:tr w:rsidR="002C2AC0" w:rsidRPr="00D53FBF" w14:paraId="0B2FB729" w14:textId="77777777" w:rsidTr="002C2AC0">
        <w:trPr>
          <w:trHeight w:val="20"/>
        </w:trPr>
        <w:tc>
          <w:tcPr>
            <w:tcW w:w="3114" w:type="dxa"/>
            <w:noWrap/>
            <w:hideMark/>
          </w:tcPr>
          <w:p w14:paraId="1016A0CB" w14:textId="77777777" w:rsidR="002C2AC0" w:rsidRPr="00D53FBF" w:rsidRDefault="002C2AC0" w:rsidP="002C2AC0">
            <w:pPr>
              <w:widowControl/>
              <w:spacing w:after="0" w:line="240" w:lineRule="auto"/>
              <w:jc w:val="left"/>
              <w:rPr>
                <w:rFonts w:ascii="Times New Roman" w:eastAsia="SimSun" w:hAnsi="Times New Roman" w:cs="Times New Roman"/>
              </w:rPr>
            </w:pPr>
            <w:r w:rsidRPr="00D53FBF">
              <w:rPr>
                <w:rFonts w:ascii="Times New Roman" w:eastAsia="SimSun" w:hAnsi="Times New Roman" w:cs="Times New Roman"/>
              </w:rPr>
              <w:t>Stroke</w:t>
            </w:r>
          </w:p>
        </w:tc>
        <w:tc>
          <w:tcPr>
            <w:tcW w:w="1606" w:type="dxa"/>
            <w:noWrap/>
            <w:hideMark/>
          </w:tcPr>
          <w:p w14:paraId="4F233D33"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1399 (8.6)</w:t>
            </w:r>
          </w:p>
        </w:tc>
        <w:tc>
          <w:tcPr>
            <w:tcW w:w="1607" w:type="dxa"/>
            <w:noWrap/>
            <w:hideMark/>
          </w:tcPr>
          <w:p w14:paraId="15EFA2E0"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95 (5.0)</w:t>
            </w:r>
          </w:p>
        </w:tc>
        <w:tc>
          <w:tcPr>
            <w:tcW w:w="1606" w:type="dxa"/>
            <w:noWrap/>
            <w:hideMark/>
          </w:tcPr>
          <w:p w14:paraId="25481A95"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457 (7.8)</w:t>
            </w:r>
          </w:p>
        </w:tc>
        <w:tc>
          <w:tcPr>
            <w:tcW w:w="1607" w:type="dxa"/>
            <w:noWrap/>
            <w:hideMark/>
          </w:tcPr>
          <w:p w14:paraId="5A308A3D"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565 (10.0)</w:t>
            </w:r>
          </w:p>
        </w:tc>
        <w:tc>
          <w:tcPr>
            <w:tcW w:w="1606" w:type="dxa"/>
          </w:tcPr>
          <w:p w14:paraId="13342446"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230 (9.6)</w:t>
            </w:r>
          </w:p>
        </w:tc>
        <w:tc>
          <w:tcPr>
            <w:tcW w:w="1607" w:type="dxa"/>
          </w:tcPr>
          <w:p w14:paraId="52604A4D"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52 (13.1)</w:t>
            </w:r>
          </w:p>
        </w:tc>
        <w:tc>
          <w:tcPr>
            <w:tcW w:w="1195" w:type="dxa"/>
            <w:noWrap/>
            <w:hideMark/>
          </w:tcPr>
          <w:p w14:paraId="530F40A4"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r w:rsidRPr="00D53FBF">
              <w:rPr>
                <w:rFonts w:ascii="Times New Roman" w:eastAsia="SimSun" w:hAnsi="Times New Roman" w:cs="Times New Roman"/>
                <w:color w:val="000000"/>
              </w:rPr>
              <w:t>&lt;0.0001</w:t>
            </w:r>
          </w:p>
        </w:tc>
      </w:tr>
      <w:tr w:rsidR="002C2AC0" w:rsidRPr="00D53FBF" w14:paraId="06753719" w14:textId="77777777" w:rsidTr="002C2AC0">
        <w:trPr>
          <w:trHeight w:val="20"/>
        </w:trPr>
        <w:tc>
          <w:tcPr>
            <w:tcW w:w="3114" w:type="dxa"/>
            <w:noWrap/>
            <w:hideMark/>
          </w:tcPr>
          <w:p w14:paraId="409262BB" w14:textId="77777777" w:rsidR="002C2AC0" w:rsidRPr="00D53FBF" w:rsidRDefault="002C2AC0" w:rsidP="002C2AC0">
            <w:pPr>
              <w:widowControl/>
              <w:spacing w:after="0" w:line="240" w:lineRule="auto"/>
              <w:jc w:val="left"/>
              <w:rPr>
                <w:rFonts w:ascii="Times New Roman" w:eastAsia="SimSun" w:hAnsi="Times New Roman" w:cs="Times New Roman"/>
              </w:rPr>
            </w:pPr>
            <w:r w:rsidRPr="00D53FBF">
              <w:rPr>
                <w:rFonts w:ascii="Times New Roman" w:eastAsia="SimSun" w:hAnsi="Times New Roman" w:cs="Times New Roman"/>
              </w:rPr>
              <w:t>Peripheral arterial disease</w:t>
            </w:r>
          </w:p>
        </w:tc>
        <w:tc>
          <w:tcPr>
            <w:tcW w:w="1606" w:type="dxa"/>
            <w:noWrap/>
            <w:hideMark/>
          </w:tcPr>
          <w:p w14:paraId="4AE27AAC"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61 (0.4)</w:t>
            </w:r>
          </w:p>
        </w:tc>
        <w:tc>
          <w:tcPr>
            <w:tcW w:w="1607" w:type="dxa"/>
            <w:noWrap/>
            <w:hideMark/>
          </w:tcPr>
          <w:p w14:paraId="6D88F10C"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5 (0.3)</w:t>
            </w:r>
          </w:p>
        </w:tc>
        <w:tc>
          <w:tcPr>
            <w:tcW w:w="1606" w:type="dxa"/>
            <w:noWrap/>
            <w:hideMark/>
          </w:tcPr>
          <w:p w14:paraId="39944E06"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12 (0.2)</w:t>
            </w:r>
          </w:p>
        </w:tc>
        <w:tc>
          <w:tcPr>
            <w:tcW w:w="1607" w:type="dxa"/>
            <w:noWrap/>
            <w:hideMark/>
          </w:tcPr>
          <w:p w14:paraId="09820EFB"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29 (0.5)</w:t>
            </w:r>
          </w:p>
        </w:tc>
        <w:tc>
          <w:tcPr>
            <w:tcW w:w="1606" w:type="dxa"/>
          </w:tcPr>
          <w:p w14:paraId="5D855BA5"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11 (0.5)</w:t>
            </w:r>
          </w:p>
        </w:tc>
        <w:tc>
          <w:tcPr>
            <w:tcW w:w="1607" w:type="dxa"/>
          </w:tcPr>
          <w:p w14:paraId="6019A613"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4 (1.0)</w:t>
            </w:r>
          </w:p>
        </w:tc>
        <w:tc>
          <w:tcPr>
            <w:tcW w:w="1195" w:type="dxa"/>
            <w:noWrap/>
            <w:hideMark/>
          </w:tcPr>
          <w:p w14:paraId="53051EA3"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r w:rsidRPr="00D53FBF">
              <w:rPr>
                <w:rFonts w:ascii="Times New Roman" w:eastAsia="SimSun" w:hAnsi="Times New Roman" w:cs="Times New Roman"/>
                <w:color w:val="000000"/>
              </w:rPr>
              <w:t>0.01</w:t>
            </w:r>
          </w:p>
        </w:tc>
      </w:tr>
      <w:tr w:rsidR="002C2AC0" w:rsidRPr="00D53FBF" w14:paraId="7385F5FA" w14:textId="77777777" w:rsidTr="002C2AC0">
        <w:trPr>
          <w:trHeight w:val="20"/>
        </w:trPr>
        <w:tc>
          <w:tcPr>
            <w:tcW w:w="3114" w:type="dxa"/>
            <w:noWrap/>
            <w:hideMark/>
          </w:tcPr>
          <w:p w14:paraId="59CF726D" w14:textId="77777777" w:rsidR="002C2AC0" w:rsidRPr="00D53FBF" w:rsidRDefault="002C2AC0" w:rsidP="002C2AC0">
            <w:pPr>
              <w:widowControl/>
              <w:spacing w:after="0" w:line="240" w:lineRule="auto"/>
              <w:jc w:val="left"/>
              <w:rPr>
                <w:rFonts w:ascii="Times New Roman" w:eastAsia="SimSun" w:hAnsi="Times New Roman" w:cs="Times New Roman"/>
              </w:rPr>
            </w:pPr>
            <w:r w:rsidRPr="00D53FBF">
              <w:rPr>
                <w:rFonts w:ascii="Times New Roman" w:eastAsia="SimSun" w:hAnsi="Times New Roman" w:cs="Times New Roman"/>
              </w:rPr>
              <w:t>Chronic renal failure</w:t>
            </w:r>
          </w:p>
        </w:tc>
        <w:tc>
          <w:tcPr>
            <w:tcW w:w="1606" w:type="dxa"/>
            <w:noWrap/>
            <w:hideMark/>
          </w:tcPr>
          <w:p w14:paraId="0665B038"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112 (0.7)</w:t>
            </w:r>
          </w:p>
        </w:tc>
        <w:tc>
          <w:tcPr>
            <w:tcW w:w="1607" w:type="dxa"/>
            <w:noWrap/>
            <w:hideMark/>
          </w:tcPr>
          <w:p w14:paraId="0626080C"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8 (0.4)</w:t>
            </w:r>
          </w:p>
        </w:tc>
        <w:tc>
          <w:tcPr>
            <w:tcW w:w="1606" w:type="dxa"/>
            <w:noWrap/>
            <w:hideMark/>
          </w:tcPr>
          <w:p w14:paraId="7C0F7492"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28 (0.5)</w:t>
            </w:r>
          </w:p>
        </w:tc>
        <w:tc>
          <w:tcPr>
            <w:tcW w:w="1607" w:type="dxa"/>
            <w:noWrap/>
            <w:hideMark/>
          </w:tcPr>
          <w:p w14:paraId="77F7F86D"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55 (1.0)</w:t>
            </w:r>
          </w:p>
        </w:tc>
        <w:tc>
          <w:tcPr>
            <w:tcW w:w="1606" w:type="dxa"/>
          </w:tcPr>
          <w:p w14:paraId="7F02634E"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20 (0.8)</w:t>
            </w:r>
          </w:p>
        </w:tc>
        <w:tc>
          <w:tcPr>
            <w:tcW w:w="1607" w:type="dxa"/>
          </w:tcPr>
          <w:p w14:paraId="19A8B554"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 (0.3)</w:t>
            </w:r>
          </w:p>
        </w:tc>
        <w:tc>
          <w:tcPr>
            <w:tcW w:w="1195" w:type="dxa"/>
            <w:noWrap/>
            <w:hideMark/>
          </w:tcPr>
          <w:p w14:paraId="78411315"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r w:rsidRPr="00D53FBF">
              <w:rPr>
                <w:rFonts w:ascii="Times New Roman" w:eastAsia="SimSun" w:hAnsi="Times New Roman" w:cs="Times New Roman"/>
                <w:color w:val="000000"/>
              </w:rPr>
              <w:t>0.006</w:t>
            </w:r>
          </w:p>
        </w:tc>
      </w:tr>
      <w:tr w:rsidR="002C2AC0" w:rsidRPr="00D53FBF" w14:paraId="0963FC8F" w14:textId="77777777" w:rsidTr="002C2AC0">
        <w:trPr>
          <w:trHeight w:val="20"/>
        </w:trPr>
        <w:tc>
          <w:tcPr>
            <w:tcW w:w="3114" w:type="dxa"/>
            <w:noWrap/>
            <w:hideMark/>
          </w:tcPr>
          <w:p w14:paraId="753A60A4" w14:textId="77777777" w:rsidR="002C2AC0" w:rsidRPr="00D53FBF" w:rsidRDefault="002C2AC0" w:rsidP="002C2AC0">
            <w:pPr>
              <w:widowControl/>
              <w:spacing w:after="0" w:line="240" w:lineRule="auto"/>
              <w:jc w:val="left"/>
              <w:rPr>
                <w:rFonts w:ascii="Times New Roman" w:eastAsia="SimSun" w:hAnsi="Times New Roman" w:cs="Times New Roman"/>
              </w:rPr>
            </w:pPr>
            <w:r w:rsidRPr="00D53FBF">
              <w:rPr>
                <w:rFonts w:ascii="Times New Roman" w:eastAsia="SimSun" w:hAnsi="Times New Roman" w:cs="Times New Roman"/>
              </w:rPr>
              <w:t>Chronic obstructive pulmonary disease</w:t>
            </w:r>
          </w:p>
        </w:tc>
        <w:tc>
          <w:tcPr>
            <w:tcW w:w="1606" w:type="dxa"/>
            <w:noWrap/>
            <w:hideMark/>
          </w:tcPr>
          <w:p w14:paraId="5B9A7846"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271 (1.7)</w:t>
            </w:r>
          </w:p>
        </w:tc>
        <w:tc>
          <w:tcPr>
            <w:tcW w:w="1607" w:type="dxa"/>
            <w:noWrap/>
            <w:hideMark/>
          </w:tcPr>
          <w:p w14:paraId="500509A5"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45 (2.4)</w:t>
            </w:r>
          </w:p>
        </w:tc>
        <w:tc>
          <w:tcPr>
            <w:tcW w:w="1606" w:type="dxa"/>
            <w:noWrap/>
            <w:hideMark/>
          </w:tcPr>
          <w:p w14:paraId="6C4FCE37"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105 (1.8)</w:t>
            </w:r>
          </w:p>
        </w:tc>
        <w:tc>
          <w:tcPr>
            <w:tcW w:w="1607" w:type="dxa"/>
            <w:noWrap/>
            <w:hideMark/>
          </w:tcPr>
          <w:p w14:paraId="4CA6F490"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82 (1.5)</w:t>
            </w:r>
          </w:p>
        </w:tc>
        <w:tc>
          <w:tcPr>
            <w:tcW w:w="1606" w:type="dxa"/>
          </w:tcPr>
          <w:p w14:paraId="3C011766"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32 (1.3)</w:t>
            </w:r>
          </w:p>
        </w:tc>
        <w:tc>
          <w:tcPr>
            <w:tcW w:w="1607" w:type="dxa"/>
          </w:tcPr>
          <w:p w14:paraId="10EB6ACA"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7 (1.8)</w:t>
            </w:r>
          </w:p>
        </w:tc>
        <w:tc>
          <w:tcPr>
            <w:tcW w:w="1195" w:type="dxa"/>
            <w:noWrap/>
            <w:hideMark/>
          </w:tcPr>
          <w:p w14:paraId="326C8CD8"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r w:rsidRPr="00D53FBF">
              <w:rPr>
                <w:rFonts w:ascii="Times New Roman" w:eastAsia="SimSun" w:hAnsi="Times New Roman" w:cs="Times New Roman"/>
                <w:color w:val="000000"/>
              </w:rPr>
              <w:t>0.055</w:t>
            </w:r>
          </w:p>
        </w:tc>
      </w:tr>
      <w:tr w:rsidR="002C2AC0" w:rsidRPr="00D53FBF" w14:paraId="7DD044BF" w14:textId="77777777" w:rsidTr="002C2AC0">
        <w:trPr>
          <w:trHeight w:val="20"/>
        </w:trPr>
        <w:tc>
          <w:tcPr>
            <w:tcW w:w="3114" w:type="dxa"/>
            <w:noWrap/>
            <w:hideMark/>
          </w:tcPr>
          <w:p w14:paraId="5BDCB55E" w14:textId="77777777" w:rsidR="002C2AC0" w:rsidRPr="00D53FBF" w:rsidRDefault="002C2AC0" w:rsidP="002C2AC0">
            <w:pPr>
              <w:widowControl/>
              <w:spacing w:after="0" w:line="240" w:lineRule="auto"/>
              <w:jc w:val="left"/>
              <w:rPr>
                <w:rFonts w:ascii="Times New Roman" w:eastAsia="SimSun" w:hAnsi="Times New Roman" w:cs="Times New Roman"/>
                <w:b/>
                <w:bCs/>
              </w:rPr>
            </w:pPr>
            <w:r w:rsidRPr="00D53FBF">
              <w:rPr>
                <w:rFonts w:ascii="Times New Roman" w:eastAsia="SimSun" w:hAnsi="Times New Roman" w:cs="Times New Roman"/>
                <w:b/>
                <w:bCs/>
              </w:rPr>
              <w:lastRenderedPageBreak/>
              <w:t>Pre-hospital pharmacotherapy</w:t>
            </w:r>
          </w:p>
        </w:tc>
        <w:tc>
          <w:tcPr>
            <w:tcW w:w="1606" w:type="dxa"/>
            <w:noWrap/>
            <w:hideMark/>
          </w:tcPr>
          <w:p w14:paraId="3D26B290"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 xml:space="preserve">　</w:t>
            </w:r>
          </w:p>
        </w:tc>
        <w:tc>
          <w:tcPr>
            <w:tcW w:w="1607" w:type="dxa"/>
            <w:noWrap/>
            <w:hideMark/>
          </w:tcPr>
          <w:p w14:paraId="109D08DF"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 xml:space="preserve">　</w:t>
            </w:r>
          </w:p>
        </w:tc>
        <w:tc>
          <w:tcPr>
            <w:tcW w:w="1606" w:type="dxa"/>
            <w:noWrap/>
            <w:hideMark/>
          </w:tcPr>
          <w:p w14:paraId="7369FC38"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 xml:space="preserve">　</w:t>
            </w:r>
          </w:p>
        </w:tc>
        <w:tc>
          <w:tcPr>
            <w:tcW w:w="1607" w:type="dxa"/>
            <w:noWrap/>
            <w:hideMark/>
          </w:tcPr>
          <w:p w14:paraId="43FDECCD"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 xml:space="preserve">　</w:t>
            </w:r>
          </w:p>
        </w:tc>
        <w:tc>
          <w:tcPr>
            <w:tcW w:w="1606" w:type="dxa"/>
          </w:tcPr>
          <w:p w14:paraId="7F724312"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p>
        </w:tc>
        <w:tc>
          <w:tcPr>
            <w:tcW w:w="1607" w:type="dxa"/>
          </w:tcPr>
          <w:p w14:paraId="5D83F822"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p>
        </w:tc>
        <w:tc>
          <w:tcPr>
            <w:tcW w:w="1195" w:type="dxa"/>
            <w:noWrap/>
            <w:hideMark/>
          </w:tcPr>
          <w:p w14:paraId="2AD30E17"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p>
        </w:tc>
      </w:tr>
      <w:tr w:rsidR="002C2AC0" w:rsidRPr="00D53FBF" w14:paraId="1C0D5D96" w14:textId="77777777" w:rsidTr="002C2AC0">
        <w:trPr>
          <w:trHeight w:val="20"/>
        </w:trPr>
        <w:tc>
          <w:tcPr>
            <w:tcW w:w="3114" w:type="dxa"/>
            <w:noWrap/>
            <w:hideMark/>
          </w:tcPr>
          <w:p w14:paraId="39EA3CA9" w14:textId="77777777" w:rsidR="002C2AC0" w:rsidRPr="00D53FBF" w:rsidRDefault="002C2AC0" w:rsidP="002C2AC0">
            <w:pPr>
              <w:widowControl/>
              <w:spacing w:after="0" w:line="240" w:lineRule="auto"/>
              <w:jc w:val="left"/>
              <w:rPr>
                <w:rFonts w:ascii="Times New Roman" w:eastAsia="SimSun" w:hAnsi="Times New Roman" w:cs="Times New Roman"/>
              </w:rPr>
            </w:pPr>
            <w:r w:rsidRPr="00D53FBF">
              <w:rPr>
                <w:rFonts w:ascii="Times New Roman" w:eastAsia="SimSun" w:hAnsi="Times New Roman" w:cs="Times New Roman"/>
              </w:rPr>
              <w:t>Aspirin</w:t>
            </w:r>
          </w:p>
        </w:tc>
        <w:tc>
          <w:tcPr>
            <w:tcW w:w="1606" w:type="dxa"/>
            <w:noWrap/>
            <w:hideMark/>
          </w:tcPr>
          <w:p w14:paraId="6A26012C"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937 (5.8)</w:t>
            </w:r>
          </w:p>
        </w:tc>
        <w:tc>
          <w:tcPr>
            <w:tcW w:w="1607" w:type="dxa"/>
            <w:noWrap/>
            <w:hideMark/>
          </w:tcPr>
          <w:p w14:paraId="4F07F6C2"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38 (2.0)</w:t>
            </w:r>
          </w:p>
        </w:tc>
        <w:tc>
          <w:tcPr>
            <w:tcW w:w="1606" w:type="dxa"/>
            <w:noWrap/>
            <w:hideMark/>
          </w:tcPr>
          <w:p w14:paraId="7F926164"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223 (3.8)</w:t>
            </w:r>
          </w:p>
        </w:tc>
        <w:tc>
          <w:tcPr>
            <w:tcW w:w="1607" w:type="dxa"/>
            <w:noWrap/>
            <w:hideMark/>
          </w:tcPr>
          <w:p w14:paraId="2DAF2F44"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371 (6.6)</w:t>
            </w:r>
          </w:p>
        </w:tc>
        <w:tc>
          <w:tcPr>
            <w:tcW w:w="1606" w:type="dxa"/>
          </w:tcPr>
          <w:p w14:paraId="34B519F2"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251 (10.4)</w:t>
            </w:r>
          </w:p>
        </w:tc>
        <w:tc>
          <w:tcPr>
            <w:tcW w:w="1607" w:type="dxa"/>
          </w:tcPr>
          <w:p w14:paraId="22B13561"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54 (13.7)</w:t>
            </w:r>
          </w:p>
        </w:tc>
        <w:tc>
          <w:tcPr>
            <w:tcW w:w="1195" w:type="dxa"/>
            <w:noWrap/>
            <w:hideMark/>
          </w:tcPr>
          <w:p w14:paraId="03598343"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r w:rsidRPr="00D53FBF">
              <w:rPr>
                <w:rFonts w:ascii="Times New Roman" w:eastAsia="SimSun" w:hAnsi="Times New Roman" w:cs="Times New Roman"/>
                <w:color w:val="000000"/>
              </w:rPr>
              <w:t>&lt;0.0001</w:t>
            </w:r>
          </w:p>
        </w:tc>
      </w:tr>
      <w:tr w:rsidR="002C2AC0" w:rsidRPr="00D53FBF" w14:paraId="18DF9DB4" w14:textId="77777777" w:rsidTr="002C2AC0">
        <w:trPr>
          <w:trHeight w:val="20"/>
        </w:trPr>
        <w:tc>
          <w:tcPr>
            <w:tcW w:w="3114" w:type="dxa"/>
            <w:noWrap/>
            <w:hideMark/>
          </w:tcPr>
          <w:p w14:paraId="47CBF877" w14:textId="77777777" w:rsidR="002C2AC0" w:rsidRPr="00D53FBF" w:rsidRDefault="002C2AC0" w:rsidP="002C2AC0">
            <w:pPr>
              <w:widowControl/>
              <w:spacing w:after="0" w:line="240" w:lineRule="auto"/>
              <w:jc w:val="left"/>
              <w:rPr>
                <w:rFonts w:ascii="Times New Roman" w:eastAsia="SimSun" w:hAnsi="Times New Roman" w:cs="Times New Roman"/>
              </w:rPr>
            </w:pPr>
            <w:r w:rsidRPr="00D53FBF">
              <w:rPr>
                <w:rFonts w:ascii="Times New Roman" w:eastAsia="SimSun" w:hAnsi="Times New Roman" w:cs="Times New Roman"/>
              </w:rPr>
              <w:t>P</w:t>
            </w:r>
            <w:r w:rsidRPr="00D53FBF">
              <w:rPr>
                <w:rFonts w:ascii="Times New Roman" w:eastAsia="SimSun" w:hAnsi="Times New Roman" w:cs="Times New Roman"/>
                <w:vertAlign w:val="subscript"/>
              </w:rPr>
              <w:t>2</w:t>
            </w:r>
            <w:r w:rsidRPr="00D53FBF">
              <w:rPr>
                <w:rFonts w:ascii="Times New Roman" w:eastAsia="SimSun" w:hAnsi="Times New Roman" w:cs="Times New Roman"/>
              </w:rPr>
              <w:t>Y</w:t>
            </w:r>
            <w:r w:rsidRPr="00D53FBF">
              <w:rPr>
                <w:rFonts w:ascii="Times New Roman" w:eastAsia="SimSun" w:hAnsi="Times New Roman" w:cs="Times New Roman"/>
                <w:vertAlign w:val="subscript"/>
              </w:rPr>
              <w:t>12</w:t>
            </w:r>
            <w:r w:rsidRPr="00D53FBF">
              <w:rPr>
                <w:rFonts w:ascii="Times New Roman" w:eastAsia="SimSun" w:hAnsi="Times New Roman" w:cs="Times New Roman"/>
              </w:rPr>
              <w:t xml:space="preserve"> inhibitor</w:t>
            </w:r>
          </w:p>
        </w:tc>
        <w:tc>
          <w:tcPr>
            <w:tcW w:w="1606" w:type="dxa"/>
            <w:noWrap/>
            <w:hideMark/>
          </w:tcPr>
          <w:p w14:paraId="7707D72D"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318 (2.0)</w:t>
            </w:r>
          </w:p>
        </w:tc>
        <w:tc>
          <w:tcPr>
            <w:tcW w:w="1607" w:type="dxa"/>
            <w:noWrap/>
            <w:hideMark/>
          </w:tcPr>
          <w:p w14:paraId="02D6D369"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15 (0.8)</w:t>
            </w:r>
          </w:p>
        </w:tc>
        <w:tc>
          <w:tcPr>
            <w:tcW w:w="1606" w:type="dxa"/>
            <w:noWrap/>
            <w:hideMark/>
          </w:tcPr>
          <w:p w14:paraId="06791294"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68 (1.2)</w:t>
            </w:r>
          </w:p>
        </w:tc>
        <w:tc>
          <w:tcPr>
            <w:tcW w:w="1607" w:type="dxa"/>
            <w:noWrap/>
            <w:hideMark/>
          </w:tcPr>
          <w:p w14:paraId="6DCA6A6B"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127 (2.3)</w:t>
            </w:r>
          </w:p>
        </w:tc>
        <w:tc>
          <w:tcPr>
            <w:tcW w:w="1606" w:type="dxa"/>
          </w:tcPr>
          <w:p w14:paraId="0961739D"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96 (4.0)</w:t>
            </w:r>
          </w:p>
        </w:tc>
        <w:tc>
          <w:tcPr>
            <w:tcW w:w="1607" w:type="dxa"/>
          </w:tcPr>
          <w:p w14:paraId="7A9D1630"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12 (3.0)</w:t>
            </w:r>
          </w:p>
        </w:tc>
        <w:tc>
          <w:tcPr>
            <w:tcW w:w="1195" w:type="dxa"/>
            <w:noWrap/>
            <w:hideMark/>
          </w:tcPr>
          <w:p w14:paraId="77692C91"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r w:rsidRPr="00D53FBF">
              <w:rPr>
                <w:rFonts w:ascii="Times New Roman" w:eastAsia="SimSun" w:hAnsi="Times New Roman" w:cs="Times New Roman"/>
                <w:color w:val="000000"/>
              </w:rPr>
              <w:t>&lt;0.0001</w:t>
            </w:r>
          </w:p>
        </w:tc>
      </w:tr>
      <w:tr w:rsidR="002C2AC0" w:rsidRPr="00D53FBF" w14:paraId="4D3BBE99" w14:textId="77777777" w:rsidTr="002C2AC0">
        <w:trPr>
          <w:trHeight w:val="20"/>
        </w:trPr>
        <w:tc>
          <w:tcPr>
            <w:tcW w:w="3114" w:type="dxa"/>
            <w:noWrap/>
            <w:hideMark/>
          </w:tcPr>
          <w:p w14:paraId="55B1D2F0" w14:textId="77777777" w:rsidR="002C2AC0" w:rsidRPr="00D53FBF" w:rsidRDefault="002C2AC0" w:rsidP="002C2AC0">
            <w:pPr>
              <w:widowControl/>
              <w:spacing w:after="0" w:line="240" w:lineRule="auto"/>
              <w:jc w:val="left"/>
              <w:rPr>
                <w:rFonts w:ascii="Times New Roman" w:eastAsia="SimSun" w:hAnsi="Times New Roman" w:cs="Times New Roman"/>
              </w:rPr>
            </w:pPr>
            <w:r w:rsidRPr="00D53FBF">
              <w:rPr>
                <w:rFonts w:ascii="Times New Roman" w:eastAsia="SimSun" w:hAnsi="Times New Roman" w:cs="Times New Roman"/>
              </w:rPr>
              <w:t>Statin</w:t>
            </w:r>
          </w:p>
        </w:tc>
        <w:tc>
          <w:tcPr>
            <w:tcW w:w="1606" w:type="dxa"/>
            <w:noWrap/>
            <w:hideMark/>
          </w:tcPr>
          <w:p w14:paraId="21F62525"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942 (5.9)</w:t>
            </w:r>
          </w:p>
        </w:tc>
        <w:tc>
          <w:tcPr>
            <w:tcW w:w="1607" w:type="dxa"/>
            <w:noWrap/>
            <w:hideMark/>
          </w:tcPr>
          <w:p w14:paraId="7AFBBBC1"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0 (0)</w:t>
            </w:r>
          </w:p>
        </w:tc>
        <w:tc>
          <w:tcPr>
            <w:tcW w:w="1606" w:type="dxa"/>
            <w:noWrap/>
          </w:tcPr>
          <w:p w14:paraId="265EC79D"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105 (1.8)</w:t>
            </w:r>
          </w:p>
        </w:tc>
        <w:tc>
          <w:tcPr>
            <w:tcW w:w="1607" w:type="dxa"/>
            <w:noWrap/>
          </w:tcPr>
          <w:p w14:paraId="1D1C861D"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417 (7.5)</w:t>
            </w:r>
          </w:p>
        </w:tc>
        <w:tc>
          <w:tcPr>
            <w:tcW w:w="1606" w:type="dxa"/>
          </w:tcPr>
          <w:p w14:paraId="6A51C33A"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355 (14.9)</w:t>
            </w:r>
          </w:p>
        </w:tc>
        <w:tc>
          <w:tcPr>
            <w:tcW w:w="1607" w:type="dxa"/>
          </w:tcPr>
          <w:p w14:paraId="5DBB66DA"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65 (16.8)</w:t>
            </w:r>
          </w:p>
        </w:tc>
        <w:tc>
          <w:tcPr>
            <w:tcW w:w="1195" w:type="dxa"/>
            <w:noWrap/>
            <w:hideMark/>
          </w:tcPr>
          <w:p w14:paraId="7965B0C7"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r w:rsidRPr="00D53FBF">
              <w:rPr>
                <w:rFonts w:ascii="Times New Roman" w:eastAsia="SimSun" w:hAnsi="Times New Roman" w:cs="Times New Roman"/>
                <w:color w:val="000000"/>
              </w:rPr>
              <w:t>&lt;0.0001</w:t>
            </w:r>
          </w:p>
        </w:tc>
      </w:tr>
      <w:tr w:rsidR="002C2AC0" w:rsidRPr="00D53FBF" w14:paraId="313411C4" w14:textId="77777777" w:rsidTr="002C2AC0">
        <w:trPr>
          <w:trHeight w:val="20"/>
        </w:trPr>
        <w:tc>
          <w:tcPr>
            <w:tcW w:w="3114" w:type="dxa"/>
            <w:noWrap/>
            <w:hideMark/>
          </w:tcPr>
          <w:p w14:paraId="080BDA9D" w14:textId="77777777" w:rsidR="002C2AC0" w:rsidRPr="00D53FBF" w:rsidRDefault="002C2AC0" w:rsidP="002C2AC0">
            <w:pPr>
              <w:widowControl/>
              <w:spacing w:after="0" w:line="240" w:lineRule="auto"/>
              <w:jc w:val="left"/>
              <w:rPr>
                <w:rFonts w:ascii="Times New Roman" w:eastAsia="SimSun" w:hAnsi="Times New Roman" w:cs="Times New Roman"/>
              </w:rPr>
            </w:pPr>
            <w:r w:rsidRPr="00D53FBF">
              <w:rPr>
                <w:rFonts w:ascii="Times New Roman" w:eastAsia="SimSun" w:hAnsi="Times New Roman" w:cs="Times New Roman"/>
              </w:rPr>
              <w:t>β-blocker</w:t>
            </w:r>
          </w:p>
        </w:tc>
        <w:tc>
          <w:tcPr>
            <w:tcW w:w="1606" w:type="dxa"/>
            <w:noWrap/>
            <w:hideMark/>
          </w:tcPr>
          <w:p w14:paraId="49CE6325"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518 (3.2)</w:t>
            </w:r>
          </w:p>
        </w:tc>
        <w:tc>
          <w:tcPr>
            <w:tcW w:w="1607" w:type="dxa"/>
            <w:noWrap/>
            <w:hideMark/>
          </w:tcPr>
          <w:p w14:paraId="0DBE5F6E"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0 (0)</w:t>
            </w:r>
          </w:p>
        </w:tc>
        <w:tc>
          <w:tcPr>
            <w:tcW w:w="1606" w:type="dxa"/>
            <w:noWrap/>
          </w:tcPr>
          <w:p w14:paraId="5B5FC265"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71 (1.2)</w:t>
            </w:r>
          </w:p>
        </w:tc>
        <w:tc>
          <w:tcPr>
            <w:tcW w:w="1607" w:type="dxa"/>
            <w:noWrap/>
          </w:tcPr>
          <w:p w14:paraId="03B188D1"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232 (4.2)</w:t>
            </w:r>
          </w:p>
        </w:tc>
        <w:tc>
          <w:tcPr>
            <w:tcW w:w="1606" w:type="dxa"/>
          </w:tcPr>
          <w:p w14:paraId="4CDA7186"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179 (7.5)</w:t>
            </w:r>
          </w:p>
        </w:tc>
        <w:tc>
          <w:tcPr>
            <w:tcW w:w="1607" w:type="dxa"/>
          </w:tcPr>
          <w:p w14:paraId="7341F2F9"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36 (9.3)</w:t>
            </w:r>
          </w:p>
        </w:tc>
        <w:tc>
          <w:tcPr>
            <w:tcW w:w="1195" w:type="dxa"/>
            <w:noWrap/>
            <w:hideMark/>
          </w:tcPr>
          <w:p w14:paraId="44133DBB"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r w:rsidRPr="00D53FBF">
              <w:rPr>
                <w:rFonts w:ascii="Times New Roman" w:eastAsia="SimSun" w:hAnsi="Times New Roman" w:cs="Times New Roman"/>
                <w:color w:val="000000"/>
              </w:rPr>
              <w:t>&lt;0.0001</w:t>
            </w:r>
          </w:p>
        </w:tc>
      </w:tr>
      <w:tr w:rsidR="002C2AC0" w:rsidRPr="00D53FBF" w14:paraId="684A34A7" w14:textId="77777777" w:rsidTr="002C2AC0">
        <w:trPr>
          <w:trHeight w:val="20"/>
        </w:trPr>
        <w:tc>
          <w:tcPr>
            <w:tcW w:w="3114" w:type="dxa"/>
            <w:noWrap/>
            <w:hideMark/>
          </w:tcPr>
          <w:p w14:paraId="359A5615" w14:textId="77777777" w:rsidR="002C2AC0" w:rsidRPr="00D53FBF" w:rsidRDefault="002C2AC0" w:rsidP="002C2AC0">
            <w:pPr>
              <w:widowControl/>
              <w:spacing w:after="0" w:line="240" w:lineRule="auto"/>
              <w:jc w:val="left"/>
              <w:rPr>
                <w:rFonts w:ascii="Times New Roman" w:eastAsia="SimSun" w:hAnsi="Times New Roman" w:cs="Times New Roman"/>
              </w:rPr>
            </w:pPr>
            <w:r w:rsidRPr="00D53FBF">
              <w:rPr>
                <w:rFonts w:ascii="Times New Roman" w:eastAsia="SimSun" w:hAnsi="Times New Roman" w:cs="Times New Roman"/>
              </w:rPr>
              <w:t>ACEI/ARB</w:t>
            </w:r>
          </w:p>
        </w:tc>
        <w:tc>
          <w:tcPr>
            <w:tcW w:w="1606" w:type="dxa"/>
            <w:noWrap/>
            <w:hideMark/>
          </w:tcPr>
          <w:p w14:paraId="7CE54136"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763 (4.8)</w:t>
            </w:r>
          </w:p>
        </w:tc>
        <w:tc>
          <w:tcPr>
            <w:tcW w:w="1607" w:type="dxa"/>
            <w:noWrap/>
            <w:hideMark/>
          </w:tcPr>
          <w:p w14:paraId="0203AFCE"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0 (0)</w:t>
            </w:r>
          </w:p>
        </w:tc>
        <w:tc>
          <w:tcPr>
            <w:tcW w:w="1606" w:type="dxa"/>
            <w:noWrap/>
          </w:tcPr>
          <w:p w14:paraId="627C16A0"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139 (2.4)</w:t>
            </w:r>
          </w:p>
        </w:tc>
        <w:tc>
          <w:tcPr>
            <w:tcW w:w="1607" w:type="dxa"/>
            <w:noWrap/>
          </w:tcPr>
          <w:p w14:paraId="4D7CD916"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331 (5.9)</w:t>
            </w:r>
          </w:p>
        </w:tc>
        <w:tc>
          <w:tcPr>
            <w:tcW w:w="1606" w:type="dxa"/>
          </w:tcPr>
          <w:p w14:paraId="49A0ED1E"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238 (10.0)</w:t>
            </w:r>
          </w:p>
        </w:tc>
        <w:tc>
          <w:tcPr>
            <w:tcW w:w="1607" w:type="dxa"/>
          </w:tcPr>
          <w:p w14:paraId="3DB586B8"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55 (14.2)</w:t>
            </w:r>
          </w:p>
        </w:tc>
        <w:tc>
          <w:tcPr>
            <w:tcW w:w="1195" w:type="dxa"/>
            <w:noWrap/>
            <w:hideMark/>
          </w:tcPr>
          <w:p w14:paraId="77FE0D1E"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r w:rsidRPr="00D53FBF">
              <w:rPr>
                <w:rFonts w:ascii="Times New Roman" w:eastAsia="SimSun" w:hAnsi="Times New Roman" w:cs="Times New Roman"/>
                <w:color w:val="000000"/>
              </w:rPr>
              <w:t>&lt;0.0001</w:t>
            </w:r>
          </w:p>
        </w:tc>
      </w:tr>
      <w:tr w:rsidR="002C2AC0" w:rsidRPr="00D53FBF" w14:paraId="6BCF4D64" w14:textId="77777777" w:rsidTr="002C2AC0">
        <w:trPr>
          <w:trHeight w:val="20"/>
        </w:trPr>
        <w:tc>
          <w:tcPr>
            <w:tcW w:w="3114" w:type="dxa"/>
            <w:noWrap/>
            <w:hideMark/>
          </w:tcPr>
          <w:p w14:paraId="01D2D525" w14:textId="77777777" w:rsidR="002C2AC0" w:rsidRPr="00D53FBF" w:rsidRDefault="002C2AC0" w:rsidP="002C2AC0">
            <w:pPr>
              <w:widowControl/>
              <w:spacing w:after="0" w:line="240" w:lineRule="auto"/>
              <w:rPr>
                <w:rFonts w:ascii="Times New Roman" w:eastAsia="SimSun" w:hAnsi="Times New Roman" w:cs="Times New Roman"/>
                <w:b/>
                <w:color w:val="000000"/>
              </w:rPr>
            </w:pPr>
            <w:r w:rsidRPr="00D53FBF">
              <w:rPr>
                <w:rFonts w:ascii="Times New Roman" w:eastAsia="SimSun" w:hAnsi="Times New Roman" w:cs="Times New Roman"/>
                <w:b/>
                <w:color w:val="000000"/>
              </w:rPr>
              <w:t>Presentation characteristics</w:t>
            </w:r>
          </w:p>
        </w:tc>
        <w:tc>
          <w:tcPr>
            <w:tcW w:w="1606" w:type="dxa"/>
            <w:noWrap/>
            <w:hideMark/>
          </w:tcPr>
          <w:p w14:paraId="1047A431"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 xml:space="preserve">　</w:t>
            </w:r>
          </w:p>
        </w:tc>
        <w:tc>
          <w:tcPr>
            <w:tcW w:w="1607" w:type="dxa"/>
            <w:noWrap/>
            <w:hideMark/>
          </w:tcPr>
          <w:p w14:paraId="2772A4AD"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 xml:space="preserve">　</w:t>
            </w:r>
          </w:p>
        </w:tc>
        <w:tc>
          <w:tcPr>
            <w:tcW w:w="1606" w:type="dxa"/>
            <w:noWrap/>
            <w:hideMark/>
          </w:tcPr>
          <w:p w14:paraId="74244627"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 xml:space="preserve">　</w:t>
            </w:r>
          </w:p>
        </w:tc>
        <w:tc>
          <w:tcPr>
            <w:tcW w:w="1607" w:type="dxa"/>
            <w:noWrap/>
            <w:hideMark/>
          </w:tcPr>
          <w:p w14:paraId="2EA4470C"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 xml:space="preserve">　</w:t>
            </w:r>
          </w:p>
        </w:tc>
        <w:tc>
          <w:tcPr>
            <w:tcW w:w="1606" w:type="dxa"/>
          </w:tcPr>
          <w:p w14:paraId="6F465B04"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p>
        </w:tc>
        <w:tc>
          <w:tcPr>
            <w:tcW w:w="1607" w:type="dxa"/>
          </w:tcPr>
          <w:p w14:paraId="791EA97A"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p>
        </w:tc>
        <w:tc>
          <w:tcPr>
            <w:tcW w:w="1195" w:type="dxa"/>
            <w:noWrap/>
            <w:hideMark/>
          </w:tcPr>
          <w:p w14:paraId="2858A56F"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p>
        </w:tc>
      </w:tr>
      <w:tr w:rsidR="002C2AC0" w:rsidRPr="00D53FBF" w14:paraId="1E3B19D4" w14:textId="77777777" w:rsidTr="002C2AC0">
        <w:trPr>
          <w:trHeight w:val="20"/>
        </w:trPr>
        <w:tc>
          <w:tcPr>
            <w:tcW w:w="3114" w:type="dxa"/>
            <w:noWrap/>
            <w:hideMark/>
          </w:tcPr>
          <w:p w14:paraId="0AD8ECC4" w14:textId="77777777" w:rsidR="002C2AC0" w:rsidRPr="00D53FBF" w:rsidRDefault="002C2AC0" w:rsidP="002C2AC0">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Emergency medical system</w:t>
            </w:r>
          </w:p>
        </w:tc>
        <w:tc>
          <w:tcPr>
            <w:tcW w:w="1606" w:type="dxa"/>
            <w:noWrap/>
            <w:hideMark/>
          </w:tcPr>
          <w:p w14:paraId="3EFFE35C"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1736 (10.7)</w:t>
            </w:r>
          </w:p>
        </w:tc>
        <w:tc>
          <w:tcPr>
            <w:tcW w:w="1607" w:type="dxa"/>
            <w:noWrap/>
          </w:tcPr>
          <w:p w14:paraId="79C21730"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186 (9.7)</w:t>
            </w:r>
          </w:p>
        </w:tc>
        <w:tc>
          <w:tcPr>
            <w:tcW w:w="1606" w:type="dxa"/>
            <w:noWrap/>
          </w:tcPr>
          <w:p w14:paraId="26007351"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597 (10.2)</w:t>
            </w:r>
          </w:p>
        </w:tc>
        <w:tc>
          <w:tcPr>
            <w:tcW w:w="1607" w:type="dxa"/>
            <w:noWrap/>
          </w:tcPr>
          <w:p w14:paraId="7A54AD09"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607 (10.8)</w:t>
            </w:r>
          </w:p>
        </w:tc>
        <w:tc>
          <w:tcPr>
            <w:tcW w:w="1606" w:type="dxa"/>
          </w:tcPr>
          <w:p w14:paraId="1D7F1E78"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297 (12.4)</w:t>
            </w:r>
          </w:p>
        </w:tc>
        <w:tc>
          <w:tcPr>
            <w:tcW w:w="1607" w:type="dxa"/>
          </w:tcPr>
          <w:p w14:paraId="30C0A029"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49 (12.5)</w:t>
            </w:r>
          </w:p>
        </w:tc>
        <w:tc>
          <w:tcPr>
            <w:tcW w:w="1195" w:type="dxa"/>
            <w:noWrap/>
            <w:hideMark/>
          </w:tcPr>
          <w:p w14:paraId="68CD1212"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r w:rsidRPr="00D53FBF">
              <w:rPr>
                <w:rFonts w:ascii="Times New Roman" w:eastAsia="SimSun" w:hAnsi="Times New Roman" w:cs="Times New Roman"/>
                <w:color w:val="000000"/>
              </w:rPr>
              <w:t>0.003</w:t>
            </w:r>
          </w:p>
        </w:tc>
      </w:tr>
      <w:tr w:rsidR="002C2AC0" w:rsidRPr="00D53FBF" w14:paraId="4FAB97E8" w14:textId="77777777" w:rsidTr="002C2AC0">
        <w:trPr>
          <w:trHeight w:val="20"/>
        </w:trPr>
        <w:tc>
          <w:tcPr>
            <w:tcW w:w="3114" w:type="dxa"/>
            <w:noWrap/>
            <w:hideMark/>
          </w:tcPr>
          <w:p w14:paraId="5C5A92F6" w14:textId="77777777" w:rsidR="002C2AC0" w:rsidRPr="00D53FBF" w:rsidRDefault="002C2AC0" w:rsidP="002C2AC0">
            <w:pPr>
              <w:widowControl/>
              <w:spacing w:after="0" w:line="240" w:lineRule="auto"/>
              <w:rPr>
                <w:rFonts w:ascii="Times New Roman" w:eastAsia="SimSun" w:hAnsi="Times New Roman" w:cs="Times New Roman"/>
                <w:color w:val="000000"/>
              </w:rPr>
            </w:pPr>
            <w:r w:rsidRPr="00D53FBF">
              <w:rPr>
                <w:rFonts w:ascii="Times New Roman" w:eastAsia="SimSun" w:hAnsi="Times New Roman" w:cs="Times New Roman"/>
                <w:color w:val="000000"/>
              </w:rPr>
              <w:t>Onset-to-arrival time</w:t>
            </w:r>
          </w:p>
        </w:tc>
        <w:tc>
          <w:tcPr>
            <w:tcW w:w="1606" w:type="dxa"/>
            <w:noWrap/>
            <w:hideMark/>
          </w:tcPr>
          <w:p w14:paraId="19C4C302"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p>
        </w:tc>
        <w:tc>
          <w:tcPr>
            <w:tcW w:w="1607" w:type="dxa"/>
            <w:noWrap/>
          </w:tcPr>
          <w:p w14:paraId="2C79DCD3"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p>
        </w:tc>
        <w:tc>
          <w:tcPr>
            <w:tcW w:w="1606" w:type="dxa"/>
            <w:noWrap/>
          </w:tcPr>
          <w:p w14:paraId="5A194DDD"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p>
        </w:tc>
        <w:tc>
          <w:tcPr>
            <w:tcW w:w="1607" w:type="dxa"/>
            <w:noWrap/>
          </w:tcPr>
          <w:p w14:paraId="17CCEE81"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p>
        </w:tc>
        <w:tc>
          <w:tcPr>
            <w:tcW w:w="1606" w:type="dxa"/>
          </w:tcPr>
          <w:p w14:paraId="2BE68ED3"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p>
        </w:tc>
        <w:tc>
          <w:tcPr>
            <w:tcW w:w="1607" w:type="dxa"/>
          </w:tcPr>
          <w:p w14:paraId="470204D3"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p>
        </w:tc>
        <w:tc>
          <w:tcPr>
            <w:tcW w:w="1195" w:type="dxa"/>
            <w:noWrap/>
            <w:hideMark/>
          </w:tcPr>
          <w:p w14:paraId="337FFA21"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r w:rsidRPr="00D53FBF">
              <w:rPr>
                <w:rFonts w:ascii="Times New Roman" w:eastAsia="SimSun" w:hAnsi="Times New Roman" w:cs="Times New Roman"/>
                <w:color w:val="000000"/>
              </w:rPr>
              <w:t>&lt;0.0001</w:t>
            </w:r>
          </w:p>
        </w:tc>
      </w:tr>
      <w:tr w:rsidR="002C2AC0" w:rsidRPr="00D53FBF" w14:paraId="13EF4610" w14:textId="77777777" w:rsidTr="002C2AC0">
        <w:trPr>
          <w:trHeight w:val="20"/>
        </w:trPr>
        <w:tc>
          <w:tcPr>
            <w:tcW w:w="3114" w:type="dxa"/>
            <w:noWrap/>
          </w:tcPr>
          <w:p w14:paraId="04EF89E8" w14:textId="77777777" w:rsidR="002C2AC0" w:rsidRPr="00D53FBF" w:rsidRDefault="002C2AC0" w:rsidP="002C2AC0">
            <w:pPr>
              <w:widowControl/>
              <w:spacing w:after="0" w:line="240" w:lineRule="auto"/>
              <w:rPr>
                <w:rFonts w:ascii="Times New Roman" w:eastAsia="SimSun" w:hAnsi="Times New Roman" w:cs="Times New Roman"/>
                <w:color w:val="000000"/>
              </w:rPr>
            </w:pPr>
            <w:r w:rsidRPr="00D53FBF">
              <w:rPr>
                <w:rFonts w:ascii="Times New Roman" w:eastAsia="SimSun" w:hAnsi="Times New Roman" w:cs="Times New Roman"/>
                <w:color w:val="000000"/>
              </w:rPr>
              <w:t>      &lt;3h</w:t>
            </w:r>
          </w:p>
        </w:tc>
        <w:tc>
          <w:tcPr>
            <w:tcW w:w="1606" w:type="dxa"/>
            <w:noWrap/>
          </w:tcPr>
          <w:p w14:paraId="748A4EF6"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3844 (23.9)</w:t>
            </w:r>
          </w:p>
        </w:tc>
        <w:tc>
          <w:tcPr>
            <w:tcW w:w="1607" w:type="dxa"/>
            <w:noWrap/>
          </w:tcPr>
          <w:p w14:paraId="790430B8"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392 (20.7)</w:t>
            </w:r>
          </w:p>
        </w:tc>
        <w:tc>
          <w:tcPr>
            <w:tcW w:w="1606" w:type="dxa"/>
            <w:noWrap/>
          </w:tcPr>
          <w:p w14:paraId="30CDFEB4"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1298 (22.4)</w:t>
            </w:r>
          </w:p>
        </w:tc>
        <w:tc>
          <w:tcPr>
            <w:tcW w:w="1607" w:type="dxa"/>
            <w:noWrap/>
          </w:tcPr>
          <w:p w14:paraId="69B0FC9B"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1383 (24.6)</w:t>
            </w:r>
          </w:p>
        </w:tc>
        <w:tc>
          <w:tcPr>
            <w:tcW w:w="1606" w:type="dxa"/>
          </w:tcPr>
          <w:p w14:paraId="45D7AF82"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651 (27.2)</w:t>
            </w:r>
          </w:p>
        </w:tc>
        <w:tc>
          <w:tcPr>
            <w:tcW w:w="1607" w:type="dxa"/>
          </w:tcPr>
          <w:p w14:paraId="7E74E8F6"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120 (30.5)</w:t>
            </w:r>
          </w:p>
        </w:tc>
        <w:tc>
          <w:tcPr>
            <w:tcW w:w="1195" w:type="dxa"/>
            <w:noWrap/>
          </w:tcPr>
          <w:p w14:paraId="661A244B"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p>
        </w:tc>
      </w:tr>
      <w:tr w:rsidR="002C2AC0" w:rsidRPr="00D53FBF" w14:paraId="6FA359B6" w14:textId="77777777" w:rsidTr="002C2AC0">
        <w:trPr>
          <w:trHeight w:val="20"/>
        </w:trPr>
        <w:tc>
          <w:tcPr>
            <w:tcW w:w="3114" w:type="dxa"/>
            <w:noWrap/>
          </w:tcPr>
          <w:p w14:paraId="5D5F8E1B" w14:textId="77777777" w:rsidR="002C2AC0" w:rsidRPr="00D53FBF" w:rsidRDefault="002C2AC0" w:rsidP="002C2AC0">
            <w:pPr>
              <w:widowControl/>
              <w:spacing w:after="0" w:line="240" w:lineRule="auto"/>
              <w:rPr>
                <w:rFonts w:ascii="Times New Roman" w:eastAsia="SimSun" w:hAnsi="Times New Roman" w:cs="Times New Roman"/>
                <w:color w:val="000000"/>
              </w:rPr>
            </w:pPr>
            <w:r w:rsidRPr="00D53FBF">
              <w:rPr>
                <w:rFonts w:ascii="Times New Roman" w:eastAsia="SimSun" w:hAnsi="Times New Roman" w:cs="Times New Roman"/>
                <w:color w:val="000000"/>
              </w:rPr>
              <w:t>      3-12h</w:t>
            </w:r>
          </w:p>
        </w:tc>
        <w:tc>
          <w:tcPr>
            <w:tcW w:w="1606" w:type="dxa"/>
            <w:noWrap/>
          </w:tcPr>
          <w:p w14:paraId="35DB87C9"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6974 (43.3)</w:t>
            </w:r>
          </w:p>
        </w:tc>
        <w:tc>
          <w:tcPr>
            <w:tcW w:w="1607" w:type="dxa"/>
            <w:noWrap/>
          </w:tcPr>
          <w:p w14:paraId="41F50C07"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811 (42.9)</w:t>
            </w:r>
          </w:p>
        </w:tc>
        <w:tc>
          <w:tcPr>
            <w:tcW w:w="1606" w:type="dxa"/>
            <w:noWrap/>
          </w:tcPr>
          <w:p w14:paraId="70DB327F"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2522 (43.4)</w:t>
            </w:r>
          </w:p>
        </w:tc>
        <w:tc>
          <w:tcPr>
            <w:tcW w:w="1607" w:type="dxa"/>
            <w:noWrap/>
          </w:tcPr>
          <w:p w14:paraId="242D16B1"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2443 (43.5)</w:t>
            </w:r>
          </w:p>
        </w:tc>
        <w:tc>
          <w:tcPr>
            <w:tcW w:w="1606" w:type="dxa"/>
          </w:tcPr>
          <w:p w14:paraId="70CC5525"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1021 (42.6)</w:t>
            </w:r>
          </w:p>
        </w:tc>
        <w:tc>
          <w:tcPr>
            <w:tcW w:w="1607" w:type="dxa"/>
          </w:tcPr>
          <w:p w14:paraId="69EB6C44"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177 (44.9)</w:t>
            </w:r>
          </w:p>
        </w:tc>
        <w:tc>
          <w:tcPr>
            <w:tcW w:w="1195" w:type="dxa"/>
            <w:noWrap/>
          </w:tcPr>
          <w:p w14:paraId="07A5686A"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p>
        </w:tc>
      </w:tr>
      <w:tr w:rsidR="002C2AC0" w:rsidRPr="00D53FBF" w14:paraId="10EA6871" w14:textId="77777777" w:rsidTr="002C2AC0">
        <w:trPr>
          <w:trHeight w:val="20"/>
        </w:trPr>
        <w:tc>
          <w:tcPr>
            <w:tcW w:w="3114" w:type="dxa"/>
            <w:noWrap/>
          </w:tcPr>
          <w:p w14:paraId="68B58597" w14:textId="77777777" w:rsidR="002C2AC0" w:rsidRPr="00D53FBF" w:rsidRDefault="002C2AC0" w:rsidP="002C2AC0">
            <w:pPr>
              <w:widowControl/>
              <w:spacing w:after="0" w:line="240" w:lineRule="auto"/>
              <w:rPr>
                <w:rFonts w:ascii="Times New Roman" w:eastAsia="SimSun" w:hAnsi="Times New Roman" w:cs="Times New Roman"/>
                <w:color w:val="000000"/>
              </w:rPr>
            </w:pPr>
            <w:r w:rsidRPr="00D53FBF">
              <w:rPr>
                <w:rFonts w:ascii="Times New Roman" w:eastAsia="SimSun" w:hAnsi="Times New Roman" w:cs="Times New Roman"/>
                <w:color w:val="000000"/>
              </w:rPr>
              <w:t>      12-24h</w:t>
            </w:r>
          </w:p>
        </w:tc>
        <w:tc>
          <w:tcPr>
            <w:tcW w:w="1606" w:type="dxa"/>
            <w:noWrap/>
          </w:tcPr>
          <w:p w14:paraId="16D2D00B"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1665 (10.3)</w:t>
            </w:r>
          </w:p>
        </w:tc>
        <w:tc>
          <w:tcPr>
            <w:tcW w:w="1607" w:type="dxa"/>
            <w:noWrap/>
          </w:tcPr>
          <w:p w14:paraId="3083F5D6"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197 (10.4)</w:t>
            </w:r>
          </w:p>
        </w:tc>
        <w:tc>
          <w:tcPr>
            <w:tcW w:w="1606" w:type="dxa"/>
            <w:noWrap/>
          </w:tcPr>
          <w:p w14:paraId="517AE34A"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619 (10.7)</w:t>
            </w:r>
          </w:p>
        </w:tc>
        <w:tc>
          <w:tcPr>
            <w:tcW w:w="1607" w:type="dxa"/>
            <w:noWrap/>
          </w:tcPr>
          <w:p w14:paraId="726E71D6"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571 (10.2)</w:t>
            </w:r>
          </w:p>
        </w:tc>
        <w:tc>
          <w:tcPr>
            <w:tcW w:w="1606" w:type="dxa"/>
          </w:tcPr>
          <w:p w14:paraId="1212046C"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238 (9.9)</w:t>
            </w:r>
          </w:p>
        </w:tc>
        <w:tc>
          <w:tcPr>
            <w:tcW w:w="1607" w:type="dxa"/>
          </w:tcPr>
          <w:p w14:paraId="58406971"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40 (10.2)</w:t>
            </w:r>
          </w:p>
        </w:tc>
        <w:tc>
          <w:tcPr>
            <w:tcW w:w="1195" w:type="dxa"/>
            <w:noWrap/>
          </w:tcPr>
          <w:p w14:paraId="3A19F575"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p>
        </w:tc>
      </w:tr>
      <w:tr w:rsidR="002C2AC0" w:rsidRPr="00D53FBF" w14:paraId="00B766FA" w14:textId="77777777" w:rsidTr="002C2AC0">
        <w:trPr>
          <w:trHeight w:val="20"/>
        </w:trPr>
        <w:tc>
          <w:tcPr>
            <w:tcW w:w="3114" w:type="dxa"/>
            <w:noWrap/>
          </w:tcPr>
          <w:p w14:paraId="0BB56FDA" w14:textId="77777777" w:rsidR="002C2AC0" w:rsidRPr="00D53FBF" w:rsidRDefault="002C2AC0" w:rsidP="002C2AC0">
            <w:pPr>
              <w:widowControl/>
              <w:spacing w:after="0" w:line="240" w:lineRule="auto"/>
              <w:rPr>
                <w:rFonts w:ascii="Times New Roman" w:eastAsia="SimSun" w:hAnsi="Times New Roman" w:cs="Times New Roman"/>
                <w:color w:val="000000"/>
              </w:rPr>
            </w:pPr>
            <w:r w:rsidRPr="00D53FBF">
              <w:rPr>
                <w:rFonts w:ascii="Times New Roman" w:eastAsia="SimSun" w:hAnsi="Times New Roman" w:cs="Times New Roman"/>
                <w:color w:val="000000"/>
              </w:rPr>
              <w:t>      1-7d</w:t>
            </w:r>
          </w:p>
        </w:tc>
        <w:tc>
          <w:tcPr>
            <w:tcW w:w="1606" w:type="dxa"/>
            <w:noWrap/>
          </w:tcPr>
          <w:p w14:paraId="4A90A588"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3619 (22.5)</w:t>
            </w:r>
          </w:p>
        </w:tc>
        <w:tc>
          <w:tcPr>
            <w:tcW w:w="1607" w:type="dxa"/>
            <w:noWrap/>
          </w:tcPr>
          <w:p w14:paraId="2A2B3A1C"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491 (26.0)</w:t>
            </w:r>
          </w:p>
        </w:tc>
        <w:tc>
          <w:tcPr>
            <w:tcW w:w="1606" w:type="dxa"/>
            <w:noWrap/>
          </w:tcPr>
          <w:p w14:paraId="576106A2"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1368 (23.6)</w:t>
            </w:r>
          </w:p>
        </w:tc>
        <w:tc>
          <w:tcPr>
            <w:tcW w:w="1607" w:type="dxa"/>
            <w:noWrap/>
          </w:tcPr>
          <w:p w14:paraId="4048531D"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1216 (21.7)</w:t>
            </w:r>
          </w:p>
        </w:tc>
        <w:tc>
          <w:tcPr>
            <w:tcW w:w="1606" w:type="dxa"/>
          </w:tcPr>
          <w:p w14:paraId="31A94658"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487 (20.3)</w:t>
            </w:r>
          </w:p>
        </w:tc>
        <w:tc>
          <w:tcPr>
            <w:tcW w:w="1607" w:type="dxa"/>
          </w:tcPr>
          <w:p w14:paraId="45FC6A65"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57 (14.5)</w:t>
            </w:r>
          </w:p>
        </w:tc>
        <w:tc>
          <w:tcPr>
            <w:tcW w:w="1195" w:type="dxa"/>
            <w:noWrap/>
          </w:tcPr>
          <w:p w14:paraId="7F8A8904"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p>
        </w:tc>
      </w:tr>
      <w:tr w:rsidR="002C2AC0" w:rsidRPr="00D53FBF" w14:paraId="55A55D37" w14:textId="77777777" w:rsidTr="002C2AC0">
        <w:trPr>
          <w:trHeight w:val="20"/>
        </w:trPr>
        <w:tc>
          <w:tcPr>
            <w:tcW w:w="3114" w:type="dxa"/>
            <w:noWrap/>
            <w:hideMark/>
          </w:tcPr>
          <w:p w14:paraId="16F63680" w14:textId="77777777" w:rsidR="002C2AC0" w:rsidRPr="00D53FBF" w:rsidRDefault="002C2AC0" w:rsidP="002C2AC0">
            <w:pPr>
              <w:widowControl/>
              <w:spacing w:after="0" w:line="240" w:lineRule="auto"/>
              <w:rPr>
                <w:rFonts w:ascii="Times New Roman" w:eastAsia="SimSun" w:hAnsi="Times New Roman" w:cs="Times New Roman"/>
                <w:color w:val="000000"/>
              </w:rPr>
            </w:pPr>
            <w:r w:rsidRPr="00D53FBF">
              <w:rPr>
                <w:rFonts w:ascii="Times New Roman" w:eastAsia="SimSun" w:hAnsi="Times New Roman" w:cs="Times New Roman"/>
                <w:color w:val="000000"/>
              </w:rPr>
              <w:t>Time for symptoms to first medical contact, minute</w:t>
            </w:r>
          </w:p>
        </w:tc>
        <w:tc>
          <w:tcPr>
            <w:tcW w:w="1606" w:type="dxa"/>
            <w:noWrap/>
            <w:hideMark/>
          </w:tcPr>
          <w:p w14:paraId="7E959062" w14:textId="596B240A"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328 (139-1124)</w:t>
            </w:r>
          </w:p>
        </w:tc>
        <w:tc>
          <w:tcPr>
            <w:tcW w:w="1607" w:type="dxa"/>
            <w:noWrap/>
          </w:tcPr>
          <w:p w14:paraId="4AD0FAAC" w14:textId="3B24ADCB"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370 (165-1441)</w:t>
            </w:r>
          </w:p>
        </w:tc>
        <w:tc>
          <w:tcPr>
            <w:tcW w:w="1606" w:type="dxa"/>
            <w:noWrap/>
          </w:tcPr>
          <w:p w14:paraId="4E2D6C7A" w14:textId="7C5EF501"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330 (141-1200)</w:t>
            </w:r>
          </w:p>
        </w:tc>
        <w:tc>
          <w:tcPr>
            <w:tcW w:w="1607" w:type="dxa"/>
            <w:noWrap/>
          </w:tcPr>
          <w:p w14:paraId="3FA775E9" w14:textId="71022024"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310 (137-1060)</w:t>
            </w:r>
          </w:p>
        </w:tc>
        <w:tc>
          <w:tcPr>
            <w:tcW w:w="1606" w:type="dxa"/>
          </w:tcPr>
          <w:p w14:paraId="16635393" w14:textId="571B17F8"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300 (120-1020)</w:t>
            </w:r>
          </w:p>
        </w:tc>
        <w:tc>
          <w:tcPr>
            <w:tcW w:w="1607" w:type="dxa"/>
          </w:tcPr>
          <w:p w14:paraId="7B89DF67" w14:textId="78D6A86C"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265 (120-827)</w:t>
            </w:r>
          </w:p>
        </w:tc>
        <w:tc>
          <w:tcPr>
            <w:tcW w:w="1195" w:type="dxa"/>
            <w:noWrap/>
            <w:hideMark/>
          </w:tcPr>
          <w:p w14:paraId="734C6AAD"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r w:rsidRPr="00D53FBF">
              <w:rPr>
                <w:rFonts w:ascii="Times New Roman" w:eastAsia="SimSun" w:hAnsi="Times New Roman" w:cs="Times New Roman"/>
                <w:color w:val="000000"/>
              </w:rPr>
              <w:t>0.0001</w:t>
            </w:r>
          </w:p>
        </w:tc>
      </w:tr>
      <w:tr w:rsidR="002C2AC0" w:rsidRPr="00D53FBF" w14:paraId="702912AC" w14:textId="77777777" w:rsidTr="002C2AC0">
        <w:trPr>
          <w:trHeight w:val="20"/>
        </w:trPr>
        <w:tc>
          <w:tcPr>
            <w:tcW w:w="3114" w:type="dxa"/>
            <w:noWrap/>
            <w:hideMark/>
          </w:tcPr>
          <w:p w14:paraId="43F5F640" w14:textId="77777777" w:rsidR="002C2AC0" w:rsidRPr="00D53FBF" w:rsidRDefault="002C2AC0" w:rsidP="002C2AC0">
            <w:pPr>
              <w:widowControl/>
              <w:spacing w:after="0" w:line="240" w:lineRule="auto"/>
              <w:rPr>
                <w:rFonts w:ascii="Times New Roman" w:eastAsia="SimSun" w:hAnsi="Times New Roman" w:cs="Times New Roman"/>
                <w:color w:val="000000"/>
              </w:rPr>
            </w:pPr>
            <w:r w:rsidRPr="00D53FBF">
              <w:rPr>
                <w:rFonts w:ascii="Times New Roman" w:eastAsia="SimSun" w:hAnsi="Times New Roman" w:cs="Times New Roman"/>
                <w:color w:val="000000"/>
              </w:rPr>
              <w:t>GRACE risk score</w:t>
            </w:r>
          </w:p>
        </w:tc>
        <w:tc>
          <w:tcPr>
            <w:tcW w:w="1606" w:type="dxa"/>
            <w:noWrap/>
            <w:hideMark/>
          </w:tcPr>
          <w:p w14:paraId="4DF4C4F9"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148.4±35.4</w:t>
            </w:r>
          </w:p>
        </w:tc>
        <w:tc>
          <w:tcPr>
            <w:tcW w:w="1607" w:type="dxa"/>
            <w:noWrap/>
          </w:tcPr>
          <w:p w14:paraId="4235687D"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156.1±35.7</w:t>
            </w:r>
          </w:p>
        </w:tc>
        <w:tc>
          <w:tcPr>
            <w:tcW w:w="1606" w:type="dxa"/>
            <w:noWrap/>
          </w:tcPr>
          <w:p w14:paraId="15F649B2"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150.2±35.0</w:t>
            </w:r>
          </w:p>
        </w:tc>
        <w:tc>
          <w:tcPr>
            <w:tcW w:w="1607" w:type="dxa"/>
            <w:noWrap/>
          </w:tcPr>
          <w:p w14:paraId="2475F3AE"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146.7±34.7</w:t>
            </w:r>
          </w:p>
        </w:tc>
        <w:tc>
          <w:tcPr>
            <w:tcW w:w="1606" w:type="dxa"/>
          </w:tcPr>
          <w:p w14:paraId="5C120EA9"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143.8±37.1</w:t>
            </w:r>
          </w:p>
        </w:tc>
        <w:tc>
          <w:tcPr>
            <w:tcW w:w="1607" w:type="dxa"/>
          </w:tcPr>
          <w:p w14:paraId="3BC948EE"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138.9±32.6</w:t>
            </w:r>
          </w:p>
        </w:tc>
        <w:tc>
          <w:tcPr>
            <w:tcW w:w="1195" w:type="dxa"/>
            <w:noWrap/>
            <w:hideMark/>
          </w:tcPr>
          <w:p w14:paraId="33FF9CA4"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r w:rsidRPr="00D53FBF">
              <w:rPr>
                <w:rFonts w:ascii="Times New Roman" w:eastAsia="SimSun" w:hAnsi="Times New Roman" w:cs="Times New Roman"/>
                <w:color w:val="000000"/>
              </w:rPr>
              <w:t>&lt;0.0001</w:t>
            </w:r>
          </w:p>
        </w:tc>
      </w:tr>
      <w:tr w:rsidR="002C2AC0" w:rsidRPr="00D53FBF" w14:paraId="4130D207" w14:textId="77777777" w:rsidTr="002C2AC0">
        <w:trPr>
          <w:trHeight w:val="20"/>
        </w:trPr>
        <w:tc>
          <w:tcPr>
            <w:tcW w:w="3114" w:type="dxa"/>
            <w:noWrap/>
            <w:hideMark/>
          </w:tcPr>
          <w:p w14:paraId="72BE3B2E" w14:textId="77777777" w:rsidR="002C2AC0" w:rsidRPr="00D53FBF" w:rsidRDefault="002C2AC0" w:rsidP="002C2AC0">
            <w:pPr>
              <w:widowControl/>
              <w:spacing w:after="0" w:line="240" w:lineRule="auto"/>
              <w:rPr>
                <w:rFonts w:ascii="Times New Roman" w:eastAsia="SimSun" w:hAnsi="Times New Roman" w:cs="Times New Roman"/>
                <w:color w:val="000000"/>
              </w:rPr>
            </w:pPr>
            <w:r w:rsidRPr="00D53FBF">
              <w:rPr>
                <w:rFonts w:ascii="Times New Roman" w:eastAsia="SimSun" w:hAnsi="Times New Roman" w:cs="Times New Roman"/>
                <w:color w:val="000000"/>
              </w:rPr>
              <w:t>Systolic blood pressure, mmHg</w:t>
            </w:r>
          </w:p>
        </w:tc>
        <w:tc>
          <w:tcPr>
            <w:tcW w:w="1606" w:type="dxa"/>
            <w:noWrap/>
            <w:hideMark/>
          </w:tcPr>
          <w:p w14:paraId="06F146BB"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127.3±24.9</w:t>
            </w:r>
          </w:p>
        </w:tc>
        <w:tc>
          <w:tcPr>
            <w:tcW w:w="1607" w:type="dxa"/>
            <w:noWrap/>
          </w:tcPr>
          <w:p w14:paraId="71332083"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120.5±22.1</w:t>
            </w:r>
          </w:p>
        </w:tc>
        <w:tc>
          <w:tcPr>
            <w:tcW w:w="1606" w:type="dxa"/>
            <w:noWrap/>
          </w:tcPr>
          <w:p w14:paraId="517344B7"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125.3±23.9</w:t>
            </w:r>
          </w:p>
        </w:tc>
        <w:tc>
          <w:tcPr>
            <w:tcW w:w="1607" w:type="dxa"/>
            <w:noWrap/>
          </w:tcPr>
          <w:p w14:paraId="4E1FF586"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129.0±25.1</w:t>
            </w:r>
          </w:p>
        </w:tc>
        <w:tc>
          <w:tcPr>
            <w:tcW w:w="1606" w:type="dxa"/>
          </w:tcPr>
          <w:p w14:paraId="3B1AF5BD"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132.9±26.7</w:t>
            </w:r>
          </w:p>
        </w:tc>
        <w:tc>
          <w:tcPr>
            <w:tcW w:w="1607" w:type="dxa"/>
          </w:tcPr>
          <w:p w14:paraId="14522842"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134.0±28.7</w:t>
            </w:r>
          </w:p>
        </w:tc>
        <w:tc>
          <w:tcPr>
            <w:tcW w:w="1195" w:type="dxa"/>
            <w:noWrap/>
            <w:hideMark/>
          </w:tcPr>
          <w:p w14:paraId="2EDF223A"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r w:rsidRPr="00D53FBF">
              <w:rPr>
                <w:rFonts w:ascii="Times New Roman" w:eastAsia="SimSun" w:hAnsi="Times New Roman" w:cs="Times New Roman"/>
                <w:color w:val="000000"/>
              </w:rPr>
              <w:t>&lt;0.0001</w:t>
            </w:r>
          </w:p>
        </w:tc>
      </w:tr>
      <w:tr w:rsidR="002C2AC0" w:rsidRPr="00D53FBF" w14:paraId="244E2AA5" w14:textId="77777777" w:rsidTr="002C2AC0">
        <w:trPr>
          <w:trHeight w:val="20"/>
        </w:trPr>
        <w:tc>
          <w:tcPr>
            <w:tcW w:w="3114" w:type="dxa"/>
            <w:noWrap/>
            <w:hideMark/>
          </w:tcPr>
          <w:p w14:paraId="08F630E9" w14:textId="77777777" w:rsidR="002C2AC0" w:rsidRPr="00D53FBF" w:rsidRDefault="002C2AC0" w:rsidP="002C2AC0">
            <w:pPr>
              <w:widowControl/>
              <w:spacing w:after="0" w:line="240" w:lineRule="auto"/>
              <w:rPr>
                <w:rFonts w:ascii="Times New Roman" w:eastAsia="SimSun" w:hAnsi="Times New Roman" w:cs="Times New Roman"/>
                <w:color w:val="000000"/>
              </w:rPr>
            </w:pPr>
            <w:r w:rsidRPr="00D53FBF">
              <w:rPr>
                <w:rFonts w:ascii="Times New Roman" w:eastAsia="SimSun" w:hAnsi="Times New Roman" w:cs="Times New Roman"/>
                <w:color w:val="000000"/>
              </w:rPr>
              <w:t>Heart rate, beats/min</w:t>
            </w:r>
          </w:p>
        </w:tc>
        <w:tc>
          <w:tcPr>
            <w:tcW w:w="1606" w:type="dxa"/>
            <w:noWrap/>
            <w:hideMark/>
          </w:tcPr>
          <w:p w14:paraId="67BF105E"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77.4±18.1</w:t>
            </w:r>
          </w:p>
        </w:tc>
        <w:tc>
          <w:tcPr>
            <w:tcW w:w="1607" w:type="dxa"/>
            <w:noWrap/>
          </w:tcPr>
          <w:p w14:paraId="27E3C90E"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76.8±18.0</w:t>
            </w:r>
          </w:p>
        </w:tc>
        <w:tc>
          <w:tcPr>
            <w:tcW w:w="1606" w:type="dxa"/>
            <w:noWrap/>
          </w:tcPr>
          <w:p w14:paraId="68A4EEEE"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76.9±18.1</w:t>
            </w:r>
          </w:p>
        </w:tc>
        <w:tc>
          <w:tcPr>
            <w:tcW w:w="1607" w:type="dxa"/>
            <w:noWrap/>
          </w:tcPr>
          <w:p w14:paraId="1A6F204B"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77.4±17.9</w:t>
            </w:r>
          </w:p>
        </w:tc>
        <w:tc>
          <w:tcPr>
            <w:tcW w:w="1606" w:type="dxa"/>
          </w:tcPr>
          <w:p w14:paraId="34368C14"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78.8±18.6</w:t>
            </w:r>
          </w:p>
        </w:tc>
        <w:tc>
          <w:tcPr>
            <w:tcW w:w="1607" w:type="dxa"/>
          </w:tcPr>
          <w:p w14:paraId="2BA8A2E6"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79.6±18.3</w:t>
            </w:r>
          </w:p>
        </w:tc>
        <w:tc>
          <w:tcPr>
            <w:tcW w:w="1195" w:type="dxa"/>
            <w:noWrap/>
            <w:hideMark/>
          </w:tcPr>
          <w:p w14:paraId="7F7E1DE7"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r w:rsidRPr="00D53FBF">
              <w:rPr>
                <w:rFonts w:ascii="Times New Roman" w:eastAsia="SimSun" w:hAnsi="Times New Roman" w:cs="Times New Roman"/>
                <w:color w:val="000000"/>
              </w:rPr>
              <w:t>&lt;0.0001</w:t>
            </w:r>
          </w:p>
        </w:tc>
      </w:tr>
      <w:tr w:rsidR="002C2AC0" w:rsidRPr="00D53FBF" w14:paraId="022B2CC2" w14:textId="77777777" w:rsidTr="002C2AC0">
        <w:trPr>
          <w:trHeight w:val="20"/>
        </w:trPr>
        <w:tc>
          <w:tcPr>
            <w:tcW w:w="3114" w:type="dxa"/>
            <w:noWrap/>
            <w:hideMark/>
          </w:tcPr>
          <w:p w14:paraId="65C6BC01" w14:textId="77777777" w:rsidR="002C2AC0" w:rsidRPr="00D53FBF" w:rsidRDefault="002C2AC0" w:rsidP="002C2AC0">
            <w:pPr>
              <w:widowControl/>
              <w:spacing w:after="0" w:line="240" w:lineRule="auto"/>
              <w:rPr>
                <w:rFonts w:ascii="Times New Roman" w:eastAsia="SimSun" w:hAnsi="Times New Roman" w:cs="Times New Roman"/>
                <w:color w:val="000000"/>
              </w:rPr>
            </w:pPr>
            <w:r w:rsidRPr="00D53FBF">
              <w:rPr>
                <w:rFonts w:ascii="Times New Roman" w:eastAsia="SimSun" w:hAnsi="Times New Roman" w:cs="Times New Roman"/>
                <w:color w:val="000000"/>
              </w:rPr>
              <w:t>Cardiac arrest at presentation</w:t>
            </w:r>
          </w:p>
        </w:tc>
        <w:tc>
          <w:tcPr>
            <w:tcW w:w="1606" w:type="dxa"/>
            <w:noWrap/>
            <w:hideMark/>
          </w:tcPr>
          <w:p w14:paraId="142757D2"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207 (1.3)</w:t>
            </w:r>
          </w:p>
        </w:tc>
        <w:tc>
          <w:tcPr>
            <w:tcW w:w="1607" w:type="dxa"/>
            <w:noWrap/>
          </w:tcPr>
          <w:p w14:paraId="4460C484"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24 (1.3)</w:t>
            </w:r>
          </w:p>
        </w:tc>
        <w:tc>
          <w:tcPr>
            <w:tcW w:w="1606" w:type="dxa"/>
            <w:noWrap/>
          </w:tcPr>
          <w:p w14:paraId="4F5FE2C1"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69 (1.2)</w:t>
            </w:r>
          </w:p>
        </w:tc>
        <w:tc>
          <w:tcPr>
            <w:tcW w:w="1607" w:type="dxa"/>
            <w:noWrap/>
          </w:tcPr>
          <w:p w14:paraId="2C8AE80C"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75 (1.3)</w:t>
            </w:r>
          </w:p>
        </w:tc>
        <w:tc>
          <w:tcPr>
            <w:tcW w:w="1606" w:type="dxa"/>
          </w:tcPr>
          <w:p w14:paraId="67F4D758"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38 (1.6)</w:t>
            </w:r>
          </w:p>
        </w:tc>
        <w:tc>
          <w:tcPr>
            <w:tcW w:w="1607" w:type="dxa"/>
          </w:tcPr>
          <w:p w14:paraId="36F633A5"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 (0.3)</w:t>
            </w:r>
          </w:p>
        </w:tc>
        <w:tc>
          <w:tcPr>
            <w:tcW w:w="1195" w:type="dxa"/>
            <w:noWrap/>
            <w:hideMark/>
          </w:tcPr>
          <w:p w14:paraId="1E281144"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r w:rsidRPr="00D53FBF">
              <w:rPr>
                <w:rFonts w:ascii="Times New Roman" w:eastAsia="SimSun" w:hAnsi="Times New Roman" w:cs="Times New Roman"/>
                <w:color w:val="000000"/>
              </w:rPr>
              <w:t>0.23</w:t>
            </w:r>
          </w:p>
        </w:tc>
      </w:tr>
      <w:tr w:rsidR="002C2AC0" w:rsidRPr="00D53FBF" w14:paraId="52AB6681" w14:textId="77777777" w:rsidTr="002C2AC0">
        <w:trPr>
          <w:trHeight w:val="20"/>
        </w:trPr>
        <w:tc>
          <w:tcPr>
            <w:tcW w:w="3114" w:type="dxa"/>
            <w:noWrap/>
            <w:hideMark/>
          </w:tcPr>
          <w:p w14:paraId="4D60B3CA" w14:textId="77777777" w:rsidR="002C2AC0" w:rsidRPr="00D53FBF" w:rsidRDefault="002C2AC0" w:rsidP="002C2AC0">
            <w:pPr>
              <w:widowControl/>
              <w:spacing w:after="0" w:line="240" w:lineRule="auto"/>
              <w:rPr>
                <w:rFonts w:ascii="Times New Roman" w:eastAsia="SimSun" w:hAnsi="Times New Roman" w:cs="Times New Roman"/>
                <w:color w:val="000000"/>
              </w:rPr>
            </w:pPr>
            <w:r w:rsidRPr="00D53FBF">
              <w:rPr>
                <w:rFonts w:ascii="Times New Roman" w:eastAsia="SimSun" w:hAnsi="Times New Roman" w:cs="Times New Roman"/>
                <w:color w:val="000000"/>
              </w:rPr>
              <w:t>Killip class</w:t>
            </w:r>
          </w:p>
        </w:tc>
        <w:tc>
          <w:tcPr>
            <w:tcW w:w="1606" w:type="dxa"/>
            <w:noWrap/>
            <w:hideMark/>
          </w:tcPr>
          <w:p w14:paraId="11DE37C3"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p>
        </w:tc>
        <w:tc>
          <w:tcPr>
            <w:tcW w:w="1607" w:type="dxa"/>
            <w:noWrap/>
          </w:tcPr>
          <w:p w14:paraId="150DE31F"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p>
        </w:tc>
        <w:tc>
          <w:tcPr>
            <w:tcW w:w="1606" w:type="dxa"/>
            <w:noWrap/>
          </w:tcPr>
          <w:p w14:paraId="50CEE757"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p>
        </w:tc>
        <w:tc>
          <w:tcPr>
            <w:tcW w:w="1607" w:type="dxa"/>
            <w:noWrap/>
          </w:tcPr>
          <w:p w14:paraId="2C8DCE99"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p>
        </w:tc>
        <w:tc>
          <w:tcPr>
            <w:tcW w:w="1606" w:type="dxa"/>
          </w:tcPr>
          <w:p w14:paraId="573B7CD3"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p>
        </w:tc>
        <w:tc>
          <w:tcPr>
            <w:tcW w:w="1607" w:type="dxa"/>
          </w:tcPr>
          <w:p w14:paraId="2030A22A"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p>
        </w:tc>
        <w:tc>
          <w:tcPr>
            <w:tcW w:w="1195" w:type="dxa"/>
            <w:noWrap/>
            <w:hideMark/>
          </w:tcPr>
          <w:p w14:paraId="04C9F43C"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r w:rsidRPr="00D53FBF">
              <w:rPr>
                <w:rFonts w:ascii="Times New Roman" w:eastAsia="SimSun" w:hAnsi="Times New Roman" w:cs="Times New Roman"/>
                <w:color w:val="000000"/>
              </w:rPr>
              <w:t>0.51</w:t>
            </w:r>
          </w:p>
        </w:tc>
      </w:tr>
      <w:tr w:rsidR="002C2AC0" w:rsidRPr="00D53FBF" w14:paraId="346F65AA" w14:textId="77777777" w:rsidTr="002C2AC0">
        <w:trPr>
          <w:trHeight w:val="20"/>
        </w:trPr>
        <w:tc>
          <w:tcPr>
            <w:tcW w:w="3114" w:type="dxa"/>
            <w:noWrap/>
            <w:hideMark/>
          </w:tcPr>
          <w:p w14:paraId="1488525C" w14:textId="77777777" w:rsidR="002C2AC0" w:rsidRPr="00D53FBF" w:rsidRDefault="002C2AC0" w:rsidP="002C2AC0">
            <w:pPr>
              <w:widowControl/>
              <w:spacing w:after="0" w:line="240" w:lineRule="auto"/>
              <w:rPr>
                <w:rFonts w:ascii="Times New Roman" w:eastAsia="SimSun" w:hAnsi="Times New Roman" w:cs="Times New Roman"/>
                <w:color w:val="000000"/>
              </w:rPr>
            </w:pPr>
            <w:r w:rsidRPr="00D53FBF">
              <w:rPr>
                <w:rFonts w:ascii="Times New Roman" w:eastAsia="SimSun" w:hAnsi="Times New Roman" w:cs="Times New Roman"/>
                <w:color w:val="000000"/>
              </w:rPr>
              <w:t>      I</w:t>
            </w:r>
          </w:p>
        </w:tc>
        <w:tc>
          <w:tcPr>
            <w:tcW w:w="1606" w:type="dxa"/>
            <w:noWrap/>
            <w:hideMark/>
          </w:tcPr>
          <w:p w14:paraId="4CCC51B0"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12466 (77.2)</w:t>
            </w:r>
          </w:p>
        </w:tc>
        <w:tc>
          <w:tcPr>
            <w:tcW w:w="1607" w:type="dxa"/>
            <w:noWrap/>
          </w:tcPr>
          <w:p w14:paraId="5566A49A"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1484 (77.7)</w:t>
            </w:r>
          </w:p>
        </w:tc>
        <w:tc>
          <w:tcPr>
            <w:tcW w:w="1606" w:type="dxa"/>
            <w:noWrap/>
          </w:tcPr>
          <w:p w14:paraId="5DC595B7"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4498 (77.2)</w:t>
            </w:r>
          </w:p>
        </w:tc>
        <w:tc>
          <w:tcPr>
            <w:tcW w:w="1607" w:type="dxa"/>
            <w:noWrap/>
          </w:tcPr>
          <w:p w14:paraId="000D6B4B"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4348 (77.2)</w:t>
            </w:r>
          </w:p>
        </w:tc>
        <w:tc>
          <w:tcPr>
            <w:tcW w:w="1606" w:type="dxa"/>
          </w:tcPr>
          <w:p w14:paraId="1DD9DF9C"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1834 (76.4)</w:t>
            </w:r>
          </w:p>
        </w:tc>
        <w:tc>
          <w:tcPr>
            <w:tcW w:w="1607" w:type="dxa"/>
          </w:tcPr>
          <w:p w14:paraId="4A642276"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302 (76.5)</w:t>
            </w:r>
          </w:p>
        </w:tc>
        <w:tc>
          <w:tcPr>
            <w:tcW w:w="1195" w:type="dxa"/>
            <w:noWrap/>
            <w:hideMark/>
          </w:tcPr>
          <w:p w14:paraId="7E8AF895"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p>
        </w:tc>
      </w:tr>
      <w:tr w:rsidR="002C2AC0" w:rsidRPr="00D53FBF" w14:paraId="7E8F6776" w14:textId="77777777" w:rsidTr="002C2AC0">
        <w:trPr>
          <w:trHeight w:val="20"/>
        </w:trPr>
        <w:tc>
          <w:tcPr>
            <w:tcW w:w="3114" w:type="dxa"/>
            <w:noWrap/>
            <w:hideMark/>
          </w:tcPr>
          <w:p w14:paraId="309BF636" w14:textId="77777777" w:rsidR="002C2AC0" w:rsidRPr="00D53FBF" w:rsidRDefault="002C2AC0" w:rsidP="002C2AC0">
            <w:pPr>
              <w:widowControl/>
              <w:spacing w:after="0" w:line="240" w:lineRule="auto"/>
              <w:rPr>
                <w:rFonts w:ascii="Times New Roman" w:eastAsia="SimSun" w:hAnsi="Times New Roman" w:cs="Times New Roman"/>
                <w:color w:val="000000"/>
              </w:rPr>
            </w:pPr>
            <w:r w:rsidRPr="00D53FBF">
              <w:rPr>
                <w:rFonts w:ascii="Times New Roman" w:eastAsia="SimSun" w:hAnsi="Times New Roman" w:cs="Times New Roman"/>
                <w:color w:val="000000"/>
              </w:rPr>
              <w:t>      II</w:t>
            </w:r>
          </w:p>
        </w:tc>
        <w:tc>
          <w:tcPr>
            <w:tcW w:w="1606" w:type="dxa"/>
            <w:noWrap/>
            <w:hideMark/>
          </w:tcPr>
          <w:p w14:paraId="6A414C15"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2510 (15.5)</w:t>
            </w:r>
          </w:p>
        </w:tc>
        <w:tc>
          <w:tcPr>
            <w:tcW w:w="1607" w:type="dxa"/>
            <w:noWrap/>
          </w:tcPr>
          <w:p w14:paraId="6610B2FE"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276 (14.5)</w:t>
            </w:r>
          </w:p>
        </w:tc>
        <w:tc>
          <w:tcPr>
            <w:tcW w:w="1606" w:type="dxa"/>
            <w:noWrap/>
          </w:tcPr>
          <w:p w14:paraId="29AFB3A9"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899 (15.4)</w:t>
            </w:r>
          </w:p>
        </w:tc>
        <w:tc>
          <w:tcPr>
            <w:tcW w:w="1607" w:type="dxa"/>
            <w:noWrap/>
          </w:tcPr>
          <w:p w14:paraId="548C17C3"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906 (16.1)</w:t>
            </w:r>
          </w:p>
        </w:tc>
        <w:tc>
          <w:tcPr>
            <w:tcW w:w="1606" w:type="dxa"/>
          </w:tcPr>
          <w:p w14:paraId="1D78649D"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369 (15.4)</w:t>
            </w:r>
          </w:p>
        </w:tc>
        <w:tc>
          <w:tcPr>
            <w:tcW w:w="1607" w:type="dxa"/>
          </w:tcPr>
          <w:p w14:paraId="2EB8AD88"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60 (15.2)</w:t>
            </w:r>
          </w:p>
        </w:tc>
        <w:tc>
          <w:tcPr>
            <w:tcW w:w="1195" w:type="dxa"/>
            <w:noWrap/>
            <w:hideMark/>
          </w:tcPr>
          <w:p w14:paraId="7DE613B8"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p>
        </w:tc>
      </w:tr>
      <w:tr w:rsidR="002C2AC0" w:rsidRPr="00D53FBF" w14:paraId="44A6895B" w14:textId="77777777" w:rsidTr="002C2AC0">
        <w:trPr>
          <w:trHeight w:val="20"/>
        </w:trPr>
        <w:tc>
          <w:tcPr>
            <w:tcW w:w="3114" w:type="dxa"/>
            <w:noWrap/>
            <w:hideMark/>
          </w:tcPr>
          <w:p w14:paraId="5E81102D" w14:textId="77777777" w:rsidR="002C2AC0" w:rsidRPr="00D53FBF" w:rsidRDefault="002C2AC0" w:rsidP="002C2AC0">
            <w:pPr>
              <w:widowControl/>
              <w:spacing w:after="0" w:line="240" w:lineRule="auto"/>
              <w:rPr>
                <w:rFonts w:ascii="Times New Roman" w:eastAsia="SimSun" w:hAnsi="Times New Roman" w:cs="Times New Roman"/>
                <w:color w:val="000000"/>
              </w:rPr>
            </w:pPr>
            <w:r w:rsidRPr="00D53FBF">
              <w:rPr>
                <w:rFonts w:ascii="Times New Roman" w:eastAsia="SimSun" w:hAnsi="Times New Roman" w:cs="Times New Roman"/>
                <w:color w:val="000000"/>
              </w:rPr>
              <w:t>      III</w:t>
            </w:r>
          </w:p>
        </w:tc>
        <w:tc>
          <w:tcPr>
            <w:tcW w:w="1606" w:type="dxa"/>
            <w:noWrap/>
            <w:hideMark/>
          </w:tcPr>
          <w:p w14:paraId="1856875C"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566 (3.5)</w:t>
            </w:r>
          </w:p>
        </w:tc>
        <w:tc>
          <w:tcPr>
            <w:tcW w:w="1607" w:type="dxa"/>
            <w:noWrap/>
          </w:tcPr>
          <w:p w14:paraId="4A93954F"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68 (3.6)</w:t>
            </w:r>
          </w:p>
        </w:tc>
        <w:tc>
          <w:tcPr>
            <w:tcW w:w="1606" w:type="dxa"/>
            <w:noWrap/>
          </w:tcPr>
          <w:p w14:paraId="1AD3DD14"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200 (3.4)</w:t>
            </w:r>
          </w:p>
        </w:tc>
        <w:tc>
          <w:tcPr>
            <w:tcW w:w="1607" w:type="dxa"/>
            <w:noWrap/>
          </w:tcPr>
          <w:p w14:paraId="4CD518E3"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185 (3.3)</w:t>
            </w:r>
          </w:p>
        </w:tc>
        <w:tc>
          <w:tcPr>
            <w:tcW w:w="1606" w:type="dxa"/>
          </w:tcPr>
          <w:p w14:paraId="2628A764"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97 (4.0)</w:t>
            </w:r>
          </w:p>
        </w:tc>
        <w:tc>
          <w:tcPr>
            <w:tcW w:w="1607" w:type="dxa"/>
          </w:tcPr>
          <w:p w14:paraId="00AA6287"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16 (4.1)</w:t>
            </w:r>
          </w:p>
        </w:tc>
        <w:tc>
          <w:tcPr>
            <w:tcW w:w="1195" w:type="dxa"/>
            <w:noWrap/>
            <w:hideMark/>
          </w:tcPr>
          <w:p w14:paraId="23927530"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p>
        </w:tc>
      </w:tr>
      <w:tr w:rsidR="002C2AC0" w:rsidRPr="00D53FBF" w14:paraId="752DB822" w14:textId="77777777" w:rsidTr="002C2AC0">
        <w:trPr>
          <w:trHeight w:val="20"/>
        </w:trPr>
        <w:tc>
          <w:tcPr>
            <w:tcW w:w="3114" w:type="dxa"/>
            <w:noWrap/>
            <w:hideMark/>
          </w:tcPr>
          <w:p w14:paraId="43F04203" w14:textId="77777777" w:rsidR="002C2AC0" w:rsidRPr="00D53FBF" w:rsidRDefault="002C2AC0" w:rsidP="002C2AC0">
            <w:pPr>
              <w:widowControl/>
              <w:spacing w:after="0" w:line="240" w:lineRule="auto"/>
              <w:rPr>
                <w:rFonts w:ascii="Times New Roman" w:eastAsia="SimSun" w:hAnsi="Times New Roman" w:cs="Times New Roman"/>
                <w:color w:val="000000"/>
              </w:rPr>
            </w:pPr>
            <w:r w:rsidRPr="00D53FBF">
              <w:rPr>
                <w:rFonts w:ascii="Times New Roman" w:eastAsia="SimSun" w:hAnsi="Times New Roman" w:cs="Times New Roman"/>
                <w:color w:val="000000"/>
              </w:rPr>
              <w:t>      IV</w:t>
            </w:r>
          </w:p>
        </w:tc>
        <w:tc>
          <w:tcPr>
            <w:tcW w:w="1606" w:type="dxa"/>
            <w:noWrap/>
            <w:hideMark/>
          </w:tcPr>
          <w:p w14:paraId="73213611"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615 (3.8)</w:t>
            </w:r>
          </w:p>
        </w:tc>
        <w:tc>
          <w:tcPr>
            <w:tcW w:w="1607" w:type="dxa"/>
            <w:noWrap/>
          </w:tcPr>
          <w:p w14:paraId="5C24273B"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81 (4.2)</w:t>
            </w:r>
          </w:p>
        </w:tc>
        <w:tc>
          <w:tcPr>
            <w:tcW w:w="1606" w:type="dxa"/>
            <w:noWrap/>
          </w:tcPr>
          <w:p w14:paraId="7201E26A"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226 (3.9)</w:t>
            </w:r>
          </w:p>
        </w:tc>
        <w:tc>
          <w:tcPr>
            <w:tcW w:w="1607" w:type="dxa"/>
            <w:noWrap/>
          </w:tcPr>
          <w:p w14:paraId="4D57F07F"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190 (3.4)</w:t>
            </w:r>
          </w:p>
        </w:tc>
        <w:tc>
          <w:tcPr>
            <w:tcW w:w="1606" w:type="dxa"/>
          </w:tcPr>
          <w:p w14:paraId="41B218DF"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101 (4.2)</w:t>
            </w:r>
          </w:p>
        </w:tc>
        <w:tc>
          <w:tcPr>
            <w:tcW w:w="1607" w:type="dxa"/>
          </w:tcPr>
          <w:p w14:paraId="6870E998"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17 (4.3)</w:t>
            </w:r>
          </w:p>
        </w:tc>
        <w:tc>
          <w:tcPr>
            <w:tcW w:w="1195" w:type="dxa"/>
            <w:noWrap/>
            <w:hideMark/>
          </w:tcPr>
          <w:p w14:paraId="4EBE4A1A"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p>
        </w:tc>
      </w:tr>
      <w:tr w:rsidR="002C2AC0" w:rsidRPr="00D53FBF" w14:paraId="220F7766" w14:textId="77777777" w:rsidTr="002C2AC0">
        <w:trPr>
          <w:trHeight w:val="20"/>
        </w:trPr>
        <w:tc>
          <w:tcPr>
            <w:tcW w:w="3114" w:type="dxa"/>
            <w:noWrap/>
            <w:hideMark/>
          </w:tcPr>
          <w:p w14:paraId="75FDF7BE" w14:textId="77777777" w:rsidR="002C2AC0" w:rsidRPr="00D53FBF" w:rsidRDefault="002C2AC0" w:rsidP="002C2AC0">
            <w:pPr>
              <w:widowControl/>
              <w:spacing w:after="0" w:line="240" w:lineRule="auto"/>
              <w:rPr>
                <w:rFonts w:ascii="Times New Roman" w:eastAsia="SimSun" w:hAnsi="Times New Roman" w:cs="Times New Roman"/>
                <w:color w:val="000000"/>
              </w:rPr>
            </w:pPr>
            <w:r w:rsidRPr="00D53FBF">
              <w:rPr>
                <w:rFonts w:ascii="Times New Roman" w:eastAsia="SimSun" w:hAnsi="Times New Roman" w:cs="Times New Roman"/>
                <w:color w:val="000000"/>
              </w:rPr>
              <w:t xml:space="preserve">LVEF </w:t>
            </w:r>
          </w:p>
        </w:tc>
        <w:tc>
          <w:tcPr>
            <w:tcW w:w="1606" w:type="dxa"/>
            <w:noWrap/>
            <w:hideMark/>
          </w:tcPr>
          <w:p w14:paraId="2B163CEB"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p>
        </w:tc>
        <w:tc>
          <w:tcPr>
            <w:tcW w:w="1607" w:type="dxa"/>
            <w:noWrap/>
          </w:tcPr>
          <w:p w14:paraId="0F2BD7D2"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p>
        </w:tc>
        <w:tc>
          <w:tcPr>
            <w:tcW w:w="1606" w:type="dxa"/>
            <w:noWrap/>
          </w:tcPr>
          <w:p w14:paraId="20033B9A"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p>
        </w:tc>
        <w:tc>
          <w:tcPr>
            <w:tcW w:w="1607" w:type="dxa"/>
            <w:noWrap/>
          </w:tcPr>
          <w:p w14:paraId="37125225"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p>
        </w:tc>
        <w:tc>
          <w:tcPr>
            <w:tcW w:w="1606" w:type="dxa"/>
          </w:tcPr>
          <w:p w14:paraId="54E62F0E"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p>
        </w:tc>
        <w:tc>
          <w:tcPr>
            <w:tcW w:w="1607" w:type="dxa"/>
          </w:tcPr>
          <w:p w14:paraId="1DA80F38"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p>
        </w:tc>
        <w:tc>
          <w:tcPr>
            <w:tcW w:w="1195" w:type="dxa"/>
            <w:noWrap/>
            <w:hideMark/>
          </w:tcPr>
          <w:p w14:paraId="535C96BB"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r w:rsidRPr="00D53FBF">
              <w:rPr>
                <w:rFonts w:ascii="Times New Roman" w:eastAsia="SimSun" w:hAnsi="Times New Roman" w:cs="Times New Roman"/>
                <w:color w:val="000000"/>
              </w:rPr>
              <w:t>0.058</w:t>
            </w:r>
          </w:p>
        </w:tc>
      </w:tr>
      <w:tr w:rsidR="002C2AC0" w:rsidRPr="00D53FBF" w14:paraId="4F92B050" w14:textId="77777777" w:rsidTr="002C2AC0">
        <w:trPr>
          <w:trHeight w:val="20"/>
        </w:trPr>
        <w:tc>
          <w:tcPr>
            <w:tcW w:w="3114" w:type="dxa"/>
            <w:noWrap/>
            <w:hideMark/>
          </w:tcPr>
          <w:p w14:paraId="46645A5F" w14:textId="77777777" w:rsidR="002C2AC0" w:rsidRPr="00D53FBF" w:rsidRDefault="002C2AC0" w:rsidP="002C2AC0">
            <w:pPr>
              <w:widowControl/>
              <w:spacing w:after="0" w:line="240" w:lineRule="auto"/>
              <w:rPr>
                <w:rFonts w:ascii="Times New Roman" w:eastAsia="SimSun" w:hAnsi="Times New Roman" w:cs="Times New Roman"/>
                <w:color w:val="000000"/>
              </w:rPr>
            </w:pPr>
            <w:r w:rsidRPr="00D53FBF">
              <w:rPr>
                <w:rFonts w:ascii="Times New Roman" w:eastAsia="SimSun" w:hAnsi="Times New Roman" w:cs="Times New Roman"/>
                <w:color w:val="000000"/>
              </w:rPr>
              <w:t>      Normal,&gt;50%</w:t>
            </w:r>
          </w:p>
        </w:tc>
        <w:tc>
          <w:tcPr>
            <w:tcW w:w="1606" w:type="dxa"/>
            <w:noWrap/>
            <w:hideMark/>
          </w:tcPr>
          <w:p w14:paraId="12EBD1F2"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8633 (68.5)</w:t>
            </w:r>
          </w:p>
        </w:tc>
        <w:tc>
          <w:tcPr>
            <w:tcW w:w="1607" w:type="dxa"/>
            <w:noWrap/>
          </w:tcPr>
          <w:p w14:paraId="7BE1E5CF"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899 (66.2)</w:t>
            </w:r>
          </w:p>
        </w:tc>
        <w:tc>
          <w:tcPr>
            <w:tcW w:w="1606" w:type="dxa"/>
            <w:noWrap/>
          </w:tcPr>
          <w:p w14:paraId="243A3F8B"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3093 (68.5)</w:t>
            </w:r>
          </w:p>
        </w:tc>
        <w:tc>
          <w:tcPr>
            <w:tcW w:w="1607" w:type="dxa"/>
            <w:noWrap/>
          </w:tcPr>
          <w:p w14:paraId="69A48F62"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3079 (68.8)</w:t>
            </w:r>
          </w:p>
        </w:tc>
        <w:tc>
          <w:tcPr>
            <w:tcW w:w="1606" w:type="dxa"/>
          </w:tcPr>
          <w:p w14:paraId="691DA546"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1333 (69.6)</w:t>
            </w:r>
          </w:p>
        </w:tc>
        <w:tc>
          <w:tcPr>
            <w:tcW w:w="1607" w:type="dxa"/>
          </w:tcPr>
          <w:p w14:paraId="315A663E"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229 (66.6)</w:t>
            </w:r>
          </w:p>
        </w:tc>
        <w:tc>
          <w:tcPr>
            <w:tcW w:w="1195" w:type="dxa"/>
            <w:noWrap/>
            <w:hideMark/>
          </w:tcPr>
          <w:p w14:paraId="74111D01"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p>
        </w:tc>
      </w:tr>
      <w:tr w:rsidR="002C2AC0" w:rsidRPr="00D53FBF" w14:paraId="20ECE8E7" w14:textId="77777777" w:rsidTr="002C2AC0">
        <w:trPr>
          <w:trHeight w:val="20"/>
        </w:trPr>
        <w:tc>
          <w:tcPr>
            <w:tcW w:w="3114" w:type="dxa"/>
            <w:noWrap/>
            <w:hideMark/>
          </w:tcPr>
          <w:p w14:paraId="4982DE21" w14:textId="77777777" w:rsidR="002C2AC0" w:rsidRPr="00D53FBF" w:rsidRDefault="002C2AC0" w:rsidP="002C2AC0">
            <w:pPr>
              <w:widowControl/>
              <w:spacing w:after="0" w:line="240" w:lineRule="auto"/>
              <w:rPr>
                <w:rFonts w:ascii="Times New Roman" w:eastAsia="SimSun" w:hAnsi="Times New Roman" w:cs="Times New Roman"/>
                <w:color w:val="000000"/>
              </w:rPr>
            </w:pPr>
            <w:r w:rsidRPr="00D53FBF">
              <w:rPr>
                <w:rFonts w:ascii="Times New Roman" w:eastAsia="SimSun" w:hAnsi="Times New Roman" w:cs="Times New Roman"/>
                <w:color w:val="000000"/>
              </w:rPr>
              <w:t>      Slightly,40-49%</w:t>
            </w:r>
          </w:p>
        </w:tc>
        <w:tc>
          <w:tcPr>
            <w:tcW w:w="1606" w:type="dxa"/>
            <w:noWrap/>
            <w:hideMark/>
          </w:tcPr>
          <w:p w14:paraId="3C907580"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3050 (24.2)</w:t>
            </w:r>
          </w:p>
        </w:tc>
        <w:tc>
          <w:tcPr>
            <w:tcW w:w="1607" w:type="dxa"/>
            <w:noWrap/>
          </w:tcPr>
          <w:p w14:paraId="0CF87D5B"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340 (25.0)</w:t>
            </w:r>
          </w:p>
        </w:tc>
        <w:tc>
          <w:tcPr>
            <w:tcW w:w="1606" w:type="dxa"/>
            <w:noWrap/>
          </w:tcPr>
          <w:p w14:paraId="33EDB4F8"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1109 (24.6)</w:t>
            </w:r>
          </w:p>
        </w:tc>
        <w:tc>
          <w:tcPr>
            <w:tcW w:w="1607" w:type="dxa"/>
            <w:noWrap/>
          </w:tcPr>
          <w:p w14:paraId="41446EAD"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1084 (24.2)</w:t>
            </w:r>
          </w:p>
        </w:tc>
        <w:tc>
          <w:tcPr>
            <w:tcW w:w="1606" w:type="dxa"/>
          </w:tcPr>
          <w:p w14:paraId="7956C1DB"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433 (22.6)</w:t>
            </w:r>
          </w:p>
        </w:tc>
        <w:tc>
          <w:tcPr>
            <w:tcW w:w="1607" w:type="dxa"/>
          </w:tcPr>
          <w:p w14:paraId="1057D4B0"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84 (24.4)</w:t>
            </w:r>
          </w:p>
        </w:tc>
        <w:tc>
          <w:tcPr>
            <w:tcW w:w="1195" w:type="dxa"/>
            <w:noWrap/>
            <w:hideMark/>
          </w:tcPr>
          <w:p w14:paraId="14872D98"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p>
        </w:tc>
      </w:tr>
      <w:tr w:rsidR="002C2AC0" w:rsidRPr="00D53FBF" w14:paraId="10D61BDF" w14:textId="77777777" w:rsidTr="002C2AC0">
        <w:trPr>
          <w:trHeight w:val="20"/>
        </w:trPr>
        <w:tc>
          <w:tcPr>
            <w:tcW w:w="3114" w:type="dxa"/>
            <w:noWrap/>
            <w:hideMark/>
          </w:tcPr>
          <w:p w14:paraId="3BAFA0BD" w14:textId="77777777" w:rsidR="002C2AC0" w:rsidRPr="00D53FBF" w:rsidRDefault="002C2AC0" w:rsidP="002C2AC0">
            <w:pPr>
              <w:widowControl/>
              <w:spacing w:after="0" w:line="240" w:lineRule="auto"/>
              <w:rPr>
                <w:rFonts w:ascii="Times New Roman" w:eastAsia="SimSun" w:hAnsi="Times New Roman" w:cs="Times New Roman"/>
                <w:color w:val="000000"/>
              </w:rPr>
            </w:pPr>
            <w:r w:rsidRPr="00D53FBF">
              <w:rPr>
                <w:rFonts w:ascii="Times New Roman" w:eastAsia="SimSun" w:hAnsi="Times New Roman" w:cs="Times New Roman"/>
                <w:color w:val="000000"/>
              </w:rPr>
              <w:t>      Moderately,30-39%</w:t>
            </w:r>
          </w:p>
        </w:tc>
        <w:tc>
          <w:tcPr>
            <w:tcW w:w="1606" w:type="dxa"/>
            <w:noWrap/>
            <w:hideMark/>
          </w:tcPr>
          <w:p w14:paraId="5BB63CB0"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797 (6.3)</w:t>
            </w:r>
          </w:p>
        </w:tc>
        <w:tc>
          <w:tcPr>
            <w:tcW w:w="1607" w:type="dxa"/>
            <w:noWrap/>
          </w:tcPr>
          <w:p w14:paraId="79431775"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99 (7.3)</w:t>
            </w:r>
          </w:p>
        </w:tc>
        <w:tc>
          <w:tcPr>
            <w:tcW w:w="1606" w:type="dxa"/>
            <w:noWrap/>
          </w:tcPr>
          <w:p w14:paraId="1DE7D672"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276 (6.1)</w:t>
            </w:r>
          </w:p>
        </w:tc>
        <w:tc>
          <w:tcPr>
            <w:tcW w:w="1607" w:type="dxa"/>
            <w:noWrap/>
          </w:tcPr>
          <w:p w14:paraId="621A9F77"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270 (6.0)</w:t>
            </w:r>
          </w:p>
        </w:tc>
        <w:tc>
          <w:tcPr>
            <w:tcW w:w="1606" w:type="dxa"/>
          </w:tcPr>
          <w:p w14:paraId="32648015"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123 (6.4)</w:t>
            </w:r>
          </w:p>
        </w:tc>
        <w:tc>
          <w:tcPr>
            <w:tcW w:w="1607" w:type="dxa"/>
          </w:tcPr>
          <w:p w14:paraId="54927607"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29 (8.4)</w:t>
            </w:r>
          </w:p>
        </w:tc>
        <w:tc>
          <w:tcPr>
            <w:tcW w:w="1195" w:type="dxa"/>
            <w:noWrap/>
            <w:hideMark/>
          </w:tcPr>
          <w:p w14:paraId="11C6C090"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p>
        </w:tc>
      </w:tr>
      <w:tr w:rsidR="002C2AC0" w:rsidRPr="00D53FBF" w14:paraId="751896B3" w14:textId="77777777" w:rsidTr="002C2AC0">
        <w:trPr>
          <w:trHeight w:val="20"/>
        </w:trPr>
        <w:tc>
          <w:tcPr>
            <w:tcW w:w="3114" w:type="dxa"/>
            <w:noWrap/>
            <w:hideMark/>
          </w:tcPr>
          <w:p w14:paraId="00F7FF66" w14:textId="77777777" w:rsidR="002C2AC0" w:rsidRPr="00D53FBF" w:rsidRDefault="002C2AC0" w:rsidP="002C2AC0">
            <w:pPr>
              <w:widowControl/>
              <w:spacing w:after="0" w:line="240" w:lineRule="auto"/>
              <w:rPr>
                <w:rFonts w:ascii="Times New Roman" w:eastAsia="SimSun" w:hAnsi="Times New Roman" w:cs="Times New Roman"/>
                <w:color w:val="000000"/>
              </w:rPr>
            </w:pPr>
            <w:r w:rsidRPr="00D53FBF">
              <w:rPr>
                <w:rFonts w:ascii="Times New Roman" w:eastAsia="SimSun" w:hAnsi="Times New Roman" w:cs="Times New Roman"/>
                <w:color w:val="000000"/>
              </w:rPr>
              <w:t>      Severely,&lt;30%</w:t>
            </w:r>
          </w:p>
        </w:tc>
        <w:tc>
          <w:tcPr>
            <w:tcW w:w="1606" w:type="dxa"/>
            <w:noWrap/>
            <w:hideMark/>
          </w:tcPr>
          <w:p w14:paraId="450DA72C"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132 (1.0)</w:t>
            </w:r>
          </w:p>
        </w:tc>
        <w:tc>
          <w:tcPr>
            <w:tcW w:w="1607" w:type="dxa"/>
            <w:noWrap/>
          </w:tcPr>
          <w:p w14:paraId="37D328E4"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21 (1.5)</w:t>
            </w:r>
          </w:p>
        </w:tc>
        <w:tc>
          <w:tcPr>
            <w:tcW w:w="1606" w:type="dxa"/>
            <w:noWrap/>
          </w:tcPr>
          <w:p w14:paraId="3AD472F8"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38 (0.8)</w:t>
            </w:r>
          </w:p>
        </w:tc>
        <w:tc>
          <w:tcPr>
            <w:tcW w:w="1607" w:type="dxa"/>
            <w:noWrap/>
          </w:tcPr>
          <w:p w14:paraId="034B5A28"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45 (1.0)</w:t>
            </w:r>
          </w:p>
        </w:tc>
        <w:tc>
          <w:tcPr>
            <w:tcW w:w="1606" w:type="dxa"/>
          </w:tcPr>
          <w:p w14:paraId="7CCE5DA2"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26 (1.4)</w:t>
            </w:r>
          </w:p>
        </w:tc>
        <w:tc>
          <w:tcPr>
            <w:tcW w:w="1607" w:type="dxa"/>
          </w:tcPr>
          <w:p w14:paraId="13EB1D65"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2 (0.6)</w:t>
            </w:r>
          </w:p>
        </w:tc>
        <w:tc>
          <w:tcPr>
            <w:tcW w:w="1195" w:type="dxa"/>
            <w:noWrap/>
            <w:hideMark/>
          </w:tcPr>
          <w:p w14:paraId="3DD37ABE"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p>
        </w:tc>
      </w:tr>
      <w:tr w:rsidR="002C2AC0" w:rsidRPr="00D53FBF" w14:paraId="45AB6410" w14:textId="77777777" w:rsidTr="002C2AC0">
        <w:trPr>
          <w:trHeight w:val="20"/>
        </w:trPr>
        <w:tc>
          <w:tcPr>
            <w:tcW w:w="3114" w:type="dxa"/>
            <w:noWrap/>
            <w:hideMark/>
          </w:tcPr>
          <w:p w14:paraId="4B5A3C66" w14:textId="77777777" w:rsidR="002C2AC0" w:rsidRPr="00D53FBF" w:rsidRDefault="002C2AC0" w:rsidP="002C2AC0">
            <w:pPr>
              <w:widowControl/>
              <w:spacing w:after="0" w:line="240" w:lineRule="auto"/>
              <w:rPr>
                <w:rFonts w:ascii="Times New Roman" w:eastAsia="SimSun" w:hAnsi="Times New Roman" w:cs="Times New Roman"/>
                <w:color w:val="000000"/>
              </w:rPr>
            </w:pPr>
            <w:bookmarkStart w:id="3" w:name="_Hlk98209230"/>
            <w:r w:rsidRPr="00D53FBF">
              <w:rPr>
                <w:rFonts w:ascii="Times New Roman" w:eastAsia="SimSun" w:hAnsi="Times New Roman" w:cs="Times New Roman"/>
                <w:color w:val="000000"/>
              </w:rPr>
              <w:t>Anterior myocardial infarction</w:t>
            </w:r>
            <w:bookmarkEnd w:id="3"/>
          </w:p>
        </w:tc>
        <w:tc>
          <w:tcPr>
            <w:tcW w:w="1606" w:type="dxa"/>
            <w:noWrap/>
            <w:hideMark/>
          </w:tcPr>
          <w:p w14:paraId="5FCBFA22"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9091 (56.2)</w:t>
            </w:r>
          </w:p>
        </w:tc>
        <w:tc>
          <w:tcPr>
            <w:tcW w:w="1607" w:type="dxa"/>
            <w:noWrap/>
          </w:tcPr>
          <w:p w14:paraId="2F47C577"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1121 (58.6)</w:t>
            </w:r>
          </w:p>
        </w:tc>
        <w:tc>
          <w:tcPr>
            <w:tcW w:w="1606" w:type="dxa"/>
            <w:noWrap/>
          </w:tcPr>
          <w:p w14:paraId="6F6F3B46"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3303 (56.6)</w:t>
            </w:r>
          </w:p>
        </w:tc>
        <w:tc>
          <w:tcPr>
            <w:tcW w:w="1607" w:type="dxa"/>
            <w:noWrap/>
          </w:tcPr>
          <w:p w14:paraId="1941CC7E"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3128 (55.5)</w:t>
            </w:r>
          </w:p>
        </w:tc>
        <w:tc>
          <w:tcPr>
            <w:tcW w:w="1606" w:type="dxa"/>
          </w:tcPr>
          <w:p w14:paraId="0C4EAC28"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1309 (54.5)</w:t>
            </w:r>
          </w:p>
        </w:tc>
        <w:tc>
          <w:tcPr>
            <w:tcW w:w="1607" w:type="dxa"/>
          </w:tcPr>
          <w:p w14:paraId="412F3EB7"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230 (58.1)</w:t>
            </w:r>
          </w:p>
        </w:tc>
        <w:tc>
          <w:tcPr>
            <w:tcW w:w="1195" w:type="dxa"/>
            <w:noWrap/>
            <w:hideMark/>
          </w:tcPr>
          <w:p w14:paraId="4C85D78F"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r w:rsidRPr="00D53FBF">
              <w:rPr>
                <w:rFonts w:ascii="Times New Roman" w:eastAsia="SimSun" w:hAnsi="Times New Roman" w:cs="Times New Roman"/>
                <w:color w:val="000000"/>
              </w:rPr>
              <w:t>0.048</w:t>
            </w:r>
          </w:p>
        </w:tc>
      </w:tr>
      <w:tr w:rsidR="002C2AC0" w:rsidRPr="00D53FBF" w14:paraId="03C8E92D" w14:textId="77777777" w:rsidTr="002C2AC0">
        <w:trPr>
          <w:trHeight w:val="20"/>
        </w:trPr>
        <w:tc>
          <w:tcPr>
            <w:tcW w:w="3114" w:type="dxa"/>
            <w:noWrap/>
            <w:hideMark/>
          </w:tcPr>
          <w:p w14:paraId="5B2A8EDB" w14:textId="77777777" w:rsidR="002C2AC0" w:rsidRPr="00D53FBF" w:rsidRDefault="002C2AC0" w:rsidP="002C2AC0">
            <w:pPr>
              <w:widowControl/>
              <w:spacing w:after="0" w:line="240" w:lineRule="auto"/>
              <w:jc w:val="left"/>
              <w:rPr>
                <w:rFonts w:ascii="Times New Roman" w:eastAsia="SimSun" w:hAnsi="Times New Roman" w:cs="Times New Roman"/>
                <w:color w:val="000000"/>
              </w:rPr>
            </w:pPr>
            <w:bookmarkStart w:id="4" w:name="_Hlk98209251"/>
            <w:r w:rsidRPr="00D53FBF">
              <w:rPr>
                <w:rFonts w:ascii="Times New Roman" w:eastAsia="SimSun" w:hAnsi="Times New Roman" w:cs="Times New Roman"/>
                <w:color w:val="000000"/>
              </w:rPr>
              <w:t xml:space="preserve">Three-vessel coronary artery disease </w:t>
            </w:r>
            <w:bookmarkEnd w:id="4"/>
            <w:r w:rsidRPr="00D53FBF">
              <w:rPr>
                <w:rFonts w:ascii="Times New Roman" w:eastAsia="SimSun" w:hAnsi="Times New Roman" w:cs="Times New Roman"/>
                <w:color w:val="000000"/>
              </w:rPr>
              <w:t>*</w:t>
            </w:r>
          </w:p>
        </w:tc>
        <w:tc>
          <w:tcPr>
            <w:tcW w:w="1606" w:type="dxa"/>
            <w:noWrap/>
            <w:hideMark/>
          </w:tcPr>
          <w:p w14:paraId="0AB7479F"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3762 (36.4)</w:t>
            </w:r>
          </w:p>
        </w:tc>
        <w:tc>
          <w:tcPr>
            <w:tcW w:w="1607" w:type="dxa"/>
            <w:noWrap/>
          </w:tcPr>
          <w:p w14:paraId="34434CFE"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300 (29.2)</w:t>
            </w:r>
          </w:p>
        </w:tc>
        <w:tc>
          <w:tcPr>
            <w:tcW w:w="1606" w:type="dxa"/>
            <w:noWrap/>
          </w:tcPr>
          <w:p w14:paraId="14ED88E3"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1159 (32.4)</w:t>
            </w:r>
          </w:p>
        </w:tc>
        <w:tc>
          <w:tcPr>
            <w:tcW w:w="1607" w:type="dxa"/>
            <w:noWrap/>
          </w:tcPr>
          <w:p w14:paraId="77A9336B"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1465 (39.1)</w:t>
            </w:r>
          </w:p>
        </w:tc>
        <w:tc>
          <w:tcPr>
            <w:tcW w:w="1606" w:type="dxa"/>
          </w:tcPr>
          <w:p w14:paraId="31269099"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703 (41.2)</w:t>
            </w:r>
          </w:p>
        </w:tc>
        <w:tc>
          <w:tcPr>
            <w:tcW w:w="1607" w:type="dxa"/>
          </w:tcPr>
          <w:p w14:paraId="2F8619D2"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135 (45.5)</w:t>
            </w:r>
          </w:p>
        </w:tc>
        <w:tc>
          <w:tcPr>
            <w:tcW w:w="1195" w:type="dxa"/>
            <w:noWrap/>
            <w:hideMark/>
          </w:tcPr>
          <w:p w14:paraId="469957C5"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r w:rsidRPr="00D53FBF">
              <w:rPr>
                <w:rFonts w:ascii="Times New Roman" w:eastAsia="SimSun" w:hAnsi="Times New Roman" w:cs="Times New Roman"/>
                <w:color w:val="000000"/>
              </w:rPr>
              <w:t>&lt;0.0001</w:t>
            </w:r>
          </w:p>
        </w:tc>
      </w:tr>
      <w:tr w:rsidR="002C2AC0" w:rsidRPr="00D53FBF" w14:paraId="6DB929EC" w14:textId="77777777" w:rsidTr="002C2AC0">
        <w:trPr>
          <w:trHeight w:val="20"/>
        </w:trPr>
        <w:tc>
          <w:tcPr>
            <w:tcW w:w="3114" w:type="dxa"/>
            <w:noWrap/>
            <w:hideMark/>
          </w:tcPr>
          <w:p w14:paraId="4DA61733" w14:textId="77777777" w:rsidR="002C2AC0" w:rsidRPr="00D53FBF" w:rsidRDefault="002C2AC0" w:rsidP="002C2AC0">
            <w:pPr>
              <w:widowControl/>
              <w:spacing w:after="0" w:line="240" w:lineRule="auto"/>
              <w:jc w:val="left"/>
              <w:rPr>
                <w:rFonts w:ascii="Times New Roman" w:eastAsia="SimSun" w:hAnsi="Times New Roman" w:cs="Times New Roman"/>
                <w:b/>
                <w:color w:val="000000"/>
              </w:rPr>
            </w:pPr>
            <w:r w:rsidRPr="00D53FBF">
              <w:rPr>
                <w:rFonts w:ascii="Times New Roman" w:eastAsia="SimSun" w:hAnsi="Times New Roman" w:cs="Times New Roman"/>
                <w:b/>
                <w:color w:val="000000"/>
              </w:rPr>
              <w:t>Laboratory variables</w:t>
            </w:r>
          </w:p>
        </w:tc>
        <w:tc>
          <w:tcPr>
            <w:tcW w:w="1606" w:type="dxa"/>
            <w:noWrap/>
            <w:hideMark/>
          </w:tcPr>
          <w:p w14:paraId="77D4CDAD"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 xml:space="preserve">　</w:t>
            </w:r>
          </w:p>
        </w:tc>
        <w:tc>
          <w:tcPr>
            <w:tcW w:w="1607" w:type="dxa"/>
            <w:noWrap/>
          </w:tcPr>
          <w:p w14:paraId="39E350FF"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p>
        </w:tc>
        <w:tc>
          <w:tcPr>
            <w:tcW w:w="1606" w:type="dxa"/>
            <w:noWrap/>
          </w:tcPr>
          <w:p w14:paraId="60A716E2"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p>
        </w:tc>
        <w:tc>
          <w:tcPr>
            <w:tcW w:w="1607" w:type="dxa"/>
            <w:noWrap/>
          </w:tcPr>
          <w:p w14:paraId="0525CA8D"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p>
        </w:tc>
        <w:tc>
          <w:tcPr>
            <w:tcW w:w="1606" w:type="dxa"/>
          </w:tcPr>
          <w:p w14:paraId="15D82CA9"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p>
        </w:tc>
        <w:tc>
          <w:tcPr>
            <w:tcW w:w="1607" w:type="dxa"/>
          </w:tcPr>
          <w:p w14:paraId="21361408"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p>
        </w:tc>
        <w:tc>
          <w:tcPr>
            <w:tcW w:w="1195" w:type="dxa"/>
            <w:noWrap/>
            <w:hideMark/>
          </w:tcPr>
          <w:p w14:paraId="32AB3912"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p>
        </w:tc>
      </w:tr>
      <w:tr w:rsidR="002C2AC0" w:rsidRPr="00D53FBF" w14:paraId="7C441917" w14:textId="77777777" w:rsidTr="002C2AC0">
        <w:trPr>
          <w:trHeight w:val="20"/>
        </w:trPr>
        <w:tc>
          <w:tcPr>
            <w:tcW w:w="3114" w:type="dxa"/>
            <w:noWrap/>
            <w:hideMark/>
          </w:tcPr>
          <w:p w14:paraId="738A4063" w14:textId="01A51C47" w:rsidR="002C2AC0" w:rsidRPr="00D53FBF" w:rsidRDefault="002C2AC0" w:rsidP="002C2AC0">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Creatinine, mmol/L</w:t>
            </w:r>
          </w:p>
        </w:tc>
        <w:tc>
          <w:tcPr>
            <w:tcW w:w="1606" w:type="dxa"/>
            <w:noWrap/>
          </w:tcPr>
          <w:p w14:paraId="19D50756" w14:textId="788380A0"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74.0 (61.7-90.0)</w:t>
            </w:r>
          </w:p>
        </w:tc>
        <w:tc>
          <w:tcPr>
            <w:tcW w:w="1607" w:type="dxa"/>
            <w:noWrap/>
          </w:tcPr>
          <w:p w14:paraId="1C871AFA" w14:textId="29AB96F5"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71.0 (59.0-87.0)</w:t>
            </w:r>
          </w:p>
        </w:tc>
        <w:tc>
          <w:tcPr>
            <w:tcW w:w="1606" w:type="dxa"/>
            <w:noWrap/>
          </w:tcPr>
          <w:p w14:paraId="0622AD29" w14:textId="23031450"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73.6 (61.5-89.2)</w:t>
            </w:r>
          </w:p>
        </w:tc>
        <w:tc>
          <w:tcPr>
            <w:tcW w:w="1607" w:type="dxa"/>
            <w:noWrap/>
          </w:tcPr>
          <w:p w14:paraId="7B59A42E" w14:textId="4E596D6E"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74.6 (62.0-90.0)</w:t>
            </w:r>
          </w:p>
        </w:tc>
        <w:tc>
          <w:tcPr>
            <w:tcW w:w="1606" w:type="dxa"/>
          </w:tcPr>
          <w:p w14:paraId="38FC71F2" w14:textId="2E740560"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75.6 (62.0-91.1)</w:t>
            </w:r>
          </w:p>
        </w:tc>
        <w:tc>
          <w:tcPr>
            <w:tcW w:w="1607" w:type="dxa"/>
          </w:tcPr>
          <w:p w14:paraId="47AC26DB" w14:textId="5950E793"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74.5 (62.6-89.0)</w:t>
            </w:r>
          </w:p>
        </w:tc>
        <w:tc>
          <w:tcPr>
            <w:tcW w:w="1195" w:type="dxa"/>
            <w:noWrap/>
          </w:tcPr>
          <w:p w14:paraId="325B8683"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r w:rsidRPr="00D53FBF">
              <w:rPr>
                <w:rFonts w:ascii="Times New Roman" w:eastAsia="SimSun" w:hAnsi="Times New Roman" w:cs="Times New Roman"/>
                <w:color w:val="000000"/>
              </w:rPr>
              <w:t>&lt;0.0001</w:t>
            </w:r>
          </w:p>
        </w:tc>
      </w:tr>
      <w:tr w:rsidR="002C2AC0" w:rsidRPr="00D53FBF" w14:paraId="1791EE00" w14:textId="77777777" w:rsidTr="002C2AC0">
        <w:trPr>
          <w:trHeight w:val="20"/>
        </w:trPr>
        <w:tc>
          <w:tcPr>
            <w:tcW w:w="3114" w:type="dxa"/>
            <w:noWrap/>
            <w:hideMark/>
          </w:tcPr>
          <w:p w14:paraId="5B838ED3" w14:textId="139CAF7B" w:rsidR="002C2AC0" w:rsidRPr="00D53FBF" w:rsidRDefault="002C2AC0" w:rsidP="002C2AC0">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Glucose, mmol/L</w:t>
            </w:r>
          </w:p>
        </w:tc>
        <w:tc>
          <w:tcPr>
            <w:tcW w:w="1606" w:type="dxa"/>
            <w:noWrap/>
          </w:tcPr>
          <w:p w14:paraId="610B1E13" w14:textId="5BD8AE6C"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7.0 (5.7-9.1)</w:t>
            </w:r>
          </w:p>
        </w:tc>
        <w:tc>
          <w:tcPr>
            <w:tcW w:w="1607" w:type="dxa"/>
            <w:noWrap/>
          </w:tcPr>
          <w:p w14:paraId="028DAE8D" w14:textId="2D34DA4E"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6.4 (5.4-7.6)</w:t>
            </w:r>
          </w:p>
        </w:tc>
        <w:tc>
          <w:tcPr>
            <w:tcW w:w="1606" w:type="dxa"/>
            <w:noWrap/>
          </w:tcPr>
          <w:p w14:paraId="106DFD11" w14:textId="40D0FD2F"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6.6 (5.5-8.0)</w:t>
            </w:r>
          </w:p>
        </w:tc>
        <w:tc>
          <w:tcPr>
            <w:tcW w:w="1607" w:type="dxa"/>
            <w:noWrap/>
          </w:tcPr>
          <w:p w14:paraId="66921E3D" w14:textId="56DF3EA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7.2 (5.8-9.7)</w:t>
            </w:r>
          </w:p>
        </w:tc>
        <w:tc>
          <w:tcPr>
            <w:tcW w:w="1606" w:type="dxa"/>
          </w:tcPr>
          <w:p w14:paraId="0E9EE953" w14:textId="61D3DC81"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8.8 (6.6-12.4)</w:t>
            </w:r>
          </w:p>
        </w:tc>
        <w:tc>
          <w:tcPr>
            <w:tcW w:w="1607" w:type="dxa"/>
          </w:tcPr>
          <w:p w14:paraId="0169BC7E" w14:textId="1DB76BCB"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11.3 (8.5-14.1)</w:t>
            </w:r>
          </w:p>
        </w:tc>
        <w:tc>
          <w:tcPr>
            <w:tcW w:w="1195" w:type="dxa"/>
            <w:noWrap/>
          </w:tcPr>
          <w:p w14:paraId="5070EF1C"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r w:rsidRPr="00D53FBF">
              <w:rPr>
                <w:rFonts w:ascii="Times New Roman" w:eastAsia="SimSun" w:hAnsi="Times New Roman" w:cs="Times New Roman"/>
                <w:color w:val="000000"/>
              </w:rPr>
              <w:t>&lt;0.0001</w:t>
            </w:r>
          </w:p>
        </w:tc>
      </w:tr>
      <w:tr w:rsidR="002C2AC0" w:rsidRPr="00D53FBF" w14:paraId="6260174A" w14:textId="77777777" w:rsidTr="002C2AC0">
        <w:trPr>
          <w:trHeight w:val="20"/>
        </w:trPr>
        <w:tc>
          <w:tcPr>
            <w:tcW w:w="3114" w:type="dxa"/>
            <w:noWrap/>
            <w:hideMark/>
          </w:tcPr>
          <w:p w14:paraId="5464395C" w14:textId="7B14FB83" w:rsidR="002C2AC0" w:rsidRPr="00D53FBF" w:rsidRDefault="002C2AC0" w:rsidP="002C2AC0">
            <w:pPr>
              <w:widowControl/>
              <w:spacing w:after="0" w:line="240" w:lineRule="auto"/>
              <w:jc w:val="left"/>
              <w:rPr>
                <w:rFonts w:ascii="Times New Roman" w:eastAsia="SimSun" w:hAnsi="Times New Roman" w:cs="Times New Roman"/>
                <w:color w:val="000000"/>
              </w:rPr>
            </w:pPr>
            <w:proofErr w:type="spellStart"/>
            <w:r w:rsidRPr="00D53FBF">
              <w:rPr>
                <w:rFonts w:ascii="Times New Roman" w:eastAsia="SimSun" w:hAnsi="Times New Roman" w:cs="Times New Roman"/>
                <w:color w:val="000000"/>
              </w:rPr>
              <w:t>Glycated</w:t>
            </w:r>
            <w:proofErr w:type="spellEnd"/>
            <w:r w:rsidRPr="00D53FBF">
              <w:rPr>
                <w:rFonts w:ascii="Times New Roman" w:eastAsia="SimSun" w:hAnsi="Times New Roman" w:cs="Times New Roman"/>
                <w:color w:val="000000"/>
              </w:rPr>
              <w:t xml:space="preserve"> </w:t>
            </w:r>
            <w:proofErr w:type="spellStart"/>
            <w:r w:rsidRPr="00D53FBF">
              <w:rPr>
                <w:rFonts w:ascii="Times New Roman" w:eastAsia="SimSun" w:hAnsi="Times New Roman" w:cs="Times New Roman"/>
                <w:color w:val="000000"/>
              </w:rPr>
              <w:t>haemoglobin</w:t>
            </w:r>
            <w:proofErr w:type="spellEnd"/>
            <w:r w:rsidRPr="00D53FBF">
              <w:rPr>
                <w:rFonts w:ascii="Times New Roman" w:eastAsia="SimSun" w:hAnsi="Times New Roman" w:cs="Times New Roman"/>
                <w:color w:val="000000"/>
              </w:rPr>
              <w:t xml:space="preserve"> A1c, %</w:t>
            </w:r>
          </w:p>
        </w:tc>
        <w:tc>
          <w:tcPr>
            <w:tcW w:w="1606" w:type="dxa"/>
            <w:noWrap/>
          </w:tcPr>
          <w:p w14:paraId="23F96394" w14:textId="74B4BE5E"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6.0 (5.5-7.0)</w:t>
            </w:r>
          </w:p>
        </w:tc>
        <w:tc>
          <w:tcPr>
            <w:tcW w:w="1607" w:type="dxa"/>
            <w:noWrap/>
          </w:tcPr>
          <w:p w14:paraId="316DE07C" w14:textId="4B6D7100"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5.6 (5.3-6.0)</w:t>
            </w:r>
          </w:p>
        </w:tc>
        <w:tc>
          <w:tcPr>
            <w:tcW w:w="1606" w:type="dxa"/>
            <w:noWrap/>
          </w:tcPr>
          <w:p w14:paraId="5F49C5F8" w14:textId="2A2F45E0"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5.7 (5.4-6.1)</w:t>
            </w:r>
          </w:p>
        </w:tc>
        <w:tc>
          <w:tcPr>
            <w:tcW w:w="1607" w:type="dxa"/>
            <w:noWrap/>
          </w:tcPr>
          <w:p w14:paraId="2C3C9B87" w14:textId="5D248FB2"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6.0 (5.5-7.2)</w:t>
            </w:r>
          </w:p>
        </w:tc>
        <w:tc>
          <w:tcPr>
            <w:tcW w:w="1606" w:type="dxa"/>
          </w:tcPr>
          <w:p w14:paraId="2C275B1E" w14:textId="2A55F11E"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6.8 (5.9-8.2)</w:t>
            </w:r>
          </w:p>
        </w:tc>
        <w:tc>
          <w:tcPr>
            <w:tcW w:w="1607" w:type="dxa"/>
          </w:tcPr>
          <w:p w14:paraId="7CDF55E7" w14:textId="018325A2"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7.4 (6.7-8.5)</w:t>
            </w:r>
          </w:p>
        </w:tc>
        <w:tc>
          <w:tcPr>
            <w:tcW w:w="1195" w:type="dxa"/>
            <w:noWrap/>
          </w:tcPr>
          <w:p w14:paraId="1EEF6E1D"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r w:rsidRPr="00D53FBF">
              <w:rPr>
                <w:rFonts w:ascii="Times New Roman" w:eastAsia="SimSun" w:hAnsi="Times New Roman" w:cs="Times New Roman"/>
                <w:color w:val="000000"/>
              </w:rPr>
              <w:t>&lt;0.0001</w:t>
            </w:r>
          </w:p>
        </w:tc>
      </w:tr>
      <w:tr w:rsidR="002C2AC0" w:rsidRPr="00D53FBF" w14:paraId="4A018F90" w14:textId="77777777" w:rsidTr="002C2AC0">
        <w:trPr>
          <w:trHeight w:val="20"/>
        </w:trPr>
        <w:tc>
          <w:tcPr>
            <w:tcW w:w="3114" w:type="dxa"/>
            <w:noWrap/>
            <w:hideMark/>
          </w:tcPr>
          <w:p w14:paraId="1B6A5A09" w14:textId="3380C1EB" w:rsidR="002C2AC0" w:rsidRPr="00D53FBF" w:rsidRDefault="002C2AC0" w:rsidP="002C2AC0">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lastRenderedPageBreak/>
              <w:t>Total cholesterol, mmol/L</w:t>
            </w:r>
          </w:p>
        </w:tc>
        <w:tc>
          <w:tcPr>
            <w:tcW w:w="1606" w:type="dxa"/>
            <w:noWrap/>
          </w:tcPr>
          <w:p w14:paraId="5A0CD12D" w14:textId="0F2FE6BF"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4.5 (3.8-5.3)</w:t>
            </w:r>
          </w:p>
        </w:tc>
        <w:tc>
          <w:tcPr>
            <w:tcW w:w="1607" w:type="dxa"/>
            <w:noWrap/>
          </w:tcPr>
          <w:p w14:paraId="38C1973F" w14:textId="01A4BEEB"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4.1 (3.6-4.6)</w:t>
            </w:r>
          </w:p>
        </w:tc>
        <w:tc>
          <w:tcPr>
            <w:tcW w:w="1606" w:type="dxa"/>
            <w:noWrap/>
          </w:tcPr>
          <w:p w14:paraId="75D414F0" w14:textId="452CE3CA"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4.3 (3.7-4.8)</w:t>
            </w:r>
          </w:p>
        </w:tc>
        <w:tc>
          <w:tcPr>
            <w:tcW w:w="1607" w:type="dxa"/>
            <w:noWrap/>
          </w:tcPr>
          <w:p w14:paraId="64343F36" w14:textId="315E4835"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4.7 (4.0-5.5)</w:t>
            </w:r>
          </w:p>
        </w:tc>
        <w:tc>
          <w:tcPr>
            <w:tcW w:w="1606" w:type="dxa"/>
          </w:tcPr>
          <w:p w14:paraId="4369D68E" w14:textId="1EA6A91E"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5.2 (4.4-5.8)</w:t>
            </w:r>
          </w:p>
        </w:tc>
        <w:tc>
          <w:tcPr>
            <w:tcW w:w="1607" w:type="dxa"/>
          </w:tcPr>
          <w:p w14:paraId="4E58DA8E" w14:textId="310CC80C"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5.4 (4.9-6.1)</w:t>
            </w:r>
          </w:p>
        </w:tc>
        <w:tc>
          <w:tcPr>
            <w:tcW w:w="1195" w:type="dxa"/>
            <w:noWrap/>
          </w:tcPr>
          <w:p w14:paraId="41C552AD"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r w:rsidRPr="00D53FBF">
              <w:rPr>
                <w:rFonts w:ascii="Times New Roman" w:eastAsia="SimSun" w:hAnsi="Times New Roman" w:cs="Times New Roman"/>
                <w:color w:val="000000"/>
              </w:rPr>
              <w:t>&lt;0.0001</w:t>
            </w:r>
          </w:p>
        </w:tc>
      </w:tr>
      <w:tr w:rsidR="002C2AC0" w:rsidRPr="00D53FBF" w14:paraId="10797F7C" w14:textId="77777777" w:rsidTr="002C2AC0">
        <w:trPr>
          <w:trHeight w:val="20"/>
        </w:trPr>
        <w:tc>
          <w:tcPr>
            <w:tcW w:w="3114" w:type="dxa"/>
            <w:noWrap/>
            <w:hideMark/>
          </w:tcPr>
          <w:p w14:paraId="38ED638D" w14:textId="20FE002B" w:rsidR="002C2AC0" w:rsidRPr="00D53FBF" w:rsidRDefault="002C2AC0" w:rsidP="002C2AC0">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Triglycerides, mmol/L</w:t>
            </w:r>
          </w:p>
        </w:tc>
        <w:tc>
          <w:tcPr>
            <w:tcW w:w="1606" w:type="dxa"/>
            <w:noWrap/>
          </w:tcPr>
          <w:p w14:paraId="0610E2B5" w14:textId="45575C3C"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1.4 (1.0-2.0)</w:t>
            </w:r>
          </w:p>
        </w:tc>
        <w:tc>
          <w:tcPr>
            <w:tcW w:w="1607" w:type="dxa"/>
            <w:noWrap/>
          </w:tcPr>
          <w:p w14:paraId="50D5DBFF" w14:textId="4647C174"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1.1 (0.8-1.6)</w:t>
            </w:r>
          </w:p>
        </w:tc>
        <w:tc>
          <w:tcPr>
            <w:tcW w:w="1606" w:type="dxa"/>
            <w:noWrap/>
          </w:tcPr>
          <w:p w14:paraId="37659FDA" w14:textId="18DA65D3"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1.3 (0.9-1.8)</w:t>
            </w:r>
          </w:p>
        </w:tc>
        <w:tc>
          <w:tcPr>
            <w:tcW w:w="1607" w:type="dxa"/>
            <w:noWrap/>
          </w:tcPr>
          <w:p w14:paraId="50B23C58" w14:textId="2A1F9220"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1.5 (1.0-2.2)</w:t>
            </w:r>
          </w:p>
        </w:tc>
        <w:tc>
          <w:tcPr>
            <w:tcW w:w="1606" w:type="dxa"/>
          </w:tcPr>
          <w:p w14:paraId="60C1E71D" w14:textId="5E03C0A0"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1.7 (1.2-2.5)</w:t>
            </w:r>
          </w:p>
        </w:tc>
        <w:tc>
          <w:tcPr>
            <w:tcW w:w="1607" w:type="dxa"/>
          </w:tcPr>
          <w:p w14:paraId="09CC3A00" w14:textId="47E35661"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2.0 (1.4-3.0)</w:t>
            </w:r>
          </w:p>
        </w:tc>
        <w:tc>
          <w:tcPr>
            <w:tcW w:w="1195" w:type="dxa"/>
            <w:noWrap/>
          </w:tcPr>
          <w:p w14:paraId="7AD9CC24"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r w:rsidRPr="00D53FBF">
              <w:rPr>
                <w:rFonts w:ascii="Times New Roman" w:eastAsia="SimSun" w:hAnsi="Times New Roman" w:cs="Times New Roman"/>
                <w:color w:val="000000"/>
              </w:rPr>
              <w:t>&lt;0.0001</w:t>
            </w:r>
          </w:p>
        </w:tc>
      </w:tr>
      <w:tr w:rsidR="002C2AC0" w:rsidRPr="00D53FBF" w14:paraId="6E753220" w14:textId="77777777" w:rsidTr="002C2AC0">
        <w:trPr>
          <w:trHeight w:val="20"/>
        </w:trPr>
        <w:tc>
          <w:tcPr>
            <w:tcW w:w="3114" w:type="dxa"/>
            <w:noWrap/>
            <w:hideMark/>
          </w:tcPr>
          <w:p w14:paraId="201C7C02" w14:textId="6230A5FC" w:rsidR="002C2AC0" w:rsidRPr="00D53FBF" w:rsidRDefault="002C2AC0" w:rsidP="002C2AC0">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LDL cholesterol, mmol/L</w:t>
            </w:r>
          </w:p>
        </w:tc>
        <w:tc>
          <w:tcPr>
            <w:tcW w:w="1606" w:type="dxa"/>
            <w:noWrap/>
          </w:tcPr>
          <w:p w14:paraId="7FCE28E5" w14:textId="79073309"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2.8 (2.2-3.4)</w:t>
            </w:r>
          </w:p>
        </w:tc>
        <w:tc>
          <w:tcPr>
            <w:tcW w:w="1607" w:type="dxa"/>
            <w:noWrap/>
          </w:tcPr>
          <w:p w14:paraId="2303E708" w14:textId="72D3EAFB"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2.4 (2.0-2.8)</w:t>
            </w:r>
          </w:p>
        </w:tc>
        <w:tc>
          <w:tcPr>
            <w:tcW w:w="1606" w:type="dxa"/>
            <w:noWrap/>
          </w:tcPr>
          <w:p w14:paraId="67C2F1E6" w14:textId="2F1A2B82"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2.6 (2.1-3.1)</w:t>
            </w:r>
          </w:p>
        </w:tc>
        <w:tc>
          <w:tcPr>
            <w:tcW w:w="1607" w:type="dxa"/>
            <w:noWrap/>
          </w:tcPr>
          <w:p w14:paraId="3CC6F626" w14:textId="22024104"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2.9 (2.3-3.6)</w:t>
            </w:r>
          </w:p>
        </w:tc>
        <w:tc>
          <w:tcPr>
            <w:tcW w:w="1606" w:type="dxa"/>
          </w:tcPr>
          <w:p w14:paraId="37DDD15E" w14:textId="4A19C711"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3.3 (2.6-3.9)</w:t>
            </w:r>
          </w:p>
        </w:tc>
        <w:tc>
          <w:tcPr>
            <w:tcW w:w="1607" w:type="dxa"/>
          </w:tcPr>
          <w:p w14:paraId="53B5DA84" w14:textId="668A684A"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3.5 (2.8-3.8)</w:t>
            </w:r>
          </w:p>
        </w:tc>
        <w:tc>
          <w:tcPr>
            <w:tcW w:w="1195" w:type="dxa"/>
            <w:noWrap/>
          </w:tcPr>
          <w:p w14:paraId="028CCBDB"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r w:rsidRPr="00D53FBF">
              <w:rPr>
                <w:rFonts w:ascii="Times New Roman" w:eastAsia="SimSun" w:hAnsi="Times New Roman" w:cs="Times New Roman"/>
                <w:color w:val="000000"/>
              </w:rPr>
              <w:t>&lt;0.0001</w:t>
            </w:r>
          </w:p>
        </w:tc>
      </w:tr>
      <w:tr w:rsidR="002C2AC0" w:rsidRPr="00D53FBF" w14:paraId="3B815ED7" w14:textId="77777777" w:rsidTr="002C2AC0">
        <w:trPr>
          <w:trHeight w:val="20"/>
        </w:trPr>
        <w:tc>
          <w:tcPr>
            <w:tcW w:w="3114" w:type="dxa"/>
            <w:noWrap/>
            <w:hideMark/>
          </w:tcPr>
          <w:p w14:paraId="2110DDDB" w14:textId="79BBFD41" w:rsidR="002C2AC0" w:rsidRPr="00D53FBF" w:rsidRDefault="002C2AC0" w:rsidP="002C2AC0">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HDL cholesterol, mmol/L</w:t>
            </w:r>
          </w:p>
        </w:tc>
        <w:tc>
          <w:tcPr>
            <w:tcW w:w="1606" w:type="dxa"/>
            <w:noWrap/>
          </w:tcPr>
          <w:p w14:paraId="1F1BD814" w14:textId="4C52A755"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1.1 (0.9-1.3)</w:t>
            </w:r>
          </w:p>
        </w:tc>
        <w:tc>
          <w:tcPr>
            <w:tcW w:w="1607" w:type="dxa"/>
            <w:noWrap/>
          </w:tcPr>
          <w:p w14:paraId="0A3D2F9E" w14:textId="4B861A6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1.1 (0.9-1.3)</w:t>
            </w:r>
          </w:p>
        </w:tc>
        <w:tc>
          <w:tcPr>
            <w:tcW w:w="1606" w:type="dxa"/>
            <w:noWrap/>
          </w:tcPr>
          <w:p w14:paraId="68586449" w14:textId="5B257F58"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1.1 (0.9-1.3)</w:t>
            </w:r>
          </w:p>
        </w:tc>
        <w:tc>
          <w:tcPr>
            <w:tcW w:w="1607" w:type="dxa"/>
            <w:noWrap/>
          </w:tcPr>
          <w:p w14:paraId="220C44F3" w14:textId="54892C13"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1.1 (0.9-1.3)</w:t>
            </w:r>
          </w:p>
        </w:tc>
        <w:tc>
          <w:tcPr>
            <w:tcW w:w="1606" w:type="dxa"/>
          </w:tcPr>
          <w:p w14:paraId="4BBDDE7E" w14:textId="3C19D079"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1.1 (0.9-1.3)</w:t>
            </w:r>
          </w:p>
        </w:tc>
        <w:tc>
          <w:tcPr>
            <w:tcW w:w="1607" w:type="dxa"/>
          </w:tcPr>
          <w:p w14:paraId="4E0D54CD" w14:textId="7E0CDC92"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1.0 (0.9-1.2)</w:t>
            </w:r>
          </w:p>
        </w:tc>
        <w:tc>
          <w:tcPr>
            <w:tcW w:w="1195" w:type="dxa"/>
            <w:noWrap/>
          </w:tcPr>
          <w:p w14:paraId="707B0BD2"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p>
        </w:tc>
      </w:tr>
      <w:tr w:rsidR="002C2AC0" w:rsidRPr="00D53FBF" w14:paraId="7B9C00B1" w14:textId="77777777" w:rsidTr="002C2AC0">
        <w:trPr>
          <w:trHeight w:val="20"/>
        </w:trPr>
        <w:tc>
          <w:tcPr>
            <w:tcW w:w="3114" w:type="dxa"/>
            <w:noWrap/>
            <w:hideMark/>
          </w:tcPr>
          <w:p w14:paraId="6D203924" w14:textId="77777777" w:rsidR="002C2AC0" w:rsidRPr="00D53FBF" w:rsidRDefault="002C2AC0" w:rsidP="002C2AC0">
            <w:pPr>
              <w:widowControl/>
              <w:spacing w:after="0" w:line="240" w:lineRule="auto"/>
              <w:jc w:val="left"/>
              <w:rPr>
                <w:rFonts w:ascii="Times New Roman" w:eastAsia="SimSun" w:hAnsi="Times New Roman" w:cs="Times New Roman"/>
                <w:b/>
                <w:bCs/>
                <w:color w:val="000000"/>
              </w:rPr>
            </w:pPr>
            <w:r w:rsidRPr="00D53FBF">
              <w:rPr>
                <w:rFonts w:ascii="Times New Roman" w:eastAsia="SimSun" w:hAnsi="Times New Roman" w:cs="Times New Roman"/>
                <w:b/>
                <w:bCs/>
                <w:color w:val="000000"/>
              </w:rPr>
              <w:t>In-hospital management</w:t>
            </w:r>
          </w:p>
        </w:tc>
        <w:tc>
          <w:tcPr>
            <w:tcW w:w="1606" w:type="dxa"/>
            <w:noWrap/>
            <w:hideMark/>
          </w:tcPr>
          <w:p w14:paraId="083D0E85"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 xml:space="preserve">　</w:t>
            </w:r>
          </w:p>
        </w:tc>
        <w:tc>
          <w:tcPr>
            <w:tcW w:w="1607" w:type="dxa"/>
            <w:noWrap/>
            <w:hideMark/>
          </w:tcPr>
          <w:p w14:paraId="2962C249"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 xml:space="preserve">　</w:t>
            </w:r>
          </w:p>
        </w:tc>
        <w:tc>
          <w:tcPr>
            <w:tcW w:w="1606" w:type="dxa"/>
            <w:noWrap/>
            <w:hideMark/>
          </w:tcPr>
          <w:p w14:paraId="4CC42650"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 xml:space="preserve">　</w:t>
            </w:r>
          </w:p>
        </w:tc>
        <w:tc>
          <w:tcPr>
            <w:tcW w:w="1607" w:type="dxa"/>
            <w:noWrap/>
            <w:hideMark/>
          </w:tcPr>
          <w:p w14:paraId="1BFEA2F5"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 xml:space="preserve">　</w:t>
            </w:r>
          </w:p>
        </w:tc>
        <w:tc>
          <w:tcPr>
            <w:tcW w:w="1606" w:type="dxa"/>
          </w:tcPr>
          <w:p w14:paraId="12BE46F5"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p>
        </w:tc>
        <w:tc>
          <w:tcPr>
            <w:tcW w:w="1607" w:type="dxa"/>
          </w:tcPr>
          <w:p w14:paraId="28B4D017"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p>
        </w:tc>
        <w:tc>
          <w:tcPr>
            <w:tcW w:w="1195" w:type="dxa"/>
            <w:noWrap/>
            <w:hideMark/>
          </w:tcPr>
          <w:p w14:paraId="3B9FC6D7"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p>
        </w:tc>
      </w:tr>
      <w:tr w:rsidR="002C2AC0" w:rsidRPr="00D53FBF" w14:paraId="66BDFA98" w14:textId="77777777" w:rsidTr="002C2AC0">
        <w:trPr>
          <w:trHeight w:val="20"/>
        </w:trPr>
        <w:tc>
          <w:tcPr>
            <w:tcW w:w="3114" w:type="dxa"/>
            <w:noWrap/>
            <w:hideMark/>
          </w:tcPr>
          <w:p w14:paraId="2AD3774B" w14:textId="77777777" w:rsidR="002C2AC0" w:rsidRPr="00D53FBF" w:rsidRDefault="002C2AC0" w:rsidP="002C2AC0">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Reperfusion therapy</w:t>
            </w:r>
          </w:p>
        </w:tc>
        <w:tc>
          <w:tcPr>
            <w:tcW w:w="1606" w:type="dxa"/>
            <w:noWrap/>
            <w:hideMark/>
          </w:tcPr>
          <w:p w14:paraId="0D944ECB"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p>
        </w:tc>
        <w:tc>
          <w:tcPr>
            <w:tcW w:w="1607" w:type="dxa"/>
            <w:noWrap/>
            <w:hideMark/>
          </w:tcPr>
          <w:p w14:paraId="0D9F6D5C"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p>
        </w:tc>
        <w:tc>
          <w:tcPr>
            <w:tcW w:w="1606" w:type="dxa"/>
            <w:noWrap/>
            <w:hideMark/>
          </w:tcPr>
          <w:p w14:paraId="38330AF5"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p>
        </w:tc>
        <w:tc>
          <w:tcPr>
            <w:tcW w:w="1607" w:type="dxa"/>
            <w:noWrap/>
            <w:hideMark/>
          </w:tcPr>
          <w:p w14:paraId="19383D1C"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p>
        </w:tc>
        <w:tc>
          <w:tcPr>
            <w:tcW w:w="1606" w:type="dxa"/>
          </w:tcPr>
          <w:p w14:paraId="1D8D286D"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p>
        </w:tc>
        <w:tc>
          <w:tcPr>
            <w:tcW w:w="1607" w:type="dxa"/>
          </w:tcPr>
          <w:p w14:paraId="4B549B7D"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p>
        </w:tc>
        <w:tc>
          <w:tcPr>
            <w:tcW w:w="1195" w:type="dxa"/>
            <w:noWrap/>
          </w:tcPr>
          <w:p w14:paraId="07DDE59A"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p>
        </w:tc>
      </w:tr>
      <w:tr w:rsidR="002C2AC0" w:rsidRPr="00D53FBF" w14:paraId="1A77BEFB" w14:textId="77777777" w:rsidTr="002C2AC0">
        <w:trPr>
          <w:trHeight w:val="20"/>
        </w:trPr>
        <w:tc>
          <w:tcPr>
            <w:tcW w:w="3114" w:type="dxa"/>
            <w:noWrap/>
            <w:hideMark/>
          </w:tcPr>
          <w:p w14:paraId="21437528" w14:textId="77777777" w:rsidR="002C2AC0" w:rsidRPr="00D53FBF" w:rsidRDefault="002C2AC0" w:rsidP="002C2AC0">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Among all the patients</w:t>
            </w:r>
          </w:p>
        </w:tc>
        <w:tc>
          <w:tcPr>
            <w:tcW w:w="1606" w:type="dxa"/>
            <w:noWrap/>
            <w:hideMark/>
          </w:tcPr>
          <w:p w14:paraId="33F25480"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p>
        </w:tc>
        <w:tc>
          <w:tcPr>
            <w:tcW w:w="1607" w:type="dxa"/>
            <w:noWrap/>
            <w:hideMark/>
          </w:tcPr>
          <w:p w14:paraId="72A08B96"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p>
        </w:tc>
        <w:tc>
          <w:tcPr>
            <w:tcW w:w="1606" w:type="dxa"/>
            <w:noWrap/>
            <w:hideMark/>
          </w:tcPr>
          <w:p w14:paraId="1417F893"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p>
        </w:tc>
        <w:tc>
          <w:tcPr>
            <w:tcW w:w="1607" w:type="dxa"/>
            <w:noWrap/>
            <w:hideMark/>
          </w:tcPr>
          <w:p w14:paraId="76A7D546"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p>
        </w:tc>
        <w:tc>
          <w:tcPr>
            <w:tcW w:w="1606" w:type="dxa"/>
          </w:tcPr>
          <w:p w14:paraId="1FADCF46"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p>
        </w:tc>
        <w:tc>
          <w:tcPr>
            <w:tcW w:w="1607" w:type="dxa"/>
          </w:tcPr>
          <w:p w14:paraId="69F5792F"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p>
        </w:tc>
        <w:tc>
          <w:tcPr>
            <w:tcW w:w="1195" w:type="dxa"/>
            <w:noWrap/>
            <w:hideMark/>
          </w:tcPr>
          <w:p w14:paraId="0936E83A"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r w:rsidRPr="00D53FBF">
              <w:rPr>
                <w:rFonts w:ascii="Times New Roman" w:eastAsia="SimSun" w:hAnsi="Times New Roman" w:cs="Times New Roman"/>
                <w:color w:val="000000"/>
              </w:rPr>
              <w:t>&lt;0.0001</w:t>
            </w:r>
          </w:p>
        </w:tc>
      </w:tr>
      <w:tr w:rsidR="002C2AC0" w:rsidRPr="00D53FBF" w14:paraId="1852D204" w14:textId="77777777" w:rsidTr="002C2AC0">
        <w:trPr>
          <w:trHeight w:val="20"/>
        </w:trPr>
        <w:tc>
          <w:tcPr>
            <w:tcW w:w="3114" w:type="dxa"/>
            <w:noWrap/>
            <w:hideMark/>
          </w:tcPr>
          <w:p w14:paraId="7EE668B7" w14:textId="77777777" w:rsidR="002C2AC0" w:rsidRPr="00D53FBF" w:rsidRDefault="002C2AC0" w:rsidP="002C2AC0">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      No reperfusion</w:t>
            </w:r>
          </w:p>
        </w:tc>
        <w:tc>
          <w:tcPr>
            <w:tcW w:w="1606" w:type="dxa"/>
            <w:noWrap/>
            <w:hideMark/>
          </w:tcPr>
          <w:p w14:paraId="684C23E6"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7430 (46.2)</w:t>
            </w:r>
          </w:p>
        </w:tc>
        <w:tc>
          <w:tcPr>
            <w:tcW w:w="1607" w:type="dxa"/>
            <w:noWrap/>
          </w:tcPr>
          <w:p w14:paraId="4C0A0C4A"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1000 (52.8)</w:t>
            </w:r>
          </w:p>
        </w:tc>
        <w:tc>
          <w:tcPr>
            <w:tcW w:w="1606" w:type="dxa"/>
            <w:noWrap/>
          </w:tcPr>
          <w:p w14:paraId="388655A4"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2818 (48.6)</w:t>
            </w:r>
          </w:p>
        </w:tc>
        <w:tc>
          <w:tcPr>
            <w:tcW w:w="1607" w:type="dxa"/>
            <w:noWrap/>
          </w:tcPr>
          <w:p w14:paraId="1490377E"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2505 (44.8)</w:t>
            </w:r>
          </w:p>
        </w:tc>
        <w:tc>
          <w:tcPr>
            <w:tcW w:w="1606" w:type="dxa"/>
          </w:tcPr>
          <w:p w14:paraId="7BAD981D"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955 (40.0)</w:t>
            </w:r>
          </w:p>
        </w:tc>
        <w:tc>
          <w:tcPr>
            <w:tcW w:w="1607" w:type="dxa"/>
          </w:tcPr>
          <w:p w14:paraId="4DB18B58"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152 (38.5)</w:t>
            </w:r>
          </w:p>
        </w:tc>
        <w:tc>
          <w:tcPr>
            <w:tcW w:w="1195" w:type="dxa"/>
            <w:noWrap/>
            <w:hideMark/>
          </w:tcPr>
          <w:p w14:paraId="2F3B7DB8"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p>
        </w:tc>
      </w:tr>
      <w:tr w:rsidR="002C2AC0" w:rsidRPr="00D53FBF" w14:paraId="685D5DFB" w14:textId="77777777" w:rsidTr="002C2AC0">
        <w:trPr>
          <w:trHeight w:val="20"/>
        </w:trPr>
        <w:tc>
          <w:tcPr>
            <w:tcW w:w="3114" w:type="dxa"/>
            <w:noWrap/>
            <w:hideMark/>
          </w:tcPr>
          <w:p w14:paraId="3C4F9295" w14:textId="77777777" w:rsidR="002C2AC0" w:rsidRPr="00D53FBF" w:rsidRDefault="002C2AC0" w:rsidP="002C2AC0">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      Fibrinolysis</w:t>
            </w:r>
          </w:p>
        </w:tc>
        <w:tc>
          <w:tcPr>
            <w:tcW w:w="1606" w:type="dxa"/>
            <w:noWrap/>
            <w:hideMark/>
          </w:tcPr>
          <w:p w14:paraId="53B741A2"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1618 (10.1)</w:t>
            </w:r>
          </w:p>
        </w:tc>
        <w:tc>
          <w:tcPr>
            <w:tcW w:w="1607" w:type="dxa"/>
            <w:noWrap/>
          </w:tcPr>
          <w:p w14:paraId="385DC615"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172 (9.1)</w:t>
            </w:r>
          </w:p>
        </w:tc>
        <w:tc>
          <w:tcPr>
            <w:tcW w:w="1606" w:type="dxa"/>
            <w:noWrap/>
          </w:tcPr>
          <w:p w14:paraId="0084F27E"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584 (10.1)</w:t>
            </w:r>
          </w:p>
        </w:tc>
        <w:tc>
          <w:tcPr>
            <w:tcW w:w="1607" w:type="dxa"/>
            <w:noWrap/>
          </w:tcPr>
          <w:p w14:paraId="07577D9B"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589 (10.5)</w:t>
            </w:r>
          </w:p>
        </w:tc>
        <w:tc>
          <w:tcPr>
            <w:tcW w:w="1606" w:type="dxa"/>
          </w:tcPr>
          <w:p w14:paraId="427A4EC5"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236 (9.9)</w:t>
            </w:r>
          </w:p>
        </w:tc>
        <w:tc>
          <w:tcPr>
            <w:tcW w:w="1607" w:type="dxa"/>
          </w:tcPr>
          <w:p w14:paraId="692CA807"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37 (9.4)</w:t>
            </w:r>
          </w:p>
        </w:tc>
        <w:tc>
          <w:tcPr>
            <w:tcW w:w="1195" w:type="dxa"/>
            <w:noWrap/>
            <w:hideMark/>
          </w:tcPr>
          <w:p w14:paraId="71370F93"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p>
        </w:tc>
      </w:tr>
      <w:tr w:rsidR="002C2AC0" w:rsidRPr="00D53FBF" w14:paraId="76DA028C" w14:textId="77777777" w:rsidTr="002C2AC0">
        <w:trPr>
          <w:trHeight w:val="20"/>
        </w:trPr>
        <w:tc>
          <w:tcPr>
            <w:tcW w:w="3114" w:type="dxa"/>
            <w:noWrap/>
            <w:hideMark/>
          </w:tcPr>
          <w:p w14:paraId="60EB4F75" w14:textId="77777777" w:rsidR="002C2AC0" w:rsidRPr="00D53FBF" w:rsidRDefault="002C2AC0" w:rsidP="002C2AC0">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      Primary PCI</w:t>
            </w:r>
          </w:p>
        </w:tc>
        <w:tc>
          <w:tcPr>
            <w:tcW w:w="1606" w:type="dxa"/>
            <w:noWrap/>
            <w:hideMark/>
          </w:tcPr>
          <w:p w14:paraId="3E541D36"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7017 (43.7)</w:t>
            </w:r>
          </w:p>
        </w:tc>
        <w:tc>
          <w:tcPr>
            <w:tcW w:w="1607" w:type="dxa"/>
            <w:noWrap/>
          </w:tcPr>
          <w:p w14:paraId="3BF17510"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722 (38.1)</w:t>
            </w:r>
          </w:p>
        </w:tc>
        <w:tc>
          <w:tcPr>
            <w:tcW w:w="1606" w:type="dxa"/>
            <w:noWrap/>
          </w:tcPr>
          <w:p w14:paraId="3924B57D"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2399 (41.4)</w:t>
            </w:r>
          </w:p>
        </w:tc>
        <w:tc>
          <w:tcPr>
            <w:tcW w:w="1607" w:type="dxa"/>
            <w:noWrap/>
          </w:tcPr>
          <w:p w14:paraId="50534B9C"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2495 (44.6)</w:t>
            </w:r>
          </w:p>
        </w:tc>
        <w:tc>
          <w:tcPr>
            <w:tcW w:w="1606" w:type="dxa"/>
          </w:tcPr>
          <w:p w14:paraId="2688794A"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1195 (50.1)</w:t>
            </w:r>
          </w:p>
        </w:tc>
        <w:tc>
          <w:tcPr>
            <w:tcW w:w="1607" w:type="dxa"/>
          </w:tcPr>
          <w:p w14:paraId="5CA1C8A6"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206 (52.2)</w:t>
            </w:r>
          </w:p>
        </w:tc>
        <w:tc>
          <w:tcPr>
            <w:tcW w:w="1195" w:type="dxa"/>
            <w:noWrap/>
            <w:hideMark/>
          </w:tcPr>
          <w:p w14:paraId="459B6E0F"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p>
        </w:tc>
      </w:tr>
      <w:tr w:rsidR="002C2AC0" w:rsidRPr="00D53FBF" w14:paraId="7963F2FC" w14:textId="77777777" w:rsidTr="002C2AC0">
        <w:trPr>
          <w:trHeight w:val="20"/>
        </w:trPr>
        <w:tc>
          <w:tcPr>
            <w:tcW w:w="3114" w:type="dxa"/>
            <w:noWrap/>
            <w:hideMark/>
          </w:tcPr>
          <w:p w14:paraId="24A0B18B" w14:textId="77777777" w:rsidR="002C2AC0" w:rsidRPr="00D53FBF" w:rsidRDefault="002C2AC0" w:rsidP="002C2AC0">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Among patients admitted within 12 hours from onset</w:t>
            </w:r>
          </w:p>
        </w:tc>
        <w:tc>
          <w:tcPr>
            <w:tcW w:w="1606" w:type="dxa"/>
            <w:noWrap/>
            <w:hideMark/>
          </w:tcPr>
          <w:p w14:paraId="43C7DE90"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p>
        </w:tc>
        <w:tc>
          <w:tcPr>
            <w:tcW w:w="1607" w:type="dxa"/>
            <w:noWrap/>
          </w:tcPr>
          <w:p w14:paraId="65B21593"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p>
        </w:tc>
        <w:tc>
          <w:tcPr>
            <w:tcW w:w="1606" w:type="dxa"/>
            <w:noWrap/>
          </w:tcPr>
          <w:p w14:paraId="7BF28B61"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p>
        </w:tc>
        <w:tc>
          <w:tcPr>
            <w:tcW w:w="1607" w:type="dxa"/>
            <w:noWrap/>
          </w:tcPr>
          <w:p w14:paraId="22DA066B"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p>
        </w:tc>
        <w:tc>
          <w:tcPr>
            <w:tcW w:w="1606" w:type="dxa"/>
          </w:tcPr>
          <w:p w14:paraId="21350C37"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p>
        </w:tc>
        <w:tc>
          <w:tcPr>
            <w:tcW w:w="1607" w:type="dxa"/>
          </w:tcPr>
          <w:p w14:paraId="0B226F8D"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p>
        </w:tc>
        <w:tc>
          <w:tcPr>
            <w:tcW w:w="1195" w:type="dxa"/>
            <w:noWrap/>
            <w:hideMark/>
          </w:tcPr>
          <w:p w14:paraId="431E3855"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r w:rsidRPr="00D53FBF">
              <w:rPr>
                <w:rFonts w:ascii="Times New Roman" w:eastAsia="SimSun" w:hAnsi="Times New Roman" w:cs="Times New Roman"/>
                <w:color w:val="000000"/>
              </w:rPr>
              <w:t>&lt;0.0001</w:t>
            </w:r>
          </w:p>
        </w:tc>
      </w:tr>
      <w:tr w:rsidR="002C2AC0" w:rsidRPr="00D53FBF" w14:paraId="548F589D" w14:textId="77777777" w:rsidTr="002C2AC0">
        <w:trPr>
          <w:trHeight w:val="20"/>
        </w:trPr>
        <w:tc>
          <w:tcPr>
            <w:tcW w:w="3114" w:type="dxa"/>
            <w:noWrap/>
            <w:hideMark/>
          </w:tcPr>
          <w:p w14:paraId="0A6DB326" w14:textId="77777777" w:rsidR="002C2AC0" w:rsidRPr="00D53FBF" w:rsidRDefault="002C2AC0" w:rsidP="002C2AC0">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      No reperfusion</w:t>
            </w:r>
          </w:p>
        </w:tc>
        <w:tc>
          <w:tcPr>
            <w:tcW w:w="1606" w:type="dxa"/>
            <w:noWrap/>
            <w:hideMark/>
          </w:tcPr>
          <w:p w14:paraId="2D7E6730"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2953 (27.6)</w:t>
            </w:r>
          </w:p>
        </w:tc>
        <w:tc>
          <w:tcPr>
            <w:tcW w:w="1607" w:type="dxa"/>
            <w:noWrap/>
          </w:tcPr>
          <w:p w14:paraId="6549609F"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394 (33.2)</w:t>
            </w:r>
          </w:p>
        </w:tc>
        <w:tc>
          <w:tcPr>
            <w:tcW w:w="1606" w:type="dxa"/>
            <w:noWrap/>
          </w:tcPr>
          <w:p w14:paraId="4B0C98D7"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1103 (29.1)</w:t>
            </w:r>
          </w:p>
        </w:tc>
        <w:tc>
          <w:tcPr>
            <w:tcW w:w="1607" w:type="dxa"/>
            <w:noWrap/>
          </w:tcPr>
          <w:p w14:paraId="3D504B38"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1015 (26.8)</w:t>
            </w:r>
          </w:p>
        </w:tc>
        <w:tc>
          <w:tcPr>
            <w:tcW w:w="1606" w:type="dxa"/>
          </w:tcPr>
          <w:p w14:paraId="4C627863"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365 (22.1)</w:t>
            </w:r>
          </w:p>
        </w:tc>
        <w:tc>
          <w:tcPr>
            <w:tcW w:w="1607" w:type="dxa"/>
          </w:tcPr>
          <w:p w14:paraId="78B14E05"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76 (25.7)</w:t>
            </w:r>
          </w:p>
        </w:tc>
        <w:tc>
          <w:tcPr>
            <w:tcW w:w="1195" w:type="dxa"/>
            <w:noWrap/>
            <w:hideMark/>
          </w:tcPr>
          <w:p w14:paraId="450B10C6"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p>
        </w:tc>
      </w:tr>
      <w:tr w:rsidR="002C2AC0" w:rsidRPr="00D53FBF" w14:paraId="3425F1D3" w14:textId="77777777" w:rsidTr="002C2AC0">
        <w:trPr>
          <w:trHeight w:val="20"/>
        </w:trPr>
        <w:tc>
          <w:tcPr>
            <w:tcW w:w="3114" w:type="dxa"/>
            <w:noWrap/>
            <w:hideMark/>
          </w:tcPr>
          <w:p w14:paraId="1A477354" w14:textId="77777777" w:rsidR="002C2AC0" w:rsidRPr="00D53FBF" w:rsidRDefault="002C2AC0" w:rsidP="002C2AC0">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      Fibrinolysis</w:t>
            </w:r>
          </w:p>
        </w:tc>
        <w:tc>
          <w:tcPr>
            <w:tcW w:w="1606" w:type="dxa"/>
            <w:noWrap/>
            <w:hideMark/>
          </w:tcPr>
          <w:p w14:paraId="42200D65"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1552 (14.5)</w:t>
            </w:r>
          </w:p>
        </w:tc>
        <w:tc>
          <w:tcPr>
            <w:tcW w:w="1607" w:type="dxa"/>
            <w:noWrap/>
          </w:tcPr>
          <w:p w14:paraId="62AEB827"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163 (13.7)</w:t>
            </w:r>
          </w:p>
        </w:tc>
        <w:tc>
          <w:tcPr>
            <w:tcW w:w="1606" w:type="dxa"/>
            <w:noWrap/>
          </w:tcPr>
          <w:p w14:paraId="63DB8F8D"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560 (1.8)</w:t>
            </w:r>
          </w:p>
        </w:tc>
        <w:tc>
          <w:tcPr>
            <w:tcW w:w="1607" w:type="dxa"/>
            <w:noWrap/>
          </w:tcPr>
          <w:p w14:paraId="791EF6D3"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562 (14.8)</w:t>
            </w:r>
          </w:p>
        </w:tc>
        <w:tc>
          <w:tcPr>
            <w:tcW w:w="1606" w:type="dxa"/>
          </w:tcPr>
          <w:p w14:paraId="33EFFE5B"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231 (14.0)</w:t>
            </w:r>
          </w:p>
        </w:tc>
        <w:tc>
          <w:tcPr>
            <w:tcW w:w="1607" w:type="dxa"/>
          </w:tcPr>
          <w:p w14:paraId="18FDACB9"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36 (12.2)</w:t>
            </w:r>
          </w:p>
        </w:tc>
        <w:tc>
          <w:tcPr>
            <w:tcW w:w="1195" w:type="dxa"/>
            <w:noWrap/>
            <w:hideMark/>
          </w:tcPr>
          <w:p w14:paraId="56D7E982"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p>
        </w:tc>
      </w:tr>
      <w:tr w:rsidR="002C2AC0" w:rsidRPr="00D53FBF" w14:paraId="5D2CAAAE" w14:textId="77777777" w:rsidTr="002C2AC0">
        <w:trPr>
          <w:trHeight w:val="20"/>
        </w:trPr>
        <w:tc>
          <w:tcPr>
            <w:tcW w:w="3114" w:type="dxa"/>
            <w:noWrap/>
            <w:hideMark/>
          </w:tcPr>
          <w:p w14:paraId="2EBAFE13" w14:textId="77777777" w:rsidR="002C2AC0" w:rsidRPr="00D53FBF" w:rsidRDefault="002C2AC0" w:rsidP="002C2AC0">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      Primary PCI</w:t>
            </w:r>
          </w:p>
        </w:tc>
        <w:tc>
          <w:tcPr>
            <w:tcW w:w="1606" w:type="dxa"/>
            <w:noWrap/>
            <w:hideMark/>
          </w:tcPr>
          <w:p w14:paraId="56B1F13F"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6210 (58.0)</w:t>
            </w:r>
          </w:p>
        </w:tc>
        <w:tc>
          <w:tcPr>
            <w:tcW w:w="1607" w:type="dxa"/>
            <w:noWrap/>
          </w:tcPr>
          <w:p w14:paraId="0380EFA2"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631 (53.1)</w:t>
            </w:r>
          </w:p>
        </w:tc>
        <w:tc>
          <w:tcPr>
            <w:tcW w:w="1606" w:type="dxa"/>
            <w:noWrap/>
          </w:tcPr>
          <w:p w14:paraId="0475C2FE"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2125 (56.1)</w:t>
            </w:r>
          </w:p>
        </w:tc>
        <w:tc>
          <w:tcPr>
            <w:tcW w:w="1607" w:type="dxa"/>
            <w:noWrap/>
          </w:tcPr>
          <w:p w14:paraId="34C63309"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2211 (58.4)</w:t>
            </w:r>
          </w:p>
        </w:tc>
        <w:tc>
          <w:tcPr>
            <w:tcW w:w="1606" w:type="dxa"/>
          </w:tcPr>
          <w:p w14:paraId="32A0B2EB"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1059 (64.0)</w:t>
            </w:r>
          </w:p>
        </w:tc>
        <w:tc>
          <w:tcPr>
            <w:tcW w:w="1607" w:type="dxa"/>
          </w:tcPr>
          <w:p w14:paraId="59FCA242"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184 (62.2)</w:t>
            </w:r>
          </w:p>
        </w:tc>
        <w:tc>
          <w:tcPr>
            <w:tcW w:w="1195" w:type="dxa"/>
            <w:noWrap/>
            <w:hideMark/>
          </w:tcPr>
          <w:p w14:paraId="4BE9A35B"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p>
        </w:tc>
      </w:tr>
      <w:tr w:rsidR="002C2AC0" w:rsidRPr="00D53FBF" w14:paraId="5DD5CDB5" w14:textId="77777777" w:rsidTr="002C2AC0">
        <w:trPr>
          <w:trHeight w:val="20"/>
        </w:trPr>
        <w:tc>
          <w:tcPr>
            <w:tcW w:w="3114" w:type="dxa"/>
            <w:noWrap/>
            <w:hideMark/>
          </w:tcPr>
          <w:p w14:paraId="159CC023" w14:textId="77777777" w:rsidR="002C2AC0" w:rsidRPr="00D53FBF" w:rsidRDefault="002C2AC0" w:rsidP="002C2AC0">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Door-to-balloon time, minute</w:t>
            </w:r>
          </w:p>
        </w:tc>
        <w:tc>
          <w:tcPr>
            <w:tcW w:w="1606" w:type="dxa"/>
            <w:noWrap/>
            <w:hideMark/>
          </w:tcPr>
          <w:p w14:paraId="3983B9E9" w14:textId="3DB56065"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107 (75-159)</w:t>
            </w:r>
          </w:p>
        </w:tc>
        <w:tc>
          <w:tcPr>
            <w:tcW w:w="1607" w:type="dxa"/>
            <w:noWrap/>
          </w:tcPr>
          <w:p w14:paraId="0D7FE628" w14:textId="13952644"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110 (63-200)</w:t>
            </w:r>
          </w:p>
        </w:tc>
        <w:tc>
          <w:tcPr>
            <w:tcW w:w="1606" w:type="dxa"/>
            <w:noWrap/>
          </w:tcPr>
          <w:p w14:paraId="7EAD3D15" w14:textId="327EBCB1"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105 (70-150)</w:t>
            </w:r>
          </w:p>
        </w:tc>
        <w:tc>
          <w:tcPr>
            <w:tcW w:w="1607" w:type="dxa"/>
            <w:noWrap/>
          </w:tcPr>
          <w:p w14:paraId="570D4371" w14:textId="47221E76"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110 (80-163)</w:t>
            </w:r>
          </w:p>
        </w:tc>
        <w:tc>
          <w:tcPr>
            <w:tcW w:w="1606" w:type="dxa"/>
          </w:tcPr>
          <w:p w14:paraId="32E126C9" w14:textId="6B13D3C4"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105 (75-150)</w:t>
            </w:r>
          </w:p>
        </w:tc>
        <w:tc>
          <w:tcPr>
            <w:tcW w:w="1607" w:type="dxa"/>
          </w:tcPr>
          <w:p w14:paraId="0299B39B" w14:textId="63FE82F5"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110 (90-152)</w:t>
            </w:r>
          </w:p>
        </w:tc>
        <w:tc>
          <w:tcPr>
            <w:tcW w:w="1195" w:type="dxa"/>
            <w:noWrap/>
            <w:hideMark/>
          </w:tcPr>
          <w:p w14:paraId="5D8BF8D4"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r w:rsidRPr="00D53FBF">
              <w:rPr>
                <w:rFonts w:ascii="Times New Roman" w:eastAsia="SimSun" w:hAnsi="Times New Roman" w:cs="Times New Roman"/>
                <w:color w:val="000000"/>
              </w:rPr>
              <w:t>0.29</w:t>
            </w:r>
          </w:p>
        </w:tc>
      </w:tr>
      <w:tr w:rsidR="002C2AC0" w:rsidRPr="00D53FBF" w14:paraId="12117692" w14:textId="77777777" w:rsidTr="002C2AC0">
        <w:trPr>
          <w:trHeight w:val="20"/>
        </w:trPr>
        <w:tc>
          <w:tcPr>
            <w:tcW w:w="3114" w:type="dxa"/>
            <w:noWrap/>
            <w:hideMark/>
          </w:tcPr>
          <w:p w14:paraId="6E4190C9" w14:textId="77777777" w:rsidR="002C2AC0" w:rsidRPr="00D53FBF" w:rsidRDefault="002C2AC0" w:rsidP="002C2AC0">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Door-to needle time, minute</w:t>
            </w:r>
          </w:p>
        </w:tc>
        <w:tc>
          <w:tcPr>
            <w:tcW w:w="1606" w:type="dxa"/>
            <w:noWrap/>
            <w:hideMark/>
          </w:tcPr>
          <w:p w14:paraId="645C6EC5" w14:textId="40EBF4A8"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53 (30-90)</w:t>
            </w:r>
          </w:p>
        </w:tc>
        <w:tc>
          <w:tcPr>
            <w:tcW w:w="1607" w:type="dxa"/>
            <w:noWrap/>
          </w:tcPr>
          <w:p w14:paraId="4912703B" w14:textId="5263600D"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50 (29-79.5)</w:t>
            </w:r>
          </w:p>
        </w:tc>
        <w:tc>
          <w:tcPr>
            <w:tcW w:w="1606" w:type="dxa"/>
            <w:noWrap/>
          </w:tcPr>
          <w:p w14:paraId="63685A27" w14:textId="4DFBF5A4"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50 (30-90)</w:t>
            </w:r>
          </w:p>
        </w:tc>
        <w:tc>
          <w:tcPr>
            <w:tcW w:w="1607" w:type="dxa"/>
            <w:noWrap/>
          </w:tcPr>
          <w:p w14:paraId="35577863" w14:textId="11697B98"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56.5 (30-90)</w:t>
            </w:r>
          </w:p>
        </w:tc>
        <w:tc>
          <w:tcPr>
            <w:tcW w:w="1606" w:type="dxa"/>
          </w:tcPr>
          <w:p w14:paraId="77B24F38" w14:textId="0F25BC8B"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52.5 (30-103)</w:t>
            </w:r>
          </w:p>
        </w:tc>
        <w:tc>
          <w:tcPr>
            <w:tcW w:w="1607" w:type="dxa"/>
          </w:tcPr>
          <w:p w14:paraId="0E960EB5" w14:textId="737818E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45 (29-68)</w:t>
            </w:r>
          </w:p>
        </w:tc>
        <w:tc>
          <w:tcPr>
            <w:tcW w:w="1195" w:type="dxa"/>
            <w:noWrap/>
            <w:hideMark/>
          </w:tcPr>
          <w:p w14:paraId="2DBEF6DE"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r w:rsidRPr="00D53FBF">
              <w:rPr>
                <w:rFonts w:ascii="Times New Roman" w:eastAsia="SimSun" w:hAnsi="Times New Roman" w:cs="Times New Roman"/>
                <w:color w:val="000000"/>
              </w:rPr>
              <w:t>0.49</w:t>
            </w:r>
          </w:p>
        </w:tc>
      </w:tr>
      <w:tr w:rsidR="002C2AC0" w:rsidRPr="00D53FBF" w14:paraId="3A6CEFCE" w14:textId="77777777" w:rsidTr="002C2AC0">
        <w:trPr>
          <w:trHeight w:val="20"/>
        </w:trPr>
        <w:tc>
          <w:tcPr>
            <w:tcW w:w="3114" w:type="dxa"/>
            <w:noWrap/>
            <w:hideMark/>
          </w:tcPr>
          <w:p w14:paraId="42FE834D" w14:textId="77777777" w:rsidR="002C2AC0" w:rsidRPr="00D53FBF" w:rsidRDefault="002C2AC0" w:rsidP="002C2AC0">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Any PCI</w:t>
            </w:r>
          </w:p>
        </w:tc>
        <w:tc>
          <w:tcPr>
            <w:tcW w:w="1606" w:type="dxa"/>
            <w:noWrap/>
            <w:hideMark/>
          </w:tcPr>
          <w:p w14:paraId="38FFE6A8"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10361 (63.8)</w:t>
            </w:r>
          </w:p>
        </w:tc>
        <w:tc>
          <w:tcPr>
            <w:tcW w:w="1607" w:type="dxa"/>
            <w:noWrap/>
          </w:tcPr>
          <w:p w14:paraId="4C409206"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1041 (54.3)</w:t>
            </w:r>
          </w:p>
        </w:tc>
        <w:tc>
          <w:tcPr>
            <w:tcW w:w="1606" w:type="dxa"/>
            <w:noWrap/>
          </w:tcPr>
          <w:p w14:paraId="642EC599"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3602 (61.6)</w:t>
            </w:r>
          </w:p>
        </w:tc>
        <w:tc>
          <w:tcPr>
            <w:tcW w:w="1607" w:type="dxa"/>
            <w:noWrap/>
          </w:tcPr>
          <w:p w14:paraId="715F5B1E"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3740 (66.2)</w:t>
            </w:r>
          </w:p>
        </w:tc>
        <w:tc>
          <w:tcPr>
            <w:tcW w:w="1606" w:type="dxa"/>
          </w:tcPr>
          <w:p w14:paraId="7237743F"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1686 (69.9)</w:t>
            </w:r>
          </w:p>
        </w:tc>
        <w:tc>
          <w:tcPr>
            <w:tcW w:w="1607" w:type="dxa"/>
          </w:tcPr>
          <w:p w14:paraId="547399E2"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292 (73.7)</w:t>
            </w:r>
          </w:p>
        </w:tc>
        <w:tc>
          <w:tcPr>
            <w:tcW w:w="1195" w:type="dxa"/>
            <w:noWrap/>
            <w:hideMark/>
          </w:tcPr>
          <w:p w14:paraId="71E35CD3"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r w:rsidRPr="00D53FBF">
              <w:rPr>
                <w:rFonts w:ascii="Times New Roman" w:eastAsia="SimSun" w:hAnsi="Times New Roman" w:cs="Times New Roman"/>
                <w:color w:val="000000"/>
              </w:rPr>
              <w:t>&lt;0.0001</w:t>
            </w:r>
          </w:p>
        </w:tc>
      </w:tr>
      <w:tr w:rsidR="002C2AC0" w:rsidRPr="00D53FBF" w14:paraId="0DA9CEF2" w14:textId="77777777" w:rsidTr="002C2AC0">
        <w:trPr>
          <w:trHeight w:val="20"/>
        </w:trPr>
        <w:tc>
          <w:tcPr>
            <w:tcW w:w="3114" w:type="dxa"/>
            <w:noWrap/>
            <w:hideMark/>
          </w:tcPr>
          <w:p w14:paraId="00389412" w14:textId="77777777" w:rsidR="002C2AC0" w:rsidRPr="00D53FBF" w:rsidRDefault="002C2AC0" w:rsidP="002C2AC0">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Any CABG</w:t>
            </w:r>
          </w:p>
        </w:tc>
        <w:tc>
          <w:tcPr>
            <w:tcW w:w="1606" w:type="dxa"/>
            <w:noWrap/>
            <w:hideMark/>
          </w:tcPr>
          <w:p w14:paraId="15952F0A"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98 (0.6)</w:t>
            </w:r>
          </w:p>
        </w:tc>
        <w:tc>
          <w:tcPr>
            <w:tcW w:w="1607" w:type="dxa"/>
            <w:noWrap/>
          </w:tcPr>
          <w:p w14:paraId="173A4477"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9 (0.5)</w:t>
            </w:r>
          </w:p>
        </w:tc>
        <w:tc>
          <w:tcPr>
            <w:tcW w:w="1606" w:type="dxa"/>
            <w:noWrap/>
          </w:tcPr>
          <w:p w14:paraId="3161430F"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29 (0.5)</w:t>
            </w:r>
          </w:p>
        </w:tc>
        <w:tc>
          <w:tcPr>
            <w:tcW w:w="1607" w:type="dxa"/>
            <w:noWrap/>
          </w:tcPr>
          <w:p w14:paraId="7B565A76"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36 (0.6)</w:t>
            </w:r>
          </w:p>
        </w:tc>
        <w:tc>
          <w:tcPr>
            <w:tcW w:w="1606" w:type="dxa"/>
          </w:tcPr>
          <w:p w14:paraId="3AD9663D"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19 (0.8)</w:t>
            </w:r>
          </w:p>
        </w:tc>
        <w:tc>
          <w:tcPr>
            <w:tcW w:w="1607" w:type="dxa"/>
          </w:tcPr>
          <w:p w14:paraId="4134184A"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5 (1.3)</w:t>
            </w:r>
          </w:p>
        </w:tc>
        <w:tc>
          <w:tcPr>
            <w:tcW w:w="1195" w:type="dxa"/>
            <w:noWrap/>
            <w:hideMark/>
          </w:tcPr>
          <w:p w14:paraId="06949877"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r w:rsidRPr="00D53FBF">
              <w:rPr>
                <w:rFonts w:ascii="Times New Roman" w:eastAsia="SimSun" w:hAnsi="Times New Roman" w:cs="Times New Roman"/>
                <w:color w:val="000000"/>
              </w:rPr>
              <w:t>0.20</w:t>
            </w:r>
          </w:p>
        </w:tc>
      </w:tr>
      <w:tr w:rsidR="002C2AC0" w:rsidRPr="00D53FBF" w14:paraId="64B67EC0" w14:textId="77777777" w:rsidTr="002C2AC0">
        <w:trPr>
          <w:trHeight w:val="20"/>
        </w:trPr>
        <w:tc>
          <w:tcPr>
            <w:tcW w:w="3114" w:type="dxa"/>
            <w:noWrap/>
            <w:hideMark/>
          </w:tcPr>
          <w:p w14:paraId="4674D8DB" w14:textId="77777777" w:rsidR="002C2AC0" w:rsidRPr="00D53FBF" w:rsidRDefault="002C2AC0" w:rsidP="002C2AC0">
            <w:pPr>
              <w:widowControl/>
              <w:spacing w:after="0" w:line="240" w:lineRule="auto"/>
              <w:jc w:val="left"/>
              <w:rPr>
                <w:rFonts w:ascii="Times New Roman" w:eastAsia="SimSun" w:hAnsi="Times New Roman" w:cs="Times New Roman"/>
                <w:color w:val="000000"/>
              </w:rPr>
            </w:pPr>
            <w:bookmarkStart w:id="5" w:name="_Hlk98209326"/>
            <w:r w:rsidRPr="00D53FBF">
              <w:rPr>
                <w:rFonts w:ascii="Times New Roman" w:eastAsia="SimSun" w:hAnsi="Times New Roman" w:cs="Times New Roman"/>
                <w:color w:val="000000"/>
              </w:rPr>
              <w:t>Intra-aortic balloon pump use</w:t>
            </w:r>
            <w:bookmarkEnd w:id="5"/>
          </w:p>
        </w:tc>
        <w:tc>
          <w:tcPr>
            <w:tcW w:w="1606" w:type="dxa"/>
            <w:noWrap/>
            <w:hideMark/>
          </w:tcPr>
          <w:p w14:paraId="0BB01337"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547 (3.4)</w:t>
            </w:r>
          </w:p>
        </w:tc>
        <w:tc>
          <w:tcPr>
            <w:tcW w:w="1607" w:type="dxa"/>
            <w:noWrap/>
          </w:tcPr>
          <w:p w14:paraId="7CDDEDA8"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50 (2.6)</w:t>
            </w:r>
          </w:p>
        </w:tc>
        <w:tc>
          <w:tcPr>
            <w:tcW w:w="1606" w:type="dxa"/>
            <w:noWrap/>
          </w:tcPr>
          <w:p w14:paraId="68F34D93"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186 (3.2)</w:t>
            </w:r>
          </w:p>
        </w:tc>
        <w:tc>
          <w:tcPr>
            <w:tcW w:w="1607" w:type="dxa"/>
            <w:noWrap/>
          </w:tcPr>
          <w:p w14:paraId="58F3F0DE"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188 (3.4)</w:t>
            </w:r>
          </w:p>
        </w:tc>
        <w:tc>
          <w:tcPr>
            <w:tcW w:w="1606" w:type="dxa"/>
          </w:tcPr>
          <w:p w14:paraId="216C6724"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106 (4.4)</w:t>
            </w:r>
          </w:p>
        </w:tc>
        <w:tc>
          <w:tcPr>
            <w:tcW w:w="1607" w:type="dxa"/>
          </w:tcPr>
          <w:p w14:paraId="56BD9888"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17 (4.4)</w:t>
            </w:r>
          </w:p>
        </w:tc>
        <w:tc>
          <w:tcPr>
            <w:tcW w:w="1195" w:type="dxa"/>
            <w:noWrap/>
            <w:hideMark/>
          </w:tcPr>
          <w:p w14:paraId="42918C0C"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r w:rsidRPr="00D53FBF">
              <w:rPr>
                <w:rFonts w:ascii="Times New Roman" w:eastAsia="SimSun" w:hAnsi="Times New Roman" w:cs="Times New Roman"/>
                <w:color w:val="000000"/>
              </w:rPr>
              <w:t>0.01</w:t>
            </w:r>
          </w:p>
        </w:tc>
      </w:tr>
      <w:tr w:rsidR="002C2AC0" w:rsidRPr="00D53FBF" w14:paraId="77E9CEE3" w14:textId="77777777" w:rsidTr="002C2AC0">
        <w:trPr>
          <w:trHeight w:val="20"/>
        </w:trPr>
        <w:tc>
          <w:tcPr>
            <w:tcW w:w="3114" w:type="dxa"/>
            <w:noWrap/>
            <w:hideMark/>
          </w:tcPr>
          <w:p w14:paraId="48297626" w14:textId="77777777" w:rsidR="002C2AC0" w:rsidRPr="00D53FBF" w:rsidRDefault="002C2AC0" w:rsidP="002C2AC0">
            <w:pPr>
              <w:widowControl/>
              <w:spacing w:after="0" w:line="240" w:lineRule="auto"/>
              <w:jc w:val="left"/>
              <w:rPr>
                <w:rFonts w:ascii="Times New Roman" w:eastAsia="SimSun" w:hAnsi="Times New Roman" w:cs="Times New Roman"/>
                <w:b/>
                <w:bCs/>
                <w:color w:val="000000"/>
              </w:rPr>
            </w:pPr>
            <w:r w:rsidRPr="00D53FBF">
              <w:rPr>
                <w:rFonts w:ascii="Times New Roman" w:eastAsia="SimSun" w:hAnsi="Times New Roman" w:cs="Times New Roman"/>
                <w:b/>
                <w:bCs/>
                <w:color w:val="000000"/>
              </w:rPr>
              <w:t>Medication during hospitalization</w:t>
            </w:r>
          </w:p>
        </w:tc>
        <w:tc>
          <w:tcPr>
            <w:tcW w:w="1606" w:type="dxa"/>
            <w:noWrap/>
            <w:hideMark/>
          </w:tcPr>
          <w:p w14:paraId="79A666F1"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 xml:space="preserve">　</w:t>
            </w:r>
          </w:p>
        </w:tc>
        <w:tc>
          <w:tcPr>
            <w:tcW w:w="1607" w:type="dxa"/>
            <w:noWrap/>
          </w:tcPr>
          <w:p w14:paraId="7FC83544"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p>
        </w:tc>
        <w:tc>
          <w:tcPr>
            <w:tcW w:w="1606" w:type="dxa"/>
            <w:noWrap/>
          </w:tcPr>
          <w:p w14:paraId="3EB06C83"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p>
        </w:tc>
        <w:tc>
          <w:tcPr>
            <w:tcW w:w="1607" w:type="dxa"/>
            <w:noWrap/>
          </w:tcPr>
          <w:p w14:paraId="113FAC58"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p>
        </w:tc>
        <w:tc>
          <w:tcPr>
            <w:tcW w:w="1606" w:type="dxa"/>
          </w:tcPr>
          <w:p w14:paraId="52C35BC6"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p>
        </w:tc>
        <w:tc>
          <w:tcPr>
            <w:tcW w:w="1607" w:type="dxa"/>
          </w:tcPr>
          <w:p w14:paraId="2BA4906D"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p>
        </w:tc>
        <w:tc>
          <w:tcPr>
            <w:tcW w:w="1195" w:type="dxa"/>
            <w:noWrap/>
            <w:hideMark/>
          </w:tcPr>
          <w:p w14:paraId="634562BD"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p>
        </w:tc>
      </w:tr>
      <w:tr w:rsidR="002C2AC0" w:rsidRPr="00D53FBF" w14:paraId="47B59615" w14:textId="77777777" w:rsidTr="002C2AC0">
        <w:trPr>
          <w:trHeight w:val="20"/>
        </w:trPr>
        <w:tc>
          <w:tcPr>
            <w:tcW w:w="3114" w:type="dxa"/>
            <w:noWrap/>
            <w:hideMark/>
          </w:tcPr>
          <w:p w14:paraId="5FB2DFB0" w14:textId="77777777" w:rsidR="002C2AC0" w:rsidRPr="00D53FBF" w:rsidRDefault="002C2AC0" w:rsidP="002C2AC0">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Aspirin</w:t>
            </w:r>
          </w:p>
        </w:tc>
        <w:tc>
          <w:tcPr>
            <w:tcW w:w="1606" w:type="dxa"/>
            <w:noWrap/>
            <w:hideMark/>
          </w:tcPr>
          <w:p w14:paraId="6C3C3B47"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15697 (97.1)</w:t>
            </w:r>
          </w:p>
        </w:tc>
        <w:tc>
          <w:tcPr>
            <w:tcW w:w="1607" w:type="dxa"/>
            <w:noWrap/>
          </w:tcPr>
          <w:p w14:paraId="5DBAF28D"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1840 (96.6)</w:t>
            </w:r>
          </w:p>
        </w:tc>
        <w:tc>
          <w:tcPr>
            <w:tcW w:w="1606" w:type="dxa"/>
            <w:noWrap/>
          </w:tcPr>
          <w:p w14:paraId="67F7EA74"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5641 (96.8)</w:t>
            </w:r>
          </w:p>
        </w:tc>
        <w:tc>
          <w:tcPr>
            <w:tcW w:w="1607" w:type="dxa"/>
            <w:noWrap/>
          </w:tcPr>
          <w:p w14:paraId="2CEA5F2D"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5478 (97.3)</w:t>
            </w:r>
          </w:p>
        </w:tc>
        <w:tc>
          <w:tcPr>
            <w:tcW w:w="1606" w:type="dxa"/>
          </w:tcPr>
          <w:p w14:paraId="3651FE91"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2349 (97.8)</w:t>
            </w:r>
          </w:p>
        </w:tc>
        <w:tc>
          <w:tcPr>
            <w:tcW w:w="1607" w:type="dxa"/>
          </w:tcPr>
          <w:p w14:paraId="029FC384"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389 (98.2)</w:t>
            </w:r>
          </w:p>
        </w:tc>
        <w:tc>
          <w:tcPr>
            <w:tcW w:w="1195" w:type="dxa"/>
            <w:noWrap/>
            <w:hideMark/>
          </w:tcPr>
          <w:p w14:paraId="461C5354"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r w:rsidRPr="00D53FBF">
              <w:rPr>
                <w:rFonts w:ascii="Times New Roman" w:eastAsia="SimSun" w:hAnsi="Times New Roman" w:cs="Times New Roman"/>
                <w:color w:val="000000"/>
              </w:rPr>
              <w:t>0.04</w:t>
            </w:r>
          </w:p>
        </w:tc>
      </w:tr>
      <w:tr w:rsidR="002C2AC0" w:rsidRPr="00D53FBF" w14:paraId="219F43F7" w14:textId="77777777" w:rsidTr="002C2AC0">
        <w:trPr>
          <w:trHeight w:val="20"/>
        </w:trPr>
        <w:tc>
          <w:tcPr>
            <w:tcW w:w="3114" w:type="dxa"/>
            <w:noWrap/>
            <w:hideMark/>
          </w:tcPr>
          <w:p w14:paraId="1C4B88EF" w14:textId="77777777" w:rsidR="002C2AC0" w:rsidRPr="00D53FBF" w:rsidRDefault="002C2AC0" w:rsidP="002C2AC0">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P</w:t>
            </w:r>
            <w:r w:rsidRPr="00D53FBF">
              <w:rPr>
                <w:rFonts w:ascii="Times New Roman" w:eastAsia="SimSun" w:hAnsi="Times New Roman" w:cs="Times New Roman"/>
                <w:color w:val="000000"/>
                <w:vertAlign w:val="subscript"/>
              </w:rPr>
              <w:t>2</w:t>
            </w:r>
            <w:r w:rsidRPr="00D53FBF">
              <w:rPr>
                <w:rFonts w:ascii="Times New Roman" w:eastAsia="SimSun" w:hAnsi="Times New Roman" w:cs="Times New Roman"/>
                <w:color w:val="000000"/>
              </w:rPr>
              <w:t>Y</w:t>
            </w:r>
            <w:r w:rsidRPr="00D53FBF">
              <w:rPr>
                <w:rFonts w:ascii="Times New Roman" w:eastAsia="SimSun" w:hAnsi="Times New Roman" w:cs="Times New Roman"/>
                <w:color w:val="000000"/>
                <w:vertAlign w:val="subscript"/>
              </w:rPr>
              <w:t>12</w:t>
            </w:r>
            <w:r w:rsidRPr="00D53FBF">
              <w:rPr>
                <w:rFonts w:ascii="Times New Roman" w:eastAsia="SimSun" w:hAnsi="Times New Roman" w:cs="Times New Roman"/>
                <w:color w:val="000000"/>
              </w:rPr>
              <w:t>-receptor inhibitor</w:t>
            </w:r>
          </w:p>
        </w:tc>
        <w:tc>
          <w:tcPr>
            <w:tcW w:w="1606" w:type="dxa"/>
            <w:noWrap/>
            <w:hideMark/>
          </w:tcPr>
          <w:p w14:paraId="18D1027B"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15669 (97.5)</w:t>
            </w:r>
          </w:p>
        </w:tc>
        <w:tc>
          <w:tcPr>
            <w:tcW w:w="1607" w:type="dxa"/>
            <w:noWrap/>
          </w:tcPr>
          <w:p w14:paraId="2558F15E"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1811 (95.7)</w:t>
            </w:r>
          </w:p>
        </w:tc>
        <w:tc>
          <w:tcPr>
            <w:tcW w:w="1606" w:type="dxa"/>
            <w:noWrap/>
          </w:tcPr>
          <w:p w14:paraId="60305DF7"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5662 (97.7)</w:t>
            </w:r>
          </w:p>
        </w:tc>
        <w:tc>
          <w:tcPr>
            <w:tcW w:w="1607" w:type="dxa"/>
            <w:noWrap/>
          </w:tcPr>
          <w:p w14:paraId="3A91BD20"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5466 (97.6)</w:t>
            </w:r>
          </w:p>
        </w:tc>
        <w:tc>
          <w:tcPr>
            <w:tcW w:w="1606" w:type="dxa"/>
          </w:tcPr>
          <w:p w14:paraId="041139CA"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2340 (98.0)</w:t>
            </w:r>
          </w:p>
        </w:tc>
        <w:tc>
          <w:tcPr>
            <w:tcW w:w="1607" w:type="dxa"/>
          </w:tcPr>
          <w:p w14:paraId="23E2A099"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390 (99.0)</w:t>
            </w:r>
          </w:p>
        </w:tc>
        <w:tc>
          <w:tcPr>
            <w:tcW w:w="1195" w:type="dxa"/>
            <w:noWrap/>
            <w:hideMark/>
          </w:tcPr>
          <w:p w14:paraId="4837D97C"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r w:rsidRPr="00D53FBF">
              <w:rPr>
                <w:rFonts w:ascii="Times New Roman" w:eastAsia="SimSun" w:hAnsi="Times New Roman" w:cs="Times New Roman"/>
                <w:color w:val="000000"/>
              </w:rPr>
              <w:t>&lt;0.0001</w:t>
            </w:r>
          </w:p>
        </w:tc>
      </w:tr>
      <w:tr w:rsidR="002C2AC0" w:rsidRPr="00D53FBF" w14:paraId="23378F4D" w14:textId="77777777" w:rsidTr="002C2AC0">
        <w:trPr>
          <w:trHeight w:val="20"/>
        </w:trPr>
        <w:tc>
          <w:tcPr>
            <w:tcW w:w="3114" w:type="dxa"/>
            <w:noWrap/>
            <w:hideMark/>
          </w:tcPr>
          <w:p w14:paraId="75FF0D01" w14:textId="77777777" w:rsidR="002C2AC0" w:rsidRPr="00D53FBF" w:rsidRDefault="002C2AC0" w:rsidP="002C2AC0">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Statin</w:t>
            </w:r>
          </w:p>
        </w:tc>
        <w:tc>
          <w:tcPr>
            <w:tcW w:w="1606" w:type="dxa"/>
            <w:noWrap/>
            <w:hideMark/>
          </w:tcPr>
          <w:p w14:paraId="54A2DAFE"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15598 (96.8)</w:t>
            </w:r>
          </w:p>
        </w:tc>
        <w:tc>
          <w:tcPr>
            <w:tcW w:w="1607" w:type="dxa"/>
            <w:noWrap/>
          </w:tcPr>
          <w:p w14:paraId="06B83764"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1807 (95.6)</w:t>
            </w:r>
          </w:p>
        </w:tc>
        <w:tc>
          <w:tcPr>
            <w:tcW w:w="1606" w:type="dxa"/>
            <w:noWrap/>
          </w:tcPr>
          <w:p w14:paraId="6431A721"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5620 (96.8)</w:t>
            </w:r>
          </w:p>
        </w:tc>
        <w:tc>
          <w:tcPr>
            <w:tcW w:w="1607" w:type="dxa"/>
            <w:noWrap/>
          </w:tcPr>
          <w:p w14:paraId="5FE598D8"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5456 (97.0)</w:t>
            </w:r>
          </w:p>
        </w:tc>
        <w:tc>
          <w:tcPr>
            <w:tcW w:w="1606" w:type="dxa"/>
          </w:tcPr>
          <w:p w14:paraId="062579FA"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2327 (97.0)</w:t>
            </w:r>
          </w:p>
        </w:tc>
        <w:tc>
          <w:tcPr>
            <w:tcW w:w="1607" w:type="dxa"/>
          </w:tcPr>
          <w:p w14:paraId="66C527B0"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388 (98.0)</w:t>
            </w:r>
          </w:p>
        </w:tc>
        <w:tc>
          <w:tcPr>
            <w:tcW w:w="1195" w:type="dxa"/>
            <w:noWrap/>
            <w:hideMark/>
          </w:tcPr>
          <w:p w14:paraId="349069CC"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r w:rsidRPr="00D53FBF">
              <w:rPr>
                <w:rFonts w:ascii="Times New Roman" w:eastAsia="SimSun" w:hAnsi="Times New Roman" w:cs="Times New Roman"/>
                <w:color w:val="000000"/>
              </w:rPr>
              <w:t>0.02</w:t>
            </w:r>
          </w:p>
        </w:tc>
      </w:tr>
      <w:tr w:rsidR="002C2AC0" w:rsidRPr="00D53FBF" w14:paraId="60AD7311" w14:textId="77777777" w:rsidTr="002C2AC0">
        <w:trPr>
          <w:trHeight w:val="20"/>
        </w:trPr>
        <w:tc>
          <w:tcPr>
            <w:tcW w:w="3114" w:type="dxa"/>
            <w:noWrap/>
            <w:hideMark/>
          </w:tcPr>
          <w:p w14:paraId="25814ECC" w14:textId="77777777" w:rsidR="002C2AC0" w:rsidRPr="00D53FBF" w:rsidRDefault="002C2AC0" w:rsidP="002C2AC0">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β-blocker</w:t>
            </w:r>
          </w:p>
        </w:tc>
        <w:tc>
          <w:tcPr>
            <w:tcW w:w="1606" w:type="dxa"/>
            <w:noWrap/>
            <w:hideMark/>
          </w:tcPr>
          <w:p w14:paraId="6CB8A912"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11227 (70.0)</w:t>
            </w:r>
          </w:p>
        </w:tc>
        <w:tc>
          <w:tcPr>
            <w:tcW w:w="1607" w:type="dxa"/>
            <w:noWrap/>
          </w:tcPr>
          <w:p w14:paraId="033B03E4"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1270 (67.2)</w:t>
            </w:r>
          </w:p>
        </w:tc>
        <w:tc>
          <w:tcPr>
            <w:tcW w:w="1606" w:type="dxa"/>
            <w:noWrap/>
          </w:tcPr>
          <w:p w14:paraId="0A10E81F"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4033 (69.5)</w:t>
            </w:r>
          </w:p>
        </w:tc>
        <w:tc>
          <w:tcPr>
            <w:tcW w:w="1607" w:type="dxa"/>
            <w:noWrap/>
          </w:tcPr>
          <w:p w14:paraId="45A599C5"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3902 (69.8)</w:t>
            </w:r>
          </w:p>
        </w:tc>
        <w:tc>
          <w:tcPr>
            <w:tcW w:w="1606" w:type="dxa"/>
          </w:tcPr>
          <w:p w14:paraId="7D090759"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1718 (72.7)</w:t>
            </w:r>
          </w:p>
        </w:tc>
        <w:tc>
          <w:tcPr>
            <w:tcW w:w="1607" w:type="dxa"/>
          </w:tcPr>
          <w:p w14:paraId="5E6BEEB8"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304 (77.9)</w:t>
            </w:r>
          </w:p>
        </w:tc>
        <w:tc>
          <w:tcPr>
            <w:tcW w:w="1195" w:type="dxa"/>
            <w:noWrap/>
            <w:hideMark/>
          </w:tcPr>
          <w:p w14:paraId="6DB1FFC1"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r w:rsidRPr="00D53FBF">
              <w:rPr>
                <w:rFonts w:ascii="Times New Roman" w:eastAsia="SimSun" w:hAnsi="Times New Roman" w:cs="Times New Roman"/>
                <w:color w:val="000000"/>
              </w:rPr>
              <w:t>&lt;0.0001</w:t>
            </w:r>
          </w:p>
        </w:tc>
      </w:tr>
      <w:tr w:rsidR="002C2AC0" w:rsidRPr="00D53FBF" w14:paraId="3EC9D6E2" w14:textId="77777777" w:rsidTr="002C2AC0">
        <w:trPr>
          <w:trHeight w:val="20"/>
        </w:trPr>
        <w:tc>
          <w:tcPr>
            <w:tcW w:w="3114" w:type="dxa"/>
            <w:noWrap/>
            <w:hideMark/>
          </w:tcPr>
          <w:p w14:paraId="79243900" w14:textId="77777777" w:rsidR="002C2AC0" w:rsidRPr="00D53FBF" w:rsidRDefault="002C2AC0" w:rsidP="002C2AC0">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ACEI/ARB</w:t>
            </w:r>
          </w:p>
        </w:tc>
        <w:tc>
          <w:tcPr>
            <w:tcW w:w="1606" w:type="dxa"/>
            <w:noWrap/>
            <w:hideMark/>
          </w:tcPr>
          <w:p w14:paraId="7DABAF6E"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9404 (58.7)</w:t>
            </w:r>
          </w:p>
        </w:tc>
        <w:tc>
          <w:tcPr>
            <w:tcW w:w="1607" w:type="dxa"/>
            <w:noWrap/>
          </w:tcPr>
          <w:p w14:paraId="3E7607AC"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914 (48.5)</w:t>
            </w:r>
          </w:p>
        </w:tc>
        <w:tc>
          <w:tcPr>
            <w:tcW w:w="1606" w:type="dxa"/>
            <w:noWrap/>
          </w:tcPr>
          <w:p w14:paraId="51111CF0"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3240 (55.9)</w:t>
            </w:r>
          </w:p>
        </w:tc>
        <w:tc>
          <w:tcPr>
            <w:tcW w:w="1607" w:type="dxa"/>
            <w:noWrap/>
          </w:tcPr>
          <w:p w14:paraId="188FF9A8"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3379 (60.6)</w:t>
            </w:r>
          </w:p>
        </w:tc>
        <w:tc>
          <w:tcPr>
            <w:tcW w:w="1606" w:type="dxa"/>
          </w:tcPr>
          <w:p w14:paraId="66696D08"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1593 (67.4)</w:t>
            </w:r>
          </w:p>
        </w:tc>
        <w:tc>
          <w:tcPr>
            <w:tcW w:w="1607" w:type="dxa"/>
          </w:tcPr>
          <w:p w14:paraId="7588C54A"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278 (71.1)</w:t>
            </w:r>
          </w:p>
        </w:tc>
        <w:tc>
          <w:tcPr>
            <w:tcW w:w="1195" w:type="dxa"/>
            <w:noWrap/>
            <w:hideMark/>
          </w:tcPr>
          <w:p w14:paraId="1B058B9D"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r w:rsidRPr="00D53FBF">
              <w:rPr>
                <w:rFonts w:ascii="Times New Roman" w:eastAsia="SimSun" w:hAnsi="Times New Roman" w:cs="Times New Roman"/>
                <w:color w:val="000000"/>
              </w:rPr>
              <w:t>&lt;0.0001</w:t>
            </w:r>
          </w:p>
        </w:tc>
      </w:tr>
      <w:tr w:rsidR="002C2AC0" w:rsidRPr="00D53FBF" w14:paraId="51D42C39" w14:textId="77777777" w:rsidTr="002C2AC0">
        <w:trPr>
          <w:trHeight w:val="20"/>
        </w:trPr>
        <w:tc>
          <w:tcPr>
            <w:tcW w:w="3114" w:type="dxa"/>
            <w:noWrap/>
            <w:hideMark/>
          </w:tcPr>
          <w:p w14:paraId="60457590" w14:textId="77777777" w:rsidR="002C2AC0" w:rsidRPr="00D53FBF" w:rsidRDefault="002C2AC0" w:rsidP="002C2AC0">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Heparin</w:t>
            </w:r>
          </w:p>
        </w:tc>
        <w:tc>
          <w:tcPr>
            <w:tcW w:w="1606" w:type="dxa"/>
            <w:noWrap/>
            <w:hideMark/>
          </w:tcPr>
          <w:p w14:paraId="63BC10DE"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14449 (91.5)</w:t>
            </w:r>
          </w:p>
        </w:tc>
        <w:tc>
          <w:tcPr>
            <w:tcW w:w="1607" w:type="dxa"/>
            <w:noWrap/>
          </w:tcPr>
          <w:p w14:paraId="40E002A5"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1642 (88.8)</w:t>
            </w:r>
          </w:p>
        </w:tc>
        <w:tc>
          <w:tcPr>
            <w:tcW w:w="1606" w:type="dxa"/>
            <w:noWrap/>
          </w:tcPr>
          <w:p w14:paraId="6CD2404A"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5228 (91.6)</w:t>
            </w:r>
          </w:p>
        </w:tc>
        <w:tc>
          <w:tcPr>
            <w:tcW w:w="1607" w:type="dxa"/>
            <w:noWrap/>
          </w:tcPr>
          <w:p w14:paraId="58F95A9B"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5060 (91.9)</w:t>
            </w:r>
          </w:p>
        </w:tc>
        <w:tc>
          <w:tcPr>
            <w:tcW w:w="1606" w:type="dxa"/>
          </w:tcPr>
          <w:p w14:paraId="7115D2BC"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2161 (92.0)</w:t>
            </w:r>
          </w:p>
        </w:tc>
        <w:tc>
          <w:tcPr>
            <w:tcW w:w="1607" w:type="dxa"/>
          </w:tcPr>
          <w:p w14:paraId="6D425BBF"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358 (93.5)</w:t>
            </w:r>
          </w:p>
        </w:tc>
        <w:tc>
          <w:tcPr>
            <w:tcW w:w="1195" w:type="dxa"/>
            <w:noWrap/>
            <w:hideMark/>
          </w:tcPr>
          <w:p w14:paraId="25C6AC7E"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r w:rsidRPr="00D53FBF">
              <w:rPr>
                <w:rFonts w:ascii="Times New Roman" w:eastAsia="SimSun" w:hAnsi="Times New Roman" w:cs="Times New Roman"/>
                <w:color w:val="000000"/>
              </w:rPr>
              <w:t>0.0003</w:t>
            </w:r>
          </w:p>
        </w:tc>
      </w:tr>
      <w:tr w:rsidR="002C2AC0" w:rsidRPr="00D53FBF" w14:paraId="6E613A71" w14:textId="77777777" w:rsidTr="002C2AC0">
        <w:trPr>
          <w:trHeight w:val="20"/>
        </w:trPr>
        <w:tc>
          <w:tcPr>
            <w:tcW w:w="3114" w:type="dxa"/>
            <w:noWrap/>
            <w:hideMark/>
          </w:tcPr>
          <w:p w14:paraId="53B1675D" w14:textId="77777777" w:rsidR="002C2AC0" w:rsidRPr="00D53FBF" w:rsidRDefault="002C2AC0" w:rsidP="002C2AC0">
            <w:pPr>
              <w:widowControl/>
              <w:spacing w:after="0" w:line="240" w:lineRule="auto"/>
              <w:jc w:val="left"/>
              <w:rPr>
                <w:rFonts w:ascii="Times New Roman" w:eastAsia="SimSun" w:hAnsi="Times New Roman" w:cs="Times New Roman"/>
                <w:color w:val="000000"/>
              </w:rPr>
            </w:pPr>
            <w:proofErr w:type="spellStart"/>
            <w:r w:rsidRPr="00D53FBF">
              <w:rPr>
                <w:rFonts w:ascii="Times New Roman" w:eastAsia="SimSun" w:hAnsi="Times New Roman" w:cs="Times New Roman"/>
                <w:color w:val="000000"/>
              </w:rPr>
              <w:t>Glucoprotein</w:t>
            </w:r>
            <w:proofErr w:type="spellEnd"/>
            <w:r w:rsidRPr="00D53FBF">
              <w:rPr>
                <w:rFonts w:ascii="Times New Roman" w:eastAsia="SimSun" w:hAnsi="Times New Roman" w:cs="Times New Roman"/>
                <w:color w:val="000000"/>
              </w:rPr>
              <w:t xml:space="preserve"> </w:t>
            </w:r>
            <w:proofErr w:type="spellStart"/>
            <w:r w:rsidRPr="00D53FBF">
              <w:rPr>
                <w:rFonts w:ascii="Times New Roman" w:eastAsia="SimSun" w:hAnsi="Times New Roman" w:cs="Times New Roman"/>
                <w:color w:val="000000"/>
              </w:rPr>
              <w:t>IIb</w:t>
            </w:r>
            <w:proofErr w:type="spellEnd"/>
            <w:r w:rsidRPr="00D53FBF">
              <w:rPr>
                <w:rFonts w:ascii="Times New Roman" w:eastAsia="SimSun" w:hAnsi="Times New Roman" w:cs="Times New Roman"/>
                <w:color w:val="000000"/>
              </w:rPr>
              <w:t xml:space="preserve"> or </w:t>
            </w:r>
            <w:proofErr w:type="spellStart"/>
            <w:r w:rsidRPr="00D53FBF">
              <w:rPr>
                <w:rFonts w:ascii="Times New Roman" w:eastAsia="SimSun" w:hAnsi="Times New Roman" w:cs="Times New Roman"/>
                <w:color w:val="000000"/>
              </w:rPr>
              <w:t>IIIa</w:t>
            </w:r>
            <w:proofErr w:type="spellEnd"/>
            <w:r w:rsidRPr="00D53FBF">
              <w:rPr>
                <w:rFonts w:ascii="Times New Roman" w:eastAsia="SimSun" w:hAnsi="Times New Roman" w:cs="Times New Roman"/>
                <w:color w:val="000000"/>
              </w:rPr>
              <w:t xml:space="preserve"> inhibitor</w:t>
            </w:r>
          </w:p>
        </w:tc>
        <w:tc>
          <w:tcPr>
            <w:tcW w:w="1606" w:type="dxa"/>
            <w:noWrap/>
            <w:hideMark/>
          </w:tcPr>
          <w:p w14:paraId="57D740C3"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5511 (35.3)</w:t>
            </w:r>
          </w:p>
        </w:tc>
        <w:tc>
          <w:tcPr>
            <w:tcW w:w="1607" w:type="dxa"/>
            <w:noWrap/>
          </w:tcPr>
          <w:p w14:paraId="77DC5AD8"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549 (30.0)</w:t>
            </w:r>
          </w:p>
        </w:tc>
        <w:tc>
          <w:tcPr>
            <w:tcW w:w="1606" w:type="dxa"/>
            <w:noWrap/>
          </w:tcPr>
          <w:p w14:paraId="5B9600C9"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1920 (34.1)</w:t>
            </w:r>
          </w:p>
        </w:tc>
        <w:tc>
          <w:tcPr>
            <w:tcW w:w="1607" w:type="dxa"/>
            <w:noWrap/>
          </w:tcPr>
          <w:p w14:paraId="24A903A6"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2000 (36.6)</w:t>
            </w:r>
          </w:p>
        </w:tc>
        <w:tc>
          <w:tcPr>
            <w:tcW w:w="1606" w:type="dxa"/>
          </w:tcPr>
          <w:p w14:paraId="02FDCEFA"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892 (38.3)</w:t>
            </w:r>
          </w:p>
        </w:tc>
        <w:tc>
          <w:tcPr>
            <w:tcW w:w="1607" w:type="dxa"/>
          </w:tcPr>
          <w:p w14:paraId="5DF9EDDD"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150 (39.5)</w:t>
            </w:r>
          </w:p>
        </w:tc>
        <w:tc>
          <w:tcPr>
            <w:tcW w:w="1195" w:type="dxa"/>
            <w:noWrap/>
            <w:hideMark/>
          </w:tcPr>
          <w:p w14:paraId="58271519"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r w:rsidRPr="00D53FBF">
              <w:rPr>
                <w:rFonts w:ascii="Times New Roman" w:eastAsia="SimSun" w:hAnsi="Times New Roman" w:cs="Times New Roman"/>
                <w:color w:val="000000"/>
              </w:rPr>
              <w:t>&lt;0.0001</w:t>
            </w:r>
          </w:p>
        </w:tc>
      </w:tr>
      <w:tr w:rsidR="002C2AC0" w:rsidRPr="00D53FBF" w14:paraId="0E32012A" w14:textId="77777777" w:rsidTr="002C2AC0">
        <w:trPr>
          <w:trHeight w:val="20"/>
        </w:trPr>
        <w:tc>
          <w:tcPr>
            <w:tcW w:w="3114" w:type="dxa"/>
            <w:noWrap/>
            <w:hideMark/>
          </w:tcPr>
          <w:p w14:paraId="230C0381" w14:textId="77777777" w:rsidR="002C2AC0" w:rsidRPr="00D53FBF" w:rsidRDefault="002C2AC0" w:rsidP="002C2AC0">
            <w:pPr>
              <w:widowControl/>
              <w:spacing w:after="0" w:line="240" w:lineRule="auto"/>
              <w:jc w:val="left"/>
              <w:rPr>
                <w:rFonts w:ascii="Times New Roman" w:eastAsia="SimSun" w:hAnsi="Times New Roman" w:cs="Times New Roman"/>
                <w:b/>
                <w:bCs/>
                <w:color w:val="000000"/>
              </w:rPr>
            </w:pPr>
            <w:r w:rsidRPr="00D53FBF">
              <w:rPr>
                <w:rFonts w:ascii="Times New Roman" w:eastAsia="SimSun" w:hAnsi="Times New Roman" w:cs="Times New Roman"/>
                <w:b/>
                <w:bCs/>
                <w:color w:val="000000"/>
              </w:rPr>
              <w:t>In-hospital outcome</w:t>
            </w:r>
          </w:p>
        </w:tc>
        <w:tc>
          <w:tcPr>
            <w:tcW w:w="1606" w:type="dxa"/>
            <w:noWrap/>
            <w:hideMark/>
          </w:tcPr>
          <w:p w14:paraId="1EEF287C"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 xml:space="preserve">　</w:t>
            </w:r>
          </w:p>
        </w:tc>
        <w:tc>
          <w:tcPr>
            <w:tcW w:w="1607" w:type="dxa"/>
            <w:noWrap/>
          </w:tcPr>
          <w:p w14:paraId="57F0CE80"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p>
        </w:tc>
        <w:tc>
          <w:tcPr>
            <w:tcW w:w="1606" w:type="dxa"/>
            <w:noWrap/>
          </w:tcPr>
          <w:p w14:paraId="4C2ED9D8"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p>
        </w:tc>
        <w:tc>
          <w:tcPr>
            <w:tcW w:w="1607" w:type="dxa"/>
            <w:noWrap/>
          </w:tcPr>
          <w:p w14:paraId="3C68090A"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p>
        </w:tc>
        <w:tc>
          <w:tcPr>
            <w:tcW w:w="1606" w:type="dxa"/>
          </w:tcPr>
          <w:p w14:paraId="7E2F88BD"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p>
        </w:tc>
        <w:tc>
          <w:tcPr>
            <w:tcW w:w="1607" w:type="dxa"/>
          </w:tcPr>
          <w:p w14:paraId="009DBF23"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p>
        </w:tc>
        <w:tc>
          <w:tcPr>
            <w:tcW w:w="1195" w:type="dxa"/>
            <w:noWrap/>
            <w:hideMark/>
          </w:tcPr>
          <w:p w14:paraId="3EBA5A96"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p>
        </w:tc>
      </w:tr>
      <w:tr w:rsidR="002C2AC0" w:rsidRPr="00D53FBF" w14:paraId="2E94BEDA" w14:textId="77777777" w:rsidTr="002C2AC0">
        <w:trPr>
          <w:trHeight w:val="20"/>
        </w:trPr>
        <w:tc>
          <w:tcPr>
            <w:tcW w:w="3114" w:type="dxa"/>
            <w:noWrap/>
            <w:hideMark/>
          </w:tcPr>
          <w:p w14:paraId="2F6370F1" w14:textId="77777777" w:rsidR="002C2AC0" w:rsidRPr="00D53FBF" w:rsidRDefault="002C2AC0" w:rsidP="002C2AC0">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Death</w:t>
            </w:r>
          </w:p>
        </w:tc>
        <w:tc>
          <w:tcPr>
            <w:tcW w:w="1606" w:type="dxa"/>
            <w:noWrap/>
            <w:hideMark/>
          </w:tcPr>
          <w:p w14:paraId="14F0885F"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1015 (6.3)</w:t>
            </w:r>
          </w:p>
        </w:tc>
        <w:tc>
          <w:tcPr>
            <w:tcW w:w="1607" w:type="dxa"/>
            <w:noWrap/>
          </w:tcPr>
          <w:p w14:paraId="6AAC6E8A"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157 (8.2)</w:t>
            </w:r>
          </w:p>
        </w:tc>
        <w:tc>
          <w:tcPr>
            <w:tcW w:w="1606" w:type="dxa"/>
            <w:noWrap/>
          </w:tcPr>
          <w:p w14:paraId="74198FA7"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360 (6.2)</w:t>
            </w:r>
          </w:p>
        </w:tc>
        <w:tc>
          <w:tcPr>
            <w:tcW w:w="1607" w:type="dxa"/>
            <w:noWrap/>
          </w:tcPr>
          <w:p w14:paraId="13A8EC9C"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342 (6.1)</w:t>
            </w:r>
          </w:p>
        </w:tc>
        <w:tc>
          <w:tcPr>
            <w:tcW w:w="1606" w:type="dxa"/>
          </w:tcPr>
          <w:p w14:paraId="5289E8B9"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147 (6.1)</w:t>
            </w:r>
          </w:p>
        </w:tc>
        <w:tc>
          <w:tcPr>
            <w:tcW w:w="1607" w:type="dxa"/>
          </w:tcPr>
          <w:p w14:paraId="0FB1E910"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9 (2.3)</w:t>
            </w:r>
          </w:p>
        </w:tc>
        <w:tc>
          <w:tcPr>
            <w:tcW w:w="1195" w:type="dxa"/>
            <w:noWrap/>
            <w:hideMark/>
          </w:tcPr>
          <w:p w14:paraId="3746B4D9"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r w:rsidRPr="00D53FBF">
              <w:rPr>
                <w:rFonts w:ascii="Times New Roman" w:eastAsia="SimSun" w:hAnsi="Times New Roman" w:cs="Times New Roman"/>
                <w:color w:val="000000"/>
              </w:rPr>
              <w:t>0.0001</w:t>
            </w:r>
          </w:p>
        </w:tc>
      </w:tr>
      <w:tr w:rsidR="002C2AC0" w:rsidRPr="00D53FBF" w14:paraId="493E169E" w14:textId="77777777" w:rsidTr="002C2AC0">
        <w:trPr>
          <w:trHeight w:val="20"/>
        </w:trPr>
        <w:tc>
          <w:tcPr>
            <w:tcW w:w="3114" w:type="dxa"/>
            <w:noWrap/>
            <w:hideMark/>
          </w:tcPr>
          <w:p w14:paraId="1B6A78C1" w14:textId="77777777" w:rsidR="002C2AC0" w:rsidRPr="00D53FBF" w:rsidRDefault="002C2AC0" w:rsidP="002C2AC0">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Cardiac arrest</w:t>
            </w:r>
          </w:p>
        </w:tc>
        <w:tc>
          <w:tcPr>
            <w:tcW w:w="1606" w:type="dxa"/>
            <w:noWrap/>
            <w:hideMark/>
          </w:tcPr>
          <w:p w14:paraId="5EA7497F"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567 (3.5)</w:t>
            </w:r>
          </w:p>
        </w:tc>
        <w:tc>
          <w:tcPr>
            <w:tcW w:w="1607" w:type="dxa"/>
            <w:noWrap/>
          </w:tcPr>
          <w:p w14:paraId="52BB6E9E"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90 (4.8)</w:t>
            </w:r>
          </w:p>
        </w:tc>
        <w:tc>
          <w:tcPr>
            <w:tcW w:w="1606" w:type="dxa"/>
            <w:noWrap/>
          </w:tcPr>
          <w:p w14:paraId="7B8F894C"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202 (3.5)</w:t>
            </w:r>
          </w:p>
        </w:tc>
        <w:tc>
          <w:tcPr>
            <w:tcW w:w="1607" w:type="dxa"/>
            <w:noWrap/>
          </w:tcPr>
          <w:p w14:paraId="4C932A03"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192 (3.4)</w:t>
            </w:r>
          </w:p>
        </w:tc>
        <w:tc>
          <w:tcPr>
            <w:tcW w:w="1606" w:type="dxa"/>
          </w:tcPr>
          <w:p w14:paraId="44BF833D"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77 (3.2)</w:t>
            </w:r>
          </w:p>
        </w:tc>
        <w:tc>
          <w:tcPr>
            <w:tcW w:w="1607" w:type="dxa"/>
          </w:tcPr>
          <w:p w14:paraId="021AA650"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6 (1.5)</w:t>
            </w:r>
          </w:p>
        </w:tc>
        <w:tc>
          <w:tcPr>
            <w:tcW w:w="1195" w:type="dxa"/>
            <w:noWrap/>
            <w:hideMark/>
          </w:tcPr>
          <w:p w14:paraId="536AF4CC"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r w:rsidRPr="00D53FBF">
              <w:rPr>
                <w:rFonts w:ascii="Times New Roman" w:eastAsia="SimSun" w:hAnsi="Times New Roman" w:cs="Times New Roman"/>
                <w:color w:val="000000"/>
              </w:rPr>
              <w:t>0.008</w:t>
            </w:r>
          </w:p>
        </w:tc>
      </w:tr>
      <w:tr w:rsidR="002C2AC0" w:rsidRPr="00D53FBF" w14:paraId="357BD0BA" w14:textId="77777777" w:rsidTr="002C2AC0">
        <w:trPr>
          <w:trHeight w:val="20"/>
        </w:trPr>
        <w:tc>
          <w:tcPr>
            <w:tcW w:w="3114" w:type="dxa"/>
            <w:noWrap/>
            <w:hideMark/>
          </w:tcPr>
          <w:p w14:paraId="6DF69A71" w14:textId="77777777" w:rsidR="002C2AC0" w:rsidRPr="00D53FBF" w:rsidRDefault="002C2AC0" w:rsidP="002C2AC0">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Heart failure</w:t>
            </w:r>
          </w:p>
        </w:tc>
        <w:tc>
          <w:tcPr>
            <w:tcW w:w="1606" w:type="dxa"/>
            <w:noWrap/>
            <w:hideMark/>
          </w:tcPr>
          <w:p w14:paraId="288FC23C"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2501 (15.6)</w:t>
            </w:r>
          </w:p>
        </w:tc>
        <w:tc>
          <w:tcPr>
            <w:tcW w:w="1607" w:type="dxa"/>
            <w:noWrap/>
          </w:tcPr>
          <w:p w14:paraId="2E1B41E7"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311 (16.5)</w:t>
            </w:r>
          </w:p>
        </w:tc>
        <w:tc>
          <w:tcPr>
            <w:tcW w:w="1606" w:type="dxa"/>
            <w:noWrap/>
          </w:tcPr>
          <w:p w14:paraId="66BC070B"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884 (15.3)</w:t>
            </w:r>
          </w:p>
        </w:tc>
        <w:tc>
          <w:tcPr>
            <w:tcW w:w="1607" w:type="dxa"/>
            <w:noWrap/>
          </w:tcPr>
          <w:p w14:paraId="56671FD0"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894 (16.0)</w:t>
            </w:r>
          </w:p>
        </w:tc>
        <w:tc>
          <w:tcPr>
            <w:tcW w:w="1606" w:type="dxa"/>
          </w:tcPr>
          <w:p w14:paraId="4D3C6134"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371 (15.5)</w:t>
            </w:r>
          </w:p>
        </w:tc>
        <w:tc>
          <w:tcPr>
            <w:tcW w:w="1607" w:type="dxa"/>
          </w:tcPr>
          <w:p w14:paraId="2069DE49"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41 (10.5)</w:t>
            </w:r>
          </w:p>
        </w:tc>
        <w:tc>
          <w:tcPr>
            <w:tcW w:w="1195" w:type="dxa"/>
            <w:noWrap/>
            <w:hideMark/>
          </w:tcPr>
          <w:p w14:paraId="18815A8F"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r w:rsidRPr="00D53FBF">
              <w:rPr>
                <w:rFonts w:ascii="Times New Roman" w:eastAsia="SimSun" w:hAnsi="Times New Roman" w:cs="Times New Roman"/>
                <w:color w:val="000000"/>
              </w:rPr>
              <w:t>0.04</w:t>
            </w:r>
          </w:p>
        </w:tc>
      </w:tr>
      <w:tr w:rsidR="002C2AC0" w:rsidRPr="00D53FBF" w14:paraId="36160015" w14:textId="77777777" w:rsidTr="002C2AC0">
        <w:trPr>
          <w:trHeight w:val="20"/>
        </w:trPr>
        <w:tc>
          <w:tcPr>
            <w:tcW w:w="3114" w:type="dxa"/>
            <w:noWrap/>
            <w:hideMark/>
          </w:tcPr>
          <w:p w14:paraId="6A0352EC" w14:textId="77777777" w:rsidR="002C2AC0" w:rsidRPr="00D53FBF" w:rsidRDefault="002C2AC0" w:rsidP="002C2AC0">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Re-infarction</w:t>
            </w:r>
          </w:p>
        </w:tc>
        <w:tc>
          <w:tcPr>
            <w:tcW w:w="1606" w:type="dxa"/>
            <w:noWrap/>
            <w:hideMark/>
          </w:tcPr>
          <w:p w14:paraId="1C912265"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88 (0.5)</w:t>
            </w:r>
          </w:p>
        </w:tc>
        <w:tc>
          <w:tcPr>
            <w:tcW w:w="1607" w:type="dxa"/>
            <w:noWrap/>
          </w:tcPr>
          <w:p w14:paraId="06E13D6F"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8 (0.4)</w:t>
            </w:r>
          </w:p>
        </w:tc>
        <w:tc>
          <w:tcPr>
            <w:tcW w:w="1606" w:type="dxa"/>
            <w:noWrap/>
          </w:tcPr>
          <w:p w14:paraId="09FE7C68"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30 (0.5)</w:t>
            </w:r>
          </w:p>
        </w:tc>
        <w:tc>
          <w:tcPr>
            <w:tcW w:w="1607" w:type="dxa"/>
            <w:noWrap/>
          </w:tcPr>
          <w:p w14:paraId="02F75449"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32 (0.6)</w:t>
            </w:r>
          </w:p>
        </w:tc>
        <w:tc>
          <w:tcPr>
            <w:tcW w:w="1606" w:type="dxa"/>
          </w:tcPr>
          <w:p w14:paraId="65693854"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18 (0.8)</w:t>
            </w:r>
          </w:p>
        </w:tc>
        <w:tc>
          <w:tcPr>
            <w:tcW w:w="1607" w:type="dxa"/>
          </w:tcPr>
          <w:p w14:paraId="10A2D71F"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0 (0)</w:t>
            </w:r>
          </w:p>
        </w:tc>
        <w:tc>
          <w:tcPr>
            <w:tcW w:w="1195" w:type="dxa"/>
            <w:noWrap/>
            <w:hideMark/>
          </w:tcPr>
          <w:p w14:paraId="52237A41"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r w:rsidRPr="00D53FBF">
              <w:rPr>
                <w:rFonts w:ascii="Times New Roman" w:eastAsia="SimSun" w:hAnsi="Times New Roman" w:cs="Times New Roman"/>
                <w:color w:val="000000"/>
              </w:rPr>
              <w:t>0.32</w:t>
            </w:r>
          </w:p>
        </w:tc>
      </w:tr>
      <w:tr w:rsidR="002C2AC0" w:rsidRPr="00D53FBF" w14:paraId="4C97B02C" w14:textId="77777777" w:rsidTr="002C2AC0">
        <w:trPr>
          <w:trHeight w:val="20"/>
        </w:trPr>
        <w:tc>
          <w:tcPr>
            <w:tcW w:w="3114" w:type="dxa"/>
            <w:noWrap/>
            <w:hideMark/>
          </w:tcPr>
          <w:p w14:paraId="050DF1C3" w14:textId="77777777" w:rsidR="002C2AC0" w:rsidRPr="00D53FBF" w:rsidRDefault="002C2AC0" w:rsidP="002C2AC0">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Cerebrovascular accident or stroke</w:t>
            </w:r>
          </w:p>
        </w:tc>
        <w:tc>
          <w:tcPr>
            <w:tcW w:w="1606" w:type="dxa"/>
            <w:noWrap/>
            <w:hideMark/>
          </w:tcPr>
          <w:p w14:paraId="030067F0"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127 (0.8)</w:t>
            </w:r>
          </w:p>
        </w:tc>
        <w:tc>
          <w:tcPr>
            <w:tcW w:w="1607" w:type="dxa"/>
            <w:noWrap/>
          </w:tcPr>
          <w:p w14:paraId="41A0081A"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12 (0.6)</w:t>
            </w:r>
          </w:p>
        </w:tc>
        <w:tc>
          <w:tcPr>
            <w:tcW w:w="1606" w:type="dxa"/>
            <w:noWrap/>
          </w:tcPr>
          <w:p w14:paraId="3363A3D7"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44 (0.8)</w:t>
            </w:r>
          </w:p>
        </w:tc>
        <w:tc>
          <w:tcPr>
            <w:tcW w:w="1607" w:type="dxa"/>
            <w:noWrap/>
          </w:tcPr>
          <w:p w14:paraId="10914A26"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48 (0.9)</w:t>
            </w:r>
          </w:p>
        </w:tc>
        <w:tc>
          <w:tcPr>
            <w:tcW w:w="1606" w:type="dxa"/>
          </w:tcPr>
          <w:p w14:paraId="30D63B85"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22 (0.9)</w:t>
            </w:r>
          </w:p>
        </w:tc>
        <w:tc>
          <w:tcPr>
            <w:tcW w:w="1607" w:type="dxa"/>
          </w:tcPr>
          <w:p w14:paraId="25B61B22"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 (0.3)</w:t>
            </w:r>
          </w:p>
        </w:tc>
        <w:tc>
          <w:tcPr>
            <w:tcW w:w="1195" w:type="dxa"/>
            <w:noWrap/>
            <w:hideMark/>
          </w:tcPr>
          <w:p w14:paraId="563BBB92"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r w:rsidRPr="00D53FBF">
              <w:rPr>
                <w:rFonts w:ascii="Times New Roman" w:eastAsia="SimSun" w:hAnsi="Times New Roman" w:cs="Times New Roman"/>
                <w:color w:val="000000"/>
              </w:rPr>
              <w:t>0.57</w:t>
            </w:r>
          </w:p>
        </w:tc>
      </w:tr>
      <w:tr w:rsidR="002C2AC0" w:rsidRPr="00D53FBF" w14:paraId="0B358B6A" w14:textId="77777777" w:rsidTr="002C2AC0">
        <w:trPr>
          <w:trHeight w:val="20"/>
        </w:trPr>
        <w:tc>
          <w:tcPr>
            <w:tcW w:w="3114" w:type="dxa"/>
            <w:noWrap/>
            <w:hideMark/>
          </w:tcPr>
          <w:p w14:paraId="724E638B" w14:textId="77777777" w:rsidR="002C2AC0" w:rsidRPr="00D53FBF" w:rsidRDefault="002C2AC0" w:rsidP="002C2AC0">
            <w:pPr>
              <w:widowControl/>
              <w:spacing w:after="0" w:line="240" w:lineRule="auto"/>
              <w:jc w:val="left"/>
              <w:rPr>
                <w:rFonts w:ascii="Times New Roman" w:eastAsia="SimSun" w:hAnsi="Times New Roman" w:cs="Times New Roman"/>
              </w:rPr>
            </w:pPr>
            <w:r w:rsidRPr="00D53FBF">
              <w:rPr>
                <w:rFonts w:ascii="Times New Roman" w:eastAsia="SimSun" w:hAnsi="Times New Roman" w:cs="Times New Roman"/>
              </w:rPr>
              <w:t>Severe arrhythmia</w:t>
            </w:r>
          </w:p>
        </w:tc>
        <w:tc>
          <w:tcPr>
            <w:tcW w:w="1606" w:type="dxa"/>
            <w:noWrap/>
            <w:hideMark/>
          </w:tcPr>
          <w:p w14:paraId="444DCA5A"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1372 (8.5)</w:t>
            </w:r>
          </w:p>
        </w:tc>
        <w:tc>
          <w:tcPr>
            <w:tcW w:w="1607" w:type="dxa"/>
            <w:noWrap/>
          </w:tcPr>
          <w:p w14:paraId="7758A619"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161 (8.5)</w:t>
            </w:r>
          </w:p>
        </w:tc>
        <w:tc>
          <w:tcPr>
            <w:tcW w:w="1606" w:type="dxa"/>
            <w:noWrap/>
          </w:tcPr>
          <w:p w14:paraId="1EE91142"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521 (9.0)</w:t>
            </w:r>
          </w:p>
        </w:tc>
        <w:tc>
          <w:tcPr>
            <w:tcW w:w="1607" w:type="dxa"/>
            <w:noWrap/>
          </w:tcPr>
          <w:p w14:paraId="6E47D456"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484 (8.6)</w:t>
            </w:r>
          </w:p>
        </w:tc>
        <w:tc>
          <w:tcPr>
            <w:tcW w:w="1606" w:type="dxa"/>
          </w:tcPr>
          <w:p w14:paraId="54A9CC65"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180 (7.5)</w:t>
            </w:r>
          </w:p>
        </w:tc>
        <w:tc>
          <w:tcPr>
            <w:tcW w:w="1607" w:type="dxa"/>
          </w:tcPr>
          <w:p w14:paraId="111320ED"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26 (6.6)</w:t>
            </w:r>
          </w:p>
        </w:tc>
        <w:tc>
          <w:tcPr>
            <w:tcW w:w="1195" w:type="dxa"/>
            <w:noWrap/>
            <w:hideMark/>
          </w:tcPr>
          <w:p w14:paraId="25E2DC98"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r w:rsidRPr="00D53FBF">
              <w:rPr>
                <w:rFonts w:ascii="Times New Roman" w:eastAsia="SimSun" w:hAnsi="Times New Roman" w:cs="Times New Roman"/>
                <w:color w:val="000000"/>
              </w:rPr>
              <w:t>0.17</w:t>
            </w:r>
          </w:p>
        </w:tc>
      </w:tr>
      <w:tr w:rsidR="002C2AC0" w:rsidRPr="00D53FBF" w14:paraId="100C4A49" w14:textId="77777777" w:rsidTr="002C2AC0">
        <w:trPr>
          <w:trHeight w:val="20"/>
        </w:trPr>
        <w:tc>
          <w:tcPr>
            <w:tcW w:w="3114" w:type="dxa"/>
            <w:noWrap/>
            <w:hideMark/>
          </w:tcPr>
          <w:p w14:paraId="20320CF8" w14:textId="77777777" w:rsidR="002C2AC0" w:rsidRPr="00D53FBF" w:rsidRDefault="002C2AC0" w:rsidP="002C2AC0">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lastRenderedPageBreak/>
              <w:t>Length of stay, day</w:t>
            </w:r>
          </w:p>
        </w:tc>
        <w:tc>
          <w:tcPr>
            <w:tcW w:w="1606" w:type="dxa"/>
            <w:noWrap/>
            <w:hideMark/>
          </w:tcPr>
          <w:p w14:paraId="3B28470F" w14:textId="485EAECD"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10 (7-13)</w:t>
            </w:r>
          </w:p>
        </w:tc>
        <w:tc>
          <w:tcPr>
            <w:tcW w:w="1607" w:type="dxa"/>
            <w:noWrap/>
          </w:tcPr>
          <w:p w14:paraId="133AD06F" w14:textId="7C7995D3"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10 (7-14)</w:t>
            </w:r>
          </w:p>
        </w:tc>
        <w:tc>
          <w:tcPr>
            <w:tcW w:w="1606" w:type="dxa"/>
            <w:noWrap/>
          </w:tcPr>
          <w:p w14:paraId="525AFED3" w14:textId="44ACB68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10 (7-13)</w:t>
            </w:r>
          </w:p>
        </w:tc>
        <w:tc>
          <w:tcPr>
            <w:tcW w:w="1607" w:type="dxa"/>
            <w:noWrap/>
          </w:tcPr>
          <w:p w14:paraId="07EECFF4" w14:textId="1782B582"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10 (7-13)</w:t>
            </w:r>
          </w:p>
        </w:tc>
        <w:tc>
          <w:tcPr>
            <w:tcW w:w="1606" w:type="dxa"/>
          </w:tcPr>
          <w:p w14:paraId="6FAC7B4F" w14:textId="3F7A20B5"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9 (7-13)</w:t>
            </w:r>
          </w:p>
        </w:tc>
        <w:tc>
          <w:tcPr>
            <w:tcW w:w="1607" w:type="dxa"/>
          </w:tcPr>
          <w:p w14:paraId="47038454" w14:textId="45DAA825"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10 (7-13)</w:t>
            </w:r>
          </w:p>
        </w:tc>
        <w:tc>
          <w:tcPr>
            <w:tcW w:w="1195" w:type="dxa"/>
            <w:noWrap/>
            <w:hideMark/>
          </w:tcPr>
          <w:p w14:paraId="6CF86374"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r w:rsidRPr="00D53FBF">
              <w:rPr>
                <w:rFonts w:ascii="Times New Roman" w:eastAsia="SimSun" w:hAnsi="Times New Roman" w:cs="Times New Roman"/>
                <w:color w:val="000000"/>
              </w:rPr>
              <w:t>0.10</w:t>
            </w:r>
          </w:p>
        </w:tc>
      </w:tr>
      <w:tr w:rsidR="002C2AC0" w:rsidRPr="00D53FBF" w14:paraId="532074AF" w14:textId="77777777" w:rsidTr="002C2AC0">
        <w:trPr>
          <w:trHeight w:val="20"/>
        </w:trPr>
        <w:tc>
          <w:tcPr>
            <w:tcW w:w="3114" w:type="dxa"/>
            <w:noWrap/>
            <w:hideMark/>
          </w:tcPr>
          <w:p w14:paraId="428A90C9" w14:textId="4147B306" w:rsidR="002C2AC0" w:rsidRPr="00D53FBF" w:rsidRDefault="00506A62" w:rsidP="002C2AC0">
            <w:pPr>
              <w:widowControl/>
              <w:spacing w:after="0" w:line="240" w:lineRule="auto"/>
              <w:jc w:val="left"/>
              <w:rPr>
                <w:rFonts w:ascii="Times New Roman" w:eastAsia="SimSun" w:hAnsi="Times New Roman" w:cs="Times New Roman"/>
                <w:b/>
                <w:bCs/>
                <w:color w:val="000000"/>
              </w:rPr>
            </w:pPr>
            <w:r w:rsidRPr="00D53FBF">
              <w:rPr>
                <w:rFonts w:ascii="Times New Roman" w:eastAsia="SimSun" w:hAnsi="Times New Roman" w:cs="Times New Roman"/>
                <w:b/>
                <w:bCs/>
                <w:color w:val="000000"/>
              </w:rPr>
              <w:t>Medication at discharge</w:t>
            </w:r>
          </w:p>
        </w:tc>
        <w:tc>
          <w:tcPr>
            <w:tcW w:w="1606" w:type="dxa"/>
            <w:noWrap/>
            <w:hideMark/>
          </w:tcPr>
          <w:p w14:paraId="58E146AF"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 xml:space="preserve">　</w:t>
            </w:r>
          </w:p>
        </w:tc>
        <w:tc>
          <w:tcPr>
            <w:tcW w:w="1607" w:type="dxa"/>
            <w:noWrap/>
          </w:tcPr>
          <w:p w14:paraId="55619558"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p>
        </w:tc>
        <w:tc>
          <w:tcPr>
            <w:tcW w:w="1606" w:type="dxa"/>
            <w:noWrap/>
          </w:tcPr>
          <w:p w14:paraId="1BAB2EC8"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p>
        </w:tc>
        <w:tc>
          <w:tcPr>
            <w:tcW w:w="1607" w:type="dxa"/>
            <w:noWrap/>
          </w:tcPr>
          <w:p w14:paraId="112E7205"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p>
        </w:tc>
        <w:tc>
          <w:tcPr>
            <w:tcW w:w="1606" w:type="dxa"/>
          </w:tcPr>
          <w:p w14:paraId="3DD8E89B"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p>
        </w:tc>
        <w:tc>
          <w:tcPr>
            <w:tcW w:w="1607" w:type="dxa"/>
          </w:tcPr>
          <w:p w14:paraId="45606464"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p>
        </w:tc>
        <w:tc>
          <w:tcPr>
            <w:tcW w:w="1195" w:type="dxa"/>
            <w:noWrap/>
            <w:hideMark/>
          </w:tcPr>
          <w:p w14:paraId="1DF82141"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p>
        </w:tc>
      </w:tr>
      <w:tr w:rsidR="002C2AC0" w:rsidRPr="00D53FBF" w14:paraId="451D07BE" w14:textId="77777777" w:rsidTr="002C2AC0">
        <w:trPr>
          <w:trHeight w:val="20"/>
        </w:trPr>
        <w:tc>
          <w:tcPr>
            <w:tcW w:w="3114" w:type="dxa"/>
            <w:noWrap/>
            <w:hideMark/>
          </w:tcPr>
          <w:p w14:paraId="1F292EA6" w14:textId="77777777" w:rsidR="002C2AC0" w:rsidRPr="00D53FBF" w:rsidRDefault="002C2AC0" w:rsidP="002C2AC0">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Aspirin</w:t>
            </w:r>
          </w:p>
        </w:tc>
        <w:tc>
          <w:tcPr>
            <w:tcW w:w="1606" w:type="dxa"/>
            <w:noWrap/>
            <w:hideMark/>
          </w:tcPr>
          <w:p w14:paraId="09EF5E50"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15066 (99.2)</w:t>
            </w:r>
          </w:p>
        </w:tc>
        <w:tc>
          <w:tcPr>
            <w:tcW w:w="1607" w:type="dxa"/>
            <w:noWrap/>
          </w:tcPr>
          <w:p w14:paraId="3F01EBE5"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1726 (98.3)</w:t>
            </w:r>
          </w:p>
        </w:tc>
        <w:tc>
          <w:tcPr>
            <w:tcW w:w="1606" w:type="dxa"/>
            <w:noWrap/>
          </w:tcPr>
          <w:p w14:paraId="47C378F2"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5440 (99.2)</w:t>
            </w:r>
          </w:p>
        </w:tc>
        <w:tc>
          <w:tcPr>
            <w:tcW w:w="1607" w:type="dxa"/>
            <w:noWrap/>
          </w:tcPr>
          <w:p w14:paraId="3103C411"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5266 (99.3)</w:t>
            </w:r>
          </w:p>
        </w:tc>
        <w:tc>
          <w:tcPr>
            <w:tcW w:w="1606" w:type="dxa"/>
          </w:tcPr>
          <w:p w14:paraId="78858615"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2249 (99.3)</w:t>
            </w:r>
          </w:p>
        </w:tc>
        <w:tc>
          <w:tcPr>
            <w:tcW w:w="1607" w:type="dxa"/>
          </w:tcPr>
          <w:p w14:paraId="3575BF87"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385 (99.5)</w:t>
            </w:r>
          </w:p>
        </w:tc>
        <w:tc>
          <w:tcPr>
            <w:tcW w:w="1195" w:type="dxa"/>
            <w:noWrap/>
            <w:hideMark/>
          </w:tcPr>
          <w:p w14:paraId="0141671A"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r w:rsidRPr="00D53FBF">
              <w:rPr>
                <w:rFonts w:ascii="Times New Roman" w:eastAsia="SimSun" w:hAnsi="Times New Roman" w:cs="Times New Roman"/>
                <w:color w:val="000000"/>
              </w:rPr>
              <w:t>&lt;0.0001</w:t>
            </w:r>
          </w:p>
        </w:tc>
      </w:tr>
      <w:tr w:rsidR="002C2AC0" w:rsidRPr="00D53FBF" w14:paraId="50E97477" w14:textId="77777777" w:rsidTr="002C2AC0">
        <w:trPr>
          <w:trHeight w:val="20"/>
        </w:trPr>
        <w:tc>
          <w:tcPr>
            <w:tcW w:w="3114" w:type="dxa"/>
            <w:noWrap/>
            <w:hideMark/>
          </w:tcPr>
          <w:p w14:paraId="05BEDFD1" w14:textId="77777777" w:rsidR="002C2AC0" w:rsidRPr="00D53FBF" w:rsidRDefault="002C2AC0" w:rsidP="002C2AC0">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Clopidogrel</w:t>
            </w:r>
          </w:p>
        </w:tc>
        <w:tc>
          <w:tcPr>
            <w:tcW w:w="1606" w:type="dxa"/>
            <w:noWrap/>
            <w:hideMark/>
          </w:tcPr>
          <w:p w14:paraId="069D0110"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14868 (98.0)</w:t>
            </w:r>
          </w:p>
        </w:tc>
        <w:tc>
          <w:tcPr>
            <w:tcW w:w="1607" w:type="dxa"/>
            <w:noWrap/>
          </w:tcPr>
          <w:p w14:paraId="503E75C3"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1701 (97.1)</w:t>
            </w:r>
          </w:p>
        </w:tc>
        <w:tc>
          <w:tcPr>
            <w:tcW w:w="1606" w:type="dxa"/>
            <w:noWrap/>
          </w:tcPr>
          <w:p w14:paraId="0738A777"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5365 (97.9)</w:t>
            </w:r>
          </w:p>
        </w:tc>
        <w:tc>
          <w:tcPr>
            <w:tcW w:w="1607" w:type="dxa"/>
            <w:noWrap/>
          </w:tcPr>
          <w:p w14:paraId="237D29BE"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5202 (98.2)</w:t>
            </w:r>
          </w:p>
        </w:tc>
        <w:tc>
          <w:tcPr>
            <w:tcW w:w="1606" w:type="dxa"/>
          </w:tcPr>
          <w:p w14:paraId="13B729A1"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2218 (98.1)</w:t>
            </w:r>
          </w:p>
        </w:tc>
        <w:tc>
          <w:tcPr>
            <w:tcW w:w="1607" w:type="dxa"/>
          </w:tcPr>
          <w:p w14:paraId="74C4C387"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382 (98.7)</w:t>
            </w:r>
          </w:p>
        </w:tc>
        <w:tc>
          <w:tcPr>
            <w:tcW w:w="1195" w:type="dxa"/>
            <w:noWrap/>
            <w:hideMark/>
          </w:tcPr>
          <w:p w14:paraId="3B8DFB2B"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r w:rsidRPr="00D53FBF">
              <w:rPr>
                <w:rFonts w:ascii="Times New Roman" w:eastAsia="SimSun" w:hAnsi="Times New Roman" w:cs="Times New Roman"/>
                <w:color w:val="000000"/>
              </w:rPr>
              <w:t>0.08</w:t>
            </w:r>
          </w:p>
        </w:tc>
      </w:tr>
      <w:tr w:rsidR="002C2AC0" w:rsidRPr="00D53FBF" w14:paraId="7DB74A42" w14:textId="77777777" w:rsidTr="002C2AC0">
        <w:trPr>
          <w:trHeight w:val="20"/>
        </w:trPr>
        <w:tc>
          <w:tcPr>
            <w:tcW w:w="3114" w:type="dxa"/>
            <w:noWrap/>
            <w:hideMark/>
          </w:tcPr>
          <w:p w14:paraId="2725DCE3" w14:textId="77777777" w:rsidR="002C2AC0" w:rsidRPr="00D53FBF" w:rsidRDefault="002C2AC0" w:rsidP="002C2AC0">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Statin</w:t>
            </w:r>
          </w:p>
        </w:tc>
        <w:tc>
          <w:tcPr>
            <w:tcW w:w="1606" w:type="dxa"/>
            <w:noWrap/>
            <w:hideMark/>
          </w:tcPr>
          <w:p w14:paraId="7297BA44"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14993 (98.7)</w:t>
            </w:r>
          </w:p>
        </w:tc>
        <w:tc>
          <w:tcPr>
            <w:tcW w:w="1607" w:type="dxa"/>
            <w:noWrap/>
          </w:tcPr>
          <w:p w14:paraId="41D1BFAF"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1709 (97.5)</w:t>
            </w:r>
          </w:p>
        </w:tc>
        <w:tc>
          <w:tcPr>
            <w:tcW w:w="1606" w:type="dxa"/>
            <w:noWrap/>
          </w:tcPr>
          <w:p w14:paraId="26B37584"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5415 (98.8)</w:t>
            </w:r>
          </w:p>
        </w:tc>
        <w:tc>
          <w:tcPr>
            <w:tcW w:w="1607" w:type="dxa"/>
            <w:noWrap/>
          </w:tcPr>
          <w:p w14:paraId="4DB013BB"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5249 (99.0)</w:t>
            </w:r>
          </w:p>
        </w:tc>
        <w:tc>
          <w:tcPr>
            <w:tcW w:w="1606" w:type="dxa"/>
          </w:tcPr>
          <w:p w14:paraId="76F1D169"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2236 (98.8)</w:t>
            </w:r>
          </w:p>
        </w:tc>
        <w:tc>
          <w:tcPr>
            <w:tcW w:w="1607" w:type="dxa"/>
          </w:tcPr>
          <w:p w14:paraId="35FB993D"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384 (99.2)</w:t>
            </w:r>
          </w:p>
        </w:tc>
        <w:tc>
          <w:tcPr>
            <w:tcW w:w="1195" w:type="dxa"/>
            <w:noWrap/>
            <w:hideMark/>
          </w:tcPr>
          <w:p w14:paraId="103288D0"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r w:rsidRPr="00D53FBF">
              <w:rPr>
                <w:rFonts w:ascii="Times New Roman" w:eastAsia="SimSun" w:hAnsi="Times New Roman" w:cs="Times New Roman"/>
                <w:color w:val="000000"/>
              </w:rPr>
              <w:t>&lt;0.0001</w:t>
            </w:r>
          </w:p>
        </w:tc>
      </w:tr>
      <w:tr w:rsidR="002C2AC0" w:rsidRPr="00D53FBF" w14:paraId="3DCA99F3" w14:textId="77777777" w:rsidTr="002C2AC0">
        <w:trPr>
          <w:trHeight w:val="20"/>
        </w:trPr>
        <w:tc>
          <w:tcPr>
            <w:tcW w:w="3114" w:type="dxa"/>
            <w:noWrap/>
            <w:hideMark/>
          </w:tcPr>
          <w:p w14:paraId="7BA8B6BE" w14:textId="77777777" w:rsidR="002C2AC0" w:rsidRPr="00D53FBF" w:rsidRDefault="002C2AC0" w:rsidP="002C2AC0">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β-blocker</w:t>
            </w:r>
          </w:p>
        </w:tc>
        <w:tc>
          <w:tcPr>
            <w:tcW w:w="1606" w:type="dxa"/>
            <w:noWrap/>
            <w:hideMark/>
          </w:tcPr>
          <w:p w14:paraId="12777F1A"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11725 (77.3)</w:t>
            </w:r>
          </w:p>
        </w:tc>
        <w:tc>
          <w:tcPr>
            <w:tcW w:w="1607" w:type="dxa"/>
            <w:noWrap/>
          </w:tcPr>
          <w:p w14:paraId="0D53C777"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1319 (75.2)</w:t>
            </w:r>
          </w:p>
        </w:tc>
        <w:tc>
          <w:tcPr>
            <w:tcW w:w="1606" w:type="dxa"/>
            <w:noWrap/>
          </w:tcPr>
          <w:p w14:paraId="6217CA7D"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4170 (76.1)</w:t>
            </w:r>
          </w:p>
        </w:tc>
        <w:tc>
          <w:tcPr>
            <w:tcW w:w="1607" w:type="dxa"/>
            <w:noWrap/>
          </w:tcPr>
          <w:p w14:paraId="45C00855"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4109 (77.6)</w:t>
            </w:r>
          </w:p>
        </w:tc>
        <w:tc>
          <w:tcPr>
            <w:tcW w:w="1606" w:type="dxa"/>
          </w:tcPr>
          <w:p w14:paraId="730C866F"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1805 (80.0)</w:t>
            </w:r>
          </w:p>
        </w:tc>
        <w:tc>
          <w:tcPr>
            <w:tcW w:w="1607" w:type="dxa"/>
          </w:tcPr>
          <w:p w14:paraId="428E3D32"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322 (83.6)</w:t>
            </w:r>
          </w:p>
        </w:tc>
        <w:tc>
          <w:tcPr>
            <w:tcW w:w="1195" w:type="dxa"/>
            <w:noWrap/>
            <w:hideMark/>
          </w:tcPr>
          <w:p w14:paraId="65CE7E27"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r w:rsidRPr="00D53FBF">
              <w:rPr>
                <w:rFonts w:ascii="Times New Roman" w:eastAsia="SimSun" w:hAnsi="Times New Roman" w:cs="Times New Roman"/>
                <w:color w:val="000000"/>
              </w:rPr>
              <w:t>&lt;0.0001</w:t>
            </w:r>
          </w:p>
        </w:tc>
      </w:tr>
      <w:tr w:rsidR="002C2AC0" w:rsidRPr="00D53FBF" w14:paraId="12588AFB" w14:textId="77777777" w:rsidTr="002C2AC0">
        <w:trPr>
          <w:trHeight w:val="20"/>
        </w:trPr>
        <w:tc>
          <w:tcPr>
            <w:tcW w:w="3114" w:type="dxa"/>
            <w:noWrap/>
            <w:hideMark/>
          </w:tcPr>
          <w:p w14:paraId="2080DBD1" w14:textId="77777777" w:rsidR="002C2AC0" w:rsidRPr="00D53FBF" w:rsidRDefault="002C2AC0" w:rsidP="002C2AC0">
            <w:pPr>
              <w:widowControl/>
              <w:spacing w:after="0" w:line="240" w:lineRule="auto"/>
              <w:jc w:val="left"/>
              <w:rPr>
                <w:rFonts w:ascii="Times New Roman" w:eastAsia="SimSun" w:hAnsi="Times New Roman" w:cs="Times New Roman"/>
                <w:color w:val="000000"/>
              </w:rPr>
            </w:pPr>
            <w:r w:rsidRPr="00D53FBF">
              <w:rPr>
                <w:rFonts w:ascii="Times New Roman" w:eastAsia="SimSun" w:hAnsi="Times New Roman" w:cs="Times New Roman"/>
                <w:color w:val="000000"/>
              </w:rPr>
              <w:t>ACEI/ARB</w:t>
            </w:r>
          </w:p>
        </w:tc>
        <w:tc>
          <w:tcPr>
            <w:tcW w:w="1606" w:type="dxa"/>
            <w:noWrap/>
            <w:hideMark/>
          </w:tcPr>
          <w:p w14:paraId="0A7DA0EB"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10135 (66.8)</w:t>
            </w:r>
          </w:p>
        </w:tc>
        <w:tc>
          <w:tcPr>
            <w:tcW w:w="1607" w:type="dxa"/>
            <w:noWrap/>
          </w:tcPr>
          <w:p w14:paraId="10930F7F"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1014 (57.9)</w:t>
            </w:r>
          </w:p>
        </w:tc>
        <w:tc>
          <w:tcPr>
            <w:tcW w:w="1606" w:type="dxa"/>
            <w:noWrap/>
          </w:tcPr>
          <w:p w14:paraId="74C6307C"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3479 (63.5)</w:t>
            </w:r>
          </w:p>
        </w:tc>
        <w:tc>
          <w:tcPr>
            <w:tcW w:w="1607" w:type="dxa"/>
            <w:noWrap/>
          </w:tcPr>
          <w:p w14:paraId="723EEB79"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3652 (69.0)</w:t>
            </w:r>
          </w:p>
        </w:tc>
        <w:tc>
          <w:tcPr>
            <w:tcW w:w="1606" w:type="dxa"/>
          </w:tcPr>
          <w:p w14:paraId="72DC667B"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1689 (74.8)</w:t>
            </w:r>
          </w:p>
        </w:tc>
        <w:tc>
          <w:tcPr>
            <w:tcW w:w="1607" w:type="dxa"/>
          </w:tcPr>
          <w:p w14:paraId="0C5481AF" w14:textId="77777777" w:rsidR="002C2AC0" w:rsidRPr="00D53FBF" w:rsidRDefault="002C2AC0" w:rsidP="002C2AC0">
            <w:pPr>
              <w:widowControl/>
              <w:spacing w:after="0" w:line="240" w:lineRule="auto"/>
              <w:jc w:val="right"/>
              <w:rPr>
                <w:rFonts w:ascii="Times New Roman" w:eastAsia="SimSun" w:hAnsi="Times New Roman" w:cs="Times New Roman"/>
                <w:color w:val="000000"/>
              </w:rPr>
            </w:pPr>
            <w:r w:rsidRPr="00D53FBF">
              <w:rPr>
                <w:rFonts w:ascii="Times New Roman" w:eastAsia="SimSun" w:hAnsi="Times New Roman" w:cs="Times New Roman"/>
                <w:color w:val="000000"/>
              </w:rPr>
              <w:t>301 (78.2)</w:t>
            </w:r>
          </w:p>
        </w:tc>
        <w:tc>
          <w:tcPr>
            <w:tcW w:w="1195" w:type="dxa"/>
            <w:noWrap/>
            <w:hideMark/>
          </w:tcPr>
          <w:p w14:paraId="20FFD9F0" w14:textId="77777777" w:rsidR="002C2AC0" w:rsidRPr="00D53FBF" w:rsidRDefault="002C2AC0" w:rsidP="002C2AC0">
            <w:pPr>
              <w:widowControl/>
              <w:spacing w:after="0" w:line="240" w:lineRule="auto"/>
              <w:jc w:val="center"/>
              <w:rPr>
                <w:rFonts w:ascii="Times New Roman" w:eastAsia="SimSun" w:hAnsi="Times New Roman" w:cs="Times New Roman"/>
                <w:color w:val="000000"/>
              </w:rPr>
            </w:pPr>
            <w:r w:rsidRPr="00D53FBF">
              <w:rPr>
                <w:rFonts w:ascii="Times New Roman" w:eastAsia="SimSun" w:hAnsi="Times New Roman" w:cs="Times New Roman"/>
                <w:color w:val="000000"/>
              </w:rPr>
              <w:t>&lt;0.0001</w:t>
            </w:r>
          </w:p>
        </w:tc>
      </w:tr>
    </w:tbl>
    <w:p w14:paraId="48214BFF" w14:textId="42A6AD7E" w:rsidR="002C2AC0" w:rsidRPr="00D53FBF" w:rsidRDefault="00CE1579" w:rsidP="00FF1F0A">
      <w:pPr>
        <w:rPr>
          <w:rFonts w:ascii="Times New Roman" w:hAnsi="Times New Roman" w:cs="Times New Roman"/>
        </w:rPr>
      </w:pPr>
      <w:proofErr w:type="spellStart"/>
      <w:r w:rsidRPr="00D53FBF">
        <w:rPr>
          <w:rFonts w:ascii="Times New Roman" w:eastAsia="SimSun" w:hAnsi="Times New Roman" w:cs="Times New Roman"/>
        </w:rPr>
        <w:t>SMuRF</w:t>
      </w:r>
      <w:proofErr w:type="spellEnd"/>
      <w:r w:rsidRPr="00D53FBF">
        <w:rPr>
          <w:rFonts w:ascii="Times New Roman" w:eastAsia="SimSun" w:hAnsi="Times New Roman" w:cs="Times New Roman"/>
        </w:rPr>
        <w:t xml:space="preserve">=standard modifiable cardiovascular risk factor; </w:t>
      </w:r>
      <w:r w:rsidRPr="00D53FBF">
        <w:rPr>
          <w:rFonts w:ascii="Times New Roman" w:eastAsia="SimSun" w:hAnsi="Times New Roman" w:cs="Times New Roman"/>
          <w:bCs/>
        </w:rPr>
        <w:t>ACEI=angiotensin-converting enzyme inhibitor; ARB</w:t>
      </w:r>
      <w:r w:rsidRPr="00D53FBF">
        <w:rPr>
          <w:rFonts w:ascii="Times New Roman" w:eastAsia="SimSun" w:hAnsi="Times New Roman" w:cs="Times New Roman"/>
        </w:rPr>
        <w:t>=angiotensin receptor blocker;</w:t>
      </w:r>
      <w:r w:rsidRPr="00D53FBF">
        <w:rPr>
          <w:rFonts w:ascii="Times New Roman" w:hAnsi="Times New Roman" w:cs="Times New Roman"/>
        </w:rPr>
        <w:t xml:space="preserve"> LVEF=left ventricular ejection fraction; PCI, percutaneous coronary intervention; CABG, coronary artery bypass graft.</w:t>
      </w:r>
      <w:r w:rsidRPr="00D53FBF">
        <w:rPr>
          <w:rFonts w:ascii="Times New Roman" w:hAnsi="Times New Roman" w:cs="Times New Roman"/>
        </w:rPr>
        <w:br w:type="page"/>
      </w:r>
    </w:p>
    <w:p w14:paraId="6FD3C1AC" w14:textId="68AE0CB8" w:rsidR="00663B14" w:rsidRPr="00D53FBF" w:rsidRDefault="006C1F9A" w:rsidP="00AF4E9E">
      <w:pPr>
        <w:snapToGrid w:val="0"/>
        <w:spacing w:afterLines="100" w:after="240" w:line="240" w:lineRule="auto"/>
        <w:rPr>
          <w:rFonts w:ascii="Times New Roman" w:hAnsi="Times New Roman" w:cs="Times New Roman"/>
          <w:b/>
          <w:bCs/>
          <w:sz w:val="24"/>
          <w:szCs w:val="24"/>
        </w:rPr>
      </w:pPr>
      <w:r w:rsidRPr="00D53FBF">
        <w:rPr>
          <w:rFonts w:ascii="Times New Roman" w:hAnsi="Times New Roman" w:cs="Times New Roman"/>
          <w:b/>
          <w:bCs/>
          <w:sz w:val="24"/>
          <w:szCs w:val="24"/>
        </w:rPr>
        <w:lastRenderedPageBreak/>
        <w:t>Table S</w:t>
      </w:r>
      <w:r w:rsidR="00D56AE5" w:rsidRPr="00D53FBF">
        <w:rPr>
          <w:rFonts w:ascii="Times New Roman" w:hAnsi="Times New Roman" w:cs="Times New Roman"/>
          <w:b/>
          <w:bCs/>
          <w:sz w:val="24"/>
          <w:szCs w:val="24"/>
        </w:rPr>
        <w:t>3</w:t>
      </w:r>
      <w:r w:rsidR="00816E1A" w:rsidRPr="00D53FBF">
        <w:rPr>
          <w:rFonts w:ascii="Times New Roman" w:hAnsi="Times New Roman" w:cs="Times New Roman"/>
          <w:b/>
          <w:bCs/>
          <w:sz w:val="24"/>
          <w:szCs w:val="24"/>
        </w:rPr>
        <w:t>.</w:t>
      </w:r>
      <w:r w:rsidRPr="00D53FBF">
        <w:rPr>
          <w:rFonts w:ascii="Times New Roman" w:hAnsi="Times New Roman" w:cs="Times New Roman"/>
          <w:b/>
          <w:bCs/>
          <w:sz w:val="24"/>
          <w:szCs w:val="24"/>
        </w:rPr>
        <w:t xml:space="preserve"> Adjusted Proportions of Evidence-based Medication Use among Patients with First ST-segment Elevation Myocardial Infarction by Number of Cardiovascular Risk Factors</w:t>
      </w:r>
    </w:p>
    <w:tbl>
      <w:tblPr>
        <w:tblW w:w="5000" w:type="pct"/>
        <w:tblLook w:val="04A0" w:firstRow="1" w:lastRow="0" w:firstColumn="1" w:lastColumn="0" w:noHBand="0" w:noVBand="1"/>
      </w:tblPr>
      <w:tblGrid>
        <w:gridCol w:w="4188"/>
        <w:gridCol w:w="2955"/>
        <w:gridCol w:w="2756"/>
        <w:gridCol w:w="2758"/>
        <w:gridCol w:w="1517"/>
      </w:tblGrid>
      <w:tr w:rsidR="005A1AFD" w:rsidRPr="00D53FBF" w14:paraId="00DA0099" w14:textId="77777777" w:rsidTr="007845A5">
        <w:trPr>
          <w:trHeight w:val="20"/>
        </w:trPr>
        <w:tc>
          <w:tcPr>
            <w:tcW w:w="1477" w:type="pct"/>
            <w:tcBorders>
              <w:top w:val="single" w:sz="8" w:space="0" w:color="auto"/>
              <w:left w:val="single" w:sz="8" w:space="0" w:color="auto"/>
              <w:bottom w:val="single" w:sz="8" w:space="0" w:color="auto"/>
              <w:right w:val="single" w:sz="8" w:space="0" w:color="auto"/>
            </w:tcBorders>
            <w:shd w:val="clear" w:color="auto" w:fill="E7E6E6" w:themeFill="background2"/>
            <w:vAlign w:val="center"/>
            <w:hideMark/>
          </w:tcPr>
          <w:p w14:paraId="1A56E786" w14:textId="77777777" w:rsidR="005A1AFD" w:rsidRPr="00D53FBF" w:rsidRDefault="005A1AFD" w:rsidP="00AF4E9E">
            <w:pPr>
              <w:widowControl/>
              <w:spacing w:after="0" w:line="240" w:lineRule="auto"/>
              <w:jc w:val="left"/>
              <w:rPr>
                <w:rFonts w:ascii="Times New Roman" w:eastAsia="SimSun" w:hAnsi="Times New Roman" w:cs="Times New Roman"/>
                <w:b/>
                <w:color w:val="000000"/>
                <w:sz w:val="24"/>
                <w:szCs w:val="24"/>
              </w:rPr>
            </w:pPr>
            <w:r w:rsidRPr="00D53FBF">
              <w:rPr>
                <w:rFonts w:ascii="Times New Roman" w:eastAsia="SimSun" w:hAnsi="Times New Roman" w:cs="Times New Roman"/>
                <w:b/>
                <w:color w:val="000000"/>
                <w:sz w:val="24"/>
                <w:szCs w:val="24"/>
              </w:rPr>
              <w:t xml:space="preserve">　</w:t>
            </w:r>
          </w:p>
        </w:tc>
        <w:tc>
          <w:tcPr>
            <w:tcW w:w="1042" w:type="pct"/>
            <w:tcBorders>
              <w:top w:val="single" w:sz="8" w:space="0" w:color="auto"/>
              <w:left w:val="nil"/>
              <w:bottom w:val="single" w:sz="8" w:space="0" w:color="auto"/>
              <w:right w:val="single" w:sz="8" w:space="0" w:color="auto"/>
            </w:tcBorders>
            <w:shd w:val="clear" w:color="auto" w:fill="E7E6E6" w:themeFill="background2"/>
            <w:vAlign w:val="center"/>
            <w:hideMark/>
          </w:tcPr>
          <w:p w14:paraId="12FCC478" w14:textId="77777777" w:rsidR="005A1AFD" w:rsidRPr="00D53FBF" w:rsidRDefault="005A1AFD" w:rsidP="00AF4E9E">
            <w:pPr>
              <w:widowControl/>
              <w:spacing w:after="0" w:line="240" w:lineRule="auto"/>
              <w:jc w:val="center"/>
              <w:rPr>
                <w:rFonts w:ascii="Times New Roman" w:eastAsia="SimSun" w:hAnsi="Times New Roman" w:cs="Times New Roman"/>
                <w:b/>
                <w:color w:val="000000"/>
                <w:sz w:val="24"/>
                <w:szCs w:val="24"/>
              </w:rPr>
            </w:pPr>
            <w:r w:rsidRPr="00D53FBF">
              <w:rPr>
                <w:rFonts w:ascii="Times New Roman" w:eastAsia="SimSun" w:hAnsi="Times New Roman" w:cs="Times New Roman"/>
                <w:b/>
                <w:color w:val="000000"/>
                <w:sz w:val="24"/>
                <w:szCs w:val="24"/>
              </w:rPr>
              <w:t xml:space="preserve">Without </w:t>
            </w:r>
            <w:proofErr w:type="spellStart"/>
            <w:r w:rsidRPr="00D53FBF">
              <w:rPr>
                <w:rFonts w:ascii="Times New Roman" w:eastAsia="SimSun" w:hAnsi="Times New Roman" w:cs="Times New Roman"/>
                <w:b/>
                <w:color w:val="000000"/>
                <w:sz w:val="24"/>
                <w:szCs w:val="24"/>
              </w:rPr>
              <w:t>SMuRFs</w:t>
            </w:r>
            <w:proofErr w:type="spellEnd"/>
          </w:p>
        </w:tc>
        <w:tc>
          <w:tcPr>
            <w:tcW w:w="972" w:type="pct"/>
            <w:tcBorders>
              <w:top w:val="single" w:sz="8" w:space="0" w:color="auto"/>
              <w:left w:val="nil"/>
              <w:bottom w:val="single" w:sz="8" w:space="0" w:color="auto"/>
              <w:right w:val="single" w:sz="8" w:space="0" w:color="auto"/>
            </w:tcBorders>
            <w:shd w:val="clear" w:color="auto" w:fill="E7E6E6" w:themeFill="background2"/>
            <w:vAlign w:val="center"/>
            <w:hideMark/>
          </w:tcPr>
          <w:p w14:paraId="0609D955" w14:textId="77777777" w:rsidR="005A1AFD" w:rsidRPr="00D53FBF" w:rsidRDefault="005A1AFD" w:rsidP="00AF4E9E">
            <w:pPr>
              <w:widowControl/>
              <w:spacing w:after="0" w:line="240" w:lineRule="auto"/>
              <w:jc w:val="center"/>
              <w:rPr>
                <w:rFonts w:ascii="Times New Roman" w:eastAsia="SimSun" w:hAnsi="Times New Roman" w:cs="Times New Roman"/>
                <w:b/>
                <w:color w:val="000000"/>
                <w:sz w:val="24"/>
                <w:szCs w:val="24"/>
              </w:rPr>
            </w:pPr>
            <w:r w:rsidRPr="00D53FBF">
              <w:rPr>
                <w:rFonts w:ascii="Times New Roman" w:eastAsia="SimSun" w:hAnsi="Times New Roman" w:cs="Times New Roman"/>
                <w:b/>
                <w:color w:val="000000"/>
                <w:sz w:val="24"/>
                <w:szCs w:val="24"/>
              </w:rPr>
              <w:t xml:space="preserve">1-2 </w:t>
            </w:r>
            <w:proofErr w:type="spellStart"/>
            <w:r w:rsidRPr="00D53FBF">
              <w:rPr>
                <w:rFonts w:ascii="Times New Roman" w:eastAsia="SimSun" w:hAnsi="Times New Roman" w:cs="Times New Roman"/>
                <w:b/>
                <w:color w:val="000000"/>
                <w:sz w:val="24"/>
                <w:szCs w:val="24"/>
              </w:rPr>
              <w:t>SMuRFs</w:t>
            </w:r>
            <w:proofErr w:type="spellEnd"/>
          </w:p>
        </w:tc>
        <w:tc>
          <w:tcPr>
            <w:tcW w:w="973" w:type="pct"/>
            <w:tcBorders>
              <w:top w:val="single" w:sz="8" w:space="0" w:color="auto"/>
              <w:left w:val="nil"/>
              <w:bottom w:val="single" w:sz="8" w:space="0" w:color="auto"/>
              <w:right w:val="single" w:sz="8" w:space="0" w:color="auto"/>
            </w:tcBorders>
            <w:shd w:val="clear" w:color="auto" w:fill="E7E6E6" w:themeFill="background2"/>
            <w:vAlign w:val="center"/>
            <w:hideMark/>
          </w:tcPr>
          <w:p w14:paraId="42E34C06" w14:textId="77777777" w:rsidR="005A1AFD" w:rsidRPr="00D53FBF" w:rsidRDefault="005A1AFD" w:rsidP="00AF4E9E">
            <w:pPr>
              <w:widowControl/>
              <w:spacing w:after="0" w:line="240" w:lineRule="auto"/>
              <w:jc w:val="center"/>
              <w:rPr>
                <w:rFonts w:ascii="Times New Roman" w:eastAsia="SimSun" w:hAnsi="Times New Roman" w:cs="Times New Roman"/>
                <w:b/>
                <w:color w:val="000000"/>
                <w:sz w:val="24"/>
                <w:szCs w:val="24"/>
              </w:rPr>
            </w:pPr>
            <w:r w:rsidRPr="00D53FBF">
              <w:rPr>
                <w:rFonts w:ascii="Times New Roman" w:eastAsia="SimSun" w:hAnsi="Times New Roman" w:cs="Times New Roman"/>
                <w:b/>
                <w:color w:val="000000"/>
                <w:sz w:val="24"/>
                <w:szCs w:val="24"/>
              </w:rPr>
              <w:t xml:space="preserve">3-4 </w:t>
            </w:r>
            <w:proofErr w:type="spellStart"/>
            <w:r w:rsidRPr="00D53FBF">
              <w:rPr>
                <w:rFonts w:ascii="Times New Roman" w:eastAsia="SimSun" w:hAnsi="Times New Roman" w:cs="Times New Roman"/>
                <w:b/>
                <w:color w:val="000000"/>
                <w:sz w:val="24"/>
                <w:szCs w:val="24"/>
              </w:rPr>
              <w:t>SMuRFs</w:t>
            </w:r>
            <w:proofErr w:type="spellEnd"/>
          </w:p>
        </w:tc>
        <w:tc>
          <w:tcPr>
            <w:tcW w:w="535" w:type="pct"/>
            <w:tcBorders>
              <w:top w:val="single" w:sz="8" w:space="0" w:color="auto"/>
              <w:left w:val="nil"/>
              <w:bottom w:val="single" w:sz="8" w:space="0" w:color="auto"/>
              <w:right w:val="single" w:sz="8" w:space="0" w:color="auto"/>
            </w:tcBorders>
            <w:shd w:val="clear" w:color="auto" w:fill="E7E6E6" w:themeFill="background2"/>
            <w:vAlign w:val="center"/>
            <w:hideMark/>
          </w:tcPr>
          <w:p w14:paraId="24E85A39" w14:textId="77777777" w:rsidR="005A1AFD" w:rsidRPr="00D53FBF" w:rsidRDefault="005A1AFD" w:rsidP="00AF4E9E">
            <w:pPr>
              <w:widowControl/>
              <w:spacing w:after="0" w:line="240" w:lineRule="auto"/>
              <w:jc w:val="center"/>
              <w:rPr>
                <w:rFonts w:ascii="Times New Roman" w:eastAsia="SimSun" w:hAnsi="Times New Roman" w:cs="Times New Roman"/>
                <w:b/>
                <w:color w:val="000000"/>
                <w:sz w:val="24"/>
                <w:szCs w:val="24"/>
              </w:rPr>
            </w:pPr>
            <w:proofErr w:type="spellStart"/>
            <w:r w:rsidRPr="00D53FBF">
              <w:rPr>
                <w:rFonts w:ascii="Times New Roman" w:eastAsia="SimSun" w:hAnsi="Times New Roman" w:cs="Times New Roman"/>
                <w:b/>
                <w:color w:val="000000"/>
                <w:sz w:val="24"/>
                <w:szCs w:val="24"/>
              </w:rPr>
              <w:t>P</w:t>
            </w:r>
            <w:r w:rsidRPr="00D53FBF">
              <w:rPr>
                <w:rFonts w:ascii="Times New Roman" w:eastAsia="SimSun" w:hAnsi="Times New Roman" w:cs="Times New Roman"/>
                <w:b/>
                <w:color w:val="000000"/>
                <w:sz w:val="24"/>
                <w:szCs w:val="24"/>
                <w:vertAlign w:val="subscript"/>
              </w:rPr>
              <w:t>trend</w:t>
            </w:r>
            <w:proofErr w:type="spellEnd"/>
          </w:p>
        </w:tc>
      </w:tr>
      <w:tr w:rsidR="005A1AFD" w:rsidRPr="00D53FBF" w14:paraId="5408FDAF" w14:textId="77777777" w:rsidTr="007845A5">
        <w:trPr>
          <w:trHeight w:val="20"/>
        </w:trPr>
        <w:tc>
          <w:tcPr>
            <w:tcW w:w="1477" w:type="pct"/>
            <w:tcBorders>
              <w:top w:val="nil"/>
              <w:left w:val="single" w:sz="8" w:space="0" w:color="auto"/>
              <w:bottom w:val="single" w:sz="8" w:space="0" w:color="auto"/>
              <w:right w:val="single" w:sz="8" w:space="0" w:color="auto"/>
            </w:tcBorders>
            <w:shd w:val="clear" w:color="auto" w:fill="E7E6E6" w:themeFill="background2"/>
            <w:vAlign w:val="center"/>
            <w:hideMark/>
          </w:tcPr>
          <w:p w14:paraId="4655906C" w14:textId="77777777" w:rsidR="005A1AFD" w:rsidRPr="00D53FBF" w:rsidRDefault="005A1AFD" w:rsidP="00AF4E9E">
            <w:pPr>
              <w:widowControl/>
              <w:spacing w:after="0" w:line="240" w:lineRule="auto"/>
              <w:jc w:val="left"/>
              <w:rPr>
                <w:rFonts w:ascii="Times New Roman" w:eastAsia="SimSun" w:hAnsi="Times New Roman" w:cs="Times New Roman"/>
                <w:b/>
                <w:color w:val="000000"/>
                <w:sz w:val="24"/>
                <w:szCs w:val="24"/>
              </w:rPr>
            </w:pPr>
            <w:r w:rsidRPr="00D53FBF">
              <w:rPr>
                <w:rFonts w:ascii="Times New Roman" w:eastAsia="SimSun" w:hAnsi="Times New Roman" w:cs="Times New Roman"/>
                <w:b/>
                <w:color w:val="000000"/>
                <w:sz w:val="24"/>
                <w:szCs w:val="24"/>
              </w:rPr>
              <w:t>Medication during hospitalization</w:t>
            </w:r>
          </w:p>
        </w:tc>
        <w:tc>
          <w:tcPr>
            <w:tcW w:w="1042" w:type="pct"/>
            <w:tcBorders>
              <w:top w:val="nil"/>
              <w:left w:val="nil"/>
              <w:bottom w:val="single" w:sz="8" w:space="0" w:color="auto"/>
              <w:right w:val="single" w:sz="8" w:space="0" w:color="auto"/>
            </w:tcBorders>
            <w:shd w:val="clear" w:color="auto" w:fill="E7E6E6" w:themeFill="background2"/>
            <w:vAlign w:val="center"/>
            <w:hideMark/>
          </w:tcPr>
          <w:p w14:paraId="5B926AD5" w14:textId="77777777" w:rsidR="005A1AFD" w:rsidRPr="00D53FBF" w:rsidRDefault="005A1AFD" w:rsidP="00AF4E9E">
            <w:pPr>
              <w:widowControl/>
              <w:spacing w:after="0" w:line="240" w:lineRule="auto"/>
              <w:jc w:val="center"/>
              <w:rPr>
                <w:rFonts w:ascii="Times New Roman" w:eastAsia="SimSun" w:hAnsi="Times New Roman" w:cs="Times New Roman"/>
                <w:b/>
                <w:color w:val="000000"/>
                <w:sz w:val="24"/>
                <w:szCs w:val="24"/>
              </w:rPr>
            </w:pPr>
            <w:r w:rsidRPr="00D53FBF">
              <w:rPr>
                <w:rFonts w:ascii="Times New Roman" w:eastAsia="SimSun" w:hAnsi="Times New Roman" w:cs="Times New Roman"/>
                <w:b/>
                <w:color w:val="000000"/>
                <w:sz w:val="24"/>
                <w:szCs w:val="24"/>
              </w:rPr>
              <w:t xml:space="preserve">　</w:t>
            </w:r>
          </w:p>
        </w:tc>
        <w:tc>
          <w:tcPr>
            <w:tcW w:w="972" w:type="pct"/>
            <w:tcBorders>
              <w:top w:val="nil"/>
              <w:left w:val="nil"/>
              <w:bottom w:val="single" w:sz="8" w:space="0" w:color="auto"/>
              <w:right w:val="single" w:sz="8" w:space="0" w:color="auto"/>
            </w:tcBorders>
            <w:shd w:val="clear" w:color="auto" w:fill="E7E6E6" w:themeFill="background2"/>
            <w:vAlign w:val="center"/>
            <w:hideMark/>
          </w:tcPr>
          <w:p w14:paraId="1B194C64" w14:textId="77777777" w:rsidR="005A1AFD" w:rsidRPr="00D53FBF" w:rsidRDefault="005A1AFD" w:rsidP="00AF4E9E">
            <w:pPr>
              <w:widowControl/>
              <w:spacing w:after="0" w:line="240" w:lineRule="auto"/>
              <w:jc w:val="center"/>
              <w:rPr>
                <w:rFonts w:ascii="Times New Roman" w:eastAsia="SimSun" w:hAnsi="Times New Roman" w:cs="Times New Roman"/>
                <w:b/>
                <w:color w:val="000000"/>
                <w:sz w:val="24"/>
                <w:szCs w:val="24"/>
              </w:rPr>
            </w:pPr>
            <w:r w:rsidRPr="00D53FBF">
              <w:rPr>
                <w:rFonts w:ascii="Times New Roman" w:eastAsia="SimSun" w:hAnsi="Times New Roman" w:cs="Times New Roman"/>
                <w:b/>
                <w:color w:val="000000"/>
                <w:sz w:val="24"/>
                <w:szCs w:val="24"/>
              </w:rPr>
              <w:t xml:space="preserve">　</w:t>
            </w:r>
          </w:p>
        </w:tc>
        <w:tc>
          <w:tcPr>
            <w:tcW w:w="973" w:type="pct"/>
            <w:tcBorders>
              <w:top w:val="nil"/>
              <w:left w:val="nil"/>
              <w:bottom w:val="single" w:sz="8" w:space="0" w:color="auto"/>
              <w:right w:val="single" w:sz="8" w:space="0" w:color="auto"/>
            </w:tcBorders>
            <w:shd w:val="clear" w:color="auto" w:fill="E7E6E6" w:themeFill="background2"/>
            <w:vAlign w:val="center"/>
            <w:hideMark/>
          </w:tcPr>
          <w:p w14:paraId="34945818" w14:textId="77777777" w:rsidR="005A1AFD" w:rsidRPr="00D53FBF" w:rsidRDefault="005A1AFD" w:rsidP="00AF4E9E">
            <w:pPr>
              <w:widowControl/>
              <w:spacing w:after="0" w:line="240" w:lineRule="auto"/>
              <w:jc w:val="center"/>
              <w:rPr>
                <w:rFonts w:ascii="Times New Roman" w:eastAsia="SimSun" w:hAnsi="Times New Roman" w:cs="Times New Roman"/>
                <w:b/>
                <w:color w:val="000000"/>
                <w:sz w:val="24"/>
                <w:szCs w:val="24"/>
              </w:rPr>
            </w:pPr>
            <w:r w:rsidRPr="00D53FBF">
              <w:rPr>
                <w:rFonts w:ascii="Times New Roman" w:eastAsia="SimSun" w:hAnsi="Times New Roman" w:cs="Times New Roman"/>
                <w:b/>
                <w:color w:val="000000"/>
                <w:sz w:val="24"/>
                <w:szCs w:val="24"/>
              </w:rPr>
              <w:t xml:space="preserve">　</w:t>
            </w:r>
          </w:p>
        </w:tc>
        <w:tc>
          <w:tcPr>
            <w:tcW w:w="535" w:type="pct"/>
            <w:tcBorders>
              <w:top w:val="nil"/>
              <w:left w:val="nil"/>
              <w:bottom w:val="single" w:sz="8" w:space="0" w:color="auto"/>
              <w:right w:val="single" w:sz="8" w:space="0" w:color="auto"/>
            </w:tcBorders>
            <w:shd w:val="clear" w:color="auto" w:fill="E7E6E6" w:themeFill="background2"/>
            <w:vAlign w:val="center"/>
            <w:hideMark/>
          </w:tcPr>
          <w:p w14:paraId="3A045A4D" w14:textId="77777777" w:rsidR="005A1AFD" w:rsidRPr="00D53FBF" w:rsidRDefault="005A1AFD" w:rsidP="00AF4E9E">
            <w:pPr>
              <w:widowControl/>
              <w:spacing w:after="0" w:line="240" w:lineRule="auto"/>
              <w:jc w:val="center"/>
              <w:rPr>
                <w:rFonts w:ascii="Times New Roman" w:eastAsia="SimSun" w:hAnsi="Times New Roman" w:cs="Times New Roman"/>
                <w:b/>
                <w:color w:val="000000"/>
                <w:sz w:val="24"/>
                <w:szCs w:val="24"/>
              </w:rPr>
            </w:pPr>
            <w:r w:rsidRPr="00D53FBF">
              <w:rPr>
                <w:rFonts w:ascii="Times New Roman" w:eastAsia="SimSun" w:hAnsi="Times New Roman" w:cs="Times New Roman"/>
                <w:b/>
                <w:color w:val="000000"/>
                <w:sz w:val="24"/>
                <w:szCs w:val="24"/>
              </w:rPr>
              <w:t xml:space="preserve">　</w:t>
            </w:r>
          </w:p>
        </w:tc>
      </w:tr>
      <w:tr w:rsidR="005A1AFD" w:rsidRPr="00D53FBF" w14:paraId="0AB1C807" w14:textId="77777777" w:rsidTr="007845A5">
        <w:trPr>
          <w:trHeight w:val="20"/>
        </w:trPr>
        <w:tc>
          <w:tcPr>
            <w:tcW w:w="1477" w:type="pct"/>
            <w:tcBorders>
              <w:top w:val="nil"/>
              <w:left w:val="single" w:sz="8" w:space="0" w:color="auto"/>
              <w:bottom w:val="single" w:sz="8" w:space="0" w:color="auto"/>
              <w:right w:val="single" w:sz="8" w:space="0" w:color="auto"/>
            </w:tcBorders>
            <w:shd w:val="clear" w:color="auto" w:fill="auto"/>
            <w:vAlign w:val="center"/>
            <w:hideMark/>
          </w:tcPr>
          <w:p w14:paraId="77F907E0" w14:textId="77777777" w:rsidR="005A1AFD" w:rsidRPr="00D53FBF" w:rsidRDefault="005A1AFD" w:rsidP="00AF4E9E">
            <w:pPr>
              <w:widowControl/>
              <w:spacing w:after="0" w:line="240" w:lineRule="auto"/>
              <w:jc w:val="left"/>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Aspirin</w:t>
            </w:r>
          </w:p>
        </w:tc>
        <w:tc>
          <w:tcPr>
            <w:tcW w:w="1042" w:type="pct"/>
            <w:tcBorders>
              <w:top w:val="nil"/>
              <w:left w:val="nil"/>
              <w:bottom w:val="single" w:sz="8" w:space="0" w:color="auto"/>
              <w:right w:val="single" w:sz="8" w:space="0" w:color="auto"/>
            </w:tcBorders>
            <w:shd w:val="clear" w:color="auto" w:fill="auto"/>
            <w:vAlign w:val="center"/>
            <w:hideMark/>
          </w:tcPr>
          <w:p w14:paraId="27B00C65" w14:textId="77777777" w:rsidR="005A1AFD" w:rsidRPr="00D53FBF" w:rsidRDefault="005A1AFD" w:rsidP="00AF4E9E">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97.2 (95.2-98.4)</w:t>
            </w:r>
          </w:p>
        </w:tc>
        <w:tc>
          <w:tcPr>
            <w:tcW w:w="972" w:type="pct"/>
            <w:tcBorders>
              <w:top w:val="nil"/>
              <w:left w:val="nil"/>
              <w:bottom w:val="single" w:sz="8" w:space="0" w:color="auto"/>
              <w:right w:val="single" w:sz="8" w:space="0" w:color="auto"/>
            </w:tcBorders>
            <w:shd w:val="clear" w:color="auto" w:fill="auto"/>
            <w:vAlign w:val="center"/>
            <w:hideMark/>
          </w:tcPr>
          <w:p w14:paraId="27D84773" w14:textId="77777777" w:rsidR="005A1AFD" w:rsidRPr="00D53FBF" w:rsidRDefault="005A1AFD" w:rsidP="00AF4E9E">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96.7 (94.8-97.9)</w:t>
            </w:r>
          </w:p>
        </w:tc>
        <w:tc>
          <w:tcPr>
            <w:tcW w:w="973" w:type="pct"/>
            <w:tcBorders>
              <w:top w:val="nil"/>
              <w:left w:val="nil"/>
              <w:bottom w:val="single" w:sz="8" w:space="0" w:color="auto"/>
              <w:right w:val="single" w:sz="8" w:space="0" w:color="auto"/>
            </w:tcBorders>
            <w:shd w:val="clear" w:color="auto" w:fill="auto"/>
            <w:vAlign w:val="center"/>
            <w:hideMark/>
          </w:tcPr>
          <w:p w14:paraId="2F39C891" w14:textId="77777777" w:rsidR="005A1AFD" w:rsidRPr="00D53FBF" w:rsidRDefault="005A1AFD" w:rsidP="00AF4E9E">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97.2 (95.4-98.3)</w:t>
            </w:r>
          </w:p>
        </w:tc>
        <w:tc>
          <w:tcPr>
            <w:tcW w:w="535" w:type="pct"/>
            <w:tcBorders>
              <w:top w:val="nil"/>
              <w:left w:val="nil"/>
              <w:bottom w:val="single" w:sz="8" w:space="0" w:color="auto"/>
              <w:right w:val="single" w:sz="8" w:space="0" w:color="auto"/>
            </w:tcBorders>
            <w:shd w:val="clear" w:color="auto" w:fill="auto"/>
            <w:vAlign w:val="center"/>
            <w:hideMark/>
          </w:tcPr>
          <w:p w14:paraId="56D02895" w14:textId="77777777" w:rsidR="005A1AFD" w:rsidRPr="00D53FBF" w:rsidRDefault="005A1AFD" w:rsidP="00AF4E9E">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0.9065</w:t>
            </w:r>
          </w:p>
        </w:tc>
      </w:tr>
      <w:tr w:rsidR="005A1AFD" w:rsidRPr="00D53FBF" w14:paraId="236832B1" w14:textId="77777777" w:rsidTr="007845A5">
        <w:trPr>
          <w:trHeight w:val="20"/>
        </w:trPr>
        <w:tc>
          <w:tcPr>
            <w:tcW w:w="1477" w:type="pct"/>
            <w:tcBorders>
              <w:top w:val="nil"/>
              <w:left w:val="single" w:sz="8" w:space="0" w:color="auto"/>
              <w:bottom w:val="single" w:sz="8" w:space="0" w:color="auto"/>
              <w:right w:val="single" w:sz="8" w:space="0" w:color="auto"/>
            </w:tcBorders>
            <w:shd w:val="clear" w:color="auto" w:fill="auto"/>
            <w:vAlign w:val="center"/>
            <w:hideMark/>
          </w:tcPr>
          <w:p w14:paraId="61537D99" w14:textId="77777777" w:rsidR="005A1AFD" w:rsidRPr="00D53FBF" w:rsidRDefault="005A1AFD" w:rsidP="00AF4E9E">
            <w:pPr>
              <w:widowControl/>
              <w:spacing w:after="0" w:line="240" w:lineRule="auto"/>
              <w:jc w:val="left"/>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P</w:t>
            </w:r>
            <w:r w:rsidRPr="00D53FBF">
              <w:rPr>
                <w:rFonts w:ascii="Times New Roman" w:eastAsia="SimSun" w:hAnsi="Times New Roman" w:cs="Times New Roman"/>
                <w:color w:val="000000"/>
                <w:sz w:val="24"/>
                <w:szCs w:val="24"/>
                <w:vertAlign w:val="subscript"/>
              </w:rPr>
              <w:t>2</w:t>
            </w:r>
            <w:r w:rsidRPr="00D53FBF">
              <w:rPr>
                <w:rFonts w:ascii="Times New Roman" w:eastAsia="SimSun" w:hAnsi="Times New Roman" w:cs="Times New Roman"/>
                <w:color w:val="000000"/>
                <w:sz w:val="24"/>
                <w:szCs w:val="24"/>
              </w:rPr>
              <w:t>Y</w:t>
            </w:r>
            <w:r w:rsidRPr="00D53FBF">
              <w:rPr>
                <w:rFonts w:ascii="Times New Roman" w:eastAsia="SimSun" w:hAnsi="Times New Roman" w:cs="Times New Roman"/>
                <w:color w:val="000000"/>
                <w:sz w:val="24"/>
                <w:szCs w:val="24"/>
                <w:vertAlign w:val="subscript"/>
              </w:rPr>
              <w:t>12</w:t>
            </w:r>
            <w:r w:rsidRPr="00D53FBF">
              <w:rPr>
                <w:rFonts w:ascii="Times New Roman" w:eastAsia="SimSun" w:hAnsi="Times New Roman" w:cs="Times New Roman"/>
                <w:color w:val="000000"/>
                <w:sz w:val="24"/>
                <w:szCs w:val="24"/>
              </w:rPr>
              <w:t>-receptor inhibitor</w:t>
            </w:r>
          </w:p>
        </w:tc>
        <w:tc>
          <w:tcPr>
            <w:tcW w:w="1042" w:type="pct"/>
            <w:tcBorders>
              <w:top w:val="nil"/>
              <w:left w:val="nil"/>
              <w:bottom w:val="single" w:sz="8" w:space="0" w:color="auto"/>
              <w:right w:val="single" w:sz="8" w:space="0" w:color="auto"/>
            </w:tcBorders>
            <w:shd w:val="clear" w:color="auto" w:fill="auto"/>
            <w:vAlign w:val="center"/>
            <w:hideMark/>
          </w:tcPr>
          <w:p w14:paraId="5B06343E" w14:textId="77777777" w:rsidR="005A1AFD" w:rsidRPr="00D53FBF" w:rsidRDefault="005A1AFD" w:rsidP="00AF4E9E">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96.4 (93.8-97.9)</w:t>
            </w:r>
          </w:p>
        </w:tc>
        <w:tc>
          <w:tcPr>
            <w:tcW w:w="972" w:type="pct"/>
            <w:tcBorders>
              <w:top w:val="nil"/>
              <w:left w:val="nil"/>
              <w:bottom w:val="single" w:sz="8" w:space="0" w:color="auto"/>
              <w:right w:val="single" w:sz="8" w:space="0" w:color="auto"/>
            </w:tcBorders>
            <w:shd w:val="clear" w:color="auto" w:fill="auto"/>
            <w:vAlign w:val="center"/>
            <w:hideMark/>
          </w:tcPr>
          <w:p w14:paraId="180F0A50" w14:textId="77777777" w:rsidR="005A1AFD" w:rsidRPr="00D53FBF" w:rsidRDefault="005A1AFD" w:rsidP="00AF4E9E">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97.5 (95.9-98.5)</w:t>
            </w:r>
          </w:p>
        </w:tc>
        <w:tc>
          <w:tcPr>
            <w:tcW w:w="973" w:type="pct"/>
            <w:tcBorders>
              <w:top w:val="nil"/>
              <w:left w:val="nil"/>
              <w:bottom w:val="single" w:sz="8" w:space="0" w:color="auto"/>
              <w:right w:val="single" w:sz="8" w:space="0" w:color="auto"/>
            </w:tcBorders>
            <w:shd w:val="clear" w:color="auto" w:fill="auto"/>
            <w:vAlign w:val="center"/>
            <w:hideMark/>
          </w:tcPr>
          <w:p w14:paraId="140B6619" w14:textId="77777777" w:rsidR="005A1AFD" w:rsidRPr="00D53FBF" w:rsidRDefault="005A1AFD" w:rsidP="00AF4E9E">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97.7 (96.0-98.6)</w:t>
            </w:r>
          </w:p>
        </w:tc>
        <w:tc>
          <w:tcPr>
            <w:tcW w:w="535" w:type="pct"/>
            <w:tcBorders>
              <w:top w:val="nil"/>
              <w:left w:val="nil"/>
              <w:bottom w:val="single" w:sz="8" w:space="0" w:color="auto"/>
              <w:right w:val="single" w:sz="8" w:space="0" w:color="auto"/>
            </w:tcBorders>
            <w:shd w:val="clear" w:color="auto" w:fill="auto"/>
            <w:vAlign w:val="center"/>
            <w:hideMark/>
          </w:tcPr>
          <w:p w14:paraId="1458880E" w14:textId="77777777" w:rsidR="005A1AFD" w:rsidRPr="00D53FBF" w:rsidRDefault="005A1AFD" w:rsidP="00AF4E9E">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0.0286</w:t>
            </w:r>
          </w:p>
        </w:tc>
      </w:tr>
      <w:tr w:rsidR="005A1AFD" w:rsidRPr="00D53FBF" w14:paraId="557E6672" w14:textId="77777777" w:rsidTr="007845A5">
        <w:trPr>
          <w:trHeight w:val="20"/>
        </w:trPr>
        <w:tc>
          <w:tcPr>
            <w:tcW w:w="1477" w:type="pct"/>
            <w:tcBorders>
              <w:top w:val="nil"/>
              <w:left w:val="single" w:sz="8" w:space="0" w:color="auto"/>
              <w:bottom w:val="single" w:sz="8" w:space="0" w:color="auto"/>
              <w:right w:val="single" w:sz="8" w:space="0" w:color="auto"/>
            </w:tcBorders>
            <w:shd w:val="clear" w:color="auto" w:fill="auto"/>
            <w:vAlign w:val="center"/>
            <w:hideMark/>
          </w:tcPr>
          <w:p w14:paraId="6F6D6D37" w14:textId="77777777" w:rsidR="005A1AFD" w:rsidRPr="00D53FBF" w:rsidRDefault="005A1AFD" w:rsidP="00AF4E9E">
            <w:pPr>
              <w:widowControl/>
              <w:spacing w:after="0" w:line="240" w:lineRule="auto"/>
              <w:jc w:val="left"/>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Statin</w:t>
            </w:r>
          </w:p>
        </w:tc>
        <w:tc>
          <w:tcPr>
            <w:tcW w:w="1042" w:type="pct"/>
            <w:tcBorders>
              <w:top w:val="nil"/>
              <w:left w:val="nil"/>
              <w:bottom w:val="single" w:sz="8" w:space="0" w:color="auto"/>
              <w:right w:val="single" w:sz="8" w:space="0" w:color="auto"/>
            </w:tcBorders>
            <w:shd w:val="clear" w:color="auto" w:fill="auto"/>
            <w:vAlign w:val="center"/>
            <w:hideMark/>
          </w:tcPr>
          <w:p w14:paraId="5403CAAB" w14:textId="77777777" w:rsidR="005A1AFD" w:rsidRPr="00D53FBF" w:rsidRDefault="005A1AFD" w:rsidP="00AF4E9E">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94.6 (91.6-96.6)</w:t>
            </w:r>
          </w:p>
        </w:tc>
        <w:tc>
          <w:tcPr>
            <w:tcW w:w="972" w:type="pct"/>
            <w:tcBorders>
              <w:top w:val="nil"/>
              <w:left w:val="nil"/>
              <w:bottom w:val="single" w:sz="8" w:space="0" w:color="auto"/>
              <w:right w:val="single" w:sz="8" w:space="0" w:color="auto"/>
            </w:tcBorders>
            <w:shd w:val="clear" w:color="auto" w:fill="auto"/>
            <w:vAlign w:val="center"/>
            <w:hideMark/>
          </w:tcPr>
          <w:p w14:paraId="3082ED58" w14:textId="77777777" w:rsidR="005A1AFD" w:rsidRPr="00D53FBF" w:rsidRDefault="005A1AFD" w:rsidP="00AF4E9E">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95.3 (93.2-96.8)</w:t>
            </w:r>
          </w:p>
        </w:tc>
        <w:tc>
          <w:tcPr>
            <w:tcW w:w="973" w:type="pct"/>
            <w:tcBorders>
              <w:top w:val="nil"/>
              <w:left w:val="nil"/>
              <w:bottom w:val="single" w:sz="8" w:space="0" w:color="auto"/>
              <w:right w:val="single" w:sz="8" w:space="0" w:color="auto"/>
            </w:tcBorders>
            <w:shd w:val="clear" w:color="auto" w:fill="auto"/>
            <w:vAlign w:val="center"/>
            <w:hideMark/>
          </w:tcPr>
          <w:p w14:paraId="29D82009" w14:textId="77777777" w:rsidR="005A1AFD" w:rsidRPr="00D53FBF" w:rsidRDefault="005A1AFD" w:rsidP="00AF4E9E">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95.1 (92.6-96.8)</w:t>
            </w:r>
          </w:p>
        </w:tc>
        <w:tc>
          <w:tcPr>
            <w:tcW w:w="535" w:type="pct"/>
            <w:tcBorders>
              <w:top w:val="nil"/>
              <w:left w:val="nil"/>
              <w:bottom w:val="single" w:sz="8" w:space="0" w:color="auto"/>
              <w:right w:val="single" w:sz="8" w:space="0" w:color="auto"/>
            </w:tcBorders>
            <w:shd w:val="clear" w:color="auto" w:fill="auto"/>
            <w:vAlign w:val="center"/>
            <w:hideMark/>
          </w:tcPr>
          <w:p w14:paraId="6351D5A7" w14:textId="77777777" w:rsidR="005A1AFD" w:rsidRPr="00D53FBF" w:rsidRDefault="005A1AFD" w:rsidP="00AF4E9E">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0.6566</w:t>
            </w:r>
          </w:p>
        </w:tc>
      </w:tr>
      <w:tr w:rsidR="005A1AFD" w:rsidRPr="00D53FBF" w14:paraId="36C02463" w14:textId="77777777" w:rsidTr="007845A5">
        <w:trPr>
          <w:trHeight w:val="20"/>
        </w:trPr>
        <w:tc>
          <w:tcPr>
            <w:tcW w:w="1477" w:type="pct"/>
            <w:tcBorders>
              <w:top w:val="nil"/>
              <w:left w:val="single" w:sz="8" w:space="0" w:color="auto"/>
              <w:bottom w:val="single" w:sz="8" w:space="0" w:color="auto"/>
              <w:right w:val="single" w:sz="8" w:space="0" w:color="auto"/>
            </w:tcBorders>
            <w:shd w:val="clear" w:color="auto" w:fill="auto"/>
            <w:vAlign w:val="center"/>
            <w:hideMark/>
          </w:tcPr>
          <w:p w14:paraId="6D2D0A23" w14:textId="77777777" w:rsidR="005A1AFD" w:rsidRPr="00D53FBF" w:rsidRDefault="005A1AFD" w:rsidP="00AF4E9E">
            <w:pPr>
              <w:widowControl/>
              <w:spacing w:after="0" w:line="240" w:lineRule="auto"/>
              <w:jc w:val="left"/>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β-blocker</w:t>
            </w:r>
          </w:p>
        </w:tc>
        <w:tc>
          <w:tcPr>
            <w:tcW w:w="1042" w:type="pct"/>
            <w:tcBorders>
              <w:top w:val="nil"/>
              <w:left w:val="nil"/>
              <w:bottom w:val="single" w:sz="8" w:space="0" w:color="auto"/>
              <w:right w:val="single" w:sz="8" w:space="0" w:color="auto"/>
            </w:tcBorders>
            <w:shd w:val="clear" w:color="auto" w:fill="auto"/>
            <w:vAlign w:val="center"/>
            <w:hideMark/>
          </w:tcPr>
          <w:p w14:paraId="73EAE20A" w14:textId="77777777" w:rsidR="005A1AFD" w:rsidRPr="00D53FBF" w:rsidRDefault="005A1AFD" w:rsidP="00AF4E9E">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64.4 (59.1-69.4)</w:t>
            </w:r>
          </w:p>
        </w:tc>
        <w:tc>
          <w:tcPr>
            <w:tcW w:w="972" w:type="pct"/>
            <w:tcBorders>
              <w:top w:val="nil"/>
              <w:left w:val="nil"/>
              <w:bottom w:val="single" w:sz="8" w:space="0" w:color="auto"/>
              <w:right w:val="single" w:sz="8" w:space="0" w:color="auto"/>
            </w:tcBorders>
            <w:shd w:val="clear" w:color="auto" w:fill="auto"/>
            <w:vAlign w:val="center"/>
            <w:hideMark/>
          </w:tcPr>
          <w:p w14:paraId="14EE8742" w14:textId="77777777" w:rsidR="005A1AFD" w:rsidRPr="00D53FBF" w:rsidRDefault="005A1AFD" w:rsidP="00AF4E9E">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63.3 (58.6-67.8)</w:t>
            </w:r>
          </w:p>
        </w:tc>
        <w:tc>
          <w:tcPr>
            <w:tcW w:w="973" w:type="pct"/>
            <w:tcBorders>
              <w:top w:val="nil"/>
              <w:left w:val="nil"/>
              <w:bottom w:val="single" w:sz="8" w:space="0" w:color="auto"/>
              <w:right w:val="single" w:sz="8" w:space="0" w:color="auto"/>
            </w:tcBorders>
            <w:shd w:val="clear" w:color="auto" w:fill="auto"/>
            <w:vAlign w:val="center"/>
            <w:hideMark/>
          </w:tcPr>
          <w:p w14:paraId="1DC79890" w14:textId="77777777" w:rsidR="005A1AFD" w:rsidRPr="00D53FBF" w:rsidRDefault="005A1AFD" w:rsidP="00AF4E9E">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64.0 (59.1-68.7)</w:t>
            </w:r>
          </w:p>
        </w:tc>
        <w:tc>
          <w:tcPr>
            <w:tcW w:w="535" w:type="pct"/>
            <w:tcBorders>
              <w:top w:val="nil"/>
              <w:left w:val="nil"/>
              <w:bottom w:val="single" w:sz="8" w:space="0" w:color="auto"/>
              <w:right w:val="single" w:sz="8" w:space="0" w:color="auto"/>
            </w:tcBorders>
            <w:shd w:val="clear" w:color="auto" w:fill="auto"/>
            <w:vAlign w:val="center"/>
            <w:hideMark/>
          </w:tcPr>
          <w:p w14:paraId="0D349EE3" w14:textId="77777777" w:rsidR="005A1AFD" w:rsidRPr="00D53FBF" w:rsidRDefault="005A1AFD" w:rsidP="00AF4E9E">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0.9333</w:t>
            </w:r>
          </w:p>
        </w:tc>
      </w:tr>
      <w:tr w:rsidR="005A1AFD" w:rsidRPr="00D53FBF" w14:paraId="10175211" w14:textId="77777777" w:rsidTr="007845A5">
        <w:trPr>
          <w:trHeight w:val="20"/>
        </w:trPr>
        <w:tc>
          <w:tcPr>
            <w:tcW w:w="1477" w:type="pct"/>
            <w:tcBorders>
              <w:top w:val="nil"/>
              <w:left w:val="single" w:sz="8" w:space="0" w:color="auto"/>
              <w:bottom w:val="single" w:sz="8" w:space="0" w:color="auto"/>
              <w:right w:val="single" w:sz="8" w:space="0" w:color="auto"/>
            </w:tcBorders>
            <w:shd w:val="clear" w:color="auto" w:fill="auto"/>
            <w:vAlign w:val="center"/>
            <w:hideMark/>
          </w:tcPr>
          <w:p w14:paraId="0440AD1B" w14:textId="77777777" w:rsidR="005A1AFD" w:rsidRPr="00D53FBF" w:rsidRDefault="005A1AFD" w:rsidP="00AF4E9E">
            <w:pPr>
              <w:widowControl/>
              <w:spacing w:after="0" w:line="240" w:lineRule="auto"/>
              <w:jc w:val="left"/>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ACEI/ARB</w:t>
            </w:r>
          </w:p>
        </w:tc>
        <w:tc>
          <w:tcPr>
            <w:tcW w:w="1042" w:type="pct"/>
            <w:tcBorders>
              <w:top w:val="nil"/>
              <w:left w:val="nil"/>
              <w:bottom w:val="single" w:sz="8" w:space="0" w:color="auto"/>
              <w:right w:val="single" w:sz="8" w:space="0" w:color="auto"/>
            </w:tcBorders>
            <w:shd w:val="clear" w:color="auto" w:fill="auto"/>
            <w:vAlign w:val="center"/>
            <w:hideMark/>
          </w:tcPr>
          <w:p w14:paraId="403D8EB2" w14:textId="77777777" w:rsidR="005A1AFD" w:rsidRPr="00D53FBF" w:rsidRDefault="005A1AFD" w:rsidP="00AF4E9E">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55.6 (50.3-60.8)</w:t>
            </w:r>
          </w:p>
        </w:tc>
        <w:tc>
          <w:tcPr>
            <w:tcW w:w="972" w:type="pct"/>
            <w:tcBorders>
              <w:top w:val="nil"/>
              <w:left w:val="nil"/>
              <w:bottom w:val="single" w:sz="8" w:space="0" w:color="auto"/>
              <w:right w:val="single" w:sz="8" w:space="0" w:color="auto"/>
            </w:tcBorders>
            <w:shd w:val="clear" w:color="auto" w:fill="auto"/>
            <w:vAlign w:val="center"/>
            <w:hideMark/>
          </w:tcPr>
          <w:p w14:paraId="14980AC0" w14:textId="77777777" w:rsidR="005A1AFD" w:rsidRPr="00D53FBF" w:rsidRDefault="005A1AFD" w:rsidP="00AF4E9E">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61.5 (56.9-65.9)</w:t>
            </w:r>
          </w:p>
        </w:tc>
        <w:tc>
          <w:tcPr>
            <w:tcW w:w="973" w:type="pct"/>
            <w:tcBorders>
              <w:top w:val="nil"/>
              <w:left w:val="nil"/>
              <w:bottom w:val="single" w:sz="8" w:space="0" w:color="auto"/>
              <w:right w:val="single" w:sz="8" w:space="0" w:color="auto"/>
            </w:tcBorders>
            <w:shd w:val="clear" w:color="auto" w:fill="auto"/>
            <w:vAlign w:val="center"/>
            <w:hideMark/>
          </w:tcPr>
          <w:p w14:paraId="27E11130" w14:textId="77777777" w:rsidR="005A1AFD" w:rsidRPr="00D53FBF" w:rsidRDefault="005A1AFD" w:rsidP="00AF4E9E">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67.9 (63.4-72.0)</w:t>
            </w:r>
          </w:p>
        </w:tc>
        <w:tc>
          <w:tcPr>
            <w:tcW w:w="535" w:type="pct"/>
            <w:tcBorders>
              <w:top w:val="nil"/>
              <w:left w:val="nil"/>
              <w:bottom w:val="single" w:sz="8" w:space="0" w:color="auto"/>
              <w:right w:val="single" w:sz="8" w:space="0" w:color="auto"/>
            </w:tcBorders>
            <w:shd w:val="clear" w:color="auto" w:fill="auto"/>
            <w:vAlign w:val="center"/>
            <w:hideMark/>
          </w:tcPr>
          <w:p w14:paraId="005D2313" w14:textId="77777777" w:rsidR="005A1AFD" w:rsidRPr="00D53FBF" w:rsidRDefault="005A1AFD" w:rsidP="00AF4E9E">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&lt;0.0001</w:t>
            </w:r>
          </w:p>
        </w:tc>
      </w:tr>
      <w:tr w:rsidR="005A1AFD" w:rsidRPr="00D53FBF" w14:paraId="05EBF00D" w14:textId="77777777" w:rsidTr="007845A5">
        <w:trPr>
          <w:trHeight w:val="20"/>
        </w:trPr>
        <w:tc>
          <w:tcPr>
            <w:tcW w:w="1477" w:type="pct"/>
            <w:tcBorders>
              <w:top w:val="nil"/>
              <w:left w:val="single" w:sz="8" w:space="0" w:color="auto"/>
              <w:bottom w:val="single" w:sz="8" w:space="0" w:color="auto"/>
              <w:right w:val="single" w:sz="8" w:space="0" w:color="auto"/>
            </w:tcBorders>
            <w:shd w:val="clear" w:color="auto" w:fill="E7E6E6" w:themeFill="background2"/>
            <w:vAlign w:val="center"/>
            <w:hideMark/>
          </w:tcPr>
          <w:p w14:paraId="69B41890" w14:textId="77777777" w:rsidR="005A1AFD" w:rsidRPr="00D53FBF" w:rsidRDefault="005A1AFD" w:rsidP="00AF4E9E">
            <w:pPr>
              <w:widowControl/>
              <w:spacing w:after="0" w:line="240" w:lineRule="auto"/>
              <w:jc w:val="left"/>
              <w:rPr>
                <w:rFonts w:ascii="Times New Roman" w:eastAsia="SimSun" w:hAnsi="Times New Roman" w:cs="Times New Roman"/>
                <w:b/>
                <w:color w:val="000000"/>
                <w:sz w:val="24"/>
                <w:szCs w:val="24"/>
              </w:rPr>
            </w:pPr>
            <w:r w:rsidRPr="00D53FBF">
              <w:rPr>
                <w:rFonts w:ascii="Times New Roman" w:eastAsia="SimSun" w:hAnsi="Times New Roman" w:cs="Times New Roman"/>
                <w:b/>
                <w:color w:val="000000"/>
                <w:sz w:val="24"/>
                <w:szCs w:val="24"/>
              </w:rPr>
              <w:t>Medication at discharge</w:t>
            </w:r>
          </w:p>
        </w:tc>
        <w:tc>
          <w:tcPr>
            <w:tcW w:w="1042" w:type="pct"/>
            <w:tcBorders>
              <w:top w:val="nil"/>
              <w:left w:val="nil"/>
              <w:bottom w:val="single" w:sz="8" w:space="0" w:color="auto"/>
              <w:right w:val="single" w:sz="8" w:space="0" w:color="auto"/>
            </w:tcBorders>
            <w:shd w:val="clear" w:color="auto" w:fill="E7E6E6" w:themeFill="background2"/>
            <w:vAlign w:val="center"/>
            <w:hideMark/>
          </w:tcPr>
          <w:p w14:paraId="3D1F31F9" w14:textId="77777777" w:rsidR="005A1AFD" w:rsidRPr="00D53FBF" w:rsidRDefault="005A1AFD" w:rsidP="00AF4E9E">
            <w:pPr>
              <w:widowControl/>
              <w:spacing w:after="0" w:line="240" w:lineRule="auto"/>
              <w:jc w:val="center"/>
              <w:rPr>
                <w:rFonts w:ascii="Times New Roman" w:eastAsia="SimSun" w:hAnsi="Times New Roman" w:cs="Times New Roman"/>
                <w:b/>
                <w:color w:val="000000"/>
                <w:sz w:val="24"/>
                <w:szCs w:val="24"/>
              </w:rPr>
            </w:pPr>
            <w:r w:rsidRPr="00D53FBF">
              <w:rPr>
                <w:rFonts w:ascii="Times New Roman" w:eastAsia="SimSun" w:hAnsi="Times New Roman" w:cs="Times New Roman"/>
                <w:b/>
                <w:color w:val="000000"/>
                <w:sz w:val="24"/>
                <w:szCs w:val="24"/>
              </w:rPr>
              <w:t xml:space="preserve">　</w:t>
            </w:r>
          </w:p>
        </w:tc>
        <w:tc>
          <w:tcPr>
            <w:tcW w:w="972" w:type="pct"/>
            <w:tcBorders>
              <w:top w:val="nil"/>
              <w:left w:val="nil"/>
              <w:bottom w:val="single" w:sz="8" w:space="0" w:color="auto"/>
              <w:right w:val="single" w:sz="8" w:space="0" w:color="auto"/>
            </w:tcBorders>
            <w:shd w:val="clear" w:color="auto" w:fill="E7E6E6" w:themeFill="background2"/>
            <w:vAlign w:val="center"/>
            <w:hideMark/>
          </w:tcPr>
          <w:p w14:paraId="70CCEB74" w14:textId="77777777" w:rsidR="005A1AFD" w:rsidRPr="00D53FBF" w:rsidRDefault="005A1AFD" w:rsidP="00AF4E9E">
            <w:pPr>
              <w:widowControl/>
              <w:spacing w:after="0" w:line="240" w:lineRule="auto"/>
              <w:jc w:val="center"/>
              <w:rPr>
                <w:rFonts w:ascii="Times New Roman" w:eastAsia="SimSun" w:hAnsi="Times New Roman" w:cs="Times New Roman"/>
                <w:b/>
                <w:color w:val="000000"/>
                <w:sz w:val="24"/>
                <w:szCs w:val="24"/>
              </w:rPr>
            </w:pPr>
            <w:r w:rsidRPr="00D53FBF">
              <w:rPr>
                <w:rFonts w:ascii="Times New Roman" w:eastAsia="SimSun" w:hAnsi="Times New Roman" w:cs="Times New Roman"/>
                <w:b/>
                <w:color w:val="000000"/>
                <w:sz w:val="24"/>
                <w:szCs w:val="24"/>
              </w:rPr>
              <w:t xml:space="preserve">　</w:t>
            </w:r>
          </w:p>
        </w:tc>
        <w:tc>
          <w:tcPr>
            <w:tcW w:w="973" w:type="pct"/>
            <w:tcBorders>
              <w:top w:val="nil"/>
              <w:left w:val="nil"/>
              <w:bottom w:val="single" w:sz="8" w:space="0" w:color="auto"/>
              <w:right w:val="single" w:sz="8" w:space="0" w:color="auto"/>
            </w:tcBorders>
            <w:shd w:val="clear" w:color="auto" w:fill="E7E6E6" w:themeFill="background2"/>
            <w:vAlign w:val="center"/>
            <w:hideMark/>
          </w:tcPr>
          <w:p w14:paraId="0071C4B8" w14:textId="77777777" w:rsidR="005A1AFD" w:rsidRPr="00D53FBF" w:rsidRDefault="005A1AFD" w:rsidP="00AF4E9E">
            <w:pPr>
              <w:widowControl/>
              <w:spacing w:after="0" w:line="240" w:lineRule="auto"/>
              <w:jc w:val="center"/>
              <w:rPr>
                <w:rFonts w:ascii="Times New Roman" w:eastAsia="SimSun" w:hAnsi="Times New Roman" w:cs="Times New Roman"/>
                <w:b/>
                <w:color w:val="000000"/>
                <w:sz w:val="24"/>
                <w:szCs w:val="24"/>
              </w:rPr>
            </w:pPr>
            <w:r w:rsidRPr="00D53FBF">
              <w:rPr>
                <w:rFonts w:ascii="Times New Roman" w:eastAsia="SimSun" w:hAnsi="Times New Roman" w:cs="Times New Roman"/>
                <w:b/>
                <w:color w:val="000000"/>
                <w:sz w:val="24"/>
                <w:szCs w:val="24"/>
              </w:rPr>
              <w:t xml:space="preserve">　</w:t>
            </w:r>
          </w:p>
        </w:tc>
        <w:tc>
          <w:tcPr>
            <w:tcW w:w="535" w:type="pct"/>
            <w:tcBorders>
              <w:top w:val="nil"/>
              <w:left w:val="nil"/>
              <w:bottom w:val="single" w:sz="8" w:space="0" w:color="auto"/>
              <w:right w:val="single" w:sz="8" w:space="0" w:color="auto"/>
            </w:tcBorders>
            <w:shd w:val="clear" w:color="auto" w:fill="E7E6E6" w:themeFill="background2"/>
            <w:vAlign w:val="center"/>
            <w:hideMark/>
          </w:tcPr>
          <w:p w14:paraId="279478D3" w14:textId="77777777" w:rsidR="005A1AFD" w:rsidRPr="00D53FBF" w:rsidRDefault="005A1AFD" w:rsidP="00AF4E9E">
            <w:pPr>
              <w:widowControl/>
              <w:spacing w:after="0" w:line="240" w:lineRule="auto"/>
              <w:jc w:val="center"/>
              <w:rPr>
                <w:rFonts w:ascii="Times New Roman" w:eastAsia="SimSun" w:hAnsi="Times New Roman" w:cs="Times New Roman"/>
                <w:b/>
                <w:color w:val="000000"/>
                <w:sz w:val="24"/>
                <w:szCs w:val="24"/>
              </w:rPr>
            </w:pPr>
            <w:r w:rsidRPr="00D53FBF">
              <w:rPr>
                <w:rFonts w:ascii="Times New Roman" w:eastAsia="SimSun" w:hAnsi="Times New Roman" w:cs="Times New Roman"/>
                <w:b/>
                <w:color w:val="000000"/>
                <w:sz w:val="24"/>
                <w:szCs w:val="24"/>
              </w:rPr>
              <w:t xml:space="preserve">　</w:t>
            </w:r>
          </w:p>
        </w:tc>
      </w:tr>
      <w:tr w:rsidR="005A1AFD" w:rsidRPr="00D53FBF" w14:paraId="0051D795" w14:textId="77777777" w:rsidTr="007845A5">
        <w:trPr>
          <w:trHeight w:val="20"/>
        </w:trPr>
        <w:tc>
          <w:tcPr>
            <w:tcW w:w="1477" w:type="pct"/>
            <w:tcBorders>
              <w:top w:val="nil"/>
              <w:left w:val="single" w:sz="8" w:space="0" w:color="auto"/>
              <w:bottom w:val="single" w:sz="8" w:space="0" w:color="auto"/>
              <w:right w:val="single" w:sz="8" w:space="0" w:color="auto"/>
            </w:tcBorders>
            <w:shd w:val="clear" w:color="auto" w:fill="auto"/>
            <w:vAlign w:val="center"/>
            <w:hideMark/>
          </w:tcPr>
          <w:p w14:paraId="4764E6F2" w14:textId="77777777" w:rsidR="005A1AFD" w:rsidRPr="00D53FBF" w:rsidRDefault="005A1AFD" w:rsidP="00AF4E9E">
            <w:pPr>
              <w:widowControl/>
              <w:spacing w:after="0" w:line="240" w:lineRule="auto"/>
              <w:jc w:val="left"/>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Aspirin</w:t>
            </w:r>
          </w:p>
        </w:tc>
        <w:tc>
          <w:tcPr>
            <w:tcW w:w="1042" w:type="pct"/>
            <w:tcBorders>
              <w:top w:val="nil"/>
              <w:left w:val="nil"/>
              <w:bottom w:val="single" w:sz="8" w:space="0" w:color="auto"/>
              <w:right w:val="single" w:sz="8" w:space="0" w:color="auto"/>
            </w:tcBorders>
            <w:shd w:val="clear" w:color="auto" w:fill="auto"/>
            <w:vAlign w:val="center"/>
            <w:hideMark/>
          </w:tcPr>
          <w:p w14:paraId="04FCA74C" w14:textId="77777777" w:rsidR="005A1AFD" w:rsidRPr="00D53FBF" w:rsidRDefault="005A1AFD" w:rsidP="00AF4E9E">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99.3 (97.7-99.8)</w:t>
            </w:r>
          </w:p>
        </w:tc>
        <w:tc>
          <w:tcPr>
            <w:tcW w:w="972" w:type="pct"/>
            <w:tcBorders>
              <w:top w:val="nil"/>
              <w:left w:val="nil"/>
              <w:bottom w:val="single" w:sz="8" w:space="0" w:color="auto"/>
              <w:right w:val="single" w:sz="8" w:space="0" w:color="auto"/>
            </w:tcBorders>
            <w:shd w:val="clear" w:color="auto" w:fill="auto"/>
            <w:vAlign w:val="center"/>
            <w:hideMark/>
          </w:tcPr>
          <w:p w14:paraId="6BAAD471" w14:textId="77777777" w:rsidR="005A1AFD" w:rsidRPr="00D53FBF" w:rsidRDefault="005A1AFD" w:rsidP="00AF4E9E">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99.6 (98.8-99.9)</w:t>
            </w:r>
          </w:p>
        </w:tc>
        <w:tc>
          <w:tcPr>
            <w:tcW w:w="973" w:type="pct"/>
            <w:tcBorders>
              <w:top w:val="nil"/>
              <w:left w:val="nil"/>
              <w:bottom w:val="single" w:sz="8" w:space="0" w:color="auto"/>
              <w:right w:val="single" w:sz="8" w:space="0" w:color="auto"/>
            </w:tcBorders>
            <w:shd w:val="clear" w:color="auto" w:fill="auto"/>
            <w:vAlign w:val="center"/>
            <w:hideMark/>
          </w:tcPr>
          <w:p w14:paraId="13A4D7FB" w14:textId="77777777" w:rsidR="005A1AFD" w:rsidRPr="00D53FBF" w:rsidRDefault="005A1AFD" w:rsidP="00AF4E9E">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99.6 (98.6-99.9)</w:t>
            </w:r>
          </w:p>
        </w:tc>
        <w:tc>
          <w:tcPr>
            <w:tcW w:w="535" w:type="pct"/>
            <w:tcBorders>
              <w:top w:val="nil"/>
              <w:left w:val="nil"/>
              <w:bottom w:val="single" w:sz="8" w:space="0" w:color="auto"/>
              <w:right w:val="single" w:sz="8" w:space="0" w:color="auto"/>
            </w:tcBorders>
            <w:shd w:val="clear" w:color="auto" w:fill="auto"/>
            <w:vAlign w:val="center"/>
            <w:hideMark/>
          </w:tcPr>
          <w:p w14:paraId="35FE8570" w14:textId="77777777" w:rsidR="005A1AFD" w:rsidRPr="00D53FBF" w:rsidRDefault="005A1AFD" w:rsidP="00AF4E9E">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0.1218</w:t>
            </w:r>
          </w:p>
        </w:tc>
      </w:tr>
      <w:tr w:rsidR="005A1AFD" w:rsidRPr="00D53FBF" w14:paraId="06D4ADC0" w14:textId="77777777" w:rsidTr="007845A5">
        <w:trPr>
          <w:trHeight w:val="20"/>
        </w:trPr>
        <w:tc>
          <w:tcPr>
            <w:tcW w:w="1477" w:type="pct"/>
            <w:tcBorders>
              <w:top w:val="nil"/>
              <w:left w:val="single" w:sz="8" w:space="0" w:color="auto"/>
              <w:bottom w:val="single" w:sz="8" w:space="0" w:color="auto"/>
              <w:right w:val="single" w:sz="8" w:space="0" w:color="auto"/>
            </w:tcBorders>
            <w:shd w:val="clear" w:color="auto" w:fill="auto"/>
            <w:vAlign w:val="center"/>
            <w:hideMark/>
          </w:tcPr>
          <w:p w14:paraId="5EC823F4" w14:textId="77777777" w:rsidR="005A1AFD" w:rsidRPr="00D53FBF" w:rsidRDefault="005A1AFD" w:rsidP="00AF4E9E">
            <w:pPr>
              <w:widowControl/>
              <w:spacing w:after="0" w:line="240" w:lineRule="auto"/>
              <w:jc w:val="left"/>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Clopidogrel</w:t>
            </w:r>
          </w:p>
        </w:tc>
        <w:tc>
          <w:tcPr>
            <w:tcW w:w="1042" w:type="pct"/>
            <w:tcBorders>
              <w:top w:val="nil"/>
              <w:left w:val="nil"/>
              <w:bottom w:val="single" w:sz="8" w:space="0" w:color="auto"/>
              <w:right w:val="single" w:sz="8" w:space="0" w:color="auto"/>
            </w:tcBorders>
            <w:shd w:val="clear" w:color="auto" w:fill="auto"/>
            <w:vAlign w:val="center"/>
            <w:hideMark/>
          </w:tcPr>
          <w:p w14:paraId="3F1823A8" w14:textId="77777777" w:rsidR="005A1AFD" w:rsidRPr="00D53FBF" w:rsidRDefault="005A1AFD" w:rsidP="00AF4E9E">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98.6 (96.0-99.5)</w:t>
            </w:r>
          </w:p>
        </w:tc>
        <w:tc>
          <w:tcPr>
            <w:tcW w:w="972" w:type="pct"/>
            <w:tcBorders>
              <w:top w:val="nil"/>
              <w:left w:val="nil"/>
              <w:bottom w:val="single" w:sz="8" w:space="0" w:color="auto"/>
              <w:right w:val="single" w:sz="8" w:space="0" w:color="auto"/>
            </w:tcBorders>
            <w:shd w:val="clear" w:color="auto" w:fill="auto"/>
            <w:vAlign w:val="center"/>
            <w:hideMark/>
          </w:tcPr>
          <w:p w14:paraId="1C1CA7FE" w14:textId="77777777" w:rsidR="005A1AFD" w:rsidRPr="00D53FBF" w:rsidRDefault="005A1AFD" w:rsidP="00AF4E9E">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98.9 (96.9-99.6)</w:t>
            </w:r>
          </w:p>
        </w:tc>
        <w:tc>
          <w:tcPr>
            <w:tcW w:w="973" w:type="pct"/>
            <w:tcBorders>
              <w:top w:val="nil"/>
              <w:left w:val="nil"/>
              <w:bottom w:val="single" w:sz="8" w:space="0" w:color="auto"/>
              <w:right w:val="single" w:sz="8" w:space="0" w:color="auto"/>
            </w:tcBorders>
            <w:shd w:val="clear" w:color="auto" w:fill="auto"/>
            <w:vAlign w:val="center"/>
            <w:hideMark/>
          </w:tcPr>
          <w:p w14:paraId="12658B73" w14:textId="77777777" w:rsidR="005A1AFD" w:rsidRPr="00D53FBF" w:rsidRDefault="005A1AFD" w:rsidP="00AF4E9E">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99.1 (97.3-99.7)</w:t>
            </w:r>
          </w:p>
        </w:tc>
        <w:tc>
          <w:tcPr>
            <w:tcW w:w="535" w:type="pct"/>
            <w:tcBorders>
              <w:top w:val="nil"/>
              <w:left w:val="nil"/>
              <w:bottom w:val="single" w:sz="8" w:space="0" w:color="auto"/>
              <w:right w:val="single" w:sz="8" w:space="0" w:color="auto"/>
            </w:tcBorders>
            <w:shd w:val="clear" w:color="auto" w:fill="auto"/>
            <w:vAlign w:val="center"/>
            <w:hideMark/>
          </w:tcPr>
          <w:p w14:paraId="5CA37BE3" w14:textId="77777777" w:rsidR="005A1AFD" w:rsidRPr="00D53FBF" w:rsidRDefault="005A1AFD" w:rsidP="00AF4E9E">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0.102</w:t>
            </w:r>
          </w:p>
        </w:tc>
      </w:tr>
      <w:tr w:rsidR="005A1AFD" w:rsidRPr="00D53FBF" w14:paraId="490337BE" w14:textId="77777777" w:rsidTr="007845A5">
        <w:trPr>
          <w:trHeight w:val="20"/>
        </w:trPr>
        <w:tc>
          <w:tcPr>
            <w:tcW w:w="1477" w:type="pct"/>
            <w:tcBorders>
              <w:top w:val="nil"/>
              <w:left w:val="single" w:sz="8" w:space="0" w:color="auto"/>
              <w:bottom w:val="single" w:sz="8" w:space="0" w:color="auto"/>
              <w:right w:val="single" w:sz="8" w:space="0" w:color="auto"/>
            </w:tcBorders>
            <w:shd w:val="clear" w:color="auto" w:fill="auto"/>
            <w:vAlign w:val="center"/>
            <w:hideMark/>
          </w:tcPr>
          <w:p w14:paraId="281A6303" w14:textId="77777777" w:rsidR="005A1AFD" w:rsidRPr="00D53FBF" w:rsidRDefault="005A1AFD" w:rsidP="00AF4E9E">
            <w:pPr>
              <w:widowControl/>
              <w:spacing w:after="0" w:line="240" w:lineRule="auto"/>
              <w:jc w:val="left"/>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Statin</w:t>
            </w:r>
          </w:p>
        </w:tc>
        <w:tc>
          <w:tcPr>
            <w:tcW w:w="1042" w:type="pct"/>
            <w:tcBorders>
              <w:top w:val="nil"/>
              <w:left w:val="nil"/>
              <w:bottom w:val="single" w:sz="8" w:space="0" w:color="auto"/>
              <w:right w:val="single" w:sz="8" w:space="0" w:color="auto"/>
            </w:tcBorders>
            <w:shd w:val="clear" w:color="auto" w:fill="auto"/>
            <w:vAlign w:val="center"/>
            <w:hideMark/>
          </w:tcPr>
          <w:p w14:paraId="17552FC7" w14:textId="77777777" w:rsidR="005A1AFD" w:rsidRPr="00D53FBF" w:rsidRDefault="005A1AFD" w:rsidP="00AF4E9E">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98.0 (94.9-99.2)</w:t>
            </w:r>
          </w:p>
        </w:tc>
        <w:tc>
          <w:tcPr>
            <w:tcW w:w="972" w:type="pct"/>
            <w:tcBorders>
              <w:top w:val="nil"/>
              <w:left w:val="nil"/>
              <w:bottom w:val="single" w:sz="8" w:space="0" w:color="auto"/>
              <w:right w:val="single" w:sz="8" w:space="0" w:color="auto"/>
            </w:tcBorders>
            <w:shd w:val="clear" w:color="auto" w:fill="auto"/>
            <w:vAlign w:val="center"/>
            <w:hideMark/>
          </w:tcPr>
          <w:p w14:paraId="3A1695EC" w14:textId="77777777" w:rsidR="005A1AFD" w:rsidRPr="00D53FBF" w:rsidRDefault="005A1AFD" w:rsidP="00AF4E9E">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98.8 (97.2-99.5)</w:t>
            </w:r>
          </w:p>
        </w:tc>
        <w:tc>
          <w:tcPr>
            <w:tcW w:w="973" w:type="pct"/>
            <w:tcBorders>
              <w:top w:val="nil"/>
              <w:left w:val="nil"/>
              <w:bottom w:val="single" w:sz="8" w:space="0" w:color="auto"/>
              <w:right w:val="single" w:sz="8" w:space="0" w:color="auto"/>
            </w:tcBorders>
            <w:shd w:val="clear" w:color="auto" w:fill="auto"/>
            <w:vAlign w:val="center"/>
            <w:hideMark/>
          </w:tcPr>
          <w:p w14:paraId="0F825428" w14:textId="77777777" w:rsidR="005A1AFD" w:rsidRPr="00D53FBF" w:rsidRDefault="005A1AFD" w:rsidP="00AF4E9E">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98.5 (96.3-99.4)</w:t>
            </w:r>
          </w:p>
        </w:tc>
        <w:tc>
          <w:tcPr>
            <w:tcW w:w="535" w:type="pct"/>
            <w:tcBorders>
              <w:top w:val="nil"/>
              <w:left w:val="nil"/>
              <w:bottom w:val="single" w:sz="8" w:space="0" w:color="auto"/>
              <w:right w:val="single" w:sz="8" w:space="0" w:color="auto"/>
            </w:tcBorders>
            <w:shd w:val="clear" w:color="auto" w:fill="auto"/>
            <w:vAlign w:val="center"/>
            <w:hideMark/>
          </w:tcPr>
          <w:p w14:paraId="15E338B5" w14:textId="77777777" w:rsidR="005A1AFD" w:rsidRPr="00D53FBF" w:rsidRDefault="005A1AFD" w:rsidP="00AF4E9E">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0.4257</w:t>
            </w:r>
          </w:p>
        </w:tc>
      </w:tr>
      <w:tr w:rsidR="005A1AFD" w:rsidRPr="00D53FBF" w14:paraId="24728ACE" w14:textId="77777777" w:rsidTr="007845A5">
        <w:trPr>
          <w:trHeight w:val="20"/>
        </w:trPr>
        <w:tc>
          <w:tcPr>
            <w:tcW w:w="1477" w:type="pct"/>
            <w:tcBorders>
              <w:top w:val="nil"/>
              <w:left w:val="single" w:sz="8" w:space="0" w:color="auto"/>
              <w:bottom w:val="single" w:sz="8" w:space="0" w:color="auto"/>
              <w:right w:val="single" w:sz="8" w:space="0" w:color="auto"/>
            </w:tcBorders>
            <w:shd w:val="clear" w:color="auto" w:fill="auto"/>
            <w:vAlign w:val="center"/>
            <w:hideMark/>
          </w:tcPr>
          <w:p w14:paraId="1B7E5283" w14:textId="77777777" w:rsidR="005A1AFD" w:rsidRPr="00D53FBF" w:rsidRDefault="005A1AFD" w:rsidP="00AF4E9E">
            <w:pPr>
              <w:widowControl/>
              <w:spacing w:after="0" w:line="240" w:lineRule="auto"/>
              <w:jc w:val="left"/>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β-blocker</w:t>
            </w:r>
          </w:p>
        </w:tc>
        <w:tc>
          <w:tcPr>
            <w:tcW w:w="1042" w:type="pct"/>
            <w:tcBorders>
              <w:top w:val="nil"/>
              <w:left w:val="nil"/>
              <w:bottom w:val="single" w:sz="8" w:space="0" w:color="auto"/>
              <w:right w:val="single" w:sz="8" w:space="0" w:color="auto"/>
            </w:tcBorders>
            <w:shd w:val="clear" w:color="auto" w:fill="auto"/>
            <w:vAlign w:val="center"/>
            <w:hideMark/>
          </w:tcPr>
          <w:p w14:paraId="583020F0" w14:textId="77777777" w:rsidR="005A1AFD" w:rsidRPr="00D53FBF" w:rsidRDefault="005A1AFD" w:rsidP="00AF4E9E">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76.8 (71.5-81.3)</w:t>
            </w:r>
          </w:p>
        </w:tc>
        <w:tc>
          <w:tcPr>
            <w:tcW w:w="972" w:type="pct"/>
            <w:tcBorders>
              <w:top w:val="nil"/>
              <w:left w:val="nil"/>
              <w:bottom w:val="single" w:sz="8" w:space="0" w:color="auto"/>
              <w:right w:val="single" w:sz="8" w:space="0" w:color="auto"/>
            </w:tcBorders>
            <w:shd w:val="clear" w:color="auto" w:fill="auto"/>
            <w:vAlign w:val="center"/>
            <w:hideMark/>
          </w:tcPr>
          <w:p w14:paraId="496C7D9D" w14:textId="77777777" w:rsidR="005A1AFD" w:rsidRPr="00D53FBF" w:rsidRDefault="005A1AFD" w:rsidP="00AF4E9E">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76.5 (71.8-80.6)</w:t>
            </w:r>
          </w:p>
        </w:tc>
        <w:tc>
          <w:tcPr>
            <w:tcW w:w="973" w:type="pct"/>
            <w:tcBorders>
              <w:top w:val="nil"/>
              <w:left w:val="nil"/>
              <w:bottom w:val="single" w:sz="8" w:space="0" w:color="auto"/>
              <w:right w:val="single" w:sz="8" w:space="0" w:color="auto"/>
            </w:tcBorders>
            <w:shd w:val="clear" w:color="auto" w:fill="auto"/>
            <w:vAlign w:val="center"/>
            <w:hideMark/>
          </w:tcPr>
          <w:p w14:paraId="621BD57C" w14:textId="77777777" w:rsidR="005A1AFD" w:rsidRPr="00D53FBF" w:rsidRDefault="005A1AFD" w:rsidP="00AF4E9E">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77.7 (73.0-81.9)</w:t>
            </w:r>
          </w:p>
        </w:tc>
        <w:tc>
          <w:tcPr>
            <w:tcW w:w="535" w:type="pct"/>
            <w:tcBorders>
              <w:top w:val="nil"/>
              <w:left w:val="nil"/>
              <w:bottom w:val="single" w:sz="8" w:space="0" w:color="auto"/>
              <w:right w:val="single" w:sz="8" w:space="0" w:color="auto"/>
            </w:tcBorders>
            <w:shd w:val="clear" w:color="auto" w:fill="auto"/>
            <w:vAlign w:val="center"/>
            <w:hideMark/>
          </w:tcPr>
          <w:p w14:paraId="60D9F400" w14:textId="77777777" w:rsidR="005A1AFD" w:rsidRPr="00D53FBF" w:rsidRDefault="005A1AFD" w:rsidP="00AF4E9E">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0.4299</w:t>
            </w:r>
          </w:p>
        </w:tc>
      </w:tr>
      <w:tr w:rsidR="005A1AFD" w:rsidRPr="00D53FBF" w14:paraId="22F8DCF7" w14:textId="77777777" w:rsidTr="007845A5">
        <w:trPr>
          <w:trHeight w:val="20"/>
        </w:trPr>
        <w:tc>
          <w:tcPr>
            <w:tcW w:w="1477" w:type="pct"/>
            <w:tcBorders>
              <w:top w:val="nil"/>
              <w:left w:val="single" w:sz="8" w:space="0" w:color="auto"/>
              <w:bottom w:val="single" w:sz="8" w:space="0" w:color="auto"/>
              <w:right w:val="single" w:sz="8" w:space="0" w:color="auto"/>
            </w:tcBorders>
            <w:shd w:val="clear" w:color="auto" w:fill="auto"/>
            <w:vAlign w:val="center"/>
            <w:hideMark/>
          </w:tcPr>
          <w:p w14:paraId="5943BC67" w14:textId="77777777" w:rsidR="005A1AFD" w:rsidRPr="00D53FBF" w:rsidRDefault="005A1AFD" w:rsidP="00AF4E9E">
            <w:pPr>
              <w:widowControl/>
              <w:spacing w:after="0" w:line="240" w:lineRule="auto"/>
              <w:jc w:val="left"/>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ACEI/ARB</w:t>
            </w:r>
          </w:p>
        </w:tc>
        <w:tc>
          <w:tcPr>
            <w:tcW w:w="1042" w:type="pct"/>
            <w:tcBorders>
              <w:top w:val="nil"/>
              <w:left w:val="nil"/>
              <w:bottom w:val="single" w:sz="8" w:space="0" w:color="auto"/>
              <w:right w:val="single" w:sz="8" w:space="0" w:color="auto"/>
            </w:tcBorders>
            <w:shd w:val="clear" w:color="auto" w:fill="auto"/>
            <w:vAlign w:val="center"/>
            <w:hideMark/>
          </w:tcPr>
          <w:p w14:paraId="169FA4C5" w14:textId="77777777" w:rsidR="005A1AFD" w:rsidRPr="00D53FBF" w:rsidRDefault="005A1AFD" w:rsidP="00AF4E9E">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71.0 (65.7-75.8)</w:t>
            </w:r>
          </w:p>
        </w:tc>
        <w:tc>
          <w:tcPr>
            <w:tcW w:w="972" w:type="pct"/>
            <w:tcBorders>
              <w:top w:val="nil"/>
              <w:left w:val="nil"/>
              <w:bottom w:val="single" w:sz="8" w:space="0" w:color="auto"/>
              <w:right w:val="single" w:sz="8" w:space="0" w:color="auto"/>
            </w:tcBorders>
            <w:shd w:val="clear" w:color="auto" w:fill="auto"/>
            <w:vAlign w:val="center"/>
            <w:hideMark/>
          </w:tcPr>
          <w:p w14:paraId="0580DBE2" w14:textId="77777777" w:rsidR="005A1AFD" w:rsidRPr="00D53FBF" w:rsidRDefault="005A1AFD" w:rsidP="00AF4E9E">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75.4 (71.0-79.3)</w:t>
            </w:r>
          </w:p>
        </w:tc>
        <w:tc>
          <w:tcPr>
            <w:tcW w:w="973" w:type="pct"/>
            <w:tcBorders>
              <w:top w:val="nil"/>
              <w:left w:val="nil"/>
              <w:bottom w:val="single" w:sz="8" w:space="0" w:color="auto"/>
              <w:right w:val="single" w:sz="8" w:space="0" w:color="auto"/>
            </w:tcBorders>
            <w:shd w:val="clear" w:color="auto" w:fill="auto"/>
            <w:vAlign w:val="center"/>
            <w:hideMark/>
          </w:tcPr>
          <w:p w14:paraId="3B801710" w14:textId="77777777" w:rsidR="005A1AFD" w:rsidRPr="00D53FBF" w:rsidRDefault="005A1AFD" w:rsidP="00AF4E9E">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80.7 (76.8-84.1)</w:t>
            </w:r>
          </w:p>
        </w:tc>
        <w:tc>
          <w:tcPr>
            <w:tcW w:w="535" w:type="pct"/>
            <w:tcBorders>
              <w:top w:val="nil"/>
              <w:left w:val="nil"/>
              <w:bottom w:val="single" w:sz="8" w:space="0" w:color="auto"/>
              <w:right w:val="single" w:sz="8" w:space="0" w:color="auto"/>
            </w:tcBorders>
            <w:shd w:val="clear" w:color="auto" w:fill="auto"/>
            <w:vAlign w:val="center"/>
            <w:hideMark/>
          </w:tcPr>
          <w:p w14:paraId="3C018FDD" w14:textId="77777777" w:rsidR="005A1AFD" w:rsidRPr="00D53FBF" w:rsidRDefault="005A1AFD" w:rsidP="00AF4E9E">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&lt;0.0001</w:t>
            </w:r>
          </w:p>
        </w:tc>
      </w:tr>
    </w:tbl>
    <w:p w14:paraId="4675923B" w14:textId="77777777" w:rsidR="00AF4E9E" w:rsidRPr="00D53FBF" w:rsidRDefault="00AF4E9E" w:rsidP="00AF4E9E">
      <w:pPr>
        <w:widowControl/>
        <w:spacing w:after="0" w:line="240" w:lineRule="auto"/>
        <w:jc w:val="left"/>
        <w:rPr>
          <w:rFonts w:ascii="Times New Roman" w:hAnsi="Times New Roman" w:cs="Times New Roman"/>
          <w:sz w:val="24"/>
          <w:szCs w:val="24"/>
        </w:rPr>
      </w:pPr>
    </w:p>
    <w:p w14:paraId="1E7FF941" w14:textId="72EF6F01" w:rsidR="00663B14" w:rsidRPr="00D53FBF" w:rsidRDefault="00F0108A" w:rsidP="00AF4E9E">
      <w:pPr>
        <w:widowControl/>
        <w:spacing w:after="0" w:line="240" w:lineRule="auto"/>
        <w:jc w:val="left"/>
        <w:rPr>
          <w:rFonts w:ascii="Times New Roman" w:hAnsi="Times New Roman" w:cs="Times New Roman"/>
          <w:sz w:val="24"/>
          <w:szCs w:val="24"/>
        </w:rPr>
      </w:pPr>
      <w:r w:rsidRPr="00D53FBF">
        <w:rPr>
          <w:rFonts w:ascii="Times New Roman" w:hAnsi="Times New Roman" w:cs="Times New Roman"/>
          <w:sz w:val="24"/>
          <w:szCs w:val="24"/>
        </w:rPr>
        <w:t>M</w:t>
      </w:r>
      <w:r w:rsidR="006C1F9A" w:rsidRPr="00D53FBF">
        <w:rPr>
          <w:rFonts w:ascii="Times New Roman" w:hAnsi="Times New Roman" w:cs="Times New Roman"/>
          <w:sz w:val="24"/>
          <w:szCs w:val="24"/>
        </w:rPr>
        <w:t>odels were adjusted for age, sex, education level, hospital class, pre-hospital aspirin, systolic blood pressure, heart rate, creatinine, Killip class, cardiac arrest, onset-to-arrival time, anterior myocardial infarction, and reperfusion therap</w:t>
      </w:r>
      <w:r w:rsidRPr="00D53FBF">
        <w:rPr>
          <w:rFonts w:ascii="Times New Roman" w:hAnsi="Times New Roman" w:cs="Times New Roman"/>
          <w:sz w:val="24"/>
          <w:szCs w:val="24"/>
        </w:rPr>
        <w:t>y.</w:t>
      </w:r>
    </w:p>
    <w:p w14:paraId="13C5E120" w14:textId="77777777" w:rsidR="00816E1A" w:rsidRPr="00D53FBF" w:rsidRDefault="00816E1A" w:rsidP="009B0C2C">
      <w:pPr>
        <w:widowControl/>
        <w:spacing w:after="0" w:line="360" w:lineRule="auto"/>
        <w:jc w:val="left"/>
        <w:rPr>
          <w:rFonts w:ascii="Times New Roman" w:hAnsi="Times New Roman" w:cs="Times New Roman"/>
          <w:sz w:val="20"/>
          <w:szCs w:val="20"/>
        </w:rPr>
      </w:pPr>
    </w:p>
    <w:p w14:paraId="2E8A051C" w14:textId="619640D1" w:rsidR="00663B14" w:rsidRPr="00D53FBF" w:rsidRDefault="006C1F9A" w:rsidP="009B0C2C">
      <w:pPr>
        <w:widowControl/>
        <w:spacing w:after="0" w:line="360" w:lineRule="auto"/>
        <w:jc w:val="left"/>
        <w:rPr>
          <w:rFonts w:ascii="Times New Roman" w:hAnsi="Times New Roman" w:cs="Times New Roman"/>
          <w:sz w:val="20"/>
          <w:szCs w:val="20"/>
        </w:rPr>
      </w:pPr>
      <w:r w:rsidRPr="00D53FBF">
        <w:rPr>
          <w:rFonts w:ascii="Times New Roman" w:hAnsi="Times New Roman" w:cs="Times New Roman"/>
          <w:sz w:val="20"/>
          <w:szCs w:val="20"/>
        </w:rPr>
        <w:br w:type="page"/>
      </w:r>
    </w:p>
    <w:p w14:paraId="2AE6F72B" w14:textId="77777777" w:rsidR="00ED0600" w:rsidRPr="00D53FBF" w:rsidRDefault="00ED0600" w:rsidP="005A1AFD">
      <w:pPr>
        <w:snapToGrid w:val="0"/>
        <w:spacing w:afterLines="100" w:after="240" w:line="360" w:lineRule="auto"/>
        <w:rPr>
          <w:rFonts w:ascii="Times New Roman" w:hAnsi="Times New Roman" w:cs="Times New Roman"/>
          <w:b/>
          <w:bCs/>
          <w:sz w:val="24"/>
          <w:szCs w:val="24"/>
        </w:rPr>
        <w:sectPr w:rsidR="00ED0600" w:rsidRPr="00D53FBF" w:rsidSect="00D56AE5">
          <w:pgSz w:w="16838" w:h="11906" w:orient="landscape"/>
          <w:pgMar w:top="1077" w:right="1440" w:bottom="1077" w:left="1440" w:header="851" w:footer="992" w:gutter="0"/>
          <w:cols w:space="425"/>
          <w:docGrid w:linePitch="312"/>
        </w:sectPr>
      </w:pPr>
    </w:p>
    <w:p w14:paraId="7FF2DC7C" w14:textId="1EC317D5" w:rsidR="00663B14" w:rsidRPr="00D53FBF" w:rsidRDefault="006C1F9A" w:rsidP="00BD63E3">
      <w:pPr>
        <w:widowControl/>
        <w:spacing w:afterLines="50" w:after="120" w:line="240" w:lineRule="auto"/>
        <w:jc w:val="left"/>
        <w:rPr>
          <w:rFonts w:ascii="Times New Roman" w:hAnsi="Times New Roman" w:cs="Times New Roman"/>
          <w:b/>
          <w:bCs/>
          <w:sz w:val="24"/>
          <w:szCs w:val="24"/>
        </w:rPr>
      </w:pPr>
      <w:r w:rsidRPr="00D53FBF">
        <w:rPr>
          <w:rFonts w:ascii="Times New Roman" w:hAnsi="Times New Roman" w:cs="Times New Roman"/>
          <w:b/>
          <w:bCs/>
          <w:sz w:val="24"/>
          <w:szCs w:val="24"/>
        </w:rPr>
        <w:lastRenderedPageBreak/>
        <w:t>Table S</w:t>
      </w:r>
      <w:r w:rsidR="00D56AE5" w:rsidRPr="00D53FBF">
        <w:rPr>
          <w:rFonts w:ascii="Times New Roman" w:hAnsi="Times New Roman" w:cs="Times New Roman"/>
          <w:b/>
          <w:bCs/>
          <w:sz w:val="24"/>
          <w:szCs w:val="24"/>
        </w:rPr>
        <w:t>4</w:t>
      </w:r>
      <w:r w:rsidR="00F0108A" w:rsidRPr="00D53FBF">
        <w:rPr>
          <w:rFonts w:ascii="Times New Roman" w:hAnsi="Times New Roman" w:cs="Times New Roman"/>
          <w:b/>
          <w:bCs/>
          <w:sz w:val="24"/>
          <w:szCs w:val="24"/>
        </w:rPr>
        <w:t>.</w:t>
      </w:r>
      <w:r w:rsidRPr="00D53FBF">
        <w:rPr>
          <w:rFonts w:ascii="Times New Roman" w:hAnsi="Times New Roman" w:cs="Times New Roman"/>
          <w:b/>
          <w:bCs/>
          <w:sz w:val="24"/>
          <w:szCs w:val="24"/>
        </w:rPr>
        <w:t xml:space="preserve"> Association of </w:t>
      </w:r>
      <w:proofErr w:type="spellStart"/>
      <w:r w:rsidRPr="00D53FBF">
        <w:rPr>
          <w:rFonts w:ascii="Times New Roman" w:hAnsi="Times New Roman" w:cs="Times New Roman"/>
          <w:b/>
          <w:bCs/>
          <w:sz w:val="24"/>
          <w:szCs w:val="24"/>
        </w:rPr>
        <w:t>SMuRF</w:t>
      </w:r>
      <w:proofErr w:type="spellEnd"/>
      <w:r w:rsidRPr="00D53FBF">
        <w:rPr>
          <w:rFonts w:ascii="Times New Roman" w:hAnsi="Times New Roman" w:cs="Times New Roman"/>
          <w:b/>
          <w:bCs/>
          <w:sz w:val="24"/>
          <w:szCs w:val="24"/>
        </w:rPr>
        <w:t xml:space="preserve"> status with in-hospital</w:t>
      </w:r>
      <w:r w:rsidR="0019314B" w:rsidRPr="00D53FBF">
        <w:rPr>
          <w:rFonts w:ascii="Times New Roman" w:hAnsi="Times New Roman" w:cs="Times New Roman"/>
          <w:b/>
          <w:bCs/>
          <w:sz w:val="24"/>
          <w:szCs w:val="24"/>
        </w:rPr>
        <w:t xml:space="preserve">, </w:t>
      </w:r>
      <w:r w:rsidRPr="00D53FBF">
        <w:rPr>
          <w:rFonts w:ascii="Times New Roman" w:hAnsi="Times New Roman" w:cs="Times New Roman"/>
          <w:b/>
          <w:bCs/>
          <w:sz w:val="24"/>
          <w:szCs w:val="24"/>
        </w:rPr>
        <w:t>30-day</w:t>
      </w:r>
      <w:r w:rsidR="0019314B" w:rsidRPr="00D53FBF">
        <w:rPr>
          <w:rFonts w:ascii="Times New Roman" w:hAnsi="Times New Roman" w:cs="Times New Roman"/>
          <w:b/>
          <w:bCs/>
          <w:sz w:val="24"/>
          <w:szCs w:val="24"/>
        </w:rPr>
        <w:t>, and 2-year</w:t>
      </w:r>
      <w:r w:rsidRPr="00D53FBF">
        <w:rPr>
          <w:rFonts w:ascii="Times New Roman" w:hAnsi="Times New Roman" w:cs="Times New Roman"/>
          <w:b/>
          <w:bCs/>
          <w:sz w:val="24"/>
          <w:szCs w:val="24"/>
        </w:rPr>
        <w:t xml:space="preserve"> mortality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09"/>
        <w:gridCol w:w="1663"/>
        <w:gridCol w:w="1776"/>
        <w:gridCol w:w="1012"/>
        <w:gridCol w:w="1776"/>
        <w:gridCol w:w="1012"/>
        <w:gridCol w:w="1776"/>
        <w:gridCol w:w="1012"/>
      </w:tblGrid>
      <w:tr w:rsidR="003A686B" w:rsidRPr="00D53FBF" w14:paraId="2A7B51B6" w14:textId="77777777" w:rsidTr="00E607D4">
        <w:trPr>
          <w:trHeight w:val="57"/>
        </w:trPr>
        <w:tc>
          <w:tcPr>
            <w:tcW w:w="0" w:type="auto"/>
            <w:shd w:val="clear" w:color="auto" w:fill="E7E6E6" w:themeFill="background2"/>
            <w:vAlign w:val="center"/>
          </w:tcPr>
          <w:p w14:paraId="77F3F1FC" w14:textId="77777777" w:rsidR="003A686B" w:rsidRPr="00D53FBF" w:rsidRDefault="003A686B" w:rsidP="003A686B">
            <w:pPr>
              <w:widowControl/>
              <w:spacing w:after="0" w:line="240" w:lineRule="auto"/>
              <w:jc w:val="left"/>
              <w:rPr>
                <w:rFonts w:ascii="Times New Roman" w:eastAsia="SimSun" w:hAnsi="Times New Roman" w:cs="Times New Roman"/>
                <w:b/>
                <w:color w:val="000000"/>
                <w:sz w:val="24"/>
                <w:szCs w:val="24"/>
              </w:rPr>
            </w:pPr>
          </w:p>
        </w:tc>
        <w:tc>
          <w:tcPr>
            <w:tcW w:w="0" w:type="auto"/>
            <w:shd w:val="clear" w:color="auto" w:fill="E7E6E6" w:themeFill="background2"/>
            <w:vAlign w:val="center"/>
          </w:tcPr>
          <w:p w14:paraId="64973BFE" w14:textId="70F5ADEC" w:rsidR="003A686B" w:rsidRPr="00D53FBF" w:rsidRDefault="003A686B" w:rsidP="003A686B">
            <w:pPr>
              <w:widowControl/>
              <w:spacing w:after="0" w:line="240" w:lineRule="auto"/>
              <w:jc w:val="left"/>
              <w:rPr>
                <w:rFonts w:ascii="Times New Roman" w:eastAsia="SimSun" w:hAnsi="Times New Roman" w:cs="Times New Roman"/>
                <w:b/>
                <w:color w:val="000000"/>
                <w:sz w:val="24"/>
                <w:szCs w:val="24"/>
              </w:rPr>
            </w:pPr>
          </w:p>
        </w:tc>
        <w:tc>
          <w:tcPr>
            <w:tcW w:w="0" w:type="auto"/>
            <w:gridSpan w:val="2"/>
            <w:shd w:val="clear" w:color="auto" w:fill="E7E6E6" w:themeFill="background2"/>
            <w:noWrap/>
            <w:vAlign w:val="center"/>
          </w:tcPr>
          <w:p w14:paraId="3455DFA7" w14:textId="72A74501" w:rsidR="003A686B" w:rsidRPr="00D53FBF" w:rsidRDefault="003A686B" w:rsidP="003A686B">
            <w:pPr>
              <w:widowControl/>
              <w:spacing w:after="0" w:line="240" w:lineRule="auto"/>
              <w:jc w:val="center"/>
              <w:rPr>
                <w:rFonts w:ascii="Times New Roman" w:eastAsia="SimSun" w:hAnsi="Times New Roman" w:cs="Times New Roman"/>
                <w:b/>
                <w:color w:val="000000"/>
                <w:sz w:val="24"/>
                <w:szCs w:val="24"/>
              </w:rPr>
            </w:pPr>
            <w:r w:rsidRPr="00D53FBF">
              <w:rPr>
                <w:rFonts w:ascii="Times New Roman" w:eastAsia="SimSun" w:hAnsi="Times New Roman" w:cs="Times New Roman"/>
                <w:b/>
                <w:color w:val="000000"/>
                <w:sz w:val="24"/>
                <w:szCs w:val="24"/>
              </w:rPr>
              <w:t>30-day mortality</w:t>
            </w:r>
          </w:p>
        </w:tc>
        <w:tc>
          <w:tcPr>
            <w:tcW w:w="0" w:type="auto"/>
            <w:gridSpan w:val="2"/>
            <w:shd w:val="clear" w:color="auto" w:fill="E7E6E6" w:themeFill="background2"/>
            <w:vAlign w:val="center"/>
          </w:tcPr>
          <w:p w14:paraId="73EA12A4" w14:textId="160F36BF" w:rsidR="003A686B" w:rsidRPr="00D53FBF" w:rsidRDefault="003A686B" w:rsidP="003A686B">
            <w:pPr>
              <w:widowControl/>
              <w:spacing w:after="0" w:line="240" w:lineRule="auto"/>
              <w:jc w:val="center"/>
              <w:rPr>
                <w:rFonts w:ascii="Times New Roman" w:eastAsia="SimSun" w:hAnsi="Times New Roman" w:cs="Times New Roman"/>
                <w:b/>
                <w:color w:val="000000"/>
                <w:sz w:val="24"/>
                <w:szCs w:val="24"/>
              </w:rPr>
            </w:pPr>
            <w:r w:rsidRPr="00D53FBF">
              <w:rPr>
                <w:rFonts w:ascii="Times New Roman" w:eastAsia="SimSun" w:hAnsi="Times New Roman" w:cs="Times New Roman"/>
                <w:b/>
                <w:color w:val="000000"/>
                <w:sz w:val="24"/>
                <w:szCs w:val="24"/>
              </w:rPr>
              <w:t>2-year mortality</w:t>
            </w:r>
          </w:p>
        </w:tc>
        <w:tc>
          <w:tcPr>
            <w:tcW w:w="0" w:type="auto"/>
            <w:gridSpan w:val="2"/>
            <w:shd w:val="clear" w:color="auto" w:fill="E7E6E6" w:themeFill="background2"/>
            <w:vAlign w:val="center"/>
          </w:tcPr>
          <w:p w14:paraId="474E8619" w14:textId="1C1E2734" w:rsidR="003A686B" w:rsidRPr="00D53FBF" w:rsidRDefault="003A686B" w:rsidP="003A686B">
            <w:pPr>
              <w:widowControl/>
              <w:spacing w:after="0" w:line="240" w:lineRule="auto"/>
              <w:jc w:val="center"/>
              <w:rPr>
                <w:rFonts w:ascii="Times New Roman" w:eastAsia="SimSun" w:hAnsi="Times New Roman" w:cs="Times New Roman"/>
                <w:b/>
                <w:color w:val="000000"/>
                <w:sz w:val="24"/>
                <w:szCs w:val="24"/>
              </w:rPr>
            </w:pPr>
            <w:r w:rsidRPr="00D53FBF">
              <w:rPr>
                <w:rFonts w:ascii="Times New Roman" w:eastAsia="SimSun" w:hAnsi="Times New Roman" w:cs="Times New Roman"/>
                <w:b/>
                <w:color w:val="000000"/>
                <w:sz w:val="24"/>
                <w:szCs w:val="24"/>
              </w:rPr>
              <w:t>In-hospital mortality</w:t>
            </w:r>
          </w:p>
        </w:tc>
      </w:tr>
      <w:tr w:rsidR="003A686B" w:rsidRPr="00D53FBF" w14:paraId="19B2EE99" w14:textId="77777777" w:rsidTr="00874A29">
        <w:trPr>
          <w:trHeight w:val="57"/>
        </w:trPr>
        <w:tc>
          <w:tcPr>
            <w:tcW w:w="0" w:type="auto"/>
            <w:shd w:val="clear" w:color="auto" w:fill="E7E6E6" w:themeFill="background2"/>
            <w:vAlign w:val="center"/>
          </w:tcPr>
          <w:p w14:paraId="798C8A9D" w14:textId="6EE2C61B" w:rsidR="003A686B" w:rsidRPr="00D53FBF" w:rsidRDefault="003A686B" w:rsidP="003A686B">
            <w:pPr>
              <w:widowControl/>
              <w:spacing w:after="0" w:line="240" w:lineRule="auto"/>
              <w:jc w:val="left"/>
              <w:rPr>
                <w:rFonts w:ascii="Times New Roman" w:eastAsia="SimSun" w:hAnsi="Times New Roman" w:cs="Times New Roman"/>
                <w:b/>
                <w:color w:val="000000"/>
                <w:sz w:val="24"/>
                <w:szCs w:val="24"/>
              </w:rPr>
            </w:pPr>
            <w:r w:rsidRPr="00D53FBF">
              <w:rPr>
                <w:rFonts w:ascii="Times New Roman" w:eastAsia="SimSun" w:hAnsi="Times New Roman" w:cs="Times New Roman"/>
                <w:b/>
                <w:color w:val="000000"/>
                <w:sz w:val="24"/>
                <w:szCs w:val="24"/>
              </w:rPr>
              <w:t>Factors</w:t>
            </w:r>
          </w:p>
        </w:tc>
        <w:tc>
          <w:tcPr>
            <w:tcW w:w="0" w:type="auto"/>
            <w:shd w:val="clear" w:color="auto" w:fill="E7E6E6" w:themeFill="background2"/>
            <w:vAlign w:val="center"/>
          </w:tcPr>
          <w:p w14:paraId="1FAEB168" w14:textId="0CD6FF8F" w:rsidR="003A686B" w:rsidRPr="00D53FBF" w:rsidRDefault="003A686B" w:rsidP="003A686B">
            <w:pPr>
              <w:widowControl/>
              <w:spacing w:after="0" w:line="240" w:lineRule="auto"/>
              <w:jc w:val="left"/>
              <w:rPr>
                <w:rFonts w:ascii="Times New Roman" w:eastAsia="SimSun" w:hAnsi="Times New Roman" w:cs="Times New Roman"/>
                <w:b/>
                <w:color w:val="000000"/>
                <w:sz w:val="24"/>
                <w:szCs w:val="24"/>
              </w:rPr>
            </w:pPr>
            <w:r w:rsidRPr="00D53FBF">
              <w:rPr>
                <w:rFonts w:ascii="Times New Roman" w:eastAsia="SimSun" w:hAnsi="Times New Roman" w:cs="Times New Roman" w:hint="eastAsia"/>
                <w:b/>
                <w:color w:val="000000"/>
                <w:sz w:val="24"/>
                <w:szCs w:val="24"/>
              </w:rPr>
              <w:t>Reference</w:t>
            </w:r>
          </w:p>
        </w:tc>
        <w:tc>
          <w:tcPr>
            <w:tcW w:w="0" w:type="auto"/>
            <w:shd w:val="clear" w:color="auto" w:fill="E7E6E6" w:themeFill="background2"/>
            <w:noWrap/>
            <w:vAlign w:val="center"/>
          </w:tcPr>
          <w:p w14:paraId="0BD8B847" w14:textId="2F16CD45" w:rsidR="003A686B" w:rsidRPr="00D53FBF" w:rsidRDefault="003A686B" w:rsidP="003A686B">
            <w:pPr>
              <w:widowControl/>
              <w:spacing w:after="0" w:line="240" w:lineRule="auto"/>
              <w:jc w:val="center"/>
              <w:rPr>
                <w:rFonts w:ascii="Times New Roman" w:eastAsia="SimSun" w:hAnsi="Times New Roman" w:cs="Times New Roman"/>
                <w:b/>
                <w:color w:val="000000"/>
                <w:sz w:val="24"/>
                <w:szCs w:val="24"/>
              </w:rPr>
            </w:pPr>
            <w:r w:rsidRPr="00D53FBF">
              <w:rPr>
                <w:rFonts w:ascii="Times New Roman" w:eastAsia="SimSun" w:hAnsi="Times New Roman" w:cs="Times New Roman"/>
                <w:b/>
                <w:color w:val="000000"/>
                <w:sz w:val="24"/>
                <w:szCs w:val="24"/>
              </w:rPr>
              <w:t>OR (95% CI)</w:t>
            </w:r>
          </w:p>
        </w:tc>
        <w:tc>
          <w:tcPr>
            <w:tcW w:w="0" w:type="auto"/>
            <w:shd w:val="clear" w:color="auto" w:fill="E7E6E6" w:themeFill="background2"/>
            <w:vAlign w:val="center"/>
          </w:tcPr>
          <w:p w14:paraId="142238F0" w14:textId="18CD8C03" w:rsidR="003A686B" w:rsidRPr="00D53FBF" w:rsidRDefault="003A686B" w:rsidP="003A686B">
            <w:pPr>
              <w:widowControl/>
              <w:spacing w:after="0" w:line="240" w:lineRule="auto"/>
              <w:jc w:val="center"/>
              <w:rPr>
                <w:rFonts w:ascii="Times New Roman" w:eastAsia="SimSun" w:hAnsi="Times New Roman" w:cs="Times New Roman"/>
                <w:b/>
                <w:color w:val="000000"/>
                <w:sz w:val="24"/>
                <w:szCs w:val="24"/>
              </w:rPr>
            </w:pPr>
            <w:r w:rsidRPr="00D53FBF">
              <w:rPr>
                <w:rFonts w:ascii="Times New Roman" w:eastAsia="SimSun" w:hAnsi="Times New Roman" w:cs="Times New Roman"/>
                <w:b/>
                <w:color w:val="000000"/>
                <w:sz w:val="24"/>
                <w:szCs w:val="24"/>
              </w:rPr>
              <w:t>P value</w:t>
            </w:r>
          </w:p>
        </w:tc>
        <w:tc>
          <w:tcPr>
            <w:tcW w:w="0" w:type="auto"/>
            <w:shd w:val="clear" w:color="auto" w:fill="E7E6E6" w:themeFill="background2"/>
            <w:vAlign w:val="center"/>
          </w:tcPr>
          <w:p w14:paraId="7FEF0B0D" w14:textId="20810E8E" w:rsidR="003A686B" w:rsidRPr="00D53FBF" w:rsidRDefault="003A686B" w:rsidP="003A686B">
            <w:pPr>
              <w:widowControl/>
              <w:spacing w:after="0" w:line="240" w:lineRule="auto"/>
              <w:jc w:val="center"/>
              <w:rPr>
                <w:rFonts w:ascii="Times New Roman" w:eastAsia="SimSun" w:hAnsi="Times New Roman" w:cs="Times New Roman"/>
                <w:b/>
                <w:color w:val="000000"/>
                <w:sz w:val="24"/>
                <w:szCs w:val="24"/>
              </w:rPr>
            </w:pPr>
            <w:r w:rsidRPr="00D53FBF">
              <w:rPr>
                <w:rFonts w:ascii="Times New Roman" w:eastAsia="SimSun" w:hAnsi="Times New Roman" w:cs="Times New Roman"/>
                <w:b/>
                <w:color w:val="000000"/>
                <w:sz w:val="24"/>
                <w:szCs w:val="24"/>
              </w:rPr>
              <w:t>HR (95% CI)</w:t>
            </w:r>
          </w:p>
        </w:tc>
        <w:tc>
          <w:tcPr>
            <w:tcW w:w="0" w:type="auto"/>
            <w:shd w:val="clear" w:color="auto" w:fill="E7E6E6" w:themeFill="background2"/>
            <w:vAlign w:val="center"/>
          </w:tcPr>
          <w:p w14:paraId="1087F6F3" w14:textId="121831A9" w:rsidR="003A686B" w:rsidRPr="00D53FBF" w:rsidRDefault="003A686B" w:rsidP="003A686B">
            <w:pPr>
              <w:widowControl/>
              <w:spacing w:after="0" w:line="240" w:lineRule="auto"/>
              <w:jc w:val="center"/>
              <w:rPr>
                <w:rFonts w:ascii="Times New Roman" w:eastAsia="SimSun" w:hAnsi="Times New Roman" w:cs="Times New Roman"/>
                <w:b/>
                <w:color w:val="000000"/>
                <w:sz w:val="24"/>
                <w:szCs w:val="24"/>
              </w:rPr>
            </w:pPr>
            <w:r w:rsidRPr="00D53FBF">
              <w:rPr>
                <w:rFonts w:ascii="Times New Roman" w:eastAsia="SimSun" w:hAnsi="Times New Roman" w:cs="Times New Roman"/>
                <w:b/>
                <w:color w:val="000000"/>
                <w:sz w:val="24"/>
                <w:szCs w:val="24"/>
              </w:rPr>
              <w:t>P value</w:t>
            </w:r>
          </w:p>
        </w:tc>
        <w:tc>
          <w:tcPr>
            <w:tcW w:w="0" w:type="auto"/>
            <w:shd w:val="clear" w:color="auto" w:fill="E7E6E6" w:themeFill="background2"/>
            <w:vAlign w:val="center"/>
          </w:tcPr>
          <w:p w14:paraId="4B197A41" w14:textId="4535CC3A" w:rsidR="003A686B" w:rsidRPr="00D53FBF" w:rsidRDefault="003A686B" w:rsidP="003A686B">
            <w:pPr>
              <w:widowControl/>
              <w:spacing w:after="0" w:line="240" w:lineRule="auto"/>
              <w:jc w:val="center"/>
              <w:rPr>
                <w:rFonts w:ascii="Times New Roman" w:eastAsia="SimSun" w:hAnsi="Times New Roman" w:cs="Times New Roman"/>
                <w:b/>
                <w:color w:val="000000"/>
                <w:sz w:val="24"/>
                <w:szCs w:val="24"/>
              </w:rPr>
            </w:pPr>
            <w:r w:rsidRPr="00D53FBF">
              <w:rPr>
                <w:rFonts w:ascii="Times New Roman" w:eastAsia="SimSun" w:hAnsi="Times New Roman" w:cs="Times New Roman"/>
                <w:b/>
                <w:color w:val="000000"/>
                <w:sz w:val="24"/>
                <w:szCs w:val="24"/>
              </w:rPr>
              <w:t>HR (95% CI)</w:t>
            </w:r>
          </w:p>
        </w:tc>
        <w:tc>
          <w:tcPr>
            <w:tcW w:w="0" w:type="auto"/>
            <w:shd w:val="clear" w:color="auto" w:fill="E7E6E6" w:themeFill="background2"/>
            <w:vAlign w:val="center"/>
          </w:tcPr>
          <w:p w14:paraId="2B73EF60" w14:textId="3BE8B0E0" w:rsidR="003A686B" w:rsidRPr="00D53FBF" w:rsidRDefault="003A686B" w:rsidP="003A686B">
            <w:pPr>
              <w:widowControl/>
              <w:spacing w:after="0" w:line="240" w:lineRule="auto"/>
              <w:jc w:val="center"/>
              <w:rPr>
                <w:rFonts w:ascii="Times New Roman" w:eastAsia="SimSun" w:hAnsi="Times New Roman" w:cs="Times New Roman"/>
                <w:b/>
                <w:color w:val="000000"/>
                <w:sz w:val="24"/>
                <w:szCs w:val="24"/>
              </w:rPr>
            </w:pPr>
            <w:r w:rsidRPr="00D53FBF">
              <w:rPr>
                <w:rFonts w:ascii="Times New Roman" w:eastAsia="SimSun" w:hAnsi="Times New Roman" w:cs="Times New Roman"/>
                <w:b/>
                <w:color w:val="000000"/>
                <w:sz w:val="24"/>
                <w:szCs w:val="24"/>
              </w:rPr>
              <w:t>P value</w:t>
            </w:r>
          </w:p>
        </w:tc>
      </w:tr>
      <w:tr w:rsidR="003A686B" w:rsidRPr="00D53FBF" w14:paraId="4164BCD0" w14:textId="77777777" w:rsidTr="00874A29">
        <w:trPr>
          <w:trHeight w:val="57"/>
        </w:trPr>
        <w:tc>
          <w:tcPr>
            <w:tcW w:w="0" w:type="auto"/>
            <w:shd w:val="clear" w:color="auto" w:fill="E7E6E6" w:themeFill="background2"/>
            <w:vAlign w:val="center"/>
            <w:hideMark/>
          </w:tcPr>
          <w:p w14:paraId="111A5504" w14:textId="77777777" w:rsidR="003A686B" w:rsidRPr="00D53FBF" w:rsidRDefault="003A686B" w:rsidP="003A686B">
            <w:pPr>
              <w:widowControl/>
              <w:spacing w:after="0" w:line="240" w:lineRule="auto"/>
              <w:jc w:val="left"/>
              <w:rPr>
                <w:rFonts w:ascii="Times New Roman" w:eastAsia="SimSun" w:hAnsi="Times New Roman" w:cs="Times New Roman"/>
                <w:b/>
                <w:color w:val="000000"/>
                <w:sz w:val="24"/>
                <w:szCs w:val="24"/>
              </w:rPr>
            </w:pPr>
            <w:r w:rsidRPr="00D53FBF">
              <w:rPr>
                <w:rFonts w:ascii="Times New Roman" w:eastAsia="SimSun" w:hAnsi="Times New Roman" w:cs="Times New Roman"/>
                <w:b/>
                <w:color w:val="000000"/>
                <w:sz w:val="24"/>
                <w:szCs w:val="24"/>
              </w:rPr>
              <w:t>Unadjusted model</w:t>
            </w:r>
          </w:p>
        </w:tc>
        <w:tc>
          <w:tcPr>
            <w:tcW w:w="0" w:type="auto"/>
            <w:shd w:val="clear" w:color="auto" w:fill="E7E6E6" w:themeFill="background2"/>
            <w:vAlign w:val="center"/>
          </w:tcPr>
          <w:p w14:paraId="3FC77D09" w14:textId="77777777" w:rsidR="003A686B" w:rsidRPr="00D53FBF" w:rsidRDefault="003A686B" w:rsidP="003A686B">
            <w:pPr>
              <w:widowControl/>
              <w:spacing w:after="0" w:line="240" w:lineRule="auto"/>
              <w:jc w:val="left"/>
              <w:rPr>
                <w:rFonts w:ascii="Times New Roman" w:eastAsia="SimSun" w:hAnsi="Times New Roman" w:cs="Times New Roman"/>
                <w:b/>
                <w:color w:val="000000"/>
                <w:sz w:val="24"/>
                <w:szCs w:val="24"/>
              </w:rPr>
            </w:pPr>
          </w:p>
        </w:tc>
        <w:tc>
          <w:tcPr>
            <w:tcW w:w="0" w:type="auto"/>
            <w:shd w:val="clear" w:color="auto" w:fill="E7E6E6" w:themeFill="background2"/>
            <w:noWrap/>
            <w:vAlign w:val="center"/>
            <w:hideMark/>
          </w:tcPr>
          <w:p w14:paraId="3A3C39B1" w14:textId="10C41C2E" w:rsidR="003A686B" w:rsidRPr="00D53FBF" w:rsidRDefault="003A686B" w:rsidP="003A686B">
            <w:pPr>
              <w:widowControl/>
              <w:spacing w:after="0" w:line="240" w:lineRule="auto"/>
              <w:jc w:val="center"/>
              <w:rPr>
                <w:rFonts w:ascii="Times New Roman" w:eastAsia="SimSun" w:hAnsi="Times New Roman" w:cs="Times New Roman"/>
                <w:b/>
                <w:color w:val="000000"/>
                <w:sz w:val="24"/>
                <w:szCs w:val="24"/>
              </w:rPr>
            </w:pPr>
          </w:p>
        </w:tc>
        <w:tc>
          <w:tcPr>
            <w:tcW w:w="0" w:type="auto"/>
            <w:shd w:val="clear" w:color="auto" w:fill="E7E6E6" w:themeFill="background2"/>
            <w:vAlign w:val="center"/>
            <w:hideMark/>
          </w:tcPr>
          <w:p w14:paraId="337E20D4" w14:textId="4E79D27F" w:rsidR="003A686B" w:rsidRPr="00D53FBF" w:rsidRDefault="003A686B" w:rsidP="003A686B">
            <w:pPr>
              <w:widowControl/>
              <w:spacing w:after="0" w:line="240" w:lineRule="auto"/>
              <w:jc w:val="center"/>
              <w:rPr>
                <w:rFonts w:ascii="Times New Roman" w:eastAsia="SimSun" w:hAnsi="Times New Roman" w:cs="Times New Roman"/>
                <w:b/>
                <w:color w:val="000000"/>
                <w:sz w:val="24"/>
                <w:szCs w:val="24"/>
              </w:rPr>
            </w:pPr>
          </w:p>
        </w:tc>
        <w:tc>
          <w:tcPr>
            <w:tcW w:w="0" w:type="auto"/>
            <w:shd w:val="clear" w:color="auto" w:fill="E7E6E6" w:themeFill="background2"/>
            <w:vAlign w:val="center"/>
            <w:hideMark/>
          </w:tcPr>
          <w:p w14:paraId="08BE4394" w14:textId="328D3E69" w:rsidR="003A686B" w:rsidRPr="00D53FBF" w:rsidRDefault="003A686B" w:rsidP="003A686B">
            <w:pPr>
              <w:widowControl/>
              <w:spacing w:after="0" w:line="240" w:lineRule="auto"/>
              <w:jc w:val="center"/>
              <w:rPr>
                <w:rFonts w:ascii="Times New Roman" w:eastAsia="SimSun" w:hAnsi="Times New Roman" w:cs="Times New Roman"/>
                <w:b/>
                <w:color w:val="000000"/>
                <w:sz w:val="24"/>
                <w:szCs w:val="24"/>
              </w:rPr>
            </w:pPr>
          </w:p>
        </w:tc>
        <w:tc>
          <w:tcPr>
            <w:tcW w:w="0" w:type="auto"/>
            <w:shd w:val="clear" w:color="auto" w:fill="E7E6E6" w:themeFill="background2"/>
            <w:vAlign w:val="center"/>
            <w:hideMark/>
          </w:tcPr>
          <w:p w14:paraId="06334116" w14:textId="6FA007AD" w:rsidR="003A686B" w:rsidRPr="00D53FBF" w:rsidRDefault="003A686B" w:rsidP="003A686B">
            <w:pPr>
              <w:widowControl/>
              <w:spacing w:after="0" w:line="240" w:lineRule="auto"/>
              <w:jc w:val="center"/>
              <w:rPr>
                <w:rFonts w:ascii="Times New Roman" w:eastAsia="SimSun" w:hAnsi="Times New Roman" w:cs="Times New Roman"/>
                <w:b/>
                <w:color w:val="000000"/>
                <w:sz w:val="24"/>
                <w:szCs w:val="24"/>
              </w:rPr>
            </w:pPr>
          </w:p>
        </w:tc>
        <w:tc>
          <w:tcPr>
            <w:tcW w:w="0" w:type="auto"/>
            <w:shd w:val="clear" w:color="auto" w:fill="E7E6E6" w:themeFill="background2"/>
            <w:vAlign w:val="center"/>
            <w:hideMark/>
          </w:tcPr>
          <w:p w14:paraId="7754A4EF" w14:textId="69536744" w:rsidR="003A686B" w:rsidRPr="00D53FBF" w:rsidRDefault="003A686B" w:rsidP="003A686B">
            <w:pPr>
              <w:widowControl/>
              <w:spacing w:after="0" w:line="240" w:lineRule="auto"/>
              <w:jc w:val="center"/>
              <w:rPr>
                <w:rFonts w:ascii="Times New Roman" w:eastAsia="SimSun" w:hAnsi="Times New Roman" w:cs="Times New Roman"/>
                <w:b/>
                <w:color w:val="000000"/>
                <w:sz w:val="24"/>
                <w:szCs w:val="24"/>
              </w:rPr>
            </w:pPr>
          </w:p>
        </w:tc>
        <w:tc>
          <w:tcPr>
            <w:tcW w:w="0" w:type="auto"/>
            <w:shd w:val="clear" w:color="auto" w:fill="E7E6E6" w:themeFill="background2"/>
            <w:vAlign w:val="center"/>
            <w:hideMark/>
          </w:tcPr>
          <w:p w14:paraId="05484AA8" w14:textId="3FAD7970" w:rsidR="003A686B" w:rsidRPr="00D53FBF" w:rsidRDefault="003A686B" w:rsidP="003A686B">
            <w:pPr>
              <w:widowControl/>
              <w:spacing w:after="0" w:line="240" w:lineRule="auto"/>
              <w:jc w:val="center"/>
              <w:rPr>
                <w:rFonts w:ascii="Times New Roman" w:eastAsia="SimSun" w:hAnsi="Times New Roman" w:cs="Times New Roman"/>
                <w:b/>
                <w:color w:val="000000"/>
                <w:sz w:val="24"/>
                <w:szCs w:val="24"/>
              </w:rPr>
            </w:pPr>
          </w:p>
        </w:tc>
      </w:tr>
      <w:tr w:rsidR="003A686B" w:rsidRPr="00D53FBF" w14:paraId="34248F8C" w14:textId="77777777" w:rsidTr="00874A29">
        <w:trPr>
          <w:trHeight w:val="57"/>
        </w:trPr>
        <w:tc>
          <w:tcPr>
            <w:tcW w:w="0" w:type="auto"/>
            <w:shd w:val="clear" w:color="auto" w:fill="auto"/>
            <w:vAlign w:val="center"/>
            <w:hideMark/>
          </w:tcPr>
          <w:p w14:paraId="50AC50BA" w14:textId="7E96F385" w:rsidR="003A686B" w:rsidRPr="00D53FBF" w:rsidRDefault="003A686B" w:rsidP="003A686B">
            <w:pPr>
              <w:widowControl/>
              <w:spacing w:after="0" w:line="240" w:lineRule="auto"/>
              <w:jc w:val="left"/>
              <w:rPr>
                <w:rFonts w:ascii="Times New Roman" w:eastAsia="SimSun" w:hAnsi="Times New Roman" w:cs="Times New Roman"/>
                <w:b/>
                <w:color w:val="000000"/>
                <w:sz w:val="24"/>
                <w:szCs w:val="24"/>
              </w:rPr>
            </w:pPr>
            <w:r w:rsidRPr="00D53FBF">
              <w:rPr>
                <w:rFonts w:ascii="Times New Roman" w:eastAsia="SimSun" w:hAnsi="Times New Roman" w:cs="Times New Roman"/>
                <w:b/>
                <w:color w:val="000000"/>
                <w:sz w:val="24"/>
                <w:szCs w:val="24"/>
              </w:rPr>
              <w:t xml:space="preserve">1-2 </w:t>
            </w:r>
            <w:proofErr w:type="spellStart"/>
            <w:r w:rsidRPr="00D53FBF">
              <w:rPr>
                <w:rFonts w:ascii="Times New Roman" w:eastAsia="SimSun" w:hAnsi="Times New Roman" w:cs="Times New Roman"/>
                <w:b/>
                <w:color w:val="000000"/>
                <w:sz w:val="24"/>
                <w:szCs w:val="24"/>
              </w:rPr>
              <w:t>SMuRFs</w:t>
            </w:r>
            <w:proofErr w:type="spellEnd"/>
          </w:p>
        </w:tc>
        <w:tc>
          <w:tcPr>
            <w:tcW w:w="0" w:type="auto"/>
            <w:vAlign w:val="center"/>
          </w:tcPr>
          <w:p w14:paraId="28203692" w14:textId="37357CBF" w:rsidR="003A686B" w:rsidRPr="00D53FBF" w:rsidRDefault="003A686B" w:rsidP="003A686B">
            <w:pPr>
              <w:widowControl/>
              <w:spacing w:after="0" w:line="240" w:lineRule="auto"/>
              <w:jc w:val="left"/>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 xml:space="preserve">No </w:t>
            </w:r>
            <w:proofErr w:type="spellStart"/>
            <w:r w:rsidRPr="00D53FBF">
              <w:rPr>
                <w:rFonts w:ascii="Times New Roman" w:eastAsia="SimSun" w:hAnsi="Times New Roman" w:cs="Times New Roman"/>
                <w:color w:val="000000"/>
                <w:sz w:val="24"/>
                <w:szCs w:val="24"/>
              </w:rPr>
              <w:t>SMuRFs</w:t>
            </w:r>
            <w:proofErr w:type="spellEnd"/>
          </w:p>
        </w:tc>
        <w:tc>
          <w:tcPr>
            <w:tcW w:w="0" w:type="auto"/>
            <w:shd w:val="clear" w:color="auto" w:fill="auto"/>
            <w:noWrap/>
            <w:vAlign w:val="center"/>
            <w:hideMark/>
          </w:tcPr>
          <w:p w14:paraId="7DA1CF40" w14:textId="63149836"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0.73 (0.61-0.87)</w:t>
            </w:r>
          </w:p>
        </w:tc>
        <w:tc>
          <w:tcPr>
            <w:tcW w:w="0" w:type="auto"/>
            <w:shd w:val="clear" w:color="auto" w:fill="auto"/>
            <w:vAlign w:val="center"/>
            <w:hideMark/>
          </w:tcPr>
          <w:p w14:paraId="4398C8BB" w14:textId="77777777"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0.0006</w:t>
            </w:r>
          </w:p>
        </w:tc>
        <w:tc>
          <w:tcPr>
            <w:tcW w:w="0" w:type="auto"/>
            <w:shd w:val="clear" w:color="auto" w:fill="auto"/>
            <w:vAlign w:val="center"/>
            <w:hideMark/>
          </w:tcPr>
          <w:p w14:paraId="575978C9" w14:textId="77777777"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0.75 (0.64-0.88)</w:t>
            </w:r>
          </w:p>
        </w:tc>
        <w:tc>
          <w:tcPr>
            <w:tcW w:w="0" w:type="auto"/>
            <w:shd w:val="clear" w:color="auto" w:fill="auto"/>
            <w:vAlign w:val="center"/>
            <w:hideMark/>
          </w:tcPr>
          <w:p w14:paraId="1E7BA278" w14:textId="77777777"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0.0004</w:t>
            </w:r>
          </w:p>
        </w:tc>
        <w:tc>
          <w:tcPr>
            <w:tcW w:w="0" w:type="auto"/>
            <w:shd w:val="clear" w:color="auto" w:fill="auto"/>
            <w:vAlign w:val="center"/>
            <w:hideMark/>
          </w:tcPr>
          <w:p w14:paraId="08149B35" w14:textId="77777777"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0.79 (0.7-0.9)</w:t>
            </w:r>
          </w:p>
        </w:tc>
        <w:tc>
          <w:tcPr>
            <w:tcW w:w="0" w:type="auto"/>
            <w:shd w:val="clear" w:color="auto" w:fill="auto"/>
            <w:vAlign w:val="center"/>
            <w:hideMark/>
          </w:tcPr>
          <w:p w14:paraId="1992E9EB" w14:textId="77777777"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0.0005</w:t>
            </w:r>
          </w:p>
        </w:tc>
      </w:tr>
      <w:tr w:rsidR="003A686B" w:rsidRPr="00D53FBF" w14:paraId="42CBFF9D" w14:textId="77777777" w:rsidTr="00874A29">
        <w:trPr>
          <w:trHeight w:val="57"/>
        </w:trPr>
        <w:tc>
          <w:tcPr>
            <w:tcW w:w="0" w:type="auto"/>
            <w:shd w:val="clear" w:color="auto" w:fill="auto"/>
            <w:vAlign w:val="center"/>
            <w:hideMark/>
          </w:tcPr>
          <w:p w14:paraId="79A3CA05" w14:textId="0009396B" w:rsidR="003A686B" w:rsidRPr="00D53FBF" w:rsidRDefault="003A686B" w:rsidP="003A686B">
            <w:pPr>
              <w:widowControl/>
              <w:spacing w:after="0" w:line="240" w:lineRule="auto"/>
              <w:jc w:val="left"/>
              <w:rPr>
                <w:rFonts w:ascii="Times New Roman" w:eastAsia="SimSun" w:hAnsi="Times New Roman" w:cs="Times New Roman"/>
                <w:b/>
                <w:color w:val="000000"/>
                <w:sz w:val="24"/>
                <w:szCs w:val="24"/>
              </w:rPr>
            </w:pPr>
            <w:r w:rsidRPr="00D53FBF">
              <w:rPr>
                <w:rFonts w:ascii="Times New Roman" w:eastAsia="SimSun" w:hAnsi="Times New Roman" w:cs="Times New Roman"/>
                <w:b/>
                <w:color w:val="000000"/>
                <w:sz w:val="24"/>
                <w:szCs w:val="24"/>
              </w:rPr>
              <w:t xml:space="preserve">3-4 </w:t>
            </w:r>
            <w:proofErr w:type="spellStart"/>
            <w:r w:rsidRPr="00D53FBF">
              <w:rPr>
                <w:rFonts w:ascii="Times New Roman" w:eastAsia="SimSun" w:hAnsi="Times New Roman" w:cs="Times New Roman"/>
                <w:b/>
                <w:color w:val="000000"/>
                <w:sz w:val="24"/>
                <w:szCs w:val="24"/>
              </w:rPr>
              <w:t>SMuRFs</w:t>
            </w:r>
            <w:proofErr w:type="spellEnd"/>
          </w:p>
        </w:tc>
        <w:tc>
          <w:tcPr>
            <w:tcW w:w="0" w:type="auto"/>
            <w:vAlign w:val="center"/>
          </w:tcPr>
          <w:p w14:paraId="2F1DDD9B" w14:textId="04448BC2" w:rsidR="003A686B" w:rsidRPr="00D53FBF" w:rsidRDefault="003A686B" w:rsidP="003A686B">
            <w:pPr>
              <w:widowControl/>
              <w:spacing w:after="0" w:line="240" w:lineRule="auto"/>
              <w:jc w:val="left"/>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 xml:space="preserve">No </w:t>
            </w:r>
            <w:proofErr w:type="spellStart"/>
            <w:r w:rsidRPr="00D53FBF">
              <w:rPr>
                <w:rFonts w:ascii="Times New Roman" w:eastAsia="SimSun" w:hAnsi="Times New Roman" w:cs="Times New Roman"/>
                <w:color w:val="000000"/>
                <w:sz w:val="24"/>
                <w:szCs w:val="24"/>
              </w:rPr>
              <w:t>SMuRFs</w:t>
            </w:r>
            <w:proofErr w:type="spellEnd"/>
          </w:p>
        </w:tc>
        <w:tc>
          <w:tcPr>
            <w:tcW w:w="0" w:type="auto"/>
            <w:shd w:val="clear" w:color="auto" w:fill="auto"/>
            <w:noWrap/>
            <w:vAlign w:val="center"/>
            <w:hideMark/>
          </w:tcPr>
          <w:p w14:paraId="1B8A0BB1" w14:textId="76DA488A"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0.66 (0.53-0.83)</w:t>
            </w:r>
          </w:p>
        </w:tc>
        <w:tc>
          <w:tcPr>
            <w:tcW w:w="0" w:type="auto"/>
            <w:shd w:val="clear" w:color="auto" w:fill="auto"/>
            <w:vAlign w:val="center"/>
            <w:hideMark/>
          </w:tcPr>
          <w:p w14:paraId="19EF521B" w14:textId="77777777"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0.0004</w:t>
            </w:r>
          </w:p>
        </w:tc>
        <w:tc>
          <w:tcPr>
            <w:tcW w:w="0" w:type="auto"/>
            <w:shd w:val="clear" w:color="auto" w:fill="auto"/>
            <w:vAlign w:val="center"/>
            <w:hideMark/>
          </w:tcPr>
          <w:p w14:paraId="0D2D9042" w14:textId="77777777"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0.63 (0.52-0.78)</w:t>
            </w:r>
          </w:p>
        </w:tc>
        <w:tc>
          <w:tcPr>
            <w:tcW w:w="0" w:type="auto"/>
            <w:shd w:val="clear" w:color="auto" w:fill="auto"/>
            <w:vAlign w:val="center"/>
            <w:hideMark/>
          </w:tcPr>
          <w:p w14:paraId="2803DB2A" w14:textId="7D18A071"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&lt;0.0001</w:t>
            </w:r>
          </w:p>
        </w:tc>
        <w:tc>
          <w:tcPr>
            <w:tcW w:w="0" w:type="auto"/>
            <w:shd w:val="clear" w:color="auto" w:fill="auto"/>
            <w:vAlign w:val="center"/>
            <w:hideMark/>
          </w:tcPr>
          <w:p w14:paraId="36FBB406" w14:textId="77777777"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0.68 (0.58-0.8)</w:t>
            </w:r>
          </w:p>
        </w:tc>
        <w:tc>
          <w:tcPr>
            <w:tcW w:w="0" w:type="auto"/>
            <w:shd w:val="clear" w:color="auto" w:fill="auto"/>
            <w:vAlign w:val="center"/>
            <w:hideMark/>
          </w:tcPr>
          <w:p w14:paraId="713614E1" w14:textId="34CFF853"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&lt;0.0001</w:t>
            </w:r>
          </w:p>
        </w:tc>
      </w:tr>
      <w:tr w:rsidR="003A686B" w:rsidRPr="00D53FBF" w14:paraId="7C788B28" w14:textId="77777777" w:rsidTr="00874A29">
        <w:trPr>
          <w:trHeight w:val="57"/>
        </w:trPr>
        <w:tc>
          <w:tcPr>
            <w:tcW w:w="0" w:type="auto"/>
            <w:shd w:val="clear" w:color="auto" w:fill="E7E6E6" w:themeFill="background2"/>
            <w:vAlign w:val="center"/>
            <w:hideMark/>
          </w:tcPr>
          <w:p w14:paraId="2719F7E3" w14:textId="77777777" w:rsidR="003A686B" w:rsidRPr="00D53FBF" w:rsidRDefault="003A686B" w:rsidP="003A686B">
            <w:pPr>
              <w:widowControl/>
              <w:spacing w:after="0" w:line="240" w:lineRule="auto"/>
              <w:jc w:val="left"/>
              <w:rPr>
                <w:rFonts w:ascii="Times New Roman" w:eastAsia="SimSun" w:hAnsi="Times New Roman" w:cs="Times New Roman"/>
                <w:b/>
                <w:color w:val="000000"/>
                <w:sz w:val="24"/>
                <w:szCs w:val="24"/>
              </w:rPr>
            </w:pPr>
            <w:r w:rsidRPr="00D53FBF">
              <w:rPr>
                <w:rFonts w:ascii="Times New Roman" w:eastAsia="SimSun" w:hAnsi="Times New Roman" w:cs="Times New Roman"/>
                <w:b/>
                <w:color w:val="000000"/>
                <w:sz w:val="24"/>
                <w:szCs w:val="24"/>
              </w:rPr>
              <w:t>Adjusted model</w:t>
            </w:r>
          </w:p>
        </w:tc>
        <w:tc>
          <w:tcPr>
            <w:tcW w:w="0" w:type="auto"/>
            <w:shd w:val="clear" w:color="auto" w:fill="E7E6E6" w:themeFill="background2"/>
            <w:vAlign w:val="center"/>
          </w:tcPr>
          <w:p w14:paraId="3C5773CB" w14:textId="77777777" w:rsidR="003A686B" w:rsidRPr="00D53FBF" w:rsidRDefault="003A686B" w:rsidP="003A686B">
            <w:pPr>
              <w:widowControl/>
              <w:spacing w:after="0" w:line="240" w:lineRule="auto"/>
              <w:jc w:val="left"/>
              <w:rPr>
                <w:rFonts w:ascii="Times New Roman" w:eastAsia="SimSun" w:hAnsi="Times New Roman" w:cs="Times New Roman"/>
                <w:b/>
                <w:color w:val="000000"/>
                <w:sz w:val="24"/>
                <w:szCs w:val="24"/>
              </w:rPr>
            </w:pPr>
          </w:p>
        </w:tc>
        <w:tc>
          <w:tcPr>
            <w:tcW w:w="0" w:type="auto"/>
            <w:shd w:val="clear" w:color="auto" w:fill="E7E6E6" w:themeFill="background2"/>
            <w:noWrap/>
            <w:vAlign w:val="center"/>
            <w:hideMark/>
          </w:tcPr>
          <w:p w14:paraId="2A478EBE" w14:textId="297669EF" w:rsidR="003A686B" w:rsidRPr="00D53FBF" w:rsidRDefault="003A686B" w:rsidP="003A686B">
            <w:pPr>
              <w:widowControl/>
              <w:spacing w:after="0" w:line="240" w:lineRule="auto"/>
              <w:jc w:val="center"/>
              <w:rPr>
                <w:rFonts w:ascii="Times New Roman" w:eastAsia="SimSun" w:hAnsi="Times New Roman" w:cs="Times New Roman"/>
                <w:b/>
                <w:color w:val="000000"/>
                <w:sz w:val="24"/>
                <w:szCs w:val="24"/>
              </w:rPr>
            </w:pPr>
          </w:p>
        </w:tc>
        <w:tc>
          <w:tcPr>
            <w:tcW w:w="0" w:type="auto"/>
            <w:shd w:val="clear" w:color="auto" w:fill="E7E6E6" w:themeFill="background2"/>
            <w:vAlign w:val="center"/>
            <w:hideMark/>
          </w:tcPr>
          <w:p w14:paraId="163BC93F" w14:textId="3ECAD13D" w:rsidR="003A686B" w:rsidRPr="00D53FBF" w:rsidRDefault="003A686B" w:rsidP="003A686B">
            <w:pPr>
              <w:widowControl/>
              <w:spacing w:after="0" w:line="240" w:lineRule="auto"/>
              <w:jc w:val="center"/>
              <w:rPr>
                <w:rFonts w:ascii="Times New Roman" w:eastAsia="SimSun" w:hAnsi="Times New Roman" w:cs="Times New Roman"/>
                <w:b/>
                <w:color w:val="000000"/>
                <w:sz w:val="24"/>
                <w:szCs w:val="24"/>
              </w:rPr>
            </w:pPr>
          </w:p>
        </w:tc>
        <w:tc>
          <w:tcPr>
            <w:tcW w:w="0" w:type="auto"/>
            <w:shd w:val="clear" w:color="auto" w:fill="E7E6E6" w:themeFill="background2"/>
            <w:vAlign w:val="center"/>
            <w:hideMark/>
          </w:tcPr>
          <w:p w14:paraId="0EA42E89" w14:textId="05C9DBB8" w:rsidR="003A686B" w:rsidRPr="00D53FBF" w:rsidRDefault="003A686B" w:rsidP="003A686B">
            <w:pPr>
              <w:widowControl/>
              <w:spacing w:after="0" w:line="240" w:lineRule="auto"/>
              <w:jc w:val="center"/>
              <w:rPr>
                <w:rFonts w:ascii="Times New Roman" w:eastAsia="SimSun" w:hAnsi="Times New Roman" w:cs="Times New Roman"/>
                <w:b/>
                <w:color w:val="000000"/>
                <w:sz w:val="24"/>
                <w:szCs w:val="24"/>
              </w:rPr>
            </w:pPr>
          </w:p>
        </w:tc>
        <w:tc>
          <w:tcPr>
            <w:tcW w:w="0" w:type="auto"/>
            <w:shd w:val="clear" w:color="auto" w:fill="E7E6E6" w:themeFill="background2"/>
            <w:vAlign w:val="center"/>
            <w:hideMark/>
          </w:tcPr>
          <w:p w14:paraId="4B99FD88" w14:textId="2BFECB0E" w:rsidR="003A686B" w:rsidRPr="00D53FBF" w:rsidRDefault="003A686B" w:rsidP="003A686B">
            <w:pPr>
              <w:widowControl/>
              <w:spacing w:after="0" w:line="240" w:lineRule="auto"/>
              <w:jc w:val="center"/>
              <w:rPr>
                <w:rFonts w:ascii="Times New Roman" w:eastAsia="SimSun" w:hAnsi="Times New Roman" w:cs="Times New Roman"/>
                <w:b/>
                <w:color w:val="000000"/>
                <w:sz w:val="24"/>
                <w:szCs w:val="24"/>
              </w:rPr>
            </w:pPr>
          </w:p>
        </w:tc>
        <w:tc>
          <w:tcPr>
            <w:tcW w:w="0" w:type="auto"/>
            <w:shd w:val="clear" w:color="auto" w:fill="E7E6E6" w:themeFill="background2"/>
            <w:vAlign w:val="center"/>
            <w:hideMark/>
          </w:tcPr>
          <w:p w14:paraId="6DA03A59" w14:textId="68C0AE2D" w:rsidR="003A686B" w:rsidRPr="00D53FBF" w:rsidRDefault="003A686B" w:rsidP="003A686B">
            <w:pPr>
              <w:widowControl/>
              <w:spacing w:after="0" w:line="240" w:lineRule="auto"/>
              <w:jc w:val="center"/>
              <w:rPr>
                <w:rFonts w:ascii="Times New Roman" w:eastAsia="SimSun" w:hAnsi="Times New Roman" w:cs="Times New Roman"/>
                <w:b/>
                <w:color w:val="000000"/>
                <w:sz w:val="24"/>
                <w:szCs w:val="24"/>
              </w:rPr>
            </w:pPr>
          </w:p>
        </w:tc>
        <w:tc>
          <w:tcPr>
            <w:tcW w:w="0" w:type="auto"/>
            <w:shd w:val="clear" w:color="auto" w:fill="E7E6E6" w:themeFill="background2"/>
            <w:vAlign w:val="center"/>
            <w:hideMark/>
          </w:tcPr>
          <w:p w14:paraId="36EB5069" w14:textId="42E6E93C" w:rsidR="003A686B" w:rsidRPr="00D53FBF" w:rsidRDefault="003A686B" w:rsidP="003A686B">
            <w:pPr>
              <w:widowControl/>
              <w:spacing w:after="0" w:line="240" w:lineRule="auto"/>
              <w:jc w:val="center"/>
              <w:rPr>
                <w:rFonts w:ascii="Times New Roman" w:eastAsia="SimSun" w:hAnsi="Times New Roman" w:cs="Times New Roman"/>
                <w:b/>
                <w:color w:val="000000"/>
                <w:sz w:val="24"/>
                <w:szCs w:val="24"/>
              </w:rPr>
            </w:pPr>
          </w:p>
        </w:tc>
      </w:tr>
      <w:tr w:rsidR="003A686B" w:rsidRPr="00D53FBF" w14:paraId="34539771" w14:textId="77777777" w:rsidTr="00874A29">
        <w:trPr>
          <w:trHeight w:val="57"/>
        </w:trPr>
        <w:tc>
          <w:tcPr>
            <w:tcW w:w="0" w:type="auto"/>
            <w:shd w:val="clear" w:color="auto" w:fill="auto"/>
            <w:hideMark/>
          </w:tcPr>
          <w:p w14:paraId="2D090E87" w14:textId="62EF9991" w:rsidR="003A686B" w:rsidRPr="00D53FBF" w:rsidRDefault="003A686B" w:rsidP="003A686B">
            <w:pPr>
              <w:widowControl/>
              <w:spacing w:after="0" w:line="240" w:lineRule="auto"/>
              <w:jc w:val="left"/>
              <w:rPr>
                <w:rFonts w:ascii="Times New Roman" w:eastAsia="SimSun" w:hAnsi="Times New Roman" w:cs="Times New Roman"/>
                <w:b/>
                <w:color w:val="000000"/>
                <w:sz w:val="24"/>
                <w:szCs w:val="24"/>
              </w:rPr>
            </w:pPr>
            <w:r w:rsidRPr="00D53FBF">
              <w:rPr>
                <w:rFonts w:ascii="Times New Roman" w:eastAsia="SimSun" w:hAnsi="Times New Roman" w:cs="Times New Roman"/>
                <w:b/>
                <w:color w:val="000000"/>
                <w:sz w:val="24"/>
                <w:szCs w:val="24"/>
              </w:rPr>
              <w:t xml:space="preserve">1-2 </w:t>
            </w:r>
            <w:proofErr w:type="spellStart"/>
            <w:r w:rsidRPr="00D53FBF">
              <w:rPr>
                <w:rFonts w:ascii="Times New Roman" w:eastAsia="SimSun" w:hAnsi="Times New Roman" w:cs="Times New Roman"/>
                <w:b/>
                <w:color w:val="000000"/>
                <w:sz w:val="24"/>
                <w:szCs w:val="24"/>
              </w:rPr>
              <w:t>SMuRFs</w:t>
            </w:r>
            <w:proofErr w:type="spellEnd"/>
            <w:r w:rsidRPr="00D53FBF">
              <w:rPr>
                <w:rFonts w:ascii="Times New Roman" w:eastAsia="SimSun" w:hAnsi="Times New Roman" w:cs="Times New Roman"/>
                <w:b/>
                <w:color w:val="000000"/>
                <w:sz w:val="24"/>
                <w:szCs w:val="24"/>
              </w:rPr>
              <w:t xml:space="preserve"> </w:t>
            </w:r>
          </w:p>
        </w:tc>
        <w:tc>
          <w:tcPr>
            <w:tcW w:w="0" w:type="auto"/>
          </w:tcPr>
          <w:p w14:paraId="096DBCA2" w14:textId="55379688" w:rsidR="003A686B" w:rsidRPr="00D53FBF" w:rsidRDefault="003A686B" w:rsidP="003A686B">
            <w:pPr>
              <w:widowControl/>
              <w:spacing w:after="0" w:line="240" w:lineRule="auto"/>
              <w:jc w:val="left"/>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 xml:space="preserve">No </w:t>
            </w:r>
            <w:proofErr w:type="spellStart"/>
            <w:r w:rsidRPr="00D53FBF">
              <w:rPr>
                <w:rFonts w:ascii="Times New Roman" w:eastAsia="SimSun" w:hAnsi="Times New Roman" w:cs="Times New Roman"/>
                <w:color w:val="000000"/>
                <w:sz w:val="24"/>
                <w:szCs w:val="24"/>
              </w:rPr>
              <w:t>SMuRFs</w:t>
            </w:r>
            <w:proofErr w:type="spellEnd"/>
          </w:p>
        </w:tc>
        <w:tc>
          <w:tcPr>
            <w:tcW w:w="0" w:type="auto"/>
            <w:shd w:val="clear" w:color="auto" w:fill="auto"/>
            <w:noWrap/>
          </w:tcPr>
          <w:p w14:paraId="4F7F1AFF" w14:textId="5096D39F"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1.15 (0.96-1.39)</w:t>
            </w:r>
          </w:p>
        </w:tc>
        <w:tc>
          <w:tcPr>
            <w:tcW w:w="0" w:type="auto"/>
            <w:shd w:val="clear" w:color="auto" w:fill="auto"/>
          </w:tcPr>
          <w:p w14:paraId="5A3B8D30" w14:textId="20726918"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0.14</w:t>
            </w:r>
          </w:p>
        </w:tc>
        <w:tc>
          <w:tcPr>
            <w:tcW w:w="0" w:type="auto"/>
            <w:shd w:val="clear" w:color="auto" w:fill="auto"/>
          </w:tcPr>
          <w:p w14:paraId="39A46180" w14:textId="74C21BD9"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1.19 (1.02-1.39)</w:t>
            </w:r>
          </w:p>
        </w:tc>
        <w:tc>
          <w:tcPr>
            <w:tcW w:w="0" w:type="auto"/>
            <w:shd w:val="clear" w:color="auto" w:fill="auto"/>
          </w:tcPr>
          <w:p w14:paraId="723D3706" w14:textId="74DFB458"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0.02</w:t>
            </w:r>
          </w:p>
        </w:tc>
        <w:tc>
          <w:tcPr>
            <w:tcW w:w="0" w:type="auto"/>
            <w:shd w:val="clear" w:color="auto" w:fill="auto"/>
          </w:tcPr>
          <w:p w14:paraId="3174E4FB" w14:textId="5C720604"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1.22 (0.95-1.55)</w:t>
            </w:r>
          </w:p>
        </w:tc>
        <w:tc>
          <w:tcPr>
            <w:tcW w:w="0" w:type="auto"/>
            <w:shd w:val="clear" w:color="auto" w:fill="auto"/>
          </w:tcPr>
          <w:p w14:paraId="6C813823" w14:textId="60AB7E66"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0.12</w:t>
            </w:r>
          </w:p>
        </w:tc>
      </w:tr>
      <w:tr w:rsidR="003A686B" w:rsidRPr="00D53FBF" w14:paraId="0B555865" w14:textId="77777777" w:rsidTr="00874A29">
        <w:trPr>
          <w:trHeight w:val="57"/>
        </w:trPr>
        <w:tc>
          <w:tcPr>
            <w:tcW w:w="0" w:type="auto"/>
            <w:shd w:val="clear" w:color="auto" w:fill="auto"/>
            <w:hideMark/>
          </w:tcPr>
          <w:p w14:paraId="05E5A64B" w14:textId="65859581" w:rsidR="003A686B" w:rsidRPr="00D53FBF" w:rsidRDefault="003A686B" w:rsidP="003A686B">
            <w:pPr>
              <w:widowControl/>
              <w:spacing w:after="0" w:line="240" w:lineRule="auto"/>
              <w:jc w:val="left"/>
              <w:rPr>
                <w:rFonts w:ascii="Times New Roman" w:eastAsia="SimSun" w:hAnsi="Times New Roman" w:cs="Times New Roman"/>
                <w:b/>
                <w:color w:val="000000"/>
                <w:sz w:val="24"/>
                <w:szCs w:val="24"/>
              </w:rPr>
            </w:pPr>
            <w:r w:rsidRPr="00D53FBF">
              <w:rPr>
                <w:rFonts w:ascii="Times New Roman" w:eastAsia="SimSun" w:hAnsi="Times New Roman" w:cs="Times New Roman"/>
                <w:b/>
                <w:color w:val="000000"/>
                <w:sz w:val="24"/>
                <w:szCs w:val="24"/>
              </w:rPr>
              <w:t xml:space="preserve">3-4 </w:t>
            </w:r>
            <w:proofErr w:type="spellStart"/>
            <w:r w:rsidRPr="00D53FBF">
              <w:rPr>
                <w:rFonts w:ascii="Times New Roman" w:eastAsia="SimSun" w:hAnsi="Times New Roman" w:cs="Times New Roman"/>
                <w:b/>
                <w:color w:val="000000"/>
                <w:sz w:val="24"/>
                <w:szCs w:val="24"/>
              </w:rPr>
              <w:t>SMuRFs</w:t>
            </w:r>
            <w:proofErr w:type="spellEnd"/>
          </w:p>
        </w:tc>
        <w:tc>
          <w:tcPr>
            <w:tcW w:w="0" w:type="auto"/>
          </w:tcPr>
          <w:p w14:paraId="24312F56" w14:textId="50C565E1" w:rsidR="003A686B" w:rsidRPr="00D53FBF" w:rsidRDefault="003A686B" w:rsidP="003A686B">
            <w:pPr>
              <w:widowControl/>
              <w:spacing w:after="0" w:line="240" w:lineRule="auto"/>
              <w:jc w:val="left"/>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 xml:space="preserve">No </w:t>
            </w:r>
            <w:proofErr w:type="spellStart"/>
            <w:r w:rsidRPr="00D53FBF">
              <w:rPr>
                <w:rFonts w:ascii="Times New Roman" w:eastAsia="SimSun" w:hAnsi="Times New Roman" w:cs="Times New Roman"/>
                <w:color w:val="000000"/>
                <w:sz w:val="24"/>
                <w:szCs w:val="24"/>
              </w:rPr>
              <w:t>SMuRFs</w:t>
            </w:r>
            <w:proofErr w:type="spellEnd"/>
          </w:p>
        </w:tc>
        <w:tc>
          <w:tcPr>
            <w:tcW w:w="0" w:type="auto"/>
            <w:shd w:val="clear" w:color="auto" w:fill="auto"/>
            <w:noWrap/>
          </w:tcPr>
          <w:p w14:paraId="56292F5C" w14:textId="3FE257C8"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1.31 (1.02-1.68)</w:t>
            </w:r>
          </w:p>
        </w:tc>
        <w:tc>
          <w:tcPr>
            <w:tcW w:w="0" w:type="auto"/>
            <w:shd w:val="clear" w:color="auto" w:fill="auto"/>
          </w:tcPr>
          <w:p w14:paraId="050ACB65" w14:textId="1ABA6724"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0.03</w:t>
            </w:r>
          </w:p>
        </w:tc>
        <w:tc>
          <w:tcPr>
            <w:tcW w:w="0" w:type="auto"/>
            <w:shd w:val="clear" w:color="auto" w:fill="auto"/>
          </w:tcPr>
          <w:p w14:paraId="0A29958C" w14:textId="01E52624"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1.39 (1.14-1.69)</w:t>
            </w:r>
          </w:p>
        </w:tc>
        <w:tc>
          <w:tcPr>
            <w:tcW w:w="0" w:type="auto"/>
            <w:shd w:val="clear" w:color="auto" w:fill="auto"/>
          </w:tcPr>
          <w:p w14:paraId="785AC3A5" w14:textId="0E33AE40"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0.001</w:t>
            </w:r>
          </w:p>
        </w:tc>
        <w:tc>
          <w:tcPr>
            <w:tcW w:w="0" w:type="auto"/>
            <w:shd w:val="clear" w:color="auto" w:fill="auto"/>
          </w:tcPr>
          <w:p w14:paraId="4D107C17" w14:textId="21244AF5"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1.55 (1.14-2.12)</w:t>
            </w:r>
          </w:p>
        </w:tc>
        <w:tc>
          <w:tcPr>
            <w:tcW w:w="0" w:type="auto"/>
            <w:shd w:val="clear" w:color="auto" w:fill="auto"/>
          </w:tcPr>
          <w:p w14:paraId="0C754E9B" w14:textId="51A122FA"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0.006</w:t>
            </w:r>
          </w:p>
        </w:tc>
      </w:tr>
      <w:tr w:rsidR="003A686B" w:rsidRPr="00D53FBF" w14:paraId="2BDCD5CC" w14:textId="77777777" w:rsidTr="00874A29">
        <w:trPr>
          <w:trHeight w:val="57"/>
        </w:trPr>
        <w:tc>
          <w:tcPr>
            <w:tcW w:w="0" w:type="auto"/>
            <w:shd w:val="clear" w:color="auto" w:fill="auto"/>
            <w:hideMark/>
          </w:tcPr>
          <w:p w14:paraId="642CC420" w14:textId="20D07538" w:rsidR="003A686B" w:rsidRPr="00D53FBF" w:rsidRDefault="003A686B" w:rsidP="003A686B">
            <w:pPr>
              <w:widowControl/>
              <w:spacing w:after="0" w:line="240" w:lineRule="auto"/>
              <w:jc w:val="left"/>
              <w:rPr>
                <w:rFonts w:ascii="Times New Roman" w:eastAsia="SimSun" w:hAnsi="Times New Roman" w:cs="Times New Roman"/>
                <w:b/>
                <w:color w:val="000000"/>
                <w:sz w:val="24"/>
                <w:szCs w:val="24"/>
              </w:rPr>
            </w:pPr>
            <w:r w:rsidRPr="00D53FBF">
              <w:rPr>
                <w:rFonts w:ascii="Times New Roman" w:eastAsia="SimSun" w:hAnsi="Times New Roman" w:cs="Times New Roman"/>
                <w:b/>
                <w:color w:val="000000"/>
                <w:sz w:val="24"/>
                <w:szCs w:val="24"/>
              </w:rPr>
              <w:t>Baseline characteristics</w:t>
            </w:r>
          </w:p>
        </w:tc>
        <w:tc>
          <w:tcPr>
            <w:tcW w:w="0" w:type="auto"/>
          </w:tcPr>
          <w:p w14:paraId="0CBAD5FE" w14:textId="77777777" w:rsidR="003A686B" w:rsidRPr="00D53FBF" w:rsidRDefault="003A686B" w:rsidP="003A686B">
            <w:pPr>
              <w:widowControl/>
              <w:spacing w:after="0" w:line="240" w:lineRule="auto"/>
              <w:jc w:val="left"/>
              <w:rPr>
                <w:rFonts w:ascii="Times New Roman" w:eastAsia="SimSun" w:hAnsi="Times New Roman" w:cs="Times New Roman"/>
                <w:color w:val="000000"/>
                <w:sz w:val="24"/>
                <w:szCs w:val="24"/>
              </w:rPr>
            </w:pPr>
          </w:p>
        </w:tc>
        <w:tc>
          <w:tcPr>
            <w:tcW w:w="0" w:type="auto"/>
            <w:shd w:val="clear" w:color="auto" w:fill="auto"/>
            <w:noWrap/>
          </w:tcPr>
          <w:p w14:paraId="246CEAA0" w14:textId="0DF1B509"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p>
        </w:tc>
        <w:tc>
          <w:tcPr>
            <w:tcW w:w="0" w:type="auto"/>
            <w:shd w:val="clear" w:color="auto" w:fill="auto"/>
          </w:tcPr>
          <w:p w14:paraId="0171BE4A" w14:textId="073DE52A"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p>
        </w:tc>
        <w:tc>
          <w:tcPr>
            <w:tcW w:w="0" w:type="auto"/>
            <w:shd w:val="clear" w:color="auto" w:fill="auto"/>
          </w:tcPr>
          <w:p w14:paraId="039DDF46" w14:textId="5F923667"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p>
        </w:tc>
        <w:tc>
          <w:tcPr>
            <w:tcW w:w="0" w:type="auto"/>
            <w:shd w:val="clear" w:color="auto" w:fill="auto"/>
          </w:tcPr>
          <w:p w14:paraId="5A8B315C" w14:textId="5F5F216D"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p>
        </w:tc>
        <w:tc>
          <w:tcPr>
            <w:tcW w:w="0" w:type="auto"/>
            <w:shd w:val="clear" w:color="auto" w:fill="auto"/>
          </w:tcPr>
          <w:p w14:paraId="28F16CD9" w14:textId="3506C277"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p>
        </w:tc>
        <w:tc>
          <w:tcPr>
            <w:tcW w:w="0" w:type="auto"/>
            <w:shd w:val="clear" w:color="auto" w:fill="auto"/>
          </w:tcPr>
          <w:p w14:paraId="50E993ED" w14:textId="64C357A8"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p>
        </w:tc>
      </w:tr>
      <w:tr w:rsidR="003A686B" w:rsidRPr="00D53FBF" w14:paraId="3B2317E0" w14:textId="77777777" w:rsidTr="00874A29">
        <w:trPr>
          <w:trHeight w:val="57"/>
        </w:trPr>
        <w:tc>
          <w:tcPr>
            <w:tcW w:w="0" w:type="auto"/>
            <w:shd w:val="clear" w:color="auto" w:fill="auto"/>
            <w:hideMark/>
          </w:tcPr>
          <w:p w14:paraId="5202BFC3" w14:textId="68B3C30B" w:rsidR="003A686B" w:rsidRPr="00D53FBF" w:rsidRDefault="003A686B" w:rsidP="003A686B">
            <w:pPr>
              <w:widowControl/>
              <w:spacing w:after="0" w:line="240" w:lineRule="auto"/>
              <w:jc w:val="left"/>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Age</w:t>
            </w:r>
          </w:p>
        </w:tc>
        <w:tc>
          <w:tcPr>
            <w:tcW w:w="0" w:type="auto"/>
          </w:tcPr>
          <w:p w14:paraId="5D289ACF" w14:textId="51E8B68E" w:rsidR="003A686B" w:rsidRPr="00D53FBF" w:rsidRDefault="003A686B" w:rsidP="003A686B">
            <w:pPr>
              <w:widowControl/>
              <w:spacing w:after="0" w:line="240" w:lineRule="auto"/>
              <w:jc w:val="left"/>
              <w:rPr>
                <w:rFonts w:ascii="Times New Roman" w:eastAsia="SimSun" w:hAnsi="Times New Roman" w:cs="Times New Roman"/>
                <w:color w:val="000000"/>
                <w:sz w:val="24"/>
                <w:szCs w:val="24"/>
              </w:rPr>
            </w:pPr>
          </w:p>
        </w:tc>
        <w:tc>
          <w:tcPr>
            <w:tcW w:w="0" w:type="auto"/>
            <w:shd w:val="clear" w:color="auto" w:fill="auto"/>
            <w:noWrap/>
          </w:tcPr>
          <w:p w14:paraId="4E836EB6" w14:textId="67B042F2"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1.04 (1.04-1.05)</w:t>
            </w:r>
          </w:p>
        </w:tc>
        <w:tc>
          <w:tcPr>
            <w:tcW w:w="0" w:type="auto"/>
            <w:shd w:val="clear" w:color="auto" w:fill="auto"/>
          </w:tcPr>
          <w:p w14:paraId="233B11EA" w14:textId="25BB8FDD"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&lt;0.0001</w:t>
            </w:r>
          </w:p>
        </w:tc>
        <w:tc>
          <w:tcPr>
            <w:tcW w:w="0" w:type="auto"/>
            <w:shd w:val="clear" w:color="auto" w:fill="auto"/>
          </w:tcPr>
          <w:p w14:paraId="2C2AF0A9" w14:textId="104A4352"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1.05 (1.05-1.06)</w:t>
            </w:r>
          </w:p>
        </w:tc>
        <w:tc>
          <w:tcPr>
            <w:tcW w:w="0" w:type="auto"/>
            <w:shd w:val="clear" w:color="auto" w:fill="auto"/>
          </w:tcPr>
          <w:p w14:paraId="065F5525" w14:textId="75BC55D5"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&lt;0.0001</w:t>
            </w:r>
          </w:p>
        </w:tc>
        <w:tc>
          <w:tcPr>
            <w:tcW w:w="0" w:type="auto"/>
            <w:shd w:val="clear" w:color="auto" w:fill="auto"/>
          </w:tcPr>
          <w:p w14:paraId="12522670" w14:textId="44647C07"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1.06 (1.05-1.06)</w:t>
            </w:r>
          </w:p>
        </w:tc>
        <w:tc>
          <w:tcPr>
            <w:tcW w:w="0" w:type="auto"/>
            <w:shd w:val="clear" w:color="auto" w:fill="auto"/>
          </w:tcPr>
          <w:p w14:paraId="749960CA" w14:textId="4F2FBA2A"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&lt;0.0001</w:t>
            </w:r>
          </w:p>
        </w:tc>
      </w:tr>
      <w:tr w:rsidR="003A686B" w:rsidRPr="00D53FBF" w14:paraId="1799B2C3" w14:textId="77777777" w:rsidTr="00874A29">
        <w:trPr>
          <w:trHeight w:val="57"/>
        </w:trPr>
        <w:tc>
          <w:tcPr>
            <w:tcW w:w="0" w:type="auto"/>
            <w:shd w:val="clear" w:color="auto" w:fill="auto"/>
            <w:hideMark/>
          </w:tcPr>
          <w:p w14:paraId="4C57B4D5" w14:textId="03BBAF80" w:rsidR="003A686B" w:rsidRPr="00D53FBF" w:rsidRDefault="003A686B" w:rsidP="003A686B">
            <w:pPr>
              <w:widowControl/>
              <w:spacing w:after="0" w:line="240" w:lineRule="auto"/>
              <w:jc w:val="left"/>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 xml:space="preserve">Male </w:t>
            </w:r>
          </w:p>
        </w:tc>
        <w:tc>
          <w:tcPr>
            <w:tcW w:w="0" w:type="auto"/>
          </w:tcPr>
          <w:p w14:paraId="061D8B18" w14:textId="1259D07A" w:rsidR="003A686B" w:rsidRPr="00D53FBF" w:rsidRDefault="003A686B" w:rsidP="003A686B">
            <w:pPr>
              <w:widowControl/>
              <w:spacing w:after="0" w:line="240" w:lineRule="auto"/>
              <w:jc w:val="left"/>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Female</w:t>
            </w:r>
          </w:p>
        </w:tc>
        <w:tc>
          <w:tcPr>
            <w:tcW w:w="0" w:type="auto"/>
            <w:shd w:val="clear" w:color="auto" w:fill="auto"/>
            <w:noWrap/>
          </w:tcPr>
          <w:p w14:paraId="5BC11BA8" w14:textId="1A9F8F3F"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0.66 (0.57-0.75)</w:t>
            </w:r>
          </w:p>
        </w:tc>
        <w:tc>
          <w:tcPr>
            <w:tcW w:w="0" w:type="auto"/>
            <w:shd w:val="clear" w:color="auto" w:fill="auto"/>
          </w:tcPr>
          <w:p w14:paraId="1A4ED26D" w14:textId="137CE990"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&lt;0.0001</w:t>
            </w:r>
          </w:p>
        </w:tc>
        <w:tc>
          <w:tcPr>
            <w:tcW w:w="0" w:type="auto"/>
            <w:shd w:val="clear" w:color="auto" w:fill="auto"/>
          </w:tcPr>
          <w:p w14:paraId="5CEB63A2" w14:textId="2129F305"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0.76 (0.68-0.85)</w:t>
            </w:r>
          </w:p>
        </w:tc>
        <w:tc>
          <w:tcPr>
            <w:tcW w:w="0" w:type="auto"/>
            <w:shd w:val="clear" w:color="auto" w:fill="auto"/>
          </w:tcPr>
          <w:p w14:paraId="4D5A14FE" w14:textId="0B0D6C6E"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&lt;0.0001</w:t>
            </w:r>
          </w:p>
        </w:tc>
        <w:tc>
          <w:tcPr>
            <w:tcW w:w="0" w:type="auto"/>
            <w:shd w:val="clear" w:color="auto" w:fill="auto"/>
          </w:tcPr>
          <w:p w14:paraId="13E437A2" w14:textId="3E3E1717"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0.59 (0.49-0.7)</w:t>
            </w:r>
          </w:p>
        </w:tc>
        <w:tc>
          <w:tcPr>
            <w:tcW w:w="0" w:type="auto"/>
            <w:shd w:val="clear" w:color="auto" w:fill="auto"/>
          </w:tcPr>
          <w:p w14:paraId="3536EFC9" w14:textId="7A30CA84"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&lt;0.0001</w:t>
            </w:r>
          </w:p>
        </w:tc>
      </w:tr>
      <w:tr w:rsidR="003A686B" w:rsidRPr="00D53FBF" w14:paraId="1B570EA3" w14:textId="77777777" w:rsidTr="00874A29">
        <w:trPr>
          <w:trHeight w:val="57"/>
        </w:trPr>
        <w:tc>
          <w:tcPr>
            <w:tcW w:w="0" w:type="auto"/>
            <w:shd w:val="clear" w:color="auto" w:fill="auto"/>
            <w:hideMark/>
          </w:tcPr>
          <w:p w14:paraId="7E6B93EA" w14:textId="5A9C82F8" w:rsidR="003A686B" w:rsidRPr="00D53FBF" w:rsidRDefault="003A686B" w:rsidP="003A686B">
            <w:pPr>
              <w:widowControl/>
              <w:spacing w:after="0" w:line="240" w:lineRule="auto"/>
              <w:jc w:val="left"/>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Education</w:t>
            </w:r>
          </w:p>
        </w:tc>
        <w:tc>
          <w:tcPr>
            <w:tcW w:w="0" w:type="auto"/>
          </w:tcPr>
          <w:p w14:paraId="2FB3F0D5" w14:textId="41595D54" w:rsidR="003A686B" w:rsidRPr="00D53FBF" w:rsidRDefault="003A686B" w:rsidP="003A686B">
            <w:pPr>
              <w:widowControl/>
              <w:spacing w:after="0" w:line="240" w:lineRule="auto"/>
              <w:jc w:val="left"/>
              <w:rPr>
                <w:rFonts w:ascii="Times New Roman" w:eastAsia="SimSun" w:hAnsi="Times New Roman" w:cs="Times New Roman"/>
                <w:color w:val="000000"/>
                <w:sz w:val="24"/>
                <w:szCs w:val="24"/>
              </w:rPr>
            </w:pPr>
          </w:p>
        </w:tc>
        <w:tc>
          <w:tcPr>
            <w:tcW w:w="0" w:type="auto"/>
            <w:shd w:val="clear" w:color="auto" w:fill="auto"/>
            <w:noWrap/>
          </w:tcPr>
          <w:p w14:paraId="0016773E" w14:textId="366DDC94"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p>
        </w:tc>
        <w:tc>
          <w:tcPr>
            <w:tcW w:w="0" w:type="auto"/>
            <w:shd w:val="clear" w:color="auto" w:fill="auto"/>
          </w:tcPr>
          <w:p w14:paraId="78E9231E" w14:textId="799F1761"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p>
        </w:tc>
        <w:tc>
          <w:tcPr>
            <w:tcW w:w="0" w:type="auto"/>
            <w:shd w:val="clear" w:color="auto" w:fill="auto"/>
          </w:tcPr>
          <w:p w14:paraId="22F52C70" w14:textId="701F3E1F"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p>
        </w:tc>
        <w:tc>
          <w:tcPr>
            <w:tcW w:w="0" w:type="auto"/>
            <w:shd w:val="clear" w:color="auto" w:fill="auto"/>
          </w:tcPr>
          <w:p w14:paraId="32B69397" w14:textId="7CF57891"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p>
        </w:tc>
        <w:tc>
          <w:tcPr>
            <w:tcW w:w="0" w:type="auto"/>
            <w:shd w:val="clear" w:color="auto" w:fill="auto"/>
          </w:tcPr>
          <w:p w14:paraId="2148C599" w14:textId="147C3B23"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p>
        </w:tc>
        <w:tc>
          <w:tcPr>
            <w:tcW w:w="0" w:type="auto"/>
            <w:shd w:val="clear" w:color="auto" w:fill="auto"/>
          </w:tcPr>
          <w:p w14:paraId="7FD14BD4" w14:textId="067A14CA"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p>
        </w:tc>
      </w:tr>
      <w:tr w:rsidR="003A686B" w:rsidRPr="00D53FBF" w14:paraId="1A6EBB18" w14:textId="77777777" w:rsidTr="00874A29">
        <w:trPr>
          <w:trHeight w:val="57"/>
        </w:trPr>
        <w:tc>
          <w:tcPr>
            <w:tcW w:w="0" w:type="auto"/>
            <w:shd w:val="clear" w:color="auto" w:fill="auto"/>
            <w:hideMark/>
          </w:tcPr>
          <w:p w14:paraId="75D93830" w14:textId="652FF0B6" w:rsidR="003A686B" w:rsidRPr="00D53FBF" w:rsidRDefault="003A686B" w:rsidP="003A686B">
            <w:pPr>
              <w:widowControl/>
              <w:spacing w:after="0" w:line="240" w:lineRule="auto"/>
              <w:ind w:firstLineChars="100" w:firstLine="240"/>
              <w:jc w:val="left"/>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 xml:space="preserve">Primary or secondary </w:t>
            </w:r>
          </w:p>
        </w:tc>
        <w:tc>
          <w:tcPr>
            <w:tcW w:w="0" w:type="auto"/>
          </w:tcPr>
          <w:p w14:paraId="7C6FF29D" w14:textId="58BB876D" w:rsidR="003A686B" w:rsidRPr="00D53FBF" w:rsidRDefault="003A686B" w:rsidP="003A686B">
            <w:pPr>
              <w:widowControl/>
              <w:spacing w:after="0" w:line="240" w:lineRule="auto"/>
              <w:jc w:val="left"/>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Illiteracy</w:t>
            </w:r>
          </w:p>
        </w:tc>
        <w:tc>
          <w:tcPr>
            <w:tcW w:w="0" w:type="auto"/>
            <w:shd w:val="clear" w:color="auto" w:fill="auto"/>
            <w:noWrap/>
          </w:tcPr>
          <w:p w14:paraId="294D7363" w14:textId="2D475137"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1.02 (0.84-1.23)</w:t>
            </w:r>
          </w:p>
        </w:tc>
        <w:tc>
          <w:tcPr>
            <w:tcW w:w="0" w:type="auto"/>
            <w:shd w:val="clear" w:color="auto" w:fill="auto"/>
          </w:tcPr>
          <w:p w14:paraId="1B5070D0" w14:textId="15375E6A"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0.86</w:t>
            </w:r>
          </w:p>
        </w:tc>
        <w:tc>
          <w:tcPr>
            <w:tcW w:w="0" w:type="auto"/>
            <w:shd w:val="clear" w:color="auto" w:fill="auto"/>
          </w:tcPr>
          <w:p w14:paraId="780498DA" w14:textId="3613DD93"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0.98 (0.84-1.14)</w:t>
            </w:r>
          </w:p>
        </w:tc>
        <w:tc>
          <w:tcPr>
            <w:tcW w:w="0" w:type="auto"/>
            <w:shd w:val="clear" w:color="auto" w:fill="auto"/>
          </w:tcPr>
          <w:p w14:paraId="6368D35C" w14:textId="64B9A98A"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0.78</w:t>
            </w:r>
          </w:p>
        </w:tc>
        <w:tc>
          <w:tcPr>
            <w:tcW w:w="0" w:type="auto"/>
            <w:shd w:val="clear" w:color="auto" w:fill="auto"/>
          </w:tcPr>
          <w:p w14:paraId="47816D7A" w14:textId="24FDD450"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0.95 (0.75-1.22)</w:t>
            </w:r>
          </w:p>
        </w:tc>
        <w:tc>
          <w:tcPr>
            <w:tcW w:w="0" w:type="auto"/>
            <w:shd w:val="clear" w:color="auto" w:fill="auto"/>
          </w:tcPr>
          <w:p w14:paraId="4B51C13A" w14:textId="72B7B4F4"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0.71</w:t>
            </w:r>
          </w:p>
        </w:tc>
      </w:tr>
      <w:tr w:rsidR="003A686B" w:rsidRPr="00D53FBF" w14:paraId="62821268" w14:textId="77777777" w:rsidTr="00874A29">
        <w:trPr>
          <w:trHeight w:val="57"/>
        </w:trPr>
        <w:tc>
          <w:tcPr>
            <w:tcW w:w="0" w:type="auto"/>
            <w:shd w:val="clear" w:color="auto" w:fill="auto"/>
            <w:hideMark/>
          </w:tcPr>
          <w:p w14:paraId="250C4636" w14:textId="566DE137" w:rsidR="003A686B" w:rsidRPr="00D53FBF" w:rsidRDefault="003A686B" w:rsidP="003A686B">
            <w:pPr>
              <w:widowControl/>
              <w:spacing w:after="0" w:line="240" w:lineRule="auto"/>
              <w:jc w:val="left"/>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 xml:space="preserve">    High</w:t>
            </w:r>
          </w:p>
        </w:tc>
        <w:tc>
          <w:tcPr>
            <w:tcW w:w="0" w:type="auto"/>
          </w:tcPr>
          <w:p w14:paraId="4CE26CAA" w14:textId="706B2DE3" w:rsidR="003A686B" w:rsidRPr="00D53FBF" w:rsidRDefault="003A686B" w:rsidP="003A686B">
            <w:pPr>
              <w:widowControl/>
              <w:spacing w:after="0" w:line="240" w:lineRule="auto"/>
              <w:jc w:val="left"/>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Illiteracy</w:t>
            </w:r>
          </w:p>
        </w:tc>
        <w:tc>
          <w:tcPr>
            <w:tcW w:w="0" w:type="auto"/>
            <w:shd w:val="clear" w:color="auto" w:fill="auto"/>
            <w:noWrap/>
          </w:tcPr>
          <w:p w14:paraId="62EE4BD3" w14:textId="5ACC44A4"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0.88 (0.62-1.25)</w:t>
            </w:r>
          </w:p>
        </w:tc>
        <w:tc>
          <w:tcPr>
            <w:tcW w:w="0" w:type="auto"/>
            <w:shd w:val="clear" w:color="auto" w:fill="auto"/>
          </w:tcPr>
          <w:p w14:paraId="6ADFBF0F" w14:textId="5E82F95B"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0.47</w:t>
            </w:r>
          </w:p>
        </w:tc>
        <w:tc>
          <w:tcPr>
            <w:tcW w:w="0" w:type="auto"/>
            <w:shd w:val="clear" w:color="auto" w:fill="auto"/>
          </w:tcPr>
          <w:p w14:paraId="24B18163" w14:textId="5B2B0F86"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0.77 (0.58-1.02)</w:t>
            </w:r>
          </w:p>
        </w:tc>
        <w:tc>
          <w:tcPr>
            <w:tcW w:w="0" w:type="auto"/>
            <w:shd w:val="clear" w:color="auto" w:fill="auto"/>
          </w:tcPr>
          <w:p w14:paraId="48BD6BD6" w14:textId="2F061D5B"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0.07</w:t>
            </w:r>
          </w:p>
        </w:tc>
        <w:tc>
          <w:tcPr>
            <w:tcW w:w="0" w:type="auto"/>
            <w:shd w:val="clear" w:color="auto" w:fill="auto"/>
          </w:tcPr>
          <w:p w14:paraId="25DEC56A" w14:textId="6B2FE742"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0.78 (0.49-1.23)</w:t>
            </w:r>
          </w:p>
        </w:tc>
        <w:tc>
          <w:tcPr>
            <w:tcW w:w="0" w:type="auto"/>
            <w:shd w:val="clear" w:color="auto" w:fill="auto"/>
          </w:tcPr>
          <w:p w14:paraId="6E4830B9" w14:textId="555778C8"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0.28</w:t>
            </w:r>
          </w:p>
        </w:tc>
      </w:tr>
      <w:tr w:rsidR="003A686B" w:rsidRPr="00D53FBF" w14:paraId="2091AAE6" w14:textId="77777777" w:rsidTr="00874A29">
        <w:trPr>
          <w:trHeight w:val="57"/>
        </w:trPr>
        <w:tc>
          <w:tcPr>
            <w:tcW w:w="0" w:type="auto"/>
            <w:shd w:val="clear" w:color="auto" w:fill="auto"/>
            <w:hideMark/>
          </w:tcPr>
          <w:p w14:paraId="3308FA85" w14:textId="22BFA525" w:rsidR="003A686B" w:rsidRPr="00D53FBF" w:rsidRDefault="003A686B" w:rsidP="003A686B">
            <w:pPr>
              <w:widowControl/>
              <w:spacing w:after="0" w:line="240" w:lineRule="auto"/>
              <w:ind w:firstLineChars="100" w:firstLine="240"/>
              <w:jc w:val="left"/>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Unknown</w:t>
            </w:r>
          </w:p>
        </w:tc>
        <w:tc>
          <w:tcPr>
            <w:tcW w:w="0" w:type="auto"/>
          </w:tcPr>
          <w:p w14:paraId="4224466E" w14:textId="2D2F3B4F" w:rsidR="003A686B" w:rsidRPr="00D53FBF" w:rsidRDefault="003A686B" w:rsidP="003A686B">
            <w:pPr>
              <w:widowControl/>
              <w:spacing w:after="0" w:line="240" w:lineRule="auto"/>
              <w:jc w:val="left"/>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Illiteracy</w:t>
            </w:r>
          </w:p>
        </w:tc>
        <w:tc>
          <w:tcPr>
            <w:tcW w:w="0" w:type="auto"/>
            <w:shd w:val="clear" w:color="auto" w:fill="auto"/>
            <w:noWrap/>
          </w:tcPr>
          <w:p w14:paraId="7A7F98E1" w14:textId="08030864"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1.11 (0.89-1.37)</w:t>
            </w:r>
          </w:p>
        </w:tc>
        <w:tc>
          <w:tcPr>
            <w:tcW w:w="0" w:type="auto"/>
            <w:shd w:val="clear" w:color="auto" w:fill="auto"/>
          </w:tcPr>
          <w:p w14:paraId="0C18E468" w14:textId="0FAD188F"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0.36</w:t>
            </w:r>
          </w:p>
        </w:tc>
        <w:tc>
          <w:tcPr>
            <w:tcW w:w="0" w:type="auto"/>
            <w:shd w:val="clear" w:color="auto" w:fill="auto"/>
          </w:tcPr>
          <w:p w14:paraId="31FF1637" w14:textId="0D896204"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1.01 (0.85-1.2)</w:t>
            </w:r>
          </w:p>
        </w:tc>
        <w:tc>
          <w:tcPr>
            <w:tcW w:w="0" w:type="auto"/>
            <w:shd w:val="clear" w:color="auto" w:fill="auto"/>
          </w:tcPr>
          <w:p w14:paraId="22040ACF" w14:textId="70A645AD"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0.88</w:t>
            </w:r>
          </w:p>
        </w:tc>
        <w:tc>
          <w:tcPr>
            <w:tcW w:w="0" w:type="auto"/>
            <w:shd w:val="clear" w:color="auto" w:fill="auto"/>
          </w:tcPr>
          <w:p w14:paraId="101F5DFA" w14:textId="12AD9F58"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1.09 (0.82-1.43)</w:t>
            </w:r>
          </w:p>
        </w:tc>
        <w:tc>
          <w:tcPr>
            <w:tcW w:w="0" w:type="auto"/>
            <w:shd w:val="clear" w:color="auto" w:fill="auto"/>
          </w:tcPr>
          <w:p w14:paraId="1E64EAD5" w14:textId="14CE50BA"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0.56</w:t>
            </w:r>
          </w:p>
        </w:tc>
      </w:tr>
      <w:tr w:rsidR="003A686B" w:rsidRPr="00D53FBF" w14:paraId="085EADCE" w14:textId="77777777" w:rsidTr="00874A29">
        <w:trPr>
          <w:trHeight w:val="57"/>
        </w:trPr>
        <w:tc>
          <w:tcPr>
            <w:tcW w:w="0" w:type="auto"/>
            <w:shd w:val="clear" w:color="auto" w:fill="auto"/>
            <w:hideMark/>
          </w:tcPr>
          <w:p w14:paraId="0F55F1E7" w14:textId="3E01A07D" w:rsidR="003A686B" w:rsidRPr="00D53FBF" w:rsidRDefault="003A686B" w:rsidP="003A686B">
            <w:pPr>
              <w:widowControl/>
              <w:spacing w:after="0" w:line="240" w:lineRule="auto"/>
              <w:jc w:val="left"/>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Hospital class</w:t>
            </w:r>
          </w:p>
        </w:tc>
        <w:tc>
          <w:tcPr>
            <w:tcW w:w="0" w:type="auto"/>
          </w:tcPr>
          <w:p w14:paraId="3E24B1F5" w14:textId="5F76AAAF" w:rsidR="003A686B" w:rsidRPr="00D53FBF" w:rsidRDefault="003A686B" w:rsidP="003A686B">
            <w:pPr>
              <w:widowControl/>
              <w:spacing w:after="0" w:line="240" w:lineRule="auto"/>
              <w:jc w:val="left"/>
              <w:rPr>
                <w:rFonts w:ascii="Times New Roman" w:eastAsia="SimSun" w:hAnsi="Times New Roman" w:cs="Times New Roman"/>
                <w:color w:val="000000"/>
                <w:sz w:val="24"/>
                <w:szCs w:val="24"/>
              </w:rPr>
            </w:pPr>
          </w:p>
        </w:tc>
        <w:tc>
          <w:tcPr>
            <w:tcW w:w="0" w:type="auto"/>
            <w:shd w:val="clear" w:color="auto" w:fill="auto"/>
            <w:noWrap/>
          </w:tcPr>
          <w:p w14:paraId="6F2DF52B" w14:textId="04AEBA10"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p>
        </w:tc>
        <w:tc>
          <w:tcPr>
            <w:tcW w:w="0" w:type="auto"/>
            <w:shd w:val="clear" w:color="auto" w:fill="auto"/>
          </w:tcPr>
          <w:p w14:paraId="5123730C" w14:textId="7192642C"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p>
        </w:tc>
        <w:tc>
          <w:tcPr>
            <w:tcW w:w="0" w:type="auto"/>
            <w:shd w:val="clear" w:color="auto" w:fill="auto"/>
          </w:tcPr>
          <w:p w14:paraId="58017A16" w14:textId="0F70B312"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p>
        </w:tc>
        <w:tc>
          <w:tcPr>
            <w:tcW w:w="0" w:type="auto"/>
            <w:shd w:val="clear" w:color="auto" w:fill="auto"/>
          </w:tcPr>
          <w:p w14:paraId="4BB578F4" w14:textId="706C8D2C"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p>
        </w:tc>
        <w:tc>
          <w:tcPr>
            <w:tcW w:w="0" w:type="auto"/>
            <w:shd w:val="clear" w:color="auto" w:fill="auto"/>
          </w:tcPr>
          <w:p w14:paraId="0BEE161D" w14:textId="13FD1DCA"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p>
        </w:tc>
        <w:tc>
          <w:tcPr>
            <w:tcW w:w="0" w:type="auto"/>
            <w:shd w:val="clear" w:color="auto" w:fill="auto"/>
          </w:tcPr>
          <w:p w14:paraId="47D31879" w14:textId="0CE3A351"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p>
        </w:tc>
      </w:tr>
      <w:tr w:rsidR="003A686B" w:rsidRPr="00D53FBF" w14:paraId="0EBEFBD4" w14:textId="77777777" w:rsidTr="00874A29">
        <w:trPr>
          <w:trHeight w:val="57"/>
        </w:trPr>
        <w:tc>
          <w:tcPr>
            <w:tcW w:w="0" w:type="auto"/>
            <w:shd w:val="clear" w:color="auto" w:fill="auto"/>
            <w:hideMark/>
          </w:tcPr>
          <w:p w14:paraId="333E7521" w14:textId="2BD0C98B" w:rsidR="003A686B" w:rsidRPr="00D53FBF" w:rsidRDefault="003A686B" w:rsidP="003A686B">
            <w:pPr>
              <w:widowControl/>
              <w:spacing w:after="0" w:line="240" w:lineRule="auto"/>
              <w:ind w:firstLineChars="100" w:firstLine="240"/>
              <w:jc w:val="left"/>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Prefecture-level</w:t>
            </w:r>
          </w:p>
        </w:tc>
        <w:tc>
          <w:tcPr>
            <w:tcW w:w="0" w:type="auto"/>
          </w:tcPr>
          <w:p w14:paraId="47C57C3F" w14:textId="749468EB" w:rsidR="003A686B" w:rsidRPr="00D53FBF" w:rsidRDefault="003A686B" w:rsidP="003A686B">
            <w:pPr>
              <w:widowControl/>
              <w:spacing w:after="0" w:line="240" w:lineRule="auto"/>
              <w:jc w:val="left"/>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Province-level</w:t>
            </w:r>
          </w:p>
        </w:tc>
        <w:tc>
          <w:tcPr>
            <w:tcW w:w="0" w:type="auto"/>
            <w:shd w:val="clear" w:color="auto" w:fill="auto"/>
            <w:noWrap/>
          </w:tcPr>
          <w:p w14:paraId="7E203CCA" w14:textId="274A9DB9"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1.3</w:t>
            </w:r>
            <w:r w:rsidR="00D13306" w:rsidRPr="00D53FBF">
              <w:rPr>
                <w:rFonts w:ascii="Times New Roman" w:eastAsia="SimSun" w:hAnsi="Times New Roman" w:cs="Times New Roman"/>
                <w:color w:val="000000"/>
                <w:sz w:val="24"/>
                <w:szCs w:val="24"/>
              </w:rPr>
              <w:t>0</w:t>
            </w:r>
            <w:r w:rsidRPr="00D53FBF">
              <w:rPr>
                <w:rFonts w:ascii="Times New Roman" w:eastAsia="SimSun" w:hAnsi="Times New Roman" w:cs="Times New Roman"/>
                <w:color w:val="000000"/>
                <w:sz w:val="24"/>
                <w:szCs w:val="24"/>
              </w:rPr>
              <w:t xml:space="preserve"> (1.09-1.54)</w:t>
            </w:r>
          </w:p>
        </w:tc>
        <w:tc>
          <w:tcPr>
            <w:tcW w:w="0" w:type="auto"/>
            <w:shd w:val="clear" w:color="auto" w:fill="auto"/>
          </w:tcPr>
          <w:p w14:paraId="35C90E5D" w14:textId="7DC230FA"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0.003</w:t>
            </w:r>
          </w:p>
        </w:tc>
        <w:tc>
          <w:tcPr>
            <w:tcW w:w="0" w:type="auto"/>
            <w:shd w:val="clear" w:color="auto" w:fill="auto"/>
          </w:tcPr>
          <w:p w14:paraId="7D38DEB9" w14:textId="58FC6D71"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1.29 (1.13-1.47)</w:t>
            </w:r>
          </w:p>
        </w:tc>
        <w:tc>
          <w:tcPr>
            <w:tcW w:w="0" w:type="auto"/>
            <w:shd w:val="clear" w:color="auto" w:fill="auto"/>
          </w:tcPr>
          <w:p w14:paraId="09C5505A" w14:textId="66FF79F1"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0.0002</w:t>
            </w:r>
          </w:p>
        </w:tc>
        <w:tc>
          <w:tcPr>
            <w:tcW w:w="0" w:type="auto"/>
            <w:shd w:val="clear" w:color="auto" w:fill="auto"/>
          </w:tcPr>
          <w:p w14:paraId="71A84AF5" w14:textId="71F5EFFC"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1.32 (1.07-1.63)</w:t>
            </w:r>
          </w:p>
        </w:tc>
        <w:tc>
          <w:tcPr>
            <w:tcW w:w="0" w:type="auto"/>
            <w:shd w:val="clear" w:color="auto" w:fill="auto"/>
          </w:tcPr>
          <w:p w14:paraId="60509708" w14:textId="18A33DC3"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0.01</w:t>
            </w:r>
          </w:p>
        </w:tc>
      </w:tr>
      <w:tr w:rsidR="003A686B" w:rsidRPr="00D53FBF" w14:paraId="7B4B3D5C" w14:textId="77777777" w:rsidTr="00874A29">
        <w:trPr>
          <w:trHeight w:val="57"/>
        </w:trPr>
        <w:tc>
          <w:tcPr>
            <w:tcW w:w="0" w:type="auto"/>
            <w:shd w:val="clear" w:color="auto" w:fill="auto"/>
            <w:hideMark/>
          </w:tcPr>
          <w:p w14:paraId="4FCFB966" w14:textId="5569C307" w:rsidR="003A686B" w:rsidRPr="00D53FBF" w:rsidRDefault="003A686B" w:rsidP="003A686B">
            <w:pPr>
              <w:widowControl/>
              <w:spacing w:after="0" w:line="240" w:lineRule="auto"/>
              <w:jc w:val="left"/>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 xml:space="preserve">    County-level</w:t>
            </w:r>
          </w:p>
        </w:tc>
        <w:tc>
          <w:tcPr>
            <w:tcW w:w="0" w:type="auto"/>
          </w:tcPr>
          <w:p w14:paraId="6959CBF3" w14:textId="24D0E1CC" w:rsidR="003A686B" w:rsidRPr="00D53FBF" w:rsidRDefault="003A686B" w:rsidP="003A686B">
            <w:pPr>
              <w:widowControl/>
              <w:spacing w:after="0" w:line="240" w:lineRule="auto"/>
              <w:jc w:val="left"/>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Province-level</w:t>
            </w:r>
          </w:p>
        </w:tc>
        <w:tc>
          <w:tcPr>
            <w:tcW w:w="0" w:type="auto"/>
            <w:shd w:val="clear" w:color="auto" w:fill="auto"/>
            <w:noWrap/>
          </w:tcPr>
          <w:p w14:paraId="6F085F89" w14:textId="7C731098"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1.79 (1.44-2.22)</w:t>
            </w:r>
          </w:p>
        </w:tc>
        <w:tc>
          <w:tcPr>
            <w:tcW w:w="0" w:type="auto"/>
            <w:shd w:val="clear" w:color="auto" w:fill="auto"/>
          </w:tcPr>
          <w:p w14:paraId="2F45F0AC" w14:textId="7B8FBB24"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&lt;0.0001</w:t>
            </w:r>
          </w:p>
        </w:tc>
        <w:tc>
          <w:tcPr>
            <w:tcW w:w="0" w:type="auto"/>
            <w:shd w:val="clear" w:color="auto" w:fill="auto"/>
          </w:tcPr>
          <w:p w14:paraId="292ED186" w14:textId="5E63AC46"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1.64 (1.38-1.95)</w:t>
            </w:r>
          </w:p>
        </w:tc>
        <w:tc>
          <w:tcPr>
            <w:tcW w:w="0" w:type="auto"/>
            <w:shd w:val="clear" w:color="auto" w:fill="auto"/>
          </w:tcPr>
          <w:p w14:paraId="0428CFC2" w14:textId="5256B859"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&lt;0.0001</w:t>
            </w:r>
          </w:p>
        </w:tc>
        <w:tc>
          <w:tcPr>
            <w:tcW w:w="0" w:type="auto"/>
            <w:shd w:val="clear" w:color="auto" w:fill="auto"/>
          </w:tcPr>
          <w:p w14:paraId="2CB7034B" w14:textId="73C7810C"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1.89 (1.44-2.49)</w:t>
            </w:r>
          </w:p>
        </w:tc>
        <w:tc>
          <w:tcPr>
            <w:tcW w:w="0" w:type="auto"/>
            <w:shd w:val="clear" w:color="auto" w:fill="auto"/>
          </w:tcPr>
          <w:p w14:paraId="04062878" w14:textId="47AEB194"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&lt;.0001</w:t>
            </w:r>
          </w:p>
        </w:tc>
      </w:tr>
      <w:tr w:rsidR="003A686B" w:rsidRPr="00D53FBF" w14:paraId="36B67E12" w14:textId="77777777" w:rsidTr="00874A29">
        <w:trPr>
          <w:trHeight w:val="57"/>
        </w:trPr>
        <w:tc>
          <w:tcPr>
            <w:tcW w:w="0" w:type="auto"/>
            <w:shd w:val="clear" w:color="auto" w:fill="auto"/>
            <w:hideMark/>
          </w:tcPr>
          <w:p w14:paraId="107DF45A" w14:textId="7B0B00FA" w:rsidR="003A686B" w:rsidRPr="00D53FBF" w:rsidRDefault="003A686B" w:rsidP="003A686B">
            <w:pPr>
              <w:widowControl/>
              <w:spacing w:after="0" w:line="240" w:lineRule="auto"/>
              <w:jc w:val="left"/>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BMI</w:t>
            </w:r>
          </w:p>
        </w:tc>
        <w:tc>
          <w:tcPr>
            <w:tcW w:w="0" w:type="auto"/>
          </w:tcPr>
          <w:p w14:paraId="483CB038" w14:textId="77777777" w:rsidR="003A686B" w:rsidRPr="00D53FBF" w:rsidRDefault="003A686B" w:rsidP="003A686B">
            <w:pPr>
              <w:widowControl/>
              <w:spacing w:after="0" w:line="240" w:lineRule="auto"/>
              <w:jc w:val="left"/>
              <w:rPr>
                <w:rFonts w:ascii="Times New Roman" w:eastAsia="SimSun" w:hAnsi="Times New Roman" w:cs="Times New Roman"/>
                <w:color w:val="000000"/>
                <w:sz w:val="24"/>
                <w:szCs w:val="24"/>
              </w:rPr>
            </w:pPr>
          </w:p>
        </w:tc>
        <w:tc>
          <w:tcPr>
            <w:tcW w:w="0" w:type="auto"/>
            <w:shd w:val="clear" w:color="auto" w:fill="auto"/>
            <w:noWrap/>
          </w:tcPr>
          <w:p w14:paraId="4B13D2F9" w14:textId="703164E3"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0.99 (0.97-1.01)</w:t>
            </w:r>
          </w:p>
        </w:tc>
        <w:tc>
          <w:tcPr>
            <w:tcW w:w="0" w:type="auto"/>
            <w:shd w:val="clear" w:color="auto" w:fill="auto"/>
          </w:tcPr>
          <w:p w14:paraId="52916FBA" w14:textId="630ED8DB"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0.15</w:t>
            </w:r>
          </w:p>
        </w:tc>
        <w:tc>
          <w:tcPr>
            <w:tcW w:w="0" w:type="auto"/>
            <w:shd w:val="clear" w:color="auto" w:fill="auto"/>
          </w:tcPr>
          <w:p w14:paraId="3078012C" w14:textId="1E7734FE"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0.99 (0.97-1)</w:t>
            </w:r>
          </w:p>
        </w:tc>
        <w:tc>
          <w:tcPr>
            <w:tcW w:w="0" w:type="auto"/>
            <w:shd w:val="clear" w:color="auto" w:fill="auto"/>
          </w:tcPr>
          <w:p w14:paraId="06D1BD38" w14:textId="6E56C509"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0.09</w:t>
            </w:r>
          </w:p>
        </w:tc>
        <w:tc>
          <w:tcPr>
            <w:tcW w:w="0" w:type="auto"/>
            <w:shd w:val="clear" w:color="auto" w:fill="auto"/>
          </w:tcPr>
          <w:p w14:paraId="3754C4B7" w14:textId="40E10765"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0.99 (0.96-1.01)</w:t>
            </w:r>
          </w:p>
        </w:tc>
        <w:tc>
          <w:tcPr>
            <w:tcW w:w="0" w:type="auto"/>
            <w:shd w:val="clear" w:color="auto" w:fill="auto"/>
          </w:tcPr>
          <w:p w14:paraId="4A0B833C" w14:textId="105F4BE4"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0.29</w:t>
            </w:r>
          </w:p>
        </w:tc>
      </w:tr>
      <w:tr w:rsidR="003A686B" w:rsidRPr="00D53FBF" w14:paraId="7C5A4DCE" w14:textId="77777777" w:rsidTr="00874A29">
        <w:trPr>
          <w:trHeight w:val="57"/>
        </w:trPr>
        <w:tc>
          <w:tcPr>
            <w:tcW w:w="0" w:type="auto"/>
            <w:shd w:val="clear" w:color="auto" w:fill="auto"/>
            <w:hideMark/>
          </w:tcPr>
          <w:p w14:paraId="120F5A40" w14:textId="19635692" w:rsidR="003A686B" w:rsidRPr="00D53FBF" w:rsidRDefault="003A686B" w:rsidP="003A686B">
            <w:pPr>
              <w:widowControl/>
              <w:spacing w:after="0" w:line="240" w:lineRule="auto"/>
              <w:jc w:val="left"/>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Pre-hospital aspirin - Yes</w:t>
            </w:r>
          </w:p>
        </w:tc>
        <w:tc>
          <w:tcPr>
            <w:tcW w:w="0" w:type="auto"/>
          </w:tcPr>
          <w:p w14:paraId="6EA6D1F8" w14:textId="12FCE134" w:rsidR="003A686B" w:rsidRPr="00D53FBF" w:rsidRDefault="003A686B" w:rsidP="003A686B">
            <w:pPr>
              <w:widowControl/>
              <w:spacing w:after="0" w:line="240" w:lineRule="auto"/>
              <w:jc w:val="left"/>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No</w:t>
            </w:r>
          </w:p>
        </w:tc>
        <w:tc>
          <w:tcPr>
            <w:tcW w:w="0" w:type="auto"/>
            <w:shd w:val="clear" w:color="auto" w:fill="auto"/>
            <w:noWrap/>
          </w:tcPr>
          <w:p w14:paraId="7205F754" w14:textId="0A584A48"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0.96 (0.73-1.25)</w:t>
            </w:r>
          </w:p>
        </w:tc>
        <w:tc>
          <w:tcPr>
            <w:tcW w:w="0" w:type="auto"/>
            <w:shd w:val="clear" w:color="auto" w:fill="auto"/>
          </w:tcPr>
          <w:p w14:paraId="69EE468D" w14:textId="291D503C"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0.75</w:t>
            </w:r>
          </w:p>
        </w:tc>
        <w:tc>
          <w:tcPr>
            <w:tcW w:w="0" w:type="auto"/>
            <w:shd w:val="clear" w:color="auto" w:fill="auto"/>
          </w:tcPr>
          <w:p w14:paraId="751584EF" w14:textId="72CDDFEB"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0.94 (0.77-1.16)</w:t>
            </w:r>
          </w:p>
        </w:tc>
        <w:tc>
          <w:tcPr>
            <w:tcW w:w="0" w:type="auto"/>
            <w:shd w:val="clear" w:color="auto" w:fill="auto"/>
          </w:tcPr>
          <w:p w14:paraId="5599AC60" w14:textId="3B25EC43"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0.57</w:t>
            </w:r>
          </w:p>
        </w:tc>
        <w:tc>
          <w:tcPr>
            <w:tcW w:w="0" w:type="auto"/>
            <w:shd w:val="clear" w:color="auto" w:fill="auto"/>
          </w:tcPr>
          <w:p w14:paraId="0376B9EB" w14:textId="240702F2"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1.06 (0.76-1.48)</w:t>
            </w:r>
          </w:p>
        </w:tc>
        <w:tc>
          <w:tcPr>
            <w:tcW w:w="0" w:type="auto"/>
            <w:shd w:val="clear" w:color="auto" w:fill="auto"/>
          </w:tcPr>
          <w:p w14:paraId="7CC71414" w14:textId="7C88B12A"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0.72</w:t>
            </w:r>
          </w:p>
        </w:tc>
      </w:tr>
      <w:tr w:rsidR="003A686B" w:rsidRPr="00D53FBF" w14:paraId="30ACC012" w14:textId="77777777" w:rsidTr="00874A29">
        <w:trPr>
          <w:trHeight w:val="57"/>
        </w:trPr>
        <w:tc>
          <w:tcPr>
            <w:tcW w:w="0" w:type="auto"/>
            <w:shd w:val="clear" w:color="auto" w:fill="auto"/>
            <w:hideMark/>
          </w:tcPr>
          <w:p w14:paraId="2F67D27F" w14:textId="06FACA05" w:rsidR="003A686B" w:rsidRPr="00D53FBF" w:rsidRDefault="003A686B" w:rsidP="003A686B">
            <w:pPr>
              <w:widowControl/>
              <w:spacing w:after="0" w:line="240" w:lineRule="auto"/>
              <w:jc w:val="left"/>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Family history of CAD</w:t>
            </w:r>
          </w:p>
        </w:tc>
        <w:tc>
          <w:tcPr>
            <w:tcW w:w="0" w:type="auto"/>
          </w:tcPr>
          <w:p w14:paraId="630EBBCF" w14:textId="77777777" w:rsidR="003A686B" w:rsidRPr="00D53FBF" w:rsidRDefault="003A686B" w:rsidP="003A686B">
            <w:pPr>
              <w:widowControl/>
              <w:spacing w:after="0" w:line="240" w:lineRule="auto"/>
              <w:jc w:val="left"/>
              <w:rPr>
                <w:rFonts w:ascii="Times New Roman" w:eastAsia="SimSun" w:hAnsi="Times New Roman" w:cs="Times New Roman"/>
                <w:color w:val="000000"/>
                <w:sz w:val="24"/>
                <w:szCs w:val="24"/>
              </w:rPr>
            </w:pPr>
          </w:p>
        </w:tc>
        <w:tc>
          <w:tcPr>
            <w:tcW w:w="0" w:type="auto"/>
            <w:shd w:val="clear" w:color="auto" w:fill="auto"/>
            <w:noWrap/>
          </w:tcPr>
          <w:p w14:paraId="3D0312F3" w14:textId="10D1FE20"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p>
        </w:tc>
        <w:tc>
          <w:tcPr>
            <w:tcW w:w="0" w:type="auto"/>
            <w:shd w:val="clear" w:color="auto" w:fill="auto"/>
          </w:tcPr>
          <w:p w14:paraId="39FAD2B0" w14:textId="7B0D4859"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p>
        </w:tc>
        <w:tc>
          <w:tcPr>
            <w:tcW w:w="0" w:type="auto"/>
            <w:shd w:val="clear" w:color="auto" w:fill="auto"/>
          </w:tcPr>
          <w:p w14:paraId="66717EAE" w14:textId="58817FB6"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p>
        </w:tc>
        <w:tc>
          <w:tcPr>
            <w:tcW w:w="0" w:type="auto"/>
            <w:shd w:val="clear" w:color="auto" w:fill="auto"/>
          </w:tcPr>
          <w:p w14:paraId="2B15C3C3" w14:textId="767A9A61"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p>
        </w:tc>
        <w:tc>
          <w:tcPr>
            <w:tcW w:w="0" w:type="auto"/>
            <w:shd w:val="clear" w:color="auto" w:fill="auto"/>
          </w:tcPr>
          <w:p w14:paraId="7D03CE8D" w14:textId="579E7EFD"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p>
        </w:tc>
        <w:tc>
          <w:tcPr>
            <w:tcW w:w="0" w:type="auto"/>
            <w:shd w:val="clear" w:color="auto" w:fill="auto"/>
          </w:tcPr>
          <w:p w14:paraId="1617F8B4" w14:textId="2295605C"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p>
        </w:tc>
      </w:tr>
      <w:tr w:rsidR="003A686B" w:rsidRPr="00D53FBF" w14:paraId="5528B3E3" w14:textId="77777777" w:rsidTr="00874A29">
        <w:trPr>
          <w:trHeight w:val="57"/>
        </w:trPr>
        <w:tc>
          <w:tcPr>
            <w:tcW w:w="0" w:type="auto"/>
            <w:shd w:val="clear" w:color="auto" w:fill="auto"/>
            <w:hideMark/>
          </w:tcPr>
          <w:p w14:paraId="6E515298" w14:textId="483F5716" w:rsidR="003A686B" w:rsidRPr="00D53FBF" w:rsidRDefault="003A686B" w:rsidP="003A686B">
            <w:pPr>
              <w:widowControl/>
              <w:spacing w:after="0" w:line="240" w:lineRule="auto"/>
              <w:jc w:val="left"/>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 xml:space="preserve">    Yes</w:t>
            </w:r>
          </w:p>
        </w:tc>
        <w:tc>
          <w:tcPr>
            <w:tcW w:w="0" w:type="auto"/>
          </w:tcPr>
          <w:p w14:paraId="2A3C35D9" w14:textId="40FCCEC5" w:rsidR="003A686B" w:rsidRPr="00D53FBF" w:rsidRDefault="003A686B" w:rsidP="003A686B">
            <w:pPr>
              <w:widowControl/>
              <w:spacing w:after="0" w:line="240" w:lineRule="auto"/>
              <w:jc w:val="left"/>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No</w:t>
            </w:r>
          </w:p>
        </w:tc>
        <w:tc>
          <w:tcPr>
            <w:tcW w:w="0" w:type="auto"/>
            <w:shd w:val="clear" w:color="auto" w:fill="auto"/>
            <w:noWrap/>
          </w:tcPr>
          <w:p w14:paraId="40DA8C2D" w14:textId="3D9524FF"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0.92 (0.57-1.47)</w:t>
            </w:r>
          </w:p>
        </w:tc>
        <w:tc>
          <w:tcPr>
            <w:tcW w:w="0" w:type="auto"/>
            <w:shd w:val="clear" w:color="auto" w:fill="auto"/>
          </w:tcPr>
          <w:p w14:paraId="1B407709" w14:textId="4746C11C"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0.71</w:t>
            </w:r>
          </w:p>
        </w:tc>
        <w:tc>
          <w:tcPr>
            <w:tcW w:w="0" w:type="auto"/>
            <w:shd w:val="clear" w:color="auto" w:fill="auto"/>
          </w:tcPr>
          <w:p w14:paraId="13236233" w14:textId="62C4AD79"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0.73 (0.49-1.1)</w:t>
            </w:r>
          </w:p>
        </w:tc>
        <w:tc>
          <w:tcPr>
            <w:tcW w:w="0" w:type="auto"/>
            <w:shd w:val="clear" w:color="auto" w:fill="auto"/>
          </w:tcPr>
          <w:p w14:paraId="4F7AEE68" w14:textId="5B05847A"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0.13</w:t>
            </w:r>
          </w:p>
        </w:tc>
        <w:tc>
          <w:tcPr>
            <w:tcW w:w="0" w:type="auto"/>
            <w:shd w:val="clear" w:color="auto" w:fill="auto"/>
          </w:tcPr>
          <w:p w14:paraId="3A18E83E" w14:textId="650982CB"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0.88 (0.49-1.58)</w:t>
            </w:r>
          </w:p>
        </w:tc>
        <w:tc>
          <w:tcPr>
            <w:tcW w:w="0" w:type="auto"/>
            <w:shd w:val="clear" w:color="auto" w:fill="auto"/>
          </w:tcPr>
          <w:p w14:paraId="689271E8" w14:textId="0BFEA6C4"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0.67</w:t>
            </w:r>
          </w:p>
        </w:tc>
      </w:tr>
      <w:tr w:rsidR="003A686B" w:rsidRPr="00D53FBF" w14:paraId="2E3C9145" w14:textId="77777777" w:rsidTr="00874A29">
        <w:trPr>
          <w:trHeight w:val="57"/>
        </w:trPr>
        <w:tc>
          <w:tcPr>
            <w:tcW w:w="0" w:type="auto"/>
            <w:shd w:val="clear" w:color="auto" w:fill="auto"/>
            <w:hideMark/>
          </w:tcPr>
          <w:p w14:paraId="1589E6CE" w14:textId="183FB8C8" w:rsidR="003A686B" w:rsidRPr="00D53FBF" w:rsidRDefault="003A686B" w:rsidP="003A686B">
            <w:pPr>
              <w:widowControl/>
              <w:spacing w:after="0" w:line="240" w:lineRule="auto"/>
              <w:jc w:val="left"/>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 xml:space="preserve">    Unknown</w:t>
            </w:r>
          </w:p>
        </w:tc>
        <w:tc>
          <w:tcPr>
            <w:tcW w:w="0" w:type="auto"/>
          </w:tcPr>
          <w:p w14:paraId="5B085D2B" w14:textId="5FA0851B" w:rsidR="003A686B" w:rsidRPr="00D53FBF" w:rsidRDefault="003A686B" w:rsidP="003A686B">
            <w:pPr>
              <w:widowControl/>
              <w:spacing w:after="0" w:line="240" w:lineRule="auto"/>
              <w:jc w:val="left"/>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No</w:t>
            </w:r>
          </w:p>
        </w:tc>
        <w:tc>
          <w:tcPr>
            <w:tcW w:w="0" w:type="auto"/>
            <w:shd w:val="clear" w:color="auto" w:fill="auto"/>
            <w:noWrap/>
          </w:tcPr>
          <w:p w14:paraId="6668306B" w14:textId="74918377"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1.27 (1.08-1.5</w:t>
            </w:r>
            <w:r w:rsidR="00D13306" w:rsidRPr="00D53FBF">
              <w:rPr>
                <w:rFonts w:ascii="Times New Roman" w:eastAsia="SimSun" w:hAnsi="Times New Roman" w:cs="Times New Roman"/>
                <w:color w:val="000000"/>
                <w:sz w:val="24"/>
                <w:szCs w:val="24"/>
              </w:rPr>
              <w:t>0</w:t>
            </w:r>
            <w:r w:rsidRPr="00D53FBF">
              <w:rPr>
                <w:rFonts w:ascii="Times New Roman" w:eastAsia="SimSun" w:hAnsi="Times New Roman" w:cs="Times New Roman"/>
                <w:color w:val="000000"/>
                <w:sz w:val="24"/>
                <w:szCs w:val="24"/>
              </w:rPr>
              <w:t>)</w:t>
            </w:r>
          </w:p>
        </w:tc>
        <w:tc>
          <w:tcPr>
            <w:tcW w:w="0" w:type="auto"/>
            <w:shd w:val="clear" w:color="auto" w:fill="auto"/>
          </w:tcPr>
          <w:p w14:paraId="461672EE" w14:textId="293F5334"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0.004</w:t>
            </w:r>
          </w:p>
        </w:tc>
        <w:tc>
          <w:tcPr>
            <w:tcW w:w="0" w:type="auto"/>
            <w:shd w:val="clear" w:color="auto" w:fill="auto"/>
          </w:tcPr>
          <w:p w14:paraId="6643EA2D" w14:textId="467072E6"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1.17 (1.02-1.34)</w:t>
            </w:r>
          </w:p>
        </w:tc>
        <w:tc>
          <w:tcPr>
            <w:tcW w:w="0" w:type="auto"/>
            <w:shd w:val="clear" w:color="auto" w:fill="auto"/>
          </w:tcPr>
          <w:p w14:paraId="567BB8C2" w14:textId="1E392666"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0.02</w:t>
            </w:r>
          </w:p>
        </w:tc>
        <w:tc>
          <w:tcPr>
            <w:tcW w:w="0" w:type="auto"/>
            <w:shd w:val="clear" w:color="auto" w:fill="auto"/>
          </w:tcPr>
          <w:p w14:paraId="636BC058" w14:textId="644CA643"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1.31 (1.05-1.62)</w:t>
            </w:r>
          </w:p>
        </w:tc>
        <w:tc>
          <w:tcPr>
            <w:tcW w:w="0" w:type="auto"/>
            <w:shd w:val="clear" w:color="auto" w:fill="auto"/>
          </w:tcPr>
          <w:p w14:paraId="37BECFF4" w14:textId="3726A801"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0.01</w:t>
            </w:r>
          </w:p>
        </w:tc>
      </w:tr>
      <w:tr w:rsidR="003A686B" w:rsidRPr="00D53FBF" w14:paraId="36ECAFA0" w14:textId="77777777" w:rsidTr="00874A29">
        <w:trPr>
          <w:trHeight w:val="57"/>
        </w:trPr>
        <w:tc>
          <w:tcPr>
            <w:tcW w:w="0" w:type="auto"/>
            <w:shd w:val="clear" w:color="auto" w:fill="auto"/>
            <w:hideMark/>
          </w:tcPr>
          <w:p w14:paraId="649DBE6F" w14:textId="4C043941" w:rsidR="003A686B" w:rsidRPr="00D53FBF" w:rsidRDefault="003A686B" w:rsidP="003A686B">
            <w:pPr>
              <w:widowControl/>
              <w:spacing w:after="0" w:line="240" w:lineRule="auto"/>
              <w:jc w:val="left"/>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Prior history of stroke - Yes</w:t>
            </w:r>
          </w:p>
        </w:tc>
        <w:tc>
          <w:tcPr>
            <w:tcW w:w="0" w:type="auto"/>
          </w:tcPr>
          <w:p w14:paraId="58DE54A1" w14:textId="20F7B1C1" w:rsidR="003A686B" w:rsidRPr="00D53FBF" w:rsidRDefault="003A686B" w:rsidP="003A686B">
            <w:pPr>
              <w:widowControl/>
              <w:spacing w:after="0" w:line="240" w:lineRule="auto"/>
              <w:jc w:val="left"/>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No</w:t>
            </w:r>
          </w:p>
        </w:tc>
        <w:tc>
          <w:tcPr>
            <w:tcW w:w="0" w:type="auto"/>
            <w:shd w:val="clear" w:color="auto" w:fill="auto"/>
            <w:noWrap/>
          </w:tcPr>
          <w:p w14:paraId="129F9546" w14:textId="0D6D7474"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1.55 (1.3</w:t>
            </w:r>
            <w:r w:rsidR="00D13306" w:rsidRPr="00D53FBF">
              <w:rPr>
                <w:rFonts w:ascii="Times New Roman" w:eastAsia="SimSun" w:hAnsi="Times New Roman" w:cs="Times New Roman"/>
                <w:color w:val="000000"/>
                <w:sz w:val="24"/>
                <w:szCs w:val="24"/>
              </w:rPr>
              <w:t>0</w:t>
            </w:r>
            <w:r w:rsidRPr="00D53FBF">
              <w:rPr>
                <w:rFonts w:ascii="Times New Roman" w:eastAsia="SimSun" w:hAnsi="Times New Roman" w:cs="Times New Roman"/>
                <w:color w:val="000000"/>
                <w:sz w:val="24"/>
                <w:szCs w:val="24"/>
              </w:rPr>
              <w:t>-1.84)</w:t>
            </w:r>
          </w:p>
        </w:tc>
        <w:tc>
          <w:tcPr>
            <w:tcW w:w="0" w:type="auto"/>
            <w:shd w:val="clear" w:color="auto" w:fill="auto"/>
          </w:tcPr>
          <w:p w14:paraId="0F2E55F4" w14:textId="4AB970C0"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&lt;0.0001</w:t>
            </w:r>
          </w:p>
        </w:tc>
        <w:tc>
          <w:tcPr>
            <w:tcW w:w="0" w:type="auto"/>
            <w:shd w:val="clear" w:color="auto" w:fill="auto"/>
          </w:tcPr>
          <w:p w14:paraId="7FA43BF7" w14:textId="318DC6DE"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1.55 (1.35-1.78)</w:t>
            </w:r>
          </w:p>
        </w:tc>
        <w:tc>
          <w:tcPr>
            <w:tcW w:w="0" w:type="auto"/>
            <w:shd w:val="clear" w:color="auto" w:fill="auto"/>
          </w:tcPr>
          <w:p w14:paraId="5A9D7A20" w14:textId="4B80F5E1"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&lt;0.0001</w:t>
            </w:r>
          </w:p>
        </w:tc>
        <w:tc>
          <w:tcPr>
            <w:tcW w:w="0" w:type="auto"/>
            <w:shd w:val="clear" w:color="auto" w:fill="auto"/>
          </w:tcPr>
          <w:p w14:paraId="66630027" w14:textId="1F127D42"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1.46 (1.16-1.84)</w:t>
            </w:r>
          </w:p>
        </w:tc>
        <w:tc>
          <w:tcPr>
            <w:tcW w:w="0" w:type="auto"/>
            <w:shd w:val="clear" w:color="auto" w:fill="auto"/>
          </w:tcPr>
          <w:p w14:paraId="7F09D2E6" w14:textId="78819E77"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0.001</w:t>
            </w:r>
          </w:p>
        </w:tc>
      </w:tr>
      <w:tr w:rsidR="003A686B" w:rsidRPr="00D53FBF" w14:paraId="60B561AF" w14:textId="77777777" w:rsidTr="00874A29">
        <w:trPr>
          <w:trHeight w:val="57"/>
        </w:trPr>
        <w:tc>
          <w:tcPr>
            <w:tcW w:w="0" w:type="auto"/>
            <w:shd w:val="clear" w:color="auto" w:fill="auto"/>
            <w:hideMark/>
          </w:tcPr>
          <w:p w14:paraId="311A6085" w14:textId="2D048E30" w:rsidR="003A686B" w:rsidRPr="00D53FBF" w:rsidRDefault="003A686B" w:rsidP="003A686B">
            <w:pPr>
              <w:widowControl/>
              <w:spacing w:after="0" w:line="240" w:lineRule="auto"/>
              <w:jc w:val="left"/>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Prior history of COPD - Yes</w:t>
            </w:r>
          </w:p>
        </w:tc>
        <w:tc>
          <w:tcPr>
            <w:tcW w:w="0" w:type="auto"/>
          </w:tcPr>
          <w:p w14:paraId="0FB03AB8" w14:textId="0F20B85C" w:rsidR="003A686B" w:rsidRPr="00D53FBF" w:rsidRDefault="003A686B" w:rsidP="003A686B">
            <w:pPr>
              <w:widowControl/>
              <w:spacing w:after="0" w:line="240" w:lineRule="auto"/>
              <w:jc w:val="left"/>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No</w:t>
            </w:r>
          </w:p>
        </w:tc>
        <w:tc>
          <w:tcPr>
            <w:tcW w:w="0" w:type="auto"/>
            <w:shd w:val="clear" w:color="auto" w:fill="auto"/>
            <w:noWrap/>
          </w:tcPr>
          <w:p w14:paraId="5BF5AE86" w14:textId="754D66A7"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1.14 (0.84-1.56)</w:t>
            </w:r>
          </w:p>
        </w:tc>
        <w:tc>
          <w:tcPr>
            <w:tcW w:w="0" w:type="auto"/>
            <w:shd w:val="clear" w:color="auto" w:fill="auto"/>
          </w:tcPr>
          <w:p w14:paraId="7B352D35" w14:textId="11058D5D"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0.41</w:t>
            </w:r>
          </w:p>
        </w:tc>
        <w:tc>
          <w:tcPr>
            <w:tcW w:w="0" w:type="auto"/>
            <w:shd w:val="clear" w:color="auto" w:fill="auto"/>
          </w:tcPr>
          <w:p w14:paraId="421444FD" w14:textId="74040B9E"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1.22 (0.96-1.56)</w:t>
            </w:r>
          </w:p>
        </w:tc>
        <w:tc>
          <w:tcPr>
            <w:tcW w:w="0" w:type="auto"/>
            <w:shd w:val="clear" w:color="auto" w:fill="auto"/>
          </w:tcPr>
          <w:p w14:paraId="1EA765C5" w14:textId="654F6AA8"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0.11</w:t>
            </w:r>
          </w:p>
        </w:tc>
        <w:tc>
          <w:tcPr>
            <w:tcW w:w="0" w:type="auto"/>
            <w:shd w:val="clear" w:color="auto" w:fill="auto"/>
          </w:tcPr>
          <w:p w14:paraId="16F7F176" w14:textId="328CF4F7"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1.21 (0.78-1.87)</w:t>
            </w:r>
          </w:p>
        </w:tc>
        <w:tc>
          <w:tcPr>
            <w:tcW w:w="0" w:type="auto"/>
            <w:shd w:val="clear" w:color="auto" w:fill="auto"/>
          </w:tcPr>
          <w:p w14:paraId="40F70CDD" w14:textId="7EE79ACC"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0.39</w:t>
            </w:r>
          </w:p>
        </w:tc>
      </w:tr>
      <w:tr w:rsidR="003A686B" w:rsidRPr="00D53FBF" w14:paraId="1E7EFD54" w14:textId="77777777" w:rsidTr="00874A29">
        <w:trPr>
          <w:trHeight w:val="57"/>
        </w:trPr>
        <w:tc>
          <w:tcPr>
            <w:tcW w:w="0" w:type="auto"/>
            <w:shd w:val="clear" w:color="auto" w:fill="auto"/>
            <w:hideMark/>
          </w:tcPr>
          <w:p w14:paraId="297169E4" w14:textId="6BFD185C" w:rsidR="003A686B" w:rsidRPr="00D53FBF" w:rsidRDefault="003A686B" w:rsidP="003A686B">
            <w:pPr>
              <w:widowControl/>
              <w:spacing w:after="0" w:line="240" w:lineRule="auto"/>
              <w:jc w:val="left"/>
              <w:rPr>
                <w:rFonts w:ascii="Times New Roman" w:eastAsia="SimSun" w:hAnsi="Times New Roman" w:cs="Times New Roman"/>
                <w:b/>
                <w:color w:val="000000"/>
                <w:sz w:val="24"/>
                <w:szCs w:val="24"/>
              </w:rPr>
            </w:pPr>
            <w:r w:rsidRPr="00D53FBF">
              <w:rPr>
                <w:rFonts w:ascii="Times New Roman" w:eastAsia="SimSun" w:hAnsi="Times New Roman" w:cs="Times New Roman"/>
                <w:b/>
                <w:color w:val="000000"/>
                <w:sz w:val="24"/>
                <w:szCs w:val="24"/>
              </w:rPr>
              <w:t>Presenting characteristics</w:t>
            </w:r>
          </w:p>
        </w:tc>
        <w:tc>
          <w:tcPr>
            <w:tcW w:w="0" w:type="auto"/>
          </w:tcPr>
          <w:p w14:paraId="26A703F2" w14:textId="679C660C" w:rsidR="003A686B" w:rsidRPr="00D53FBF" w:rsidRDefault="003A686B" w:rsidP="003A686B">
            <w:pPr>
              <w:widowControl/>
              <w:spacing w:after="0" w:line="240" w:lineRule="auto"/>
              <w:jc w:val="left"/>
              <w:rPr>
                <w:rFonts w:ascii="Times New Roman" w:eastAsia="SimSun" w:hAnsi="Times New Roman" w:cs="Times New Roman"/>
                <w:color w:val="000000"/>
                <w:sz w:val="24"/>
                <w:szCs w:val="24"/>
              </w:rPr>
            </w:pPr>
          </w:p>
        </w:tc>
        <w:tc>
          <w:tcPr>
            <w:tcW w:w="0" w:type="auto"/>
            <w:shd w:val="clear" w:color="auto" w:fill="auto"/>
            <w:noWrap/>
          </w:tcPr>
          <w:p w14:paraId="7EF81835" w14:textId="76C9614F"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p>
        </w:tc>
        <w:tc>
          <w:tcPr>
            <w:tcW w:w="0" w:type="auto"/>
            <w:shd w:val="clear" w:color="auto" w:fill="auto"/>
          </w:tcPr>
          <w:p w14:paraId="0EC594EE" w14:textId="4608C53F"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p>
        </w:tc>
        <w:tc>
          <w:tcPr>
            <w:tcW w:w="0" w:type="auto"/>
            <w:shd w:val="clear" w:color="auto" w:fill="auto"/>
          </w:tcPr>
          <w:p w14:paraId="4CEF22AF" w14:textId="2EE298B3"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p>
        </w:tc>
        <w:tc>
          <w:tcPr>
            <w:tcW w:w="0" w:type="auto"/>
            <w:shd w:val="clear" w:color="auto" w:fill="auto"/>
          </w:tcPr>
          <w:p w14:paraId="0D128492" w14:textId="1668005C"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p>
        </w:tc>
        <w:tc>
          <w:tcPr>
            <w:tcW w:w="0" w:type="auto"/>
            <w:shd w:val="clear" w:color="auto" w:fill="auto"/>
          </w:tcPr>
          <w:p w14:paraId="1A748538" w14:textId="53239069"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p>
        </w:tc>
        <w:tc>
          <w:tcPr>
            <w:tcW w:w="0" w:type="auto"/>
            <w:shd w:val="clear" w:color="auto" w:fill="auto"/>
          </w:tcPr>
          <w:p w14:paraId="03278752" w14:textId="6831A213"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p>
        </w:tc>
      </w:tr>
      <w:tr w:rsidR="003A686B" w:rsidRPr="00D53FBF" w14:paraId="1B7977DF" w14:textId="77777777" w:rsidTr="00874A29">
        <w:trPr>
          <w:trHeight w:val="57"/>
        </w:trPr>
        <w:tc>
          <w:tcPr>
            <w:tcW w:w="0" w:type="auto"/>
            <w:shd w:val="clear" w:color="auto" w:fill="auto"/>
            <w:hideMark/>
          </w:tcPr>
          <w:p w14:paraId="08C93D43" w14:textId="0C941B9C" w:rsidR="003A686B" w:rsidRPr="00D53FBF" w:rsidRDefault="003A686B" w:rsidP="003A686B">
            <w:pPr>
              <w:widowControl/>
              <w:spacing w:after="0" w:line="240" w:lineRule="auto"/>
              <w:jc w:val="left"/>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Systolic blood pressure (per 10 mmHg)</w:t>
            </w:r>
          </w:p>
        </w:tc>
        <w:tc>
          <w:tcPr>
            <w:tcW w:w="0" w:type="auto"/>
          </w:tcPr>
          <w:p w14:paraId="247D5D47" w14:textId="28F3E326" w:rsidR="003A686B" w:rsidRPr="00D53FBF" w:rsidRDefault="003A686B" w:rsidP="003A686B">
            <w:pPr>
              <w:widowControl/>
              <w:spacing w:after="0" w:line="240" w:lineRule="auto"/>
              <w:jc w:val="left"/>
              <w:rPr>
                <w:rFonts w:ascii="Times New Roman" w:eastAsia="SimSun" w:hAnsi="Times New Roman" w:cs="Times New Roman"/>
                <w:color w:val="000000"/>
                <w:sz w:val="24"/>
                <w:szCs w:val="24"/>
              </w:rPr>
            </w:pPr>
          </w:p>
        </w:tc>
        <w:tc>
          <w:tcPr>
            <w:tcW w:w="0" w:type="auto"/>
            <w:shd w:val="clear" w:color="auto" w:fill="auto"/>
            <w:noWrap/>
          </w:tcPr>
          <w:p w14:paraId="2B3FF13B" w14:textId="2F5DFA7A"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0.89 (0.87-0.92)</w:t>
            </w:r>
          </w:p>
        </w:tc>
        <w:tc>
          <w:tcPr>
            <w:tcW w:w="0" w:type="auto"/>
            <w:shd w:val="clear" w:color="auto" w:fill="auto"/>
          </w:tcPr>
          <w:p w14:paraId="4F163F9F" w14:textId="2CA6AA16"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&lt;0.0001</w:t>
            </w:r>
          </w:p>
        </w:tc>
        <w:tc>
          <w:tcPr>
            <w:tcW w:w="0" w:type="auto"/>
            <w:shd w:val="clear" w:color="auto" w:fill="auto"/>
          </w:tcPr>
          <w:p w14:paraId="239392C7" w14:textId="2CB85B58"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0.92 (0.9-0.94)</w:t>
            </w:r>
          </w:p>
        </w:tc>
        <w:tc>
          <w:tcPr>
            <w:tcW w:w="0" w:type="auto"/>
            <w:shd w:val="clear" w:color="auto" w:fill="auto"/>
          </w:tcPr>
          <w:p w14:paraId="6F7291DD" w14:textId="432B277A"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&lt;0.0001</w:t>
            </w:r>
          </w:p>
        </w:tc>
        <w:tc>
          <w:tcPr>
            <w:tcW w:w="0" w:type="auto"/>
            <w:shd w:val="clear" w:color="auto" w:fill="auto"/>
          </w:tcPr>
          <w:p w14:paraId="1952C69F" w14:textId="6BC9272F"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0.86 (0.83-0.89)</w:t>
            </w:r>
          </w:p>
        </w:tc>
        <w:tc>
          <w:tcPr>
            <w:tcW w:w="0" w:type="auto"/>
            <w:shd w:val="clear" w:color="auto" w:fill="auto"/>
          </w:tcPr>
          <w:p w14:paraId="179A74A4" w14:textId="1EF116F5"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&lt;.0001</w:t>
            </w:r>
          </w:p>
        </w:tc>
      </w:tr>
      <w:tr w:rsidR="003A686B" w:rsidRPr="00D53FBF" w14:paraId="57A667BB" w14:textId="77777777" w:rsidTr="00874A29">
        <w:trPr>
          <w:trHeight w:val="57"/>
        </w:trPr>
        <w:tc>
          <w:tcPr>
            <w:tcW w:w="0" w:type="auto"/>
            <w:shd w:val="clear" w:color="auto" w:fill="auto"/>
            <w:hideMark/>
          </w:tcPr>
          <w:p w14:paraId="1DF853A5" w14:textId="094D8F32" w:rsidR="003A686B" w:rsidRPr="00D53FBF" w:rsidRDefault="003A686B" w:rsidP="003A686B">
            <w:pPr>
              <w:widowControl/>
              <w:spacing w:after="0" w:line="240" w:lineRule="auto"/>
              <w:jc w:val="left"/>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Creatinine (per 10 mmHg)</w:t>
            </w:r>
          </w:p>
        </w:tc>
        <w:tc>
          <w:tcPr>
            <w:tcW w:w="0" w:type="auto"/>
          </w:tcPr>
          <w:p w14:paraId="02E8ADD8" w14:textId="7F7B381E" w:rsidR="003A686B" w:rsidRPr="00D53FBF" w:rsidRDefault="003A686B" w:rsidP="003A686B">
            <w:pPr>
              <w:widowControl/>
              <w:spacing w:after="0" w:line="240" w:lineRule="auto"/>
              <w:jc w:val="left"/>
              <w:rPr>
                <w:rFonts w:ascii="Times New Roman" w:eastAsia="SimSun" w:hAnsi="Times New Roman" w:cs="Times New Roman"/>
                <w:color w:val="000000"/>
                <w:sz w:val="24"/>
                <w:szCs w:val="24"/>
              </w:rPr>
            </w:pPr>
          </w:p>
        </w:tc>
        <w:tc>
          <w:tcPr>
            <w:tcW w:w="0" w:type="auto"/>
            <w:shd w:val="clear" w:color="auto" w:fill="auto"/>
            <w:noWrap/>
          </w:tcPr>
          <w:p w14:paraId="5AADAC2B" w14:textId="3524D7A0"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1.03 (1.02-1.04)</w:t>
            </w:r>
          </w:p>
        </w:tc>
        <w:tc>
          <w:tcPr>
            <w:tcW w:w="0" w:type="auto"/>
            <w:shd w:val="clear" w:color="auto" w:fill="auto"/>
          </w:tcPr>
          <w:p w14:paraId="53B2D58C" w14:textId="46A2097D"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&lt;0.0001</w:t>
            </w:r>
          </w:p>
        </w:tc>
        <w:tc>
          <w:tcPr>
            <w:tcW w:w="0" w:type="auto"/>
            <w:shd w:val="clear" w:color="auto" w:fill="auto"/>
          </w:tcPr>
          <w:p w14:paraId="0EB7333B" w14:textId="44E84744"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1.03 (1.02-1.03)</w:t>
            </w:r>
          </w:p>
        </w:tc>
        <w:tc>
          <w:tcPr>
            <w:tcW w:w="0" w:type="auto"/>
            <w:shd w:val="clear" w:color="auto" w:fill="auto"/>
          </w:tcPr>
          <w:p w14:paraId="253509F8" w14:textId="72327EEE"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&lt;0.0001</w:t>
            </w:r>
          </w:p>
        </w:tc>
        <w:tc>
          <w:tcPr>
            <w:tcW w:w="0" w:type="auto"/>
            <w:shd w:val="clear" w:color="auto" w:fill="auto"/>
          </w:tcPr>
          <w:p w14:paraId="7ECC3705" w14:textId="6B31E4E9"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1.04 (1.03-1.06)</w:t>
            </w:r>
          </w:p>
        </w:tc>
        <w:tc>
          <w:tcPr>
            <w:tcW w:w="0" w:type="auto"/>
            <w:shd w:val="clear" w:color="auto" w:fill="auto"/>
          </w:tcPr>
          <w:p w14:paraId="7B67C967" w14:textId="7427B328"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&lt;.0001</w:t>
            </w:r>
          </w:p>
        </w:tc>
      </w:tr>
      <w:tr w:rsidR="003A686B" w:rsidRPr="00D53FBF" w14:paraId="3C7F046A" w14:textId="77777777" w:rsidTr="00874A29">
        <w:trPr>
          <w:trHeight w:val="57"/>
        </w:trPr>
        <w:tc>
          <w:tcPr>
            <w:tcW w:w="0" w:type="auto"/>
            <w:shd w:val="clear" w:color="auto" w:fill="auto"/>
            <w:hideMark/>
          </w:tcPr>
          <w:p w14:paraId="25E65FC1" w14:textId="4EF0F341" w:rsidR="003A686B" w:rsidRPr="00D53FBF" w:rsidRDefault="003A686B" w:rsidP="003A686B">
            <w:pPr>
              <w:widowControl/>
              <w:spacing w:after="0" w:line="240" w:lineRule="auto"/>
              <w:jc w:val="left"/>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Heart rate (per 10 beats/min)</w:t>
            </w:r>
          </w:p>
        </w:tc>
        <w:tc>
          <w:tcPr>
            <w:tcW w:w="0" w:type="auto"/>
          </w:tcPr>
          <w:p w14:paraId="4C79AEDE" w14:textId="77777777" w:rsidR="003A686B" w:rsidRPr="00D53FBF" w:rsidRDefault="003A686B" w:rsidP="003A686B">
            <w:pPr>
              <w:widowControl/>
              <w:spacing w:after="0" w:line="240" w:lineRule="auto"/>
              <w:jc w:val="left"/>
              <w:rPr>
                <w:rFonts w:ascii="Times New Roman" w:eastAsia="SimSun" w:hAnsi="Times New Roman" w:cs="Times New Roman"/>
                <w:color w:val="000000"/>
                <w:sz w:val="24"/>
                <w:szCs w:val="24"/>
              </w:rPr>
            </w:pPr>
          </w:p>
        </w:tc>
        <w:tc>
          <w:tcPr>
            <w:tcW w:w="0" w:type="auto"/>
            <w:shd w:val="clear" w:color="auto" w:fill="auto"/>
            <w:noWrap/>
          </w:tcPr>
          <w:p w14:paraId="11F43B65" w14:textId="0CB0E7F9"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1.18 (1.14-1.21)</w:t>
            </w:r>
          </w:p>
        </w:tc>
        <w:tc>
          <w:tcPr>
            <w:tcW w:w="0" w:type="auto"/>
            <w:shd w:val="clear" w:color="auto" w:fill="auto"/>
          </w:tcPr>
          <w:p w14:paraId="619741B8" w14:textId="23CFC8B7"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&lt;0.0001</w:t>
            </w:r>
          </w:p>
        </w:tc>
        <w:tc>
          <w:tcPr>
            <w:tcW w:w="0" w:type="auto"/>
            <w:shd w:val="clear" w:color="auto" w:fill="auto"/>
          </w:tcPr>
          <w:p w14:paraId="02C11A3F" w14:textId="52696211"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1.16 (1.14-1.19)</w:t>
            </w:r>
          </w:p>
        </w:tc>
        <w:tc>
          <w:tcPr>
            <w:tcW w:w="0" w:type="auto"/>
            <w:shd w:val="clear" w:color="auto" w:fill="auto"/>
          </w:tcPr>
          <w:p w14:paraId="451893AA" w14:textId="2F01BBF0"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&lt;0.0001</w:t>
            </w:r>
          </w:p>
        </w:tc>
        <w:tc>
          <w:tcPr>
            <w:tcW w:w="0" w:type="auto"/>
            <w:shd w:val="clear" w:color="auto" w:fill="auto"/>
          </w:tcPr>
          <w:p w14:paraId="5AE5C41D" w14:textId="58856F43"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1.23 (1.18-1.28)</w:t>
            </w:r>
          </w:p>
        </w:tc>
        <w:tc>
          <w:tcPr>
            <w:tcW w:w="0" w:type="auto"/>
            <w:shd w:val="clear" w:color="auto" w:fill="auto"/>
          </w:tcPr>
          <w:p w14:paraId="3BA177D5" w14:textId="120A4784"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&lt;.0001</w:t>
            </w:r>
          </w:p>
        </w:tc>
      </w:tr>
      <w:tr w:rsidR="003A686B" w:rsidRPr="00D53FBF" w14:paraId="20EA8699" w14:textId="77777777" w:rsidTr="00874A29">
        <w:trPr>
          <w:trHeight w:val="57"/>
        </w:trPr>
        <w:tc>
          <w:tcPr>
            <w:tcW w:w="0" w:type="auto"/>
            <w:shd w:val="clear" w:color="auto" w:fill="auto"/>
            <w:hideMark/>
          </w:tcPr>
          <w:p w14:paraId="6FD92EC5" w14:textId="03DF0229" w:rsidR="003A686B" w:rsidRPr="00D53FBF" w:rsidRDefault="003A686B" w:rsidP="003A686B">
            <w:pPr>
              <w:widowControl/>
              <w:spacing w:after="0" w:line="240" w:lineRule="auto"/>
              <w:jc w:val="left"/>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Killip class</w:t>
            </w:r>
          </w:p>
        </w:tc>
        <w:tc>
          <w:tcPr>
            <w:tcW w:w="0" w:type="auto"/>
          </w:tcPr>
          <w:p w14:paraId="05E3F621" w14:textId="1D628BB4" w:rsidR="003A686B" w:rsidRPr="00D53FBF" w:rsidRDefault="003A686B" w:rsidP="003A686B">
            <w:pPr>
              <w:widowControl/>
              <w:spacing w:after="0" w:line="240" w:lineRule="auto"/>
              <w:jc w:val="left"/>
              <w:rPr>
                <w:rFonts w:ascii="Times New Roman" w:eastAsia="SimSun" w:hAnsi="Times New Roman" w:cs="Times New Roman"/>
                <w:color w:val="000000"/>
                <w:sz w:val="24"/>
                <w:szCs w:val="24"/>
              </w:rPr>
            </w:pPr>
          </w:p>
        </w:tc>
        <w:tc>
          <w:tcPr>
            <w:tcW w:w="0" w:type="auto"/>
            <w:shd w:val="clear" w:color="auto" w:fill="auto"/>
            <w:noWrap/>
          </w:tcPr>
          <w:p w14:paraId="79E43AB7" w14:textId="73365190"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p>
        </w:tc>
        <w:tc>
          <w:tcPr>
            <w:tcW w:w="0" w:type="auto"/>
            <w:shd w:val="clear" w:color="auto" w:fill="auto"/>
          </w:tcPr>
          <w:p w14:paraId="43AD8820" w14:textId="13463314"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p>
        </w:tc>
        <w:tc>
          <w:tcPr>
            <w:tcW w:w="0" w:type="auto"/>
            <w:shd w:val="clear" w:color="auto" w:fill="auto"/>
          </w:tcPr>
          <w:p w14:paraId="734C0106" w14:textId="296E9B3D"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p>
        </w:tc>
        <w:tc>
          <w:tcPr>
            <w:tcW w:w="0" w:type="auto"/>
            <w:shd w:val="clear" w:color="auto" w:fill="auto"/>
          </w:tcPr>
          <w:p w14:paraId="45D0355F" w14:textId="26551761"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p>
        </w:tc>
        <w:tc>
          <w:tcPr>
            <w:tcW w:w="0" w:type="auto"/>
            <w:shd w:val="clear" w:color="auto" w:fill="auto"/>
          </w:tcPr>
          <w:p w14:paraId="5F9C5075" w14:textId="1739FABE"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p>
        </w:tc>
        <w:tc>
          <w:tcPr>
            <w:tcW w:w="0" w:type="auto"/>
            <w:shd w:val="clear" w:color="auto" w:fill="auto"/>
          </w:tcPr>
          <w:p w14:paraId="0AC77545" w14:textId="5BFD15CB"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p>
        </w:tc>
      </w:tr>
      <w:tr w:rsidR="003A686B" w:rsidRPr="00D53FBF" w14:paraId="17A99057" w14:textId="77777777" w:rsidTr="00874A29">
        <w:trPr>
          <w:trHeight w:val="57"/>
        </w:trPr>
        <w:tc>
          <w:tcPr>
            <w:tcW w:w="0" w:type="auto"/>
            <w:shd w:val="clear" w:color="auto" w:fill="auto"/>
            <w:hideMark/>
          </w:tcPr>
          <w:p w14:paraId="603A6DB4" w14:textId="67AFCC31" w:rsidR="003A686B" w:rsidRPr="00D53FBF" w:rsidRDefault="003A686B" w:rsidP="003A686B">
            <w:pPr>
              <w:widowControl/>
              <w:spacing w:after="0" w:line="240" w:lineRule="auto"/>
              <w:ind w:firstLineChars="100" w:firstLine="240"/>
              <w:jc w:val="left"/>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II</w:t>
            </w:r>
          </w:p>
        </w:tc>
        <w:tc>
          <w:tcPr>
            <w:tcW w:w="0" w:type="auto"/>
          </w:tcPr>
          <w:p w14:paraId="06A83202" w14:textId="5C27276A" w:rsidR="003A686B" w:rsidRPr="00D53FBF" w:rsidRDefault="003A686B" w:rsidP="003A686B">
            <w:pPr>
              <w:widowControl/>
              <w:spacing w:after="0" w:line="240" w:lineRule="auto"/>
              <w:jc w:val="left"/>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I</w:t>
            </w:r>
          </w:p>
        </w:tc>
        <w:tc>
          <w:tcPr>
            <w:tcW w:w="0" w:type="auto"/>
            <w:shd w:val="clear" w:color="auto" w:fill="auto"/>
            <w:noWrap/>
          </w:tcPr>
          <w:p w14:paraId="3C8F6F3A" w14:textId="651FF847"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1.38 (1.17-1.64)</w:t>
            </w:r>
          </w:p>
        </w:tc>
        <w:tc>
          <w:tcPr>
            <w:tcW w:w="0" w:type="auto"/>
            <w:shd w:val="clear" w:color="auto" w:fill="auto"/>
          </w:tcPr>
          <w:p w14:paraId="65AADFEE" w14:textId="1684B5C7"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0.0002</w:t>
            </w:r>
          </w:p>
        </w:tc>
        <w:tc>
          <w:tcPr>
            <w:tcW w:w="0" w:type="auto"/>
            <w:shd w:val="clear" w:color="auto" w:fill="auto"/>
          </w:tcPr>
          <w:p w14:paraId="675DA1D3" w14:textId="7C3E620A"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1.38 (1.21-1.57)</w:t>
            </w:r>
          </w:p>
        </w:tc>
        <w:tc>
          <w:tcPr>
            <w:tcW w:w="0" w:type="auto"/>
            <w:shd w:val="clear" w:color="auto" w:fill="auto"/>
          </w:tcPr>
          <w:p w14:paraId="0E15F8DE" w14:textId="6D7472A5"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&lt;0.0001</w:t>
            </w:r>
          </w:p>
        </w:tc>
        <w:tc>
          <w:tcPr>
            <w:tcW w:w="0" w:type="auto"/>
            <w:shd w:val="clear" w:color="auto" w:fill="auto"/>
          </w:tcPr>
          <w:p w14:paraId="7BF90E9F" w14:textId="4F131EE6"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1.33 (1.07-1.64)</w:t>
            </w:r>
          </w:p>
        </w:tc>
        <w:tc>
          <w:tcPr>
            <w:tcW w:w="0" w:type="auto"/>
            <w:shd w:val="clear" w:color="auto" w:fill="auto"/>
          </w:tcPr>
          <w:p w14:paraId="1CB2EFE3" w14:textId="0905F3DA"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0.009</w:t>
            </w:r>
          </w:p>
        </w:tc>
      </w:tr>
      <w:tr w:rsidR="003A686B" w:rsidRPr="00D53FBF" w14:paraId="2562D988" w14:textId="77777777" w:rsidTr="00874A29">
        <w:trPr>
          <w:trHeight w:val="57"/>
        </w:trPr>
        <w:tc>
          <w:tcPr>
            <w:tcW w:w="0" w:type="auto"/>
            <w:shd w:val="clear" w:color="auto" w:fill="auto"/>
            <w:hideMark/>
          </w:tcPr>
          <w:p w14:paraId="5F1307E9" w14:textId="3809CEE7" w:rsidR="003A686B" w:rsidRPr="00D53FBF" w:rsidRDefault="003A686B" w:rsidP="003A686B">
            <w:pPr>
              <w:widowControl/>
              <w:spacing w:after="0" w:line="240" w:lineRule="auto"/>
              <w:ind w:firstLineChars="100" w:firstLine="240"/>
              <w:jc w:val="left"/>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III</w:t>
            </w:r>
          </w:p>
        </w:tc>
        <w:tc>
          <w:tcPr>
            <w:tcW w:w="0" w:type="auto"/>
          </w:tcPr>
          <w:p w14:paraId="12621795" w14:textId="76B55351" w:rsidR="003A686B" w:rsidRPr="00D53FBF" w:rsidRDefault="003A686B" w:rsidP="003A686B">
            <w:pPr>
              <w:widowControl/>
              <w:spacing w:after="0" w:line="240" w:lineRule="auto"/>
              <w:jc w:val="left"/>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I</w:t>
            </w:r>
          </w:p>
        </w:tc>
        <w:tc>
          <w:tcPr>
            <w:tcW w:w="0" w:type="auto"/>
            <w:shd w:val="clear" w:color="auto" w:fill="auto"/>
            <w:noWrap/>
          </w:tcPr>
          <w:p w14:paraId="78235939" w14:textId="254A4409"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1.78 (1.42-2.24)</w:t>
            </w:r>
          </w:p>
        </w:tc>
        <w:tc>
          <w:tcPr>
            <w:tcW w:w="0" w:type="auto"/>
            <w:shd w:val="clear" w:color="auto" w:fill="auto"/>
          </w:tcPr>
          <w:p w14:paraId="7F22C8E7" w14:textId="07C0F3C7"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&lt;0.0001</w:t>
            </w:r>
          </w:p>
        </w:tc>
        <w:tc>
          <w:tcPr>
            <w:tcW w:w="0" w:type="auto"/>
            <w:shd w:val="clear" w:color="auto" w:fill="auto"/>
          </w:tcPr>
          <w:p w14:paraId="74824704" w14:textId="612F7BC6"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1.84 (1.54-2.21)</w:t>
            </w:r>
          </w:p>
        </w:tc>
        <w:tc>
          <w:tcPr>
            <w:tcW w:w="0" w:type="auto"/>
            <w:shd w:val="clear" w:color="auto" w:fill="auto"/>
          </w:tcPr>
          <w:p w14:paraId="44EB6375" w14:textId="2214FE29"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&lt;0.0001</w:t>
            </w:r>
          </w:p>
        </w:tc>
        <w:tc>
          <w:tcPr>
            <w:tcW w:w="0" w:type="auto"/>
            <w:shd w:val="clear" w:color="auto" w:fill="auto"/>
          </w:tcPr>
          <w:p w14:paraId="155354DA" w14:textId="6EA44ADE"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1.92 (1.42-2.58)</w:t>
            </w:r>
          </w:p>
        </w:tc>
        <w:tc>
          <w:tcPr>
            <w:tcW w:w="0" w:type="auto"/>
            <w:shd w:val="clear" w:color="auto" w:fill="auto"/>
          </w:tcPr>
          <w:p w14:paraId="38EADE67" w14:textId="2FD91FA9"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&lt;.0001</w:t>
            </w:r>
          </w:p>
        </w:tc>
      </w:tr>
      <w:tr w:rsidR="003A686B" w:rsidRPr="00D53FBF" w14:paraId="0124EBC5" w14:textId="77777777" w:rsidTr="00874A29">
        <w:trPr>
          <w:trHeight w:val="57"/>
        </w:trPr>
        <w:tc>
          <w:tcPr>
            <w:tcW w:w="0" w:type="auto"/>
            <w:shd w:val="clear" w:color="auto" w:fill="auto"/>
            <w:hideMark/>
          </w:tcPr>
          <w:p w14:paraId="5C3FEE27" w14:textId="1D442A68" w:rsidR="003A686B" w:rsidRPr="00D53FBF" w:rsidRDefault="003A686B" w:rsidP="003A686B">
            <w:pPr>
              <w:widowControl/>
              <w:spacing w:after="0" w:line="240" w:lineRule="auto"/>
              <w:ind w:firstLineChars="100" w:firstLine="240"/>
              <w:jc w:val="left"/>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lastRenderedPageBreak/>
              <w:t>IV</w:t>
            </w:r>
          </w:p>
        </w:tc>
        <w:tc>
          <w:tcPr>
            <w:tcW w:w="0" w:type="auto"/>
          </w:tcPr>
          <w:p w14:paraId="2DFA9991" w14:textId="5B1BA448" w:rsidR="003A686B" w:rsidRPr="00D53FBF" w:rsidRDefault="003A686B" w:rsidP="003A686B">
            <w:pPr>
              <w:widowControl/>
              <w:spacing w:after="0" w:line="240" w:lineRule="auto"/>
              <w:jc w:val="left"/>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I</w:t>
            </w:r>
          </w:p>
        </w:tc>
        <w:tc>
          <w:tcPr>
            <w:tcW w:w="0" w:type="auto"/>
            <w:shd w:val="clear" w:color="auto" w:fill="auto"/>
            <w:noWrap/>
          </w:tcPr>
          <w:p w14:paraId="1BA02D68" w14:textId="4E7A4974"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2.56 (2.09-3.15)</w:t>
            </w:r>
          </w:p>
        </w:tc>
        <w:tc>
          <w:tcPr>
            <w:tcW w:w="0" w:type="auto"/>
            <w:shd w:val="clear" w:color="auto" w:fill="auto"/>
          </w:tcPr>
          <w:p w14:paraId="6AFA9D16" w14:textId="03C53481"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&lt;0.0001</w:t>
            </w:r>
          </w:p>
        </w:tc>
        <w:tc>
          <w:tcPr>
            <w:tcW w:w="0" w:type="auto"/>
            <w:shd w:val="clear" w:color="auto" w:fill="auto"/>
          </w:tcPr>
          <w:p w14:paraId="2B693893" w14:textId="4F79279D"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2.51 (2.11-2.98)</w:t>
            </w:r>
          </w:p>
        </w:tc>
        <w:tc>
          <w:tcPr>
            <w:tcW w:w="0" w:type="auto"/>
            <w:shd w:val="clear" w:color="auto" w:fill="auto"/>
          </w:tcPr>
          <w:p w14:paraId="7EAC224F" w14:textId="0E40CD23"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&lt;0.0001</w:t>
            </w:r>
          </w:p>
        </w:tc>
        <w:tc>
          <w:tcPr>
            <w:tcW w:w="0" w:type="auto"/>
            <w:shd w:val="clear" w:color="auto" w:fill="auto"/>
          </w:tcPr>
          <w:p w14:paraId="2CAD38C5" w14:textId="4E67A3DB"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3.64 (2.78-4.78)</w:t>
            </w:r>
          </w:p>
        </w:tc>
        <w:tc>
          <w:tcPr>
            <w:tcW w:w="0" w:type="auto"/>
            <w:shd w:val="clear" w:color="auto" w:fill="auto"/>
          </w:tcPr>
          <w:p w14:paraId="0C67B204" w14:textId="7905F547"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&lt;.0001</w:t>
            </w:r>
          </w:p>
        </w:tc>
      </w:tr>
      <w:tr w:rsidR="003A686B" w:rsidRPr="00D53FBF" w14:paraId="505AB3F9" w14:textId="77777777" w:rsidTr="00874A29">
        <w:trPr>
          <w:trHeight w:val="57"/>
        </w:trPr>
        <w:tc>
          <w:tcPr>
            <w:tcW w:w="0" w:type="auto"/>
            <w:shd w:val="clear" w:color="auto" w:fill="auto"/>
            <w:hideMark/>
          </w:tcPr>
          <w:p w14:paraId="00758D68" w14:textId="2902D98F" w:rsidR="003A686B" w:rsidRPr="00D53FBF" w:rsidRDefault="003A686B" w:rsidP="003A686B">
            <w:pPr>
              <w:widowControl/>
              <w:spacing w:after="0" w:line="240" w:lineRule="auto"/>
              <w:jc w:val="left"/>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Cardiac arrest - Yes</w:t>
            </w:r>
          </w:p>
        </w:tc>
        <w:tc>
          <w:tcPr>
            <w:tcW w:w="0" w:type="auto"/>
          </w:tcPr>
          <w:p w14:paraId="5A825417" w14:textId="6D610A81" w:rsidR="003A686B" w:rsidRPr="00D53FBF" w:rsidRDefault="003A686B" w:rsidP="003A686B">
            <w:pPr>
              <w:widowControl/>
              <w:spacing w:after="0" w:line="240" w:lineRule="auto"/>
              <w:jc w:val="left"/>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No</w:t>
            </w:r>
          </w:p>
        </w:tc>
        <w:tc>
          <w:tcPr>
            <w:tcW w:w="0" w:type="auto"/>
            <w:shd w:val="clear" w:color="auto" w:fill="auto"/>
            <w:noWrap/>
          </w:tcPr>
          <w:p w14:paraId="38BE8209" w14:textId="3EDCE29C"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2.06 (1.47-2.89)</w:t>
            </w:r>
          </w:p>
        </w:tc>
        <w:tc>
          <w:tcPr>
            <w:tcW w:w="0" w:type="auto"/>
            <w:shd w:val="clear" w:color="auto" w:fill="auto"/>
          </w:tcPr>
          <w:p w14:paraId="7F8F5B88" w14:textId="1690DF09"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&lt;0.0001</w:t>
            </w:r>
          </w:p>
        </w:tc>
        <w:tc>
          <w:tcPr>
            <w:tcW w:w="0" w:type="auto"/>
            <w:shd w:val="clear" w:color="auto" w:fill="auto"/>
          </w:tcPr>
          <w:p w14:paraId="39B77435" w14:textId="6557E9CF"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1.69 (1.24-2.31)</w:t>
            </w:r>
          </w:p>
        </w:tc>
        <w:tc>
          <w:tcPr>
            <w:tcW w:w="0" w:type="auto"/>
            <w:shd w:val="clear" w:color="auto" w:fill="auto"/>
          </w:tcPr>
          <w:p w14:paraId="4DF1DC36" w14:textId="78B1A35B"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0.001</w:t>
            </w:r>
          </w:p>
        </w:tc>
        <w:tc>
          <w:tcPr>
            <w:tcW w:w="0" w:type="auto"/>
            <w:shd w:val="clear" w:color="auto" w:fill="auto"/>
          </w:tcPr>
          <w:p w14:paraId="5299DDFB" w14:textId="51D4CF3F"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2.38 (1.48-3.85)</w:t>
            </w:r>
          </w:p>
        </w:tc>
        <w:tc>
          <w:tcPr>
            <w:tcW w:w="0" w:type="auto"/>
            <w:shd w:val="clear" w:color="auto" w:fill="auto"/>
          </w:tcPr>
          <w:p w14:paraId="73E5C245" w14:textId="6C1F8105"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0.0004</w:t>
            </w:r>
          </w:p>
        </w:tc>
      </w:tr>
      <w:tr w:rsidR="003A686B" w:rsidRPr="00D53FBF" w14:paraId="7DD49DDD" w14:textId="77777777" w:rsidTr="00874A29">
        <w:trPr>
          <w:trHeight w:val="57"/>
        </w:trPr>
        <w:tc>
          <w:tcPr>
            <w:tcW w:w="0" w:type="auto"/>
            <w:shd w:val="clear" w:color="auto" w:fill="auto"/>
            <w:hideMark/>
          </w:tcPr>
          <w:p w14:paraId="42B7284E" w14:textId="5E40C940" w:rsidR="003A686B" w:rsidRPr="00D53FBF" w:rsidRDefault="003A686B" w:rsidP="003A686B">
            <w:pPr>
              <w:widowControl/>
              <w:spacing w:after="0" w:line="240" w:lineRule="auto"/>
              <w:jc w:val="left"/>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 xml:space="preserve">Anterior myocardial infarction - Yes </w:t>
            </w:r>
          </w:p>
        </w:tc>
        <w:tc>
          <w:tcPr>
            <w:tcW w:w="0" w:type="auto"/>
          </w:tcPr>
          <w:p w14:paraId="54574085" w14:textId="1611A192" w:rsidR="003A686B" w:rsidRPr="00D53FBF" w:rsidRDefault="003A686B" w:rsidP="003A686B">
            <w:pPr>
              <w:widowControl/>
              <w:spacing w:after="0" w:line="240" w:lineRule="auto"/>
              <w:jc w:val="left"/>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No</w:t>
            </w:r>
          </w:p>
        </w:tc>
        <w:tc>
          <w:tcPr>
            <w:tcW w:w="0" w:type="auto"/>
            <w:shd w:val="clear" w:color="auto" w:fill="auto"/>
            <w:noWrap/>
          </w:tcPr>
          <w:p w14:paraId="079211CE" w14:textId="3D701290"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1.44 (1.25-1.66)</w:t>
            </w:r>
          </w:p>
        </w:tc>
        <w:tc>
          <w:tcPr>
            <w:tcW w:w="0" w:type="auto"/>
            <w:shd w:val="clear" w:color="auto" w:fill="auto"/>
          </w:tcPr>
          <w:p w14:paraId="09C1BAAB" w14:textId="13457A5D"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&lt;0.0001</w:t>
            </w:r>
          </w:p>
        </w:tc>
        <w:tc>
          <w:tcPr>
            <w:tcW w:w="0" w:type="auto"/>
            <w:shd w:val="clear" w:color="auto" w:fill="auto"/>
          </w:tcPr>
          <w:p w14:paraId="6822F9C0" w14:textId="7D168BFB"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1.37 (1.23-1.53)</w:t>
            </w:r>
          </w:p>
        </w:tc>
        <w:tc>
          <w:tcPr>
            <w:tcW w:w="0" w:type="auto"/>
            <w:shd w:val="clear" w:color="auto" w:fill="auto"/>
          </w:tcPr>
          <w:p w14:paraId="20D42D78" w14:textId="5A304189"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&lt;0.0001</w:t>
            </w:r>
          </w:p>
        </w:tc>
        <w:tc>
          <w:tcPr>
            <w:tcW w:w="0" w:type="auto"/>
            <w:shd w:val="clear" w:color="auto" w:fill="auto"/>
          </w:tcPr>
          <w:p w14:paraId="06E10B98" w14:textId="0F2A7EC8"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1.74 (1.45-2.08)</w:t>
            </w:r>
          </w:p>
        </w:tc>
        <w:tc>
          <w:tcPr>
            <w:tcW w:w="0" w:type="auto"/>
            <w:shd w:val="clear" w:color="auto" w:fill="auto"/>
          </w:tcPr>
          <w:p w14:paraId="02868623" w14:textId="6C4E84A3"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&lt;.0001</w:t>
            </w:r>
          </w:p>
        </w:tc>
      </w:tr>
      <w:tr w:rsidR="003A686B" w:rsidRPr="00D53FBF" w14:paraId="3E988DEC" w14:textId="77777777" w:rsidTr="00874A29">
        <w:trPr>
          <w:trHeight w:val="57"/>
        </w:trPr>
        <w:tc>
          <w:tcPr>
            <w:tcW w:w="0" w:type="auto"/>
            <w:shd w:val="clear" w:color="auto" w:fill="auto"/>
            <w:hideMark/>
          </w:tcPr>
          <w:p w14:paraId="60B92D7B" w14:textId="00FD6EA4" w:rsidR="003A686B" w:rsidRPr="00D53FBF" w:rsidRDefault="003A686B" w:rsidP="003A686B">
            <w:pPr>
              <w:widowControl/>
              <w:spacing w:after="0" w:line="240" w:lineRule="auto"/>
              <w:jc w:val="left"/>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Onset-to-arrival time</w:t>
            </w:r>
          </w:p>
        </w:tc>
        <w:tc>
          <w:tcPr>
            <w:tcW w:w="0" w:type="auto"/>
          </w:tcPr>
          <w:p w14:paraId="3A12EE2C" w14:textId="158A4839" w:rsidR="003A686B" w:rsidRPr="00D53FBF" w:rsidRDefault="003A686B" w:rsidP="003A686B">
            <w:pPr>
              <w:widowControl/>
              <w:spacing w:after="0" w:line="240" w:lineRule="auto"/>
              <w:jc w:val="left"/>
              <w:rPr>
                <w:rFonts w:ascii="Times New Roman" w:eastAsia="SimSun" w:hAnsi="Times New Roman" w:cs="Times New Roman"/>
                <w:color w:val="000000"/>
                <w:sz w:val="24"/>
                <w:szCs w:val="24"/>
              </w:rPr>
            </w:pPr>
          </w:p>
        </w:tc>
        <w:tc>
          <w:tcPr>
            <w:tcW w:w="0" w:type="auto"/>
            <w:shd w:val="clear" w:color="auto" w:fill="auto"/>
            <w:noWrap/>
          </w:tcPr>
          <w:p w14:paraId="3B12C4BD" w14:textId="32532082"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p>
        </w:tc>
        <w:tc>
          <w:tcPr>
            <w:tcW w:w="0" w:type="auto"/>
            <w:shd w:val="clear" w:color="auto" w:fill="auto"/>
          </w:tcPr>
          <w:p w14:paraId="5A126691" w14:textId="421934F9"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p>
        </w:tc>
        <w:tc>
          <w:tcPr>
            <w:tcW w:w="0" w:type="auto"/>
            <w:shd w:val="clear" w:color="auto" w:fill="auto"/>
          </w:tcPr>
          <w:p w14:paraId="0EF5B5B3" w14:textId="1903CE97"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p>
        </w:tc>
        <w:tc>
          <w:tcPr>
            <w:tcW w:w="0" w:type="auto"/>
            <w:shd w:val="clear" w:color="auto" w:fill="auto"/>
          </w:tcPr>
          <w:p w14:paraId="03485286" w14:textId="419F581B"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p>
        </w:tc>
        <w:tc>
          <w:tcPr>
            <w:tcW w:w="0" w:type="auto"/>
            <w:shd w:val="clear" w:color="auto" w:fill="auto"/>
          </w:tcPr>
          <w:p w14:paraId="08927E87" w14:textId="43E4F532"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p>
        </w:tc>
        <w:tc>
          <w:tcPr>
            <w:tcW w:w="0" w:type="auto"/>
            <w:shd w:val="clear" w:color="auto" w:fill="auto"/>
          </w:tcPr>
          <w:p w14:paraId="770CBC16" w14:textId="054F07A5"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p>
        </w:tc>
      </w:tr>
      <w:tr w:rsidR="003A686B" w:rsidRPr="00D53FBF" w14:paraId="11D213A9" w14:textId="77777777" w:rsidTr="00874A29">
        <w:trPr>
          <w:trHeight w:val="57"/>
        </w:trPr>
        <w:tc>
          <w:tcPr>
            <w:tcW w:w="0" w:type="auto"/>
            <w:shd w:val="clear" w:color="auto" w:fill="auto"/>
            <w:hideMark/>
          </w:tcPr>
          <w:p w14:paraId="7D895DB0" w14:textId="50DF8013" w:rsidR="003A686B" w:rsidRPr="00D53FBF" w:rsidRDefault="003A686B" w:rsidP="003A686B">
            <w:pPr>
              <w:widowControl/>
              <w:spacing w:after="0" w:line="240" w:lineRule="auto"/>
              <w:ind w:firstLineChars="100" w:firstLine="240"/>
              <w:jc w:val="left"/>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3-12 h</w:t>
            </w:r>
          </w:p>
        </w:tc>
        <w:tc>
          <w:tcPr>
            <w:tcW w:w="0" w:type="auto"/>
          </w:tcPr>
          <w:p w14:paraId="79057647" w14:textId="48581143" w:rsidR="003A686B" w:rsidRPr="00D53FBF" w:rsidRDefault="003A686B" w:rsidP="003A686B">
            <w:pPr>
              <w:widowControl/>
              <w:spacing w:after="0" w:line="240" w:lineRule="auto"/>
              <w:jc w:val="left"/>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&lt;3 h</w:t>
            </w:r>
          </w:p>
        </w:tc>
        <w:tc>
          <w:tcPr>
            <w:tcW w:w="0" w:type="auto"/>
            <w:shd w:val="clear" w:color="auto" w:fill="auto"/>
            <w:noWrap/>
          </w:tcPr>
          <w:p w14:paraId="19DC29AB" w14:textId="759B0018"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1.25 (1.03-1.51)</w:t>
            </w:r>
          </w:p>
        </w:tc>
        <w:tc>
          <w:tcPr>
            <w:tcW w:w="0" w:type="auto"/>
            <w:shd w:val="clear" w:color="auto" w:fill="auto"/>
          </w:tcPr>
          <w:p w14:paraId="2E373AFF" w14:textId="565F80DE"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0.0209</w:t>
            </w:r>
          </w:p>
        </w:tc>
        <w:tc>
          <w:tcPr>
            <w:tcW w:w="0" w:type="auto"/>
            <w:shd w:val="clear" w:color="auto" w:fill="auto"/>
          </w:tcPr>
          <w:p w14:paraId="17DF131E" w14:textId="28DFB112"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1.24 (1.07-1.43)</w:t>
            </w:r>
          </w:p>
        </w:tc>
        <w:tc>
          <w:tcPr>
            <w:tcW w:w="0" w:type="auto"/>
            <w:shd w:val="clear" w:color="auto" w:fill="auto"/>
          </w:tcPr>
          <w:p w14:paraId="63ED2E81" w14:textId="63D432C3"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0.005</w:t>
            </w:r>
          </w:p>
        </w:tc>
        <w:tc>
          <w:tcPr>
            <w:tcW w:w="0" w:type="auto"/>
            <w:shd w:val="clear" w:color="auto" w:fill="auto"/>
          </w:tcPr>
          <w:p w14:paraId="1D1DE514" w14:textId="09E3DAE8"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1.27 (1.01-1.61)</w:t>
            </w:r>
          </w:p>
        </w:tc>
        <w:tc>
          <w:tcPr>
            <w:tcW w:w="0" w:type="auto"/>
            <w:shd w:val="clear" w:color="auto" w:fill="auto"/>
          </w:tcPr>
          <w:p w14:paraId="1EE9FE6B" w14:textId="75D8439C"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0.04</w:t>
            </w:r>
          </w:p>
        </w:tc>
      </w:tr>
      <w:tr w:rsidR="003A686B" w:rsidRPr="00D53FBF" w14:paraId="57241B96" w14:textId="77777777" w:rsidTr="00874A29">
        <w:trPr>
          <w:trHeight w:val="57"/>
        </w:trPr>
        <w:tc>
          <w:tcPr>
            <w:tcW w:w="0" w:type="auto"/>
            <w:shd w:val="clear" w:color="auto" w:fill="auto"/>
            <w:hideMark/>
          </w:tcPr>
          <w:p w14:paraId="4348E421" w14:textId="05CC4B87" w:rsidR="003A686B" w:rsidRPr="00D53FBF" w:rsidRDefault="003A686B" w:rsidP="003A686B">
            <w:pPr>
              <w:widowControl/>
              <w:spacing w:after="0" w:line="240" w:lineRule="auto"/>
              <w:ind w:firstLineChars="100" w:firstLine="240"/>
              <w:jc w:val="left"/>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12-24 h</w:t>
            </w:r>
          </w:p>
        </w:tc>
        <w:tc>
          <w:tcPr>
            <w:tcW w:w="0" w:type="auto"/>
          </w:tcPr>
          <w:p w14:paraId="0B3AE9B6" w14:textId="30E04597" w:rsidR="003A686B" w:rsidRPr="00D53FBF" w:rsidRDefault="003A686B" w:rsidP="003A686B">
            <w:pPr>
              <w:widowControl/>
              <w:spacing w:after="0" w:line="240" w:lineRule="auto"/>
              <w:jc w:val="left"/>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&lt;3 h</w:t>
            </w:r>
          </w:p>
        </w:tc>
        <w:tc>
          <w:tcPr>
            <w:tcW w:w="0" w:type="auto"/>
            <w:shd w:val="clear" w:color="auto" w:fill="auto"/>
            <w:noWrap/>
          </w:tcPr>
          <w:p w14:paraId="5E64A67F" w14:textId="26DA86E7"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1.36 (1.07-1.74)</w:t>
            </w:r>
          </w:p>
        </w:tc>
        <w:tc>
          <w:tcPr>
            <w:tcW w:w="0" w:type="auto"/>
            <w:shd w:val="clear" w:color="auto" w:fill="auto"/>
          </w:tcPr>
          <w:p w14:paraId="56542E2D" w14:textId="0FCCDAA3"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0.01</w:t>
            </w:r>
          </w:p>
        </w:tc>
        <w:tc>
          <w:tcPr>
            <w:tcW w:w="0" w:type="auto"/>
            <w:shd w:val="clear" w:color="auto" w:fill="auto"/>
          </w:tcPr>
          <w:p w14:paraId="767C5E98" w14:textId="52C22CA1"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1.23 (1.01-1.49)</w:t>
            </w:r>
          </w:p>
        </w:tc>
        <w:tc>
          <w:tcPr>
            <w:tcW w:w="0" w:type="auto"/>
            <w:shd w:val="clear" w:color="auto" w:fill="auto"/>
          </w:tcPr>
          <w:p w14:paraId="1C45DCCA" w14:textId="13A30E3A"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0.04</w:t>
            </w:r>
          </w:p>
        </w:tc>
        <w:tc>
          <w:tcPr>
            <w:tcW w:w="0" w:type="auto"/>
            <w:shd w:val="clear" w:color="auto" w:fill="auto"/>
          </w:tcPr>
          <w:p w14:paraId="3F33F6B1" w14:textId="1DFF2168"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1.34 (0.98-1.83)</w:t>
            </w:r>
          </w:p>
        </w:tc>
        <w:tc>
          <w:tcPr>
            <w:tcW w:w="0" w:type="auto"/>
            <w:shd w:val="clear" w:color="auto" w:fill="auto"/>
          </w:tcPr>
          <w:p w14:paraId="478BBED0" w14:textId="200F7DBE"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0.06</w:t>
            </w:r>
          </w:p>
        </w:tc>
      </w:tr>
      <w:tr w:rsidR="003A686B" w:rsidRPr="00D53FBF" w14:paraId="23889C68" w14:textId="77777777" w:rsidTr="00874A29">
        <w:trPr>
          <w:trHeight w:val="57"/>
        </w:trPr>
        <w:tc>
          <w:tcPr>
            <w:tcW w:w="0" w:type="auto"/>
            <w:shd w:val="clear" w:color="auto" w:fill="auto"/>
            <w:hideMark/>
          </w:tcPr>
          <w:p w14:paraId="1F432428" w14:textId="0054BFD3" w:rsidR="003A686B" w:rsidRPr="00D53FBF" w:rsidRDefault="003A686B" w:rsidP="003A686B">
            <w:pPr>
              <w:widowControl/>
              <w:spacing w:after="0" w:line="240" w:lineRule="auto"/>
              <w:ind w:firstLineChars="100" w:firstLine="240"/>
              <w:jc w:val="left"/>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1-7 d</w:t>
            </w:r>
          </w:p>
        </w:tc>
        <w:tc>
          <w:tcPr>
            <w:tcW w:w="0" w:type="auto"/>
          </w:tcPr>
          <w:p w14:paraId="0DE21F06" w14:textId="6199F388" w:rsidR="003A686B" w:rsidRPr="00D53FBF" w:rsidRDefault="003A686B" w:rsidP="003A686B">
            <w:pPr>
              <w:widowControl/>
              <w:spacing w:after="0" w:line="240" w:lineRule="auto"/>
              <w:jc w:val="left"/>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&lt;3 h</w:t>
            </w:r>
          </w:p>
        </w:tc>
        <w:tc>
          <w:tcPr>
            <w:tcW w:w="0" w:type="auto"/>
            <w:shd w:val="clear" w:color="auto" w:fill="auto"/>
            <w:noWrap/>
          </w:tcPr>
          <w:p w14:paraId="6DCEE420" w14:textId="6A209DBE"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1.01 (0.81-1.25)</w:t>
            </w:r>
          </w:p>
        </w:tc>
        <w:tc>
          <w:tcPr>
            <w:tcW w:w="0" w:type="auto"/>
            <w:shd w:val="clear" w:color="auto" w:fill="auto"/>
          </w:tcPr>
          <w:p w14:paraId="35129869" w14:textId="47CDC3B6"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0.95</w:t>
            </w:r>
          </w:p>
        </w:tc>
        <w:tc>
          <w:tcPr>
            <w:tcW w:w="0" w:type="auto"/>
            <w:shd w:val="clear" w:color="auto" w:fill="auto"/>
          </w:tcPr>
          <w:p w14:paraId="256DC67E" w14:textId="28762137"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0.96 (0.81-1.14)</w:t>
            </w:r>
          </w:p>
        </w:tc>
        <w:tc>
          <w:tcPr>
            <w:tcW w:w="0" w:type="auto"/>
            <w:shd w:val="clear" w:color="auto" w:fill="auto"/>
          </w:tcPr>
          <w:p w14:paraId="7F649B26" w14:textId="647D51A4"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0.67</w:t>
            </w:r>
          </w:p>
        </w:tc>
        <w:tc>
          <w:tcPr>
            <w:tcW w:w="0" w:type="auto"/>
            <w:shd w:val="clear" w:color="auto" w:fill="auto"/>
          </w:tcPr>
          <w:p w14:paraId="51A0F6AB" w14:textId="293ACBF1"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0.99 (0.75-1.3)</w:t>
            </w:r>
          </w:p>
        </w:tc>
        <w:tc>
          <w:tcPr>
            <w:tcW w:w="0" w:type="auto"/>
            <w:shd w:val="clear" w:color="auto" w:fill="auto"/>
          </w:tcPr>
          <w:p w14:paraId="2723CD52" w14:textId="744B268B"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0.93</w:t>
            </w:r>
          </w:p>
        </w:tc>
      </w:tr>
      <w:tr w:rsidR="003A686B" w:rsidRPr="00D53FBF" w14:paraId="3871E495" w14:textId="77777777" w:rsidTr="00874A29">
        <w:trPr>
          <w:trHeight w:val="57"/>
        </w:trPr>
        <w:tc>
          <w:tcPr>
            <w:tcW w:w="0" w:type="auto"/>
            <w:shd w:val="clear" w:color="auto" w:fill="auto"/>
            <w:hideMark/>
          </w:tcPr>
          <w:p w14:paraId="4AE4FE8C" w14:textId="62015B48" w:rsidR="003A686B" w:rsidRPr="00D53FBF" w:rsidRDefault="003A686B" w:rsidP="003A686B">
            <w:pPr>
              <w:widowControl/>
              <w:spacing w:after="0" w:line="240" w:lineRule="auto"/>
              <w:jc w:val="left"/>
              <w:rPr>
                <w:rFonts w:ascii="Times New Roman" w:eastAsia="SimSun" w:hAnsi="Times New Roman" w:cs="Times New Roman"/>
                <w:b/>
                <w:color w:val="000000"/>
                <w:sz w:val="24"/>
                <w:szCs w:val="24"/>
              </w:rPr>
            </w:pPr>
            <w:r w:rsidRPr="00D53FBF">
              <w:rPr>
                <w:rFonts w:ascii="Times New Roman" w:eastAsia="SimSun" w:hAnsi="Times New Roman" w:cs="Times New Roman"/>
                <w:b/>
                <w:color w:val="000000"/>
                <w:sz w:val="24"/>
                <w:szCs w:val="24"/>
              </w:rPr>
              <w:t>In-hospital management</w:t>
            </w:r>
          </w:p>
        </w:tc>
        <w:tc>
          <w:tcPr>
            <w:tcW w:w="0" w:type="auto"/>
          </w:tcPr>
          <w:p w14:paraId="6CC9A43C" w14:textId="6917CCC5" w:rsidR="003A686B" w:rsidRPr="00D53FBF" w:rsidRDefault="003A686B" w:rsidP="003A686B">
            <w:pPr>
              <w:widowControl/>
              <w:spacing w:after="0" w:line="240" w:lineRule="auto"/>
              <w:jc w:val="left"/>
              <w:rPr>
                <w:rFonts w:ascii="Times New Roman" w:eastAsia="SimSun" w:hAnsi="Times New Roman" w:cs="Times New Roman"/>
                <w:color w:val="000000"/>
                <w:sz w:val="24"/>
                <w:szCs w:val="24"/>
              </w:rPr>
            </w:pPr>
          </w:p>
        </w:tc>
        <w:tc>
          <w:tcPr>
            <w:tcW w:w="0" w:type="auto"/>
            <w:shd w:val="clear" w:color="auto" w:fill="auto"/>
            <w:noWrap/>
          </w:tcPr>
          <w:p w14:paraId="4E06269D" w14:textId="36CCE067"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p>
        </w:tc>
        <w:tc>
          <w:tcPr>
            <w:tcW w:w="0" w:type="auto"/>
            <w:shd w:val="clear" w:color="auto" w:fill="auto"/>
          </w:tcPr>
          <w:p w14:paraId="5D042223" w14:textId="6A3166DD"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p>
        </w:tc>
        <w:tc>
          <w:tcPr>
            <w:tcW w:w="0" w:type="auto"/>
            <w:shd w:val="clear" w:color="auto" w:fill="auto"/>
          </w:tcPr>
          <w:p w14:paraId="029E6F09" w14:textId="33F8C885"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p>
        </w:tc>
        <w:tc>
          <w:tcPr>
            <w:tcW w:w="0" w:type="auto"/>
            <w:shd w:val="clear" w:color="auto" w:fill="auto"/>
          </w:tcPr>
          <w:p w14:paraId="13166957" w14:textId="28508486"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p>
        </w:tc>
        <w:tc>
          <w:tcPr>
            <w:tcW w:w="0" w:type="auto"/>
            <w:shd w:val="clear" w:color="auto" w:fill="auto"/>
          </w:tcPr>
          <w:p w14:paraId="5DD3E381" w14:textId="2BEC6E4F"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p>
        </w:tc>
        <w:tc>
          <w:tcPr>
            <w:tcW w:w="0" w:type="auto"/>
            <w:shd w:val="clear" w:color="auto" w:fill="auto"/>
          </w:tcPr>
          <w:p w14:paraId="24CBC5D9" w14:textId="2B16FCC9"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p>
        </w:tc>
      </w:tr>
      <w:tr w:rsidR="003A686B" w:rsidRPr="00D53FBF" w14:paraId="2102DC86" w14:textId="77777777" w:rsidTr="00874A29">
        <w:trPr>
          <w:trHeight w:val="57"/>
        </w:trPr>
        <w:tc>
          <w:tcPr>
            <w:tcW w:w="0" w:type="auto"/>
            <w:shd w:val="clear" w:color="auto" w:fill="auto"/>
            <w:hideMark/>
          </w:tcPr>
          <w:p w14:paraId="045AFE4D" w14:textId="0E75A47B" w:rsidR="003A686B" w:rsidRPr="00D53FBF" w:rsidRDefault="003A686B" w:rsidP="003A686B">
            <w:pPr>
              <w:widowControl/>
              <w:spacing w:after="0" w:line="240" w:lineRule="auto"/>
              <w:jc w:val="left"/>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Reperfusion therapy</w:t>
            </w:r>
          </w:p>
        </w:tc>
        <w:tc>
          <w:tcPr>
            <w:tcW w:w="0" w:type="auto"/>
          </w:tcPr>
          <w:p w14:paraId="57F07518" w14:textId="5233B855" w:rsidR="003A686B" w:rsidRPr="00D53FBF" w:rsidRDefault="003A686B" w:rsidP="003A686B">
            <w:pPr>
              <w:widowControl/>
              <w:spacing w:after="0" w:line="240" w:lineRule="auto"/>
              <w:jc w:val="left"/>
              <w:rPr>
                <w:rFonts w:ascii="Times New Roman" w:eastAsia="SimSun" w:hAnsi="Times New Roman" w:cs="Times New Roman"/>
                <w:color w:val="000000"/>
                <w:sz w:val="24"/>
                <w:szCs w:val="24"/>
              </w:rPr>
            </w:pPr>
          </w:p>
        </w:tc>
        <w:tc>
          <w:tcPr>
            <w:tcW w:w="0" w:type="auto"/>
            <w:shd w:val="clear" w:color="auto" w:fill="auto"/>
            <w:noWrap/>
          </w:tcPr>
          <w:p w14:paraId="31DA7F1B" w14:textId="0EAE8351"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p>
        </w:tc>
        <w:tc>
          <w:tcPr>
            <w:tcW w:w="0" w:type="auto"/>
            <w:shd w:val="clear" w:color="auto" w:fill="auto"/>
          </w:tcPr>
          <w:p w14:paraId="264AEBF4" w14:textId="3C826900"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p>
        </w:tc>
        <w:tc>
          <w:tcPr>
            <w:tcW w:w="0" w:type="auto"/>
            <w:shd w:val="clear" w:color="auto" w:fill="auto"/>
          </w:tcPr>
          <w:p w14:paraId="234AAB83" w14:textId="4D25C1A3"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p>
        </w:tc>
        <w:tc>
          <w:tcPr>
            <w:tcW w:w="0" w:type="auto"/>
            <w:shd w:val="clear" w:color="auto" w:fill="auto"/>
          </w:tcPr>
          <w:p w14:paraId="02A27917" w14:textId="59E8A599"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p>
        </w:tc>
        <w:tc>
          <w:tcPr>
            <w:tcW w:w="0" w:type="auto"/>
            <w:shd w:val="clear" w:color="auto" w:fill="auto"/>
          </w:tcPr>
          <w:p w14:paraId="2E0C192F" w14:textId="40C4D33D"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p>
        </w:tc>
        <w:tc>
          <w:tcPr>
            <w:tcW w:w="0" w:type="auto"/>
            <w:shd w:val="clear" w:color="auto" w:fill="auto"/>
          </w:tcPr>
          <w:p w14:paraId="212EF1E7" w14:textId="422FD9D7"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p>
        </w:tc>
      </w:tr>
      <w:tr w:rsidR="003A686B" w:rsidRPr="00D53FBF" w14:paraId="45AACF9E" w14:textId="77777777" w:rsidTr="00874A29">
        <w:trPr>
          <w:trHeight w:val="57"/>
        </w:trPr>
        <w:tc>
          <w:tcPr>
            <w:tcW w:w="0" w:type="auto"/>
            <w:shd w:val="clear" w:color="auto" w:fill="auto"/>
          </w:tcPr>
          <w:p w14:paraId="354158C0" w14:textId="253370D1" w:rsidR="003A686B" w:rsidRPr="00D53FBF" w:rsidRDefault="003A686B" w:rsidP="003A686B">
            <w:pPr>
              <w:widowControl/>
              <w:spacing w:after="0" w:line="240" w:lineRule="auto"/>
              <w:ind w:firstLineChars="100" w:firstLine="240"/>
              <w:jc w:val="left"/>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Thrombolysis</w:t>
            </w:r>
          </w:p>
        </w:tc>
        <w:tc>
          <w:tcPr>
            <w:tcW w:w="0" w:type="auto"/>
          </w:tcPr>
          <w:p w14:paraId="26F69618" w14:textId="417BD6E5" w:rsidR="003A686B" w:rsidRPr="00D53FBF" w:rsidRDefault="003A686B" w:rsidP="003A686B">
            <w:pPr>
              <w:widowControl/>
              <w:spacing w:after="0" w:line="240" w:lineRule="auto"/>
              <w:jc w:val="left"/>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No reperfusion</w:t>
            </w:r>
          </w:p>
        </w:tc>
        <w:tc>
          <w:tcPr>
            <w:tcW w:w="0" w:type="auto"/>
            <w:shd w:val="clear" w:color="auto" w:fill="auto"/>
            <w:noWrap/>
          </w:tcPr>
          <w:p w14:paraId="5CE8D01D" w14:textId="46EFE848"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0.98 (0.77-1.24)</w:t>
            </w:r>
          </w:p>
        </w:tc>
        <w:tc>
          <w:tcPr>
            <w:tcW w:w="0" w:type="auto"/>
            <w:shd w:val="clear" w:color="auto" w:fill="auto"/>
          </w:tcPr>
          <w:p w14:paraId="6A84C79E" w14:textId="33097081"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0.87</w:t>
            </w:r>
          </w:p>
        </w:tc>
        <w:tc>
          <w:tcPr>
            <w:tcW w:w="0" w:type="auto"/>
            <w:shd w:val="clear" w:color="auto" w:fill="auto"/>
          </w:tcPr>
          <w:p w14:paraId="02EAE580" w14:textId="5D75493F"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0.92 (0.76-1.11)</w:t>
            </w:r>
          </w:p>
        </w:tc>
        <w:tc>
          <w:tcPr>
            <w:tcW w:w="0" w:type="auto"/>
            <w:shd w:val="clear" w:color="auto" w:fill="auto"/>
          </w:tcPr>
          <w:p w14:paraId="0872FE99" w14:textId="64117EA1"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0.39</w:t>
            </w:r>
          </w:p>
        </w:tc>
        <w:tc>
          <w:tcPr>
            <w:tcW w:w="0" w:type="auto"/>
            <w:shd w:val="clear" w:color="auto" w:fill="auto"/>
          </w:tcPr>
          <w:p w14:paraId="3E9DF5AC" w14:textId="33AE3C69"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1.15 (0.86-1.54)</w:t>
            </w:r>
          </w:p>
        </w:tc>
        <w:tc>
          <w:tcPr>
            <w:tcW w:w="0" w:type="auto"/>
            <w:shd w:val="clear" w:color="auto" w:fill="auto"/>
          </w:tcPr>
          <w:p w14:paraId="4CE699E5" w14:textId="12944495"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0.34</w:t>
            </w:r>
          </w:p>
        </w:tc>
      </w:tr>
      <w:tr w:rsidR="003A686B" w:rsidRPr="00D53FBF" w14:paraId="50A2CF6F" w14:textId="77777777" w:rsidTr="00874A29">
        <w:trPr>
          <w:trHeight w:val="57"/>
        </w:trPr>
        <w:tc>
          <w:tcPr>
            <w:tcW w:w="0" w:type="auto"/>
            <w:shd w:val="clear" w:color="auto" w:fill="auto"/>
          </w:tcPr>
          <w:p w14:paraId="4C11D2D6" w14:textId="2C41D86E" w:rsidR="003A686B" w:rsidRPr="00D53FBF" w:rsidRDefault="003A686B" w:rsidP="003A686B">
            <w:pPr>
              <w:widowControl/>
              <w:spacing w:after="0" w:line="240" w:lineRule="auto"/>
              <w:ind w:firstLineChars="100" w:firstLine="240"/>
              <w:jc w:val="left"/>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Primary PCI</w:t>
            </w:r>
          </w:p>
        </w:tc>
        <w:tc>
          <w:tcPr>
            <w:tcW w:w="0" w:type="auto"/>
          </w:tcPr>
          <w:p w14:paraId="62D23A4D" w14:textId="7518ACFA" w:rsidR="003A686B" w:rsidRPr="00D53FBF" w:rsidRDefault="003A686B" w:rsidP="003A686B">
            <w:pPr>
              <w:widowControl/>
              <w:spacing w:after="0" w:line="240" w:lineRule="auto"/>
              <w:jc w:val="left"/>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No reperfusion</w:t>
            </w:r>
          </w:p>
        </w:tc>
        <w:tc>
          <w:tcPr>
            <w:tcW w:w="0" w:type="auto"/>
            <w:shd w:val="clear" w:color="auto" w:fill="auto"/>
            <w:noWrap/>
          </w:tcPr>
          <w:p w14:paraId="36137EA7" w14:textId="4EB0FBCA"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0.57 (0.48-0.69)</w:t>
            </w:r>
          </w:p>
        </w:tc>
        <w:tc>
          <w:tcPr>
            <w:tcW w:w="0" w:type="auto"/>
            <w:shd w:val="clear" w:color="auto" w:fill="auto"/>
          </w:tcPr>
          <w:p w14:paraId="24EEAEFA" w14:textId="5DDA46AE"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&lt;0.0001</w:t>
            </w:r>
          </w:p>
        </w:tc>
        <w:tc>
          <w:tcPr>
            <w:tcW w:w="0" w:type="auto"/>
            <w:shd w:val="clear" w:color="auto" w:fill="auto"/>
          </w:tcPr>
          <w:p w14:paraId="73BB6C48" w14:textId="17D72FCC"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0.58 (0.5-0.66)</w:t>
            </w:r>
          </w:p>
        </w:tc>
        <w:tc>
          <w:tcPr>
            <w:tcW w:w="0" w:type="auto"/>
            <w:shd w:val="clear" w:color="auto" w:fill="auto"/>
          </w:tcPr>
          <w:p w14:paraId="78360096" w14:textId="53AE6282"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&lt;0.0001</w:t>
            </w:r>
          </w:p>
        </w:tc>
        <w:tc>
          <w:tcPr>
            <w:tcW w:w="0" w:type="auto"/>
            <w:shd w:val="clear" w:color="auto" w:fill="auto"/>
          </w:tcPr>
          <w:p w14:paraId="4AC17334" w14:textId="0BDA4E83"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0.54 (0.43-0.67)</w:t>
            </w:r>
          </w:p>
        </w:tc>
        <w:tc>
          <w:tcPr>
            <w:tcW w:w="0" w:type="auto"/>
            <w:shd w:val="clear" w:color="auto" w:fill="auto"/>
          </w:tcPr>
          <w:p w14:paraId="7A6D5D57" w14:textId="5102C165"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&lt;.0001</w:t>
            </w:r>
          </w:p>
        </w:tc>
      </w:tr>
      <w:tr w:rsidR="003A686B" w:rsidRPr="00D53FBF" w14:paraId="3BCFD91E" w14:textId="77777777" w:rsidTr="00874A29">
        <w:trPr>
          <w:trHeight w:val="57"/>
        </w:trPr>
        <w:tc>
          <w:tcPr>
            <w:tcW w:w="0" w:type="auto"/>
            <w:shd w:val="clear" w:color="auto" w:fill="auto"/>
          </w:tcPr>
          <w:p w14:paraId="62525627" w14:textId="71C2164E" w:rsidR="003A686B" w:rsidRPr="00D53FBF" w:rsidRDefault="003A686B" w:rsidP="003A686B">
            <w:pPr>
              <w:widowControl/>
              <w:spacing w:after="0" w:line="240" w:lineRule="auto"/>
              <w:jc w:val="left"/>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Aspirin – Yes</w:t>
            </w:r>
          </w:p>
        </w:tc>
        <w:tc>
          <w:tcPr>
            <w:tcW w:w="0" w:type="auto"/>
          </w:tcPr>
          <w:p w14:paraId="0BC009C9" w14:textId="3DDEADA4" w:rsidR="003A686B" w:rsidRPr="00D53FBF" w:rsidRDefault="003A686B" w:rsidP="003A686B">
            <w:pPr>
              <w:widowControl/>
              <w:spacing w:after="0" w:line="240" w:lineRule="auto"/>
              <w:jc w:val="left"/>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No</w:t>
            </w:r>
          </w:p>
        </w:tc>
        <w:tc>
          <w:tcPr>
            <w:tcW w:w="0" w:type="auto"/>
            <w:shd w:val="clear" w:color="auto" w:fill="auto"/>
            <w:noWrap/>
          </w:tcPr>
          <w:p w14:paraId="614421E9" w14:textId="22B8376F"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0.71 (0.55-0.92)</w:t>
            </w:r>
          </w:p>
        </w:tc>
        <w:tc>
          <w:tcPr>
            <w:tcW w:w="0" w:type="auto"/>
            <w:shd w:val="clear" w:color="auto" w:fill="auto"/>
          </w:tcPr>
          <w:p w14:paraId="0DD5C2D6" w14:textId="57A5A6F9"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0.01</w:t>
            </w:r>
          </w:p>
        </w:tc>
        <w:tc>
          <w:tcPr>
            <w:tcW w:w="0" w:type="auto"/>
            <w:shd w:val="clear" w:color="auto" w:fill="auto"/>
          </w:tcPr>
          <w:p w14:paraId="5CA04164" w14:textId="1E531BC1"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0.7 (0.56-0.86)</w:t>
            </w:r>
          </w:p>
        </w:tc>
        <w:tc>
          <w:tcPr>
            <w:tcW w:w="0" w:type="auto"/>
            <w:shd w:val="clear" w:color="auto" w:fill="auto"/>
          </w:tcPr>
          <w:p w14:paraId="0AF97545" w14:textId="755C8B22"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0.001</w:t>
            </w:r>
          </w:p>
        </w:tc>
        <w:tc>
          <w:tcPr>
            <w:tcW w:w="0" w:type="auto"/>
            <w:shd w:val="clear" w:color="auto" w:fill="auto"/>
          </w:tcPr>
          <w:p w14:paraId="1F1486AD" w14:textId="7A529740"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0.6 (0.42-0.87)</w:t>
            </w:r>
          </w:p>
        </w:tc>
        <w:tc>
          <w:tcPr>
            <w:tcW w:w="0" w:type="auto"/>
            <w:shd w:val="clear" w:color="auto" w:fill="auto"/>
          </w:tcPr>
          <w:p w14:paraId="717F4D92" w14:textId="04B7BCAC"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0.007</w:t>
            </w:r>
          </w:p>
        </w:tc>
      </w:tr>
      <w:tr w:rsidR="003A686B" w:rsidRPr="00D53FBF" w14:paraId="5BA0510B" w14:textId="77777777" w:rsidTr="00874A29">
        <w:trPr>
          <w:trHeight w:val="57"/>
        </w:trPr>
        <w:tc>
          <w:tcPr>
            <w:tcW w:w="0" w:type="auto"/>
            <w:shd w:val="clear" w:color="auto" w:fill="auto"/>
          </w:tcPr>
          <w:p w14:paraId="0F7C99B1" w14:textId="7A6C99BF" w:rsidR="003A686B" w:rsidRPr="00D53FBF" w:rsidRDefault="003A686B" w:rsidP="003A686B">
            <w:pPr>
              <w:widowControl/>
              <w:spacing w:after="0" w:line="240" w:lineRule="auto"/>
              <w:jc w:val="left"/>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P2Y12 – Yes</w:t>
            </w:r>
          </w:p>
        </w:tc>
        <w:tc>
          <w:tcPr>
            <w:tcW w:w="0" w:type="auto"/>
          </w:tcPr>
          <w:p w14:paraId="3A20DB11" w14:textId="33532A53" w:rsidR="003A686B" w:rsidRPr="00D53FBF" w:rsidRDefault="003A686B" w:rsidP="003A686B">
            <w:pPr>
              <w:widowControl/>
              <w:spacing w:after="0" w:line="240" w:lineRule="auto"/>
              <w:jc w:val="left"/>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No</w:t>
            </w:r>
          </w:p>
        </w:tc>
        <w:tc>
          <w:tcPr>
            <w:tcW w:w="0" w:type="auto"/>
            <w:shd w:val="clear" w:color="auto" w:fill="auto"/>
            <w:noWrap/>
          </w:tcPr>
          <w:p w14:paraId="1980E4C2" w14:textId="188B8866"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0.91 (0.68-1.2)</w:t>
            </w:r>
          </w:p>
        </w:tc>
        <w:tc>
          <w:tcPr>
            <w:tcW w:w="0" w:type="auto"/>
            <w:shd w:val="clear" w:color="auto" w:fill="auto"/>
          </w:tcPr>
          <w:p w14:paraId="00D4A831" w14:textId="68ABA4EE"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0.49</w:t>
            </w:r>
          </w:p>
        </w:tc>
        <w:tc>
          <w:tcPr>
            <w:tcW w:w="0" w:type="auto"/>
            <w:shd w:val="clear" w:color="auto" w:fill="auto"/>
          </w:tcPr>
          <w:p w14:paraId="79451EBD" w14:textId="5D0E228D"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0.85 (0.68-1.07)</w:t>
            </w:r>
          </w:p>
        </w:tc>
        <w:tc>
          <w:tcPr>
            <w:tcW w:w="0" w:type="auto"/>
            <w:shd w:val="clear" w:color="auto" w:fill="auto"/>
          </w:tcPr>
          <w:p w14:paraId="6BB928AD" w14:textId="774E4FAB"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0.16</w:t>
            </w:r>
          </w:p>
        </w:tc>
        <w:tc>
          <w:tcPr>
            <w:tcW w:w="0" w:type="auto"/>
            <w:shd w:val="clear" w:color="auto" w:fill="auto"/>
          </w:tcPr>
          <w:p w14:paraId="395A6F82" w14:textId="602C695A"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0.78 (0.53-1.16)</w:t>
            </w:r>
          </w:p>
        </w:tc>
        <w:tc>
          <w:tcPr>
            <w:tcW w:w="0" w:type="auto"/>
            <w:shd w:val="clear" w:color="auto" w:fill="auto"/>
          </w:tcPr>
          <w:p w14:paraId="5D748F0A" w14:textId="21F28600"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0.22</w:t>
            </w:r>
          </w:p>
        </w:tc>
      </w:tr>
      <w:tr w:rsidR="003A686B" w:rsidRPr="00D53FBF" w14:paraId="7DDF1C83" w14:textId="77777777" w:rsidTr="00874A29">
        <w:trPr>
          <w:trHeight w:val="57"/>
        </w:trPr>
        <w:tc>
          <w:tcPr>
            <w:tcW w:w="0" w:type="auto"/>
            <w:shd w:val="clear" w:color="auto" w:fill="auto"/>
          </w:tcPr>
          <w:p w14:paraId="391E3CC2" w14:textId="024423A5" w:rsidR="003A686B" w:rsidRPr="00D53FBF" w:rsidRDefault="003A686B" w:rsidP="003A686B">
            <w:pPr>
              <w:widowControl/>
              <w:spacing w:after="0" w:line="240" w:lineRule="auto"/>
              <w:jc w:val="left"/>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Statin – Yes</w:t>
            </w:r>
          </w:p>
        </w:tc>
        <w:tc>
          <w:tcPr>
            <w:tcW w:w="0" w:type="auto"/>
          </w:tcPr>
          <w:p w14:paraId="580DB8D7" w14:textId="0B18173C" w:rsidR="003A686B" w:rsidRPr="00D53FBF" w:rsidRDefault="003A686B" w:rsidP="003A686B">
            <w:pPr>
              <w:widowControl/>
              <w:spacing w:after="0" w:line="240" w:lineRule="auto"/>
              <w:jc w:val="left"/>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No</w:t>
            </w:r>
          </w:p>
        </w:tc>
        <w:tc>
          <w:tcPr>
            <w:tcW w:w="0" w:type="auto"/>
            <w:shd w:val="clear" w:color="auto" w:fill="auto"/>
            <w:noWrap/>
          </w:tcPr>
          <w:p w14:paraId="2178EC32" w14:textId="3640054F"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0.47 (0.37-0.59)</w:t>
            </w:r>
          </w:p>
        </w:tc>
        <w:tc>
          <w:tcPr>
            <w:tcW w:w="0" w:type="auto"/>
            <w:shd w:val="clear" w:color="auto" w:fill="auto"/>
          </w:tcPr>
          <w:p w14:paraId="3709F6B5" w14:textId="54E49780"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&lt;0.0001</w:t>
            </w:r>
          </w:p>
        </w:tc>
        <w:tc>
          <w:tcPr>
            <w:tcW w:w="0" w:type="auto"/>
            <w:shd w:val="clear" w:color="auto" w:fill="auto"/>
          </w:tcPr>
          <w:p w14:paraId="144A4E9B" w14:textId="3145824A"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0.49 (0.4-0.6)</w:t>
            </w:r>
          </w:p>
        </w:tc>
        <w:tc>
          <w:tcPr>
            <w:tcW w:w="0" w:type="auto"/>
            <w:shd w:val="clear" w:color="auto" w:fill="auto"/>
          </w:tcPr>
          <w:p w14:paraId="01B6436A" w14:textId="4A8096AD"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&lt;0.0001</w:t>
            </w:r>
          </w:p>
        </w:tc>
        <w:tc>
          <w:tcPr>
            <w:tcW w:w="0" w:type="auto"/>
            <w:shd w:val="clear" w:color="auto" w:fill="auto"/>
          </w:tcPr>
          <w:p w14:paraId="4844E856" w14:textId="7DA07D0B"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0.33 (0.24-0.46)</w:t>
            </w:r>
          </w:p>
        </w:tc>
        <w:tc>
          <w:tcPr>
            <w:tcW w:w="0" w:type="auto"/>
            <w:shd w:val="clear" w:color="auto" w:fill="auto"/>
          </w:tcPr>
          <w:p w14:paraId="1692193E" w14:textId="10E9F8CC"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&lt;.0001</w:t>
            </w:r>
          </w:p>
        </w:tc>
      </w:tr>
      <w:tr w:rsidR="003A686B" w:rsidRPr="00D53FBF" w14:paraId="46E4EFE4" w14:textId="77777777" w:rsidTr="00874A29">
        <w:trPr>
          <w:trHeight w:val="57"/>
        </w:trPr>
        <w:tc>
          <w:tcPr>
            <w:tcW w:w="0" w:type="auto"/>
            <w:shd w:val="clear" w:color="auto" w:fill="auto"/>
          </w:tcPr>
          <w:p w14:paraId="150E4CEA" w14:textId="7AFA6FDD" w:rsidR="003A686B" w:rsidRPr="00D53FBF" w:rsidRDefault="003A686B" w:rsidP="003A686B">
            <w:pPr>
              <w:widowControl/>
              <w:spacing w:after="0" w:line="240" w:lineRule="auto"/>
              <w:jc w:val="left"/>
              <w:rPr>
                <w:rFonts w:ascii="Times New Roman" w:eastAsia="SimSun" w:hAnsi="Times New Roman" w:cs="Times New Roman"/>
                <w:color w:val="000000"/>
                <w:sz w:val="24"/>
                <w:szCs w:val="24"/>
              </w:rPr>
            </w:pPr>
            <w:r w:rsidRPr="00D53FBF">
              <w:rPr>
                <w:rFonts w:ascii="Times New Roman" w:eastAsia="SimSun" w:hAnsi="Times New Roman" w:cs="Times New Roman" w:hint="eastAsia"/>
                <w:color w:val="000000"/>
                <w:sz w:val="24"/>
                <w:szCs w:val="24"/>
              </w:rPr>
              <w:t>β</w:t>
            </w:r>
            <w:r w:rsidRPr="00D53FBF">
              <w:rPr>
                <w:rFonts w:ascii="Times New Roman" w:eastAsia="SimSun" w:hAnsi="Times New Roman" w:cs="Times New Roman"/>
                <w:color w:val="000000"/>
                <w:sz w:val="24"/>
                <w:szCs w:val="24"/>
              </w:rPr>
              <w:t>-blocker – Yes</w:t>
            </w:r>
          </w:p>
        </w:tc>
        <w:tc>
          <w:tcPr>
            <w:tcW w:w="0" w:type="auto"/>
          </w:tcPr>
          <w:p w14:paraId="60A970BE" w14:textId="74A2759B" w:rsidR="003A686B" w:rsidRPr="00D53FBF" w:rsidRDefault="003A686B" w:rsidP="003A686B">
            <w:pPr>
              <w:widowControl/>
              <w:spacing w:after="0" w:line="240" w:lineRule="auto"/>
              <w:jc w:val="left"/>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No</w:t>
            </w:r>
          </w:p>
        </w:tc>
        <w:tc>
          <w:tcPr>
            <w:tcW w:w="0" w:type="auto"/>
            <w:shd w:val="clear" w:color="auto" w:fill="auto"/>
            <w:noWrap/>
          </w:tcPr>
          <w:p w14:paraId="5F570AA7" w14:textId="1786B31F"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0.53 (0.46-0.61)</w:t>
            </w:r>
          </w:p>
        </w:tc>
        <w:tc>
          <w:tcPr>
            <w:tcW w:w="0" w:type="auto"/>
            <w:shd w:val="clear" w:color="auto" w:fill="auto"/>
          </w:tcPr>
          <w:p w14:paraId="29409C82" w14:textId="0F43FD69"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&lt;0.0001</w:t>
            </w:r>
          </w:p>
        </w:tc>
        <w:tc>
          <w:tcPr>
            <w:tcW w:w="0" w:type="auto"/>
            <w:shd w:val="clear" w:color="auto" w:fill="auto"/>
          </w:tcPr>
          <w:p w14:paraId="2EC0FA06" w14:textId="7DFF09D8"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0.63 (0.56-0.71)</w:t>
            </w:r>
          </w:p>
        </w:tc>
        <w:tc>
          <w:tcPr>
            <w:tcW w:w="0" w:type="auto"/>
            <w:shd w:val="clear" w:color="auto" w:fill="auto"/>
          </w:tcPr>
          <w:p w14:paraId="3C448701" w14:textId="1CB36DBB"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&lt;0.0001</w:t>
            </w:r>
          </w:p>
        </w:tc>
        <w:tc>
          <w:tcPr>
            <w:tcW w:w="0" w:type="auto"/>
            <w:shd w:val="clear" w:color="auto" w:fill="auto"/>
          </w:tcPr>
          <w:p w14:paraId="2BFC0E80" w14:textId="21933099"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0.47 (0.39-0.56)</w:t>
            </w:r>
          </w:p>
        </w:tc>
        <w:tc>
          <w:tcPr>
            <w:tcW w:w="0" w:type="auto"/>
            <w:shd w:val="clear" w:color="auto" w:fill="auto"/>
          </w:tcPr>
          <w:p w14:paraId="7FC515DE" w14:textId="26BC3301"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&lt;.0001</w:t>
            </w:r>
          </w:p>
        </w:tc>
      </w:tr>
      <w:tr w:rsidR="003A686B" w:rsidRPr="00D53FBF" w14:paraId="0A4962EC" w14:textId="77777777" w:rsidTr="00874A29">
        <w:trPr>
          <w:trHeight w:val="57"/>
        </w:trPr>
        <w:tc>
          <w:tcPr>
            <w:tcW w:w="0" w:type="auto"/>
            <w:shd w:val="clear" w:color="auto" w:fill="auto"/>
          </w:tcPr>
          <w:p w14:paraId="280A309B" w14:textId="1CFD638A" w:rsidR="003A686B" w:rsidRPr="00D53FBF" w:rsidRDefault="003A686B" w:rsidP="003A686B">
            <w:pPr>
              <w:widowControl/>
              <w:spacing w:after="0" w:line="240" w:lineRule="auto"/>
              <w:jc w:val="left"/>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ACEI/ARB – Yes</w:t>
            </w:r>
          </w:p>
        </w:tc>
        <w:tc>
          <w:tcPr>
            <w:tcW w:w="0" w:type="auto"/>
          </w:tcPr>
          <w:p w14:paraId="29F78293" w14:textId="3FE0651F" w:rsidR="003A686B" w:rsidRPr="00D53FBF" w:rsidRDefault="003A686B" w:rsidP="003A686B">
            <w:pPr>
              <w:widowControl/>
              <w:spacing w:after="0" w:line="240" w:lineRule="auto"/>
              <w:jc w:val="left"/>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No</w:t>
            </w:r>
          </w:p>
        </w:tc>
        <w:tc>
          <w:tcPr>
            <w:tcW w:w="0" w:type="auto"/>
            <w:shd w:val="clear" w:color="auto" w:fill="auto"/>
            <w:noWrap/>
          </w:tcPr>
          <w:p w14:paraId="17591A32" w14:textId="1E9434C0"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0.61 (0.53-0.71)</w:t>
            </w:r>
          </w:p>
        </w:tc>
        <w:tc>
          <w:tcPr>
            <w:tcW w:w="0" w:type="auto"/>
            <w:shd w:val="clear" w:color="auto" w:fill="auto"/>
          </w:tcPr>
          <w:p w14:paraId="504EAD01" w14:textId="5AB9B528"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&lt;0.0001</w:t>
            </w:r>
          </w:p>
        </w:tc>
        <w:tc>
          <w:tcPr>
            <w:tcW w:w="0" w:type="auto"/>
            <w:shd w:val="clear" w:color="auto" w:fill="auto"/>
          </w:tcPr>
          <w:p w14:paraId="754FEC15" w14:textId="5A252882"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0.69 (0.61-0.77)</w:t>
            </w:r>
          </w:p>
        </w:tc>
        <w:tc>
          <w:tcPr>
            <w:tcW w:w="0" w:type="auto"/>
            <w:shd w:val="clear" w:color="auto" w:fill="auto"/>
          </w:tcPr>
          <w:p w14:paraId="1620D0FA" w14:textId="1F98D5FF"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&lt;0.0001</w:t>
            </w:r>
          </w:p>
        </w:tc>
        <w:tc>
          <w:tcPr>
            <w:tcW w:w="0" w:type="auto"/>
            <w:shd w:val="clear" w:color="auto" w:fill="auto"/>
          </w:tcPr>
          <w:p w14:paraId="03FDB74E" w14:textId="51DE32CD"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0.51 (0.43-0.61)</w:t>
            </w:r>
          </w:p>
        </w:tc>
        <w:tc>
          <w:tcPr>
            <w:tcW w:w="0" w:type="auto"/>
            <w:shd w:val="clear" w:color="auto" w:fill="auto"/>
          </w:tcPr>
          <w:p w14:paraId="376DCC75" w14:textId="544FC946" w:rsidR="003A686B" w:rsidRPr="00D53FBF" w:rsidRDefault="003A686B" w:rsidP="003A686B">
            <w:pPr>
              <w:widowControl/>
              <w:spacing w:after="0" w:line="240" w:lineRule="auto"/>
              <w:jc w:val="center"/>
              <w:rPr>
                <w:rFonts w:ascii="Times New Roman" w:eastAsia="SimSun" w:hAnsi="Times New Roman" w:cs="Times New Roman"/>
                <w:color w:val="000000"/>
                <w:sz w:val="24"/>
                <w:szCs w:val="24"/>
              </w:rPr>
            </w:pPr>
            <w:r w:rsidRPr="00D53FBF">
              <w:rPr>
                <w:rFonts w:ascii="Times New Roman" w:eastAsia="SimSun" w:hAnsi="Times New Roman" w:cs="Times New Roman"/>
                <w:color w:val="000000"/>
                <w:sz w:val="24"/>
                <w:szCs w:val="24"/>
              </w:rPr>
              <w:t>&lt;.0001</w:t>
            </w:r>
          </w:p>
        </w:tc>
      </w:tr>
    </w:tbl>
    <w:p w14:paraId="5F401628" w14:textId="77777777" w:rsidR="005A1AFD" w:rsidRPr="00D53FBF" w:rsidRDefault="005A1AFD" w:rsidP="00AF4E9E">
      <w:pPr>
        <w:snapToGrid w:val="0"/>
        <w:spacing w:after="0" w:line="240" w:lineRule="auto"/>
        <w:jc w:val="left"/>
        <w:rPr>
          <w:rFonts w:ascii="Times New Roman" w:hAnsi="Times New Roman" w:cs="Times New Roman"/>
          <w:sz w:val="20"/>
          <w:szCs w:val="20"/>
        </w:rPr>
      </w:pPr>
    </w:p>
    <w:p w14:paraId="5539648F" w14:textId="6F102388" w:rsidR="00663B14" w:rsidRPr="00D53FBF" w:rsidRDefault="006C1F9A" w:rsidP="00AF4E9E">
      <w:pPr>
        <w:snapToGrid w:val="0"/>
        <w:spacing w:after="0" w:line="240" w:lineRule="auto"/>
        <w:jc w:val="left"/>
        <w:rPr>
          <w:rFonts w:ascii="Times New Roman" w:hAnsi="Times New Roman" w:cs="Times New Roman"/>
          <w:sz w:val="24"/>
          <w:szCs w:val="24"/>
        </w:rPr>
      </w:pPr>
      <w:r w:rsidRPr="00D53FBF">
        <w:rPr>
          <w:rFonts w:ascii="Times New Roman" w:hAnsi="Times New Roman" w:cs="Times New Roman"/>
          <w:sz w:val="24"/>
          <w:szCs w:val="24"/>
        </w:rPr>
        <w:t>OR</w:t>
      </w:r>
      <w:r w:rsidR="005A1AFD" w:rsidRPr="00D53FBF">
        <w:rPr>
          <w:rFonts w:ascii="Times New Roman" w:hAnsi="Times New Roman" w:cs="Times New Roman"/>
          <w:sz w:val="24"/>
          <w:szCs w:val="24"/>
        </w:rPr>
        <w:t xml:space="preserve">, </w:t>
      </w:r>
      <w:r w:rsidRPr="00D53FBF">
        <w:rPr>
          <w:rFonts w:ascii="Times New Roman" w:hAnsi="Times New Roman" w:cs="Times New Roman"/>
          <w:sz w:val="24"/>
          <w:szCs w:val="24"/>
        </w:rPr>
        <w:t>odds ratio; CI</w:t>
      </w:r>
      <w:r w:rsidR="005A1AFD" w:rsidRPr="00D53FBF">
        <w:rPr>
          <w:rFonts w:ascii="Times New Roman" w:hAnsi="Times New Roman" w:cs="Times New Roman"/>
          <w:sz w:val="24"/>
          <w:szCs w:val="24"/>
        </w:rPr>
        <w:t xml:space="preserve">, </w:t>
      </w:r>
      <w:r w:rsidRPr="00D53FBF">
        <w:rPr>
          <w:rFonts w:ascii="Times New Roman" w:hAnsi="Times New Roman" w:cs="Times New Roman"/>
          <w:sz w:val="24"/>
          <w:szCs w:val="24"/>
        </w:rPr>
        <w:t>confidence interval; HR</w:t>
      </w:r>
      <w:r w:rsidR="005A1AFD" w:rsidRPr="00D53FBF">
        <w:rPr>
          <w:rFonts w:ascii="Times New Roman" w:hAnsi="Times New Roman" w:cs="Times New Roman"/>
          <w:sz w:val="24"/>
          <w:szCs w:val="24"/>
        </w:rPr>
        <w:t xml:space="preserve">, </w:t>
      </w:r>
      <w:r w:rsidRPr="00D53FBF">
        <w:rPr>
          <w:rFonts w:ascii="Times New Roman" w:hAnsi="Times New Roman" w:cs="Times New Roman"/>
          <w:sz w:val="24"/>
          <w:szCs w:val="24"/>
        </w:rPr>
        <w:t xml:space="preserve">hazard ratio; </w:t>
      </w:r>
      <w:proofErr w:type="spellStart"/>
      <w:r w:rsidRPr="00D53FBF">
        <w:rPr>
          <w:rFonts w:ascii="Times New Roman" w:hAnsi="Times New Roman" w:cs="Times New Roman"/>
          <w:sz w:val="24"/>
          <w:szCs w:val="24"/>
        </w:rPr>
        <w:t>SMuRF</w:t>
      </w:r>
      <w:proofErr w:type="spellEnd"/>
      <w:r w:rsidR="005A1AFD" w:rsidRPr="00D53FBF">
        <w:rPr>
          <w:rFonts w:ascii="Times New Roman" w:hAnsi="Times New Roman" w:cs="Times New Roman"/>
          <w:sz w:val="24"/>
          <w:szCs w:val="24"/>
        </w:rPr>
        <w:t xml:space="preserve">, </w:t>
      </w:r>
      <w:r w:rsidRPr="00D53FBF">
        <w:rPr>
          <w:rFonts w:ascii="Times New Roman" w:hAnsi="Times New Roman" w:cs="Times New Roman"/>
          <w:sz w:val="24"/>
          <w:szCs w:val="24"/>
        </w:rPr>
        <w:t>standard modifiable cardiovascular risk factor; PC</w:t>
      </w:r>
      <w:r w:rsidR="005A1AFD" w:rsidRPr="00D53FBF">
        <w:rPr>
          <w:rFonts w:ascii="Times New Roman" w:hAnsi="Times New Roman" w:cs="Times New Roman"/>
          <w:sz w:val="24"/>
          <w:szCs w:val="24"/>
        </w:rPr>
        <w:t xml:space="preserve">I, </w:t>
      </w:r>
      <w:r w:rsidRPr="00D53FBF">
        <w:rPr>
          <w:rFonts w:ascii="Times New Roman" w:hAnsi="Times New Roman" w:cs="Times New Roman"/>
          <w:sz w:val="24"/>
          <w:szCs w:val="24"/>
        </w:rPr>
        <w:t>percutaneous coronary intervention; ACEI/ARB</w:t>
      </w:r>
      <w:r w:rsidR="005A1AFD" w:rsidRPr="00D53FBF">
        <w:rPr>
          <w:rFonts w:ascii="Times New Roman" w:hAnsi="Times New Roman" w:cs="Times New Roman"/>
          <w:sz w:val="24"/>
          <w:szCs w:val="24"/>
        </w:rPr>
        <w:t xml:space="preserve">, </w:t>
      </w:r>
      <w:r w:rsidRPr="00D53FBF">
        <w:rPr>
          <w:rFonts w:ascii="Times New Roman" w:hAnsi="Times New Roman" w:cs="Times New Roman"/>
          <w:sz w:val="24"/>
          <w:szCs w:val="24"/>
        </w:rPr>
        <w:t>angiotensin-converting enzyme inhibitor or angiotensin receptor blocker</w:t>
      </w:r>
      <w:r w:rsidR="00F0108A" w:rsidRPr="00D53FBF">
        <w:rPr>
          <w:rFonts w:ascii="Times New Roman" w:hAnsi="Times New Roman" w:cs="Times New Roman"/>
          <w:sz w:val="24"/>
          <w:szCs w:val="24"/>
        </w:rPr>
        <w:t>.</w:t>
      </w:r>
    </w:p>
    <w:p w14:paraId="39D3D940" w14:textId="20DD7116" w:rsidR="00D56AE5" w:rsidRPr="00D53FBF" w:rsidRDefault="00D56AE5" w:rsidP="00AF4E9E">
      <w:pPr>
        <w:widowControl/>
        <w:snapToGrid w:val="0"/>
        <w:spacing w:after="0" w:line="240" w:lineRule="auto"/>
        <w:jc w:val="left"/>
        <w:rPr>
          <w:rFonts w:ascii="Times New Roman" w:hAnsi="Times New Roman" w:cs="Times New Roman"/>
          <w:sz w:val="24"/>
          <w:szCs w:val="24"/>
        </w:rPr>
        <w:sectPr w:rsidR="00D56AE5" w:rsidRPr="00D53FBF" w:rsidSect="00D56AE5">
          <w:pgSz w:w="16838" w:h="11906" w:orient="landscape"/>
          <w:pgMar w:top="1077" w:right="1440" w:bottom="1077" w:left="1440" w:header="851" w:footer="992" w:gutter="0"/>
          <w:cols w:space="425"/>
          <w:docGrid w:linePitch="312"/>
        </w:sectPr>
      </w:pPr>
    </w:p>
    <w:bookmarkEnd w:id="0"/>
    <w:bookmarkEnd w:id="1"/>
    <w:p w14:paraId="46098F17" w14:textId="77777777" w:rsidR="00D56AE5" w:rsidRPr="00D53FBF" w:rsidRDefault="00D56AE5" w:rsidP="00D56AE5">
      <w:pPr>
        <w:snapToGrid w:val="0"/>
        <w:spacing w:afterLines="100" w:after="240" w:line="360" w:lineRule="auto"/>
        <w:rPr>
          <w:rFonts w:ascii="Times New Roman" w:hAnsi="Times New Roman" w:cs="Times New Roman"/>
          <w:b/>
          <w:bCs/>
          <w:sz w:val="24"/>
          <w:szCs w:val="24"/>
        </w:rPr>
      </w:pPr>
      <w:r w:rsidRPr="00D53FBF">
        <w:rPr>
          <w:rFonts w:ascii="Times New Roman" w:hAnsi="Times New Roman" w:cs="Times New Roman"/>
          <w:b/>
          <w:bCs/>
          <w:sz w:val="24"/>
          <w:szCs w:val="24"/>
        </w:rPr>
        <w:lastRenderedPageBreak/>
        <w:t xml:space="preserve">Table S5. Sensitivity analysis for the association of </w:t>
      </w:r>
      <w:proofErr w:type="spellStart"/>
      <w:r w:rsidRPr="00D53FBF">
        <w:rPr>
          <w:rFonts w:ascii="Times New Roman" w:hAnsi="Times New Roman" w:cs="Times New Roman"/>
          <w:b/>
          <w:bCs/>
          <w:sz w:val="24"/>
          <w:szCs w:val="24"/>
        </w:rPr>
        <w:t>SMuRF</w:t>
      </w:r>
      <w:proofErr w:type="spellEnd"/>
      <w:r w:rsidRPr="00D53FBF">
        <w:rPr>
          <w:rFonts w:ascii="Times New Roman" w:hAnsi="Times New Roman" w:cs="Times New Roman"/>
          <w:b/>
          <w:bCs/>
          <w:sz w:val="24"/>
          <w:szCs w:val="24"/>
        </w:rPr>
        <w:t xml:space="preserve"> status with all-cause mortality at 30 days</w:t>
      </w:r>
    </w:p>
    <w:tbl>
      <w:tblPr>
        <w:tblStyle w:val="TableGrid"/>
        <w:tblW w:w="0" w:type="auto"/>
        <w:tblLook w:val="04A0" w:firstRow="1" w:lastRow="0" w:firstColumn="1" w:lastColumn="0" w:noHBand="0" w:noVBand="1"/>
      </w:tblPr>
      <w:tblGrid>
        <w:gridCol w:w="3652"/>
        <w:gridCol w:w="1973"/>
        <w:gridCol w:w="2921"/>
        <w:gridCol w:w="2921"/>
        <w:gridCol w:w="2707"/>
      </w:tblGrid>
      <w:tr w:rsidR="00D56AE5" w:rsidRPr="00D53FBF" w14:paraId="4986571A" w14:textId="77777777" w:rsidTr="005524B5">
        <w:trPr>
          <w:trHeight w:val="340"/>
        </w:trPr>
        <w:tc>
          <w:tcPr>
            <w:tcW w:w="3652" w:type="dxa"/>
            <w:vAlign w:val="center"/>
          </w:tcPr>
          <w:p w14:paraId="77C33CF2" w14:textId="77777777" w:rsidR="00D56AE5" w:rsidRPr="00D53FBF" w:rsidRDefault="00D56AE5" w:rsidP="005524B5">
            <w:pPr>
              <w:snapToGrid w:val="0"/>
              <w:spacing w:after="0" w:line="240" w:lineRule="auto"/>
              <w:rPr>
                <w:rFonts w:ascii="Times New Roman" w:hAnsi="Times New Roman" w:cs="Times New Roman"/>
                <w:bCs/>
                <w:sz w:val="24"/>
                <w:szCs w:val="24"/>
              </w:rPr>
            </w:pPr>
          </w:p>
        </w:tc>
        <w:tc>
          <w:tcPr>
            <w:tcW w:w="1973" w:type="dxa"/>
            <w:vAlign w:val="center"/>
          </w:tcPr>
          <w:p w14:paraId="1805F6B8" w14:textId="77777777" w:rsidR="00D56AE5" w:rsidRPr="00D53FBF" w:rsidRDefault="00D56AE5" w:rsidP="005524B5">
            <w:pPr>
              <w:snapToGrid w:val="0"/>
              <w:spacing w:after="0" w:line="240" w:lineRule="auto"/>
              <w:jc w:val="center"/>
              <w:rPr>
                <w:rFonts w:ascii="Times New Roman" w:hAnsi="Times New Roman" w:cs="Times New Roman"/>
                <w:bCs/>
                <w:sz w:val="24"/>
                <w:szCs w:val="24"/>
              </w:rPr>
            </w:pPr>
            <w:r w:rsidRPr="00D53FBF">
              <w:rPr>
                <w:rFonts w:ascii="Times New Roman" w:eastAsia="SimSun" w:hAnsi="Times New Roman" w:cs="Times New Roman"/>
                <w:color w:val="000000"/>
                <w:sz w:val="24"/>
                <w:szCs w:val="24"/>
              </w:rPr>
              <w:t xml:space="preserve">Without </w:t>
            </w:r>
            <w:proofErr w:type="spellStart"/>
            <w:r w:rsidRPr="00D53FBF">
              <w:rPr>
                <w:rFonts w:ascii="Times New Roman" w:eastAsia="SimSun" w:hAnsi="Times New Roman" w:cs="Times New Roman"/>
                <w:color w:val="000000"/>
                <w:sz w:val="24"/>
                <w:szCs w:val="24"/>
              </w:rPr>
              <w:t>SMuRFs</w:t>
            </w:r>
            <w:proofErr w:type="spellEnd"/>
          </w:p>
        </w:tc>
        <w:tc>
          <w:tcPr>
            <w:tcW w:w="2921" w:type="dxa"/>
            <w:vAlign w:val="center"/>
          </w:tcPr>
          <w:p w14:paraId="37D6AC6A" w14:textId="77777777" w:rsidR="00D56AE5" w:rsidRPr="00D53FBF" w:rsidRDefault="00D56AE5" w:rsidP="005524B5">
            <w:pPr>
              <w:snapToGrid w:val="0"/>
              <w:spacing w:after="0" w:line="240" w:lineRule="auto"/>
              <w:jc w:val="center"/>
              <w:rPr>
                <w:rFonts w:ascii="Times New Roman" w:hAnsi="Times New Roman" w:cs="Times New Roman"/>
                <w:bCs/>
                <w:sz w:val="24"/>
                <w:szCs w:val="24"/>
              </w:rPr>
            </w:pPr>
            <w:r w:rsidRPr="00D53FBF">
              <w:rPr>
                <w:rFonts w:ascii="Times New Roman" w:eastAsia="SimSun" w:hAnsi="Times New Roman" w:cs="Times New Roman"/>
                <w:color w:val="000000"/>
                <w:sz w:val="24"/>
                <w:szCs w:val="24"/>
              </w:rPr>
              <w:t xml:space="preserve">1-2 </w:t>
            </w:r>
            <w:proofErr w:type="spellStart"/>
            <w:r w:rsidRPr="00D53FBF">
              <w:rPr>
                <w:rFonts w:ascii="Times New Roman" w:eastAsia="SimSun" w:hAnsi="Times New Roman" w:cs="Times New Roman"/>
                <w:color w:val="000000"/>
                <w:sz w:val="24"/>
                <w:szCs w:val="24"/>
              </w:rPr>
              <w:t>SMuRFs</w:t>
            </w:r>
            <w:proofErr w:type="spellEnd"/>
          </w:p>
        </w:tc>
        <w:tc>
          <w:tcPr>
            <w:tcW w:w="2921" w:type="dxa"/>
            <w:vAlign w:val="center"/>
          </w:tcPr>
          <w:p w14:paraId="41A1217E" w14:textId="77777777" w:rsidR="00D56AE5" w:rsidRPr="00D53FBF" w:rsidRDefault="00D56AE5" w:rsidP="005524B5">
            <w:pPr>
              <w:snapToGrid w:val="0"/>
              <w:spacing w:after="0" w:line="240" w:lineRule="auto"/>
              <w:jc w:val="center"/>
              <w:rPr>
                <w:rFonts w:ascii="Times New Roman" w:hAnsi="Times New Roman" w:cs="Times New Roman"/>
                <w:bCs/>
                <w:sz w:val="24"/>
                <w:szCs w:val="24"/>
              </w:rPr>
            </w:pPr>
            <w:r w:rsidRPr="00D53FBF">
              <w:rPr>
                <w:rFonts w:ascii="Times New Roman" w:eastAsia="SimSun" w:hAnsi="Times New Roman" w:cs="Times New Roman"/>
                <w:color w:val="000000"/>
                <w:sz w:val="24"/>
                <w:szCs w:val="24"/>
              </w:rPr>
              <w:t xml:space="preserve">3-4 </w:t>
            </w:r>
            <w:proofErr w:type="spellStart"/>
            <w:r w:rsidRPr="00D53FBF">
              <w:rPr>
                <w:rFonts w:ascii="Times New Roman" w:eastAsia="SimSun" w:hAnsi="Times New Roman" w:cs="Times New Roman"/>
                <w:color w:val="000000"/>
                <w:sz w:val="24"/>
                <w:szCs w:val="24"/>
              </w:rPr>
              <w:t>SMuRFs</w:t>
            </w:r>
            <w:proofErr w:type="spellEnd"/>
          </w:p>
        </w:tc>
        <w:tc>
          <w:tcPr>
            <w:tcW w:w="2707" w:type="dxa"/>
            <w:vAlign w:val="center"/>
          </w:tcPr>
          <w:p w14:paraId="5D8EC772" w14:textId="77777777" w:rsidR="00D56AE5" w:rsidRPr="00D53FBF" w:rsidRDefault="00D56AE5" w:rsidP="005524B5">
            <w:pPr>
              <w:snapToGrid w:val="0"/>
              <w:spacing w:after="0" w:line="240" w:lineRule="auto"/>
              <w:jc w:val="center"/>
              <w:rPr>
                <w:rFonts w:ascii="Times New Roman" w:eastAsia="SimSun" w:hAnsi="Times New Roman" w:cs="Times New Roman"/>
                <w:color w:val="000000"/>
                <w:sz w:val="24"/>
                <w:szCs w:val="24"/>
              </w:rPr>
            </w:pPr>
            <w:proofErr w:type="spellStart"/>
            <w:r w:rsidRPr="00D53FBF">
              <w:rPr>
                <w:rFonts w:ascii="Times New Roman" w:eastAsia="SimSun" w:hAnsi="Times New Roman" w:cs="Times New Roman"/>
                <w:color w:val="000000"/>
                <w:sz w:val="24"/>
                <w:szCs w:val="24"/>
              </w:rPr>
              <w:t>P</w:t>
            </w:r>
            <w:r w:rsidRPr="00D53FBF">
              <w:rPr>
                <w:rFonts w:ascii="Times New Roman" w:eastAsia="SimSun" w:hAnsi="Times New Roman" w:cs="Times New Roman"/>
                <w:color w:val="000000"/>
                <w:sz w:val="24"/>
                <w:szCs w:val="24"/>
                <w:vertAlign w:val="subscript"/>
              </w:rPr>
              <w:t>trend</w:t>
            </w:r>
            <w:proofErr w:type="spellEnd"/>
          </w:p>
        </w:tc>
      </w:tr>
      <w:tr w:rsidR="00D56AE5" w:rsidRPr="00D53FBF" w14:paraId="3C9E86D1" w14:textId="77777777" w:rsidTr="005524B5">
        <w:trPr>
          <w:trHeight w:val="340"/>
        </w:trPr>
        <w:tc>
          <w:tcPr>
            <w:tcW w:w="14174" w:type="dxa"/>
            <w:gridSpan w:val="5"/>
            <w:vAlign w:val="center"/>
          </w:tcPr>
          <w:p w14:paraId="41C84F7F" w14:textId="77777777" w:rsidR="00D56AE5" w:rsidRPr="00D53FBF" w:rsidRDefault="00D56AE5" w:rsidP="005524B5">
            <w:pPr>
              <w:snapToGrid w:val="0"/>
              <w:spacing w:after="0" w:line="240" w:lineRule="auto"/>
              <w:rPr>
                <w:rFonts w:ascii="Times New Roman" w:hAnsi="Times New Roman" w:cs="Times New Roman"/>
                <w:bCs/>
                <w:sz w:val="24"/>
                <w:szCs w:val="24"/>
              </w:rPr>
            </w:pPr>
            <w:r w:rsidRPr="00D53FBF">
              <w:rPr>
                <w:rFonts w:ascii="Times New Roman" w:eastAsia="SimSun" w:hAnsi="Times New Roman" w:cs="Times New Roman" w:hint="eastAsia"/>
                <w:b/>
                <w:color w:val="000000"/>
                <w:sz w:val="24"/>
                <w:szCs w:val="24"/>
              </w:rPr>
              <w:t>Main</w:t>
            </w:r>
            <w:r w:rsidRPr="00D53FBF">
              <w:rPr>
                <w:rFonts w:ascii="Times New Roman" w:eastAsia="SimSun" w:hAnsi="Times New Roman" w:cs="Times New Roman"/>
                <w:b/>
                <w:color w:val="000000"/>
                <w:sz w:val="24"/>
                <w:szCs w:val="24"/>
              </w:rPr>
              <w:t xml:space="preserve"> analysis</w:t>
            </w:r>
          </w:p>
        </w:tc>
      </w:tr>
      <w:tr w:rsidR="00D56AE5" w:rsidRPr="00D53FBF" w14:paraId="2FF09736" w14:textId="77777777" w:rsidTr="005524B5">
        <w:trPr>
          <w:trHeight w:val="340"/>
        </w:trPr>
        <w:tc>
          <w:tcPr>
            <w:tcW w:w="3652" w:type="dxa"/>
            <w:vAlign w:val="center"/>
          </w:tcPr>
          <w:p w14:paraId="28A6C4F0" w14:textId="77777777" w:rsidR="00D56AE5" w:rsidRPr="00D53FBF" w:rsidRDefault="00D56AE5" w:rsidP="005524B5">
            <w:pPr>
              <w:snapToGrid w:val="0"/>
              <w:spacing w:after="0" w:line="240" w:lineRule="auto"/>
              <w:rPr>
                <w:rFonts w:ascii="Times New Roman" w:hAnsi="Times New Roman" w:cs="Times New Roman"/>
                <w:bCs/>
                <w:sz w:val="24"/>
                <w:szCs w:val="24"/>
              </w:rPr>
            </w:pPr>
            <w:r w:rsidRPr="00D53FBF">
              <w:rPr>
                <w:rFonts w:ascii="Times New Roman" w:eastAsia="SimSun" w:hAnsi="Times New Roman" w:cs="Times New Roman"/>
                <w:color w:val="000000"/>
                <w:sz w:val="24"/>
                <w:szCs w:val="24"/>
              </w:rPr>
              <w:t>Unadjusted (n=16,228)</w:t>
            </w:r>
          </w:p>
        </w:tc>
        <w:tc>
          <w:tcPr>
            <w:tcW w:w="1973" w:type="dxa"/>
            <w:vAlign w:val="center"/>
          </w:tcPr>
          <w:p w14:paraId="20DDE9D4" w14:textId="77777777" w:rsidR="00D56AE5" w:rsidRPr="00D53FBF" w:rsidRDefault="00D56AE5" w:rsidP="005524B5">
            <w:pPr>
              <w:snapToGrid w:val="0"/>
              <w:spacing w:after="0" w:line="240" w:lineRule="auto"/>
              <w:jc w:val="center"/>
              <w:rPr>
                <w:rFonts w:ascii="Times New Roman" w:hAnsi="Times New Roman" w:cs="Times New Roman"/>
                <w:bCs/>
                <w:sz w:val="24"/>
                <w:szCs w:val="24"/>
              </w:rPr>
            </w:pPr>
            <w:r w:rsidRPr="00D53FBF">
              <w:rPr>
                <w:rFonts w:ascii="Times New Roman" w:hAnsi="Times New Roman" w:cs="Times New Roman" w:hint="eastAsia"/>
                <w:bCs/>
                <w:sz w:val="24"/>
                <w:szCs w:val="24"/>
              </w:rPr>
              <w:t>1 (Ref)</w:t>
            </w:r>
          </w:p>
        </w:tc>
        <w:tc>
          <w:tcPr>
            <w:tcW w:w="2921" w:type="dxa"/>
            <w:vAlign w:val="center"/>
          </w:tcPr>
          <w:p w14:paraId="7C603E28" w14:textId="77777777" w:rsidR="00D56AE5" w:rsidRPr="00D53FBF" w:rsidRDefault="00D56AE5" w:rsidP="005524B5">
            <w:pPr>
              <w:snapToGrid w:val="0"/>
              <w:spacing w:after="0" w:line="240" w:lineRule="auto"/>
              <w:jc w:val="center"/>
              <w:rPr>
                <w:rFonts w:ascii="Times New Roman" w:hAnsi="Times New Roman" w:cs="Times New Roman"/>
                <w:bCs/>
                <w:sz w:val="24"/>
                <w:szCs w:val="24"/>
              </w:rPr>
            </w:pPr>
            <w:r w:rsidRPr="00D53FBF">
              <w:rPr>
                <w:rFonts w:ascii="Times New Roman" w:hAnsi="Times New Roman" w:cs="Times New Roman"/>
                <w:bCs/>
                <w:sz w:val="24"/>
                <w:szCs w:val="24"/>
              </w:rPr>
              <w:t>0.75 (0.64-0.88)</w:t>
            </w:r>
          </w:p>
        </w:tc>
        <w:tc>
          <w:tcPr>
            <w:tcW w:w="2921" w:type="dxa"/>
            <w:vAlign w:val="center"/>
          </w:tcPr>
          <w:p w14:paraId="133D8410" w14:textId="77777777" w:rsidR="00D56AE5" w:rsidRPr="00D53FBF" w:rsidRDefault="00D56AE5" w:rsidP="005524B5">
            <w:pPr>
              <w:snapToGrid w:val="0"/>
              <w:spacing w:after="0" w:line="240" w:lineRule="auto"/>
              <w:jc w:val="center"/>
              <w:rPr>
                <w:rFonts w:ascii="Times New Roman" w:hAnsi="Times New Roman" w:cs="Times New Roman"/>
                <w:bCs/>
                <w:sz w:val="24"/>
                <w:szCs w:val="24"/>
              </w:rPr>
            </w:pPr>
            <w:r w:rsidRPr="00D53FBF">
              <w:rPr>
                <w:rFonts w:ascii="Times New Roman" w:hAnsi="Times New Roman" w:cs="Times New Roman"/>
                <w:bCs/>
                <w:sz w:val="24"/>
                <w:szCs w:val="24"/>
              </w:rPr>
              <w:t>0.63 (0.52-0.78)</w:t>
            </w:r>
          </w:p>
        </w:tc>
        <w:tc>
          <w:tcPr>
            <w:tcW w:w="2707" w:type="dxa"/>
            <w:vAlign w:val="center"/>
          </w:tcPr>
          <w:p w14:paraId="3A001348" w14:textId="77777777" w:rsidR="00D56AE5" w:rsidRPr="00D53FBF" w:rsidRDefault="00D56AE5" w:rsidP="005524B5">
            <w:pPr>
              <w:snapToGrid w:val="0"/>
              <w:spacing w:after="0" w:line="240" w:lineRule="auto"/>
              <w:jc w:val="center"/>
              <w:rPr>
                <w:rFonts w:ascii="Times New Roman" w:hAnsi="Times New Roman" w:cs="Times New Roman"/>
                <w:bCs/>
                <w:sz w:val="24"/>
                <w:szCs w:val="24"/>
              </w:rPr>
            </w:pPr>
            <w:r w:rsidRPr="00D53FBF">
              <w:rPr>
                <w:rFonts w:ascii="Times New Roman" w:hAnsi="Times New Roman" w:cs="Times New Roman"/>
                <w:bCs/>
                <w:sz w:val="24"/>
                <w:szCs w:val="24"/>
              </w:rPr>
              <w:t>&lt;0.0001</w:t>
            </w:r>
          </w:p>
        </w:tc>
      </w:tr>
      <w:tr w:rsidR="00D56AE5" w:rsidRPr="00D53FBF" w14:paraId="02378E38" w14:textId="77777777" w:rsidTr="005524B5">
        <w:trPr>
          <w:trHeight w:val="340"/>
        </w:trPr>
        <w:tc>
          <w:tcPr>
            <w:tcW w:w="3652" w:type="dxa"/>
            <w:vAlign w:val="center"/>
          </w:tcPr>
          <w:p w14:paraId="3BE5B53B" w14:textId="77777777" w:rsidR="00D56AE5" w:rsidRPr="00D53FBF" w:rsidRDefault="00D56AE5" w:rsidP="005524B5">
            <w:pPr>
              <w:snapToGrid w:val="0"/>
              <w:spacing w:after="0" w:line="240" w:lineRule="auto"/>
              <w:rPr>
                <w:rFonts w:ascii="Times New Roman" w:hAnsi="Times New Roman" w:cs="Times New Roman"/>
                <w:bCs/>
                <w:sz w:val="24"/>
                <w:szCs w:val="24"/>
              </w:rPr>
            </w:pPr>
            <w:r w:rsidRPr="00D53FBF">
              <w:rPr>
                <w:rFonts w:ascii="Times New Roman" w:eastAsia="SimSun" w:hAnsi="Times New Roman" w:cs="Times New Roman"/>
                <w:color w:val="000000"/>
                <w:sz w:val="24"/>
                <w:szCs w:val="24"/>
              </w:rPr>
              <w:t>Adjusted (n=14,319)</w:t>
            </w:r>
          </w:p>
        </w:tc>
        <w:tc>
          <w:tcPr>
            <w:tcW w:w="1973" w:type="dxa"/>
            <w:vAlign w:val="center"/>
          </w:tcPr>
          <w:p w14:paraId="76665E44" w14:textId="77777777" w:rsidR="00D56AE5" w:rsidRPr="00D53FBF" w:rsidRDefault="00D56AE5" w:rsidP="005524B5">
            <w:pPr>
              <w:snapToGrid w:val="0"/>
              <w:spacing w:after="0" w:line="240" w:lineRule="auto"/>
              <w:jc w:val="center"/>
              <w:rPr>
                <w:rFonts w:ascii="Times New Roman" w:hAnsi="Times New Roman" w:cs="Times New Roman"/>
                <w:bCs/>
                <w:sz w:val="24"/>
                <w:szCs w:val="24"/>
              </w:rPr>
            </w:pPr>
            <w:r w:rsidRPr="00D53FBF">
              <w:rPr>
                <w:rFonts w:ascii="Times New Roman" w:hAnsi="Times New Roman" w:cs="Times New Roman" w:hint="eastAsia"/>
                <w:bCs/>
                <w:sz w:val="24"/>
                <w:szCs w:val="24"/>
              </w:rPr>
              <w:t>1 (Ref)</w:t>
            </w:r>
          </w:p>
        </w:tc>
        <w:tc>
          <w:tcPr>
            <w:tcW w:w="2921" w:type="dxa"/>
            <w:vAlign w:val="center"/>
          </w:tcPr>
          <w:p w14:paraId="503B3BA2" w14:textId="77777777" w:rsidR="00D56AE5" w:rsidRPr="00D53FBF" w:rsidRDefault="00D56AE5" w:rsidP="005524B5">
            <w:pPr>
              <w:snapToGrid w:val="0"/>
              <w:spacing w:after="0" w:line="240" w:lineRule="auto"/>
              <w:jc w:val="center"/>
              <w:rPr>
                <w:rFonts w:ascii="Times New Roman" w:hAnsi="Times New Roman" w:cs="Times New Roman"/>
                <w:bCs/>
                <w:sz w:val="24"/>
                <w:szCs w:val="24"/>
              </w:rPr>
            </w:pPr>
            <w:r w:rsidRPr="00D53FBF">
              <w:rPr>
                <w:rFonts w:ascii="Times New Roman" w:hAnsi="Times New Roman" w:cs="Times New Roman"/>
                <w:bCs/>
                <w:sz w:val="24"/>
                <w:szCs w:val="24"/>
              </w:rPr>
              <w:t>1.15 (0.95-1.39)</w:t>
            </w:r>
          </w:p>
        </w:tc>
        <w:tc>
          <w:tcPr>
            <w:tcW w:w="2921" w:type="dxa"/>
            <w:vAlign w:val="center"/>
          </w:tcPr>
          <w:p w14:paraId="0B6B831B" w14:textId="77777777" w:rsidR="00D56AE5" w:rsidRPr="00D53FBF" w:rsidRDefault="00D56AE5" w:rsidP="005524B5">
            <w:pPr>
              <w:snapToGrid w:val="0"/>
              <w:spacing w:after="0" w:line="240" w:lineRule="auto"/>
              <w:jc w:val="center"/>
              <w:rPr>
                <w:rFonts w:ascii="Times New Roman" w:hAnsi="Times New Roman" w:cs="Times New Roman"/>
                <w:bCs/>
                <w:sz w:val="24"/>
                <w:szCs w:val="24"/>
              </w:rPr>
            </w:pPr>
            <w:r w:rsidRPr="00D53FBF">
              <w:rPr>
                <w:rFonts w:ascii="Times New Roman" w:hAnsi="Times New Roman" w:cs="Times New Roman"/>
                <w:bCs/>
                <w:sz w:val="24"/>
                <w:szCs w:val="24"/>
              </w:rPr>
              <w:t>1.31 (1.02-1.68)</w:t>
            </w:r>
          </w:p>
        </w:tc>
        <w:tc>
          <w:tcPr>
            <w:tcW w:w="2707" w:type="dxa"/>
            <w:vAlign w:val="center"/>
          </w:tcPr>
          <w:p w14:paraId="369160B3" w14:textId="77777777" w:rsidR="00D56AE5" w:rsidRPr="00D53FBF" w:rsidRDefault="00D56AE5" w:rsidP="005524B5">
            <w:pPr>
              <w:snapToGrid w:val="0"/>
              <w:spacing w:after="0" w:line="240" w:lineRule="auto"/>
              <w:jc w:val="center"/>
              <w:rPr>
                <w:rFonts w:ascii="Times New Roman" w:hAnsi="Times New Roman" w:cs="Times New Roman"/>
                <w:bCs/>
                <w:sz w:val="24"/>
                <w:szCs w:val="24"/>
              </w:rPr>
            </w:pPr>
            <w:r w:rsidRPr="00D53FBF">
              <w:rPr>
                <w:rFonts w:ascii="Times New Roman" w:hAnsi="Times New Roman" w:cs="Times New Roman"/>
                <w:bCs/>
                <w:sz w:val="24"/>
                <w:szCs w:val="24"/>
              </w:rPr>
              <w:t>0.03</w:t>
            </w:r>
          </w:p>
        </w:tc>
      </w:tr>
      <w:tr w:rsidR="00D56AE5" w:rsidRPr="00D53FBF" w14:paraId="47077F36" w14:textId="77777777" w:rsidTr="005524B5">
        <w:trPr>
          <w:trHeight w:val="340"/>
        </w:trPr>
        <w:tc>
          <w:tcPr>
            <w:tcW w:w="14174" w:type="dxa"/>
            <w:gridSpan w:val="5"/>
            <w:vAlign w:val="center"/>
          </w:tcPr>
          <w:p w14:paraId="2857AFFF" w14:textId="77777777" w:rsidR="00D56AE5" w:rsidRPr="00D53FBF" w:rsidRDefault="00D56AE5" w:rsidP="005524B5">
            <w:pPr>
              <w:snapToGrid w:val="0"/>
              <w:spacing w:after="0" w:line="240" w:lineRule="auto"/>
              <w:rPr>
                <w:rFonts w:ascii="Times New Roman" w:hAnsi="Times New Roman" w:cs="Times New Roman"/>
                <w:b/>
                <w:bCs/>
                <w:sz w:val="24"/>
                <w:szCs w:val="24"/>
              </w:rPr>
            </w:pPr>
            <w:r w:rsidRPr="00D53FBF">
              <w:rPr>
                <w:rFonts w:ascii="Times New Roman" w:eastAsia="SimSun" w:hAnsi="Times New Roman" w:cs="Times New Roman"/>
                <w:b/>
                <w:color w:val="000000"/>
                <w:sz w:val="24"/>
                <w:szCs w:val="24"/>
              </w:rPr>
              <w:t>SA1: excluding patients without lipid and glucose measurements at admission</w:t>
            </w:r>
          </w:p>
        </w:tc>
      </w:tr>
      <w:tr w:rsidR="00D56AE5" w:rsidRPr="00D53FBF" w14:paraId="162E10AF" w14:textId="77777777" w:rsidTr="005524B5">
        <w:trPr>
          <w:trHeight w:val="340"/>
        </w:trPr>
        <w:tc>
          <w:tcPr>
            <w:tcW w:w="3652" w:type="dxa"/>
            <w:vAlign w:val="center"/>
          </w:tcPr>
          <w:p w14:paraId="05A82698" w14:textId="77777777" w:rsidR="00D56AE5" w:rsidRPr="00D53FBF" w:rsidRDefault="00D56AE5" w:rsidP="005524B5">
            <w:pPr>
              <w:snapToGrid w:val="0"/>
              <w:spacing w:after="0" w:line="240" w:lineRule="auto"/>
              <w:rPr>
                <w:rFonts w:ascii="Times New Roman" w:hAnsi="Times New Roman" w:cs="Times New Roman"/>
                <w:bCs/>
                <w:sz w:val="24"/>
                <w:szCs w:val="24"/>
              </w:rPr>
            </w:pPr>
            <w:r w:rsidRPr="00D53FBF">
              <w:rPr>
                <w:rFonts w:ascii="Times New Roman" w:eastAsia="SimSun" w:hAnsi="Times New Roman" w:cs="Times New Roman"/>
                <w:color w:val="000000"/>
                <w:sz w:val="24"/>
                <w:szCs w:val="24"/>
              </w:rPr>
              <w:t>Unadjusted (n=14,154)</w:t>
            </w:r>
          </w:p>
        </w:tc>
        <w:tc>
          <w:tcPr>
            <w:tcW w:w="1973" w:type="dxa"/>
            <w:vAlign w:val="center"/>
          </w:tcPr>
          <w:p w14:paraId="1EDD3EE2" w14:textId="77777777" w:rsidR="00D56AE5" w:rsidRPr="00D53FBF" w:rsidRDefault="00D56AE5" w:rsidP="005524B5">
            <w:pPr>
              <w:snapToGrid w:val="0"/>
              <w:spacing w:after="0" w:line="240" w:lineRule="auto"/>
              <w:jc w:val="center"/>
              <w:rPr>
                <w:rFonts w:ascii="Times New Roman" w:hAnsi="Times New Roman" w:cs="Times New Roman"/>
                <w:bCs/>
                <w:sz w:val="24"/>
                <w:szCs w:val="24"/>
              </w:rPr>
            </w:pPr>
            <w:r w:rsidRPr="00D53FBF">
              <w:rPr>
                <w:rFonts w:ascii="Times New Roman" w:hAnsi="Times New Roman" w:cs="Times New Roman" w:hint="eastAsia"/>
                <w:bCs/>
                <w:sz w:val="24"/>
                <w:szCs w:val="24"/>
              </w:rPr>
              <w:t>1 (Ref)</w:t>
            </w:r>
          </w:p>
        </w:tc>
        <w:tc>
          <w:tcPr>
            <w:tcW w:w="2921" w:type="dxa"/>
            <w:vAlign w:val="center"/>
          </w:tcPr>
          <w:p w14:paraId="28C21748" w14:textId="77777777" w:rsidR="00D56AE5" w:rsidRPr="00D53FBF" w:rsidRDefault="00D56AE5" w:rsidP="005524B5">
            <w:pPr>
              <w:snapToGrid w:val="0"/>
              <w:spacing w:after="0" w:line="240" w:lineRule="auto"/>
              <w:jc w:val="center"/>
              <w:rPr>
                <w:rFonts w:ascii="Times New Roman" w:hAnsi="Times New Roman" w:cs="Times New Roman"/>
                <w:bCs/>
                <w:sz w:val="24"/>
                <w:szCs w:val="24"/>
              </w:rPr>
            </w:pPr>
            <w:r w:rsidRPr="00D53FBF">
              <w:rPr>
                <w:rFonts w:ascii="Times New Roman" w:hAnsi="Times New Roman" w:cs="Times New Roman"/>
                <w:bCs/>
                <w:sz w:val="24"/>
                <w:szCs w:val="24"/>
              </w:rPr>
              <w:t>0.81 (0.66-1.00)</w:t>
            </w:r>
          </w:p>
        </w:tc>
        <w:tc>
          <w:tcPr>
            <w:tcW w:w="2921" w:type="dxa"/>
            <w:vAlign w:val="center"/>
          </w:tcPr>
          <w:p w14:paraId="3903DAF5" w14:textId="77777777" w:rsidR="00D56AE5" w:rsidRPr="00D53FBF" w:rsidRDefault="00D56AE5" w:rsidP="005524B5">
            <w:pPr>
              <w:snapToGrid w:val="0"/>
              <w:spacing w:after="0" w:line="240" w:lineRule="auto"/>
              <w:jc w:val="center"/>
              <w:rPr>
                <w:rFonts w:ascii="Times New Roman" w:hAnsi="Times New Roman" w:cs="Times New Roman"/>
                <w:bCs/>
                <w:sz w:val="24"/>
                <w:szCs w:val="24"/>
              </w:rPr>
            </w:pPr>
            <w:r w:rsidRPr="00D53FBF">
              <w:rPr>
                <w:rFonts w:ascii="Times New Roman" w:hAnsi="Times New Roman" w:cs="Times New Roman"/>
                <w:bCs/>
                <w:sz w:val="24"/>
                <w:szCs w:val="24"/>
              </w:rPr>
              <w:t>0.80 (0.63-1.03)</w:t>
            </w:r>
          </w:p>
        </w:tc>
        <w:tc>
          <w:tcPr>
            <w:tcW w:w="2707" w:type="dxa"/>
            <w:vAlign w:val="center"/>
          </w:tcPr>
          <w:p w14:paraId="63F3AC83" w14:textId="77777777" w:rsidR="00D56AE5" w:rsidRPr="00D53FBF" w:rsidRDefault="00D56AE5" w:rsidP="005524B5">
            <w:pPr>
              <w:snapToGrid w:val="0"/>
              <w:spacing w:after="0" w:line="240" w:lineRule="auto"/>
              <w:jc w:val="center"/>
              <w:rPr>
                <w:rFonts w:ascii="Times New Roman" w:hAnsi="Times New Roman" w:cs="Times New Roman"/>
                <w:bCs/>
                <w:sz w:val="24"/>
                <w:szCs w:val="24"/>
              </w:rPr>
            </w:pPr>
            <w:r w:rsidRPr="00D53FBF">
              <w:rPr>
                <w:rFonts w:ascii="Times New Roman" w:hAnsi="Times New Roman" w:cs="Times New Roman"/>
                <w:bCs/>
                <w:sz w:val="24"/>
                <w:szCs w:val="24"/>
              </w:rPr>
              <w:t>0.13</w:t>
            </w:r>
          </w:p>
        </w:tc>
      </w:tr>
      <w:tr w:rsidR="00D56AE5" w:rsidRPr="00D53FBF" w14:paraId="1E9FF10D" w14:textId="77777777" w:rsidTr="005524B5">
        <w:trPr>
          <w:trHeight w:val="340"/>
        </w:trPr>
        <w:tc>
          <w:tcPr>
            <w:tcW w:w="3652" w:type="dxa"/>
            <w:vAlign w:val="center"/>
          </w:tcPr>
          <w:p w14:paraId="0042BD0E" w14:textId="77777777" w:rsidR="00D56AE5" w:rsidRPr="00D53FBF" w:rsidRDefault="00D56AE5" w:rsidP="005524B5">
            <w:pPr>
              <w:snapToGrid w:val="0"/>
              <w:spacing w:after="0" w:line="240" w:lineRule="auto"/>
              <w:rPr>
                <w:rFonts w:ascii="Times New Roman" w:hAnsi="Times New Roman" w:cs="Times New Roman"/>
                <w:bCs/>
                <w:sz w:val="24"/>
                <w:szCs w:val="24"/>
              </w:rPr>
            </w:pPr>
            <w:r w:rsidRPr="00D53FBF">
              <w:rPr>
                <w:rFonts w:ascii="Times New Roman" w:eastAsia="SimSun" w:hAnsi="Times New Roman" w:cs="Times New Roman"/>
                <w:color w:val="000000"/>
                <w:sz w:val="24"/>
                <w:szCs w:val="24"/>
              </w:rPr>
              <w:t>Adjusted (n=12,904)</w:t>
            </w:r>
          </w:p>
        </w:tc>
        <w:tc>
          <w:tcPr>
            <w:tcW w:w="1973" w:type="dxa"/>
            <w:vAlign w:val="center"/>
          </w:tcPr>
          <w:p w14:paraId="1B5B6D66" w14:textId="77777777" w:rsidR="00D56AE5" w:rsidRPr="00D53FBF" w:rsidRDefault="00D56AE5" w:rsidP="005524B5">
            <w:pPr>
              <w:snapToGrid w:val="0"/>
              <w:spacing w:after="0" w:line="240" w:lineRule="auto"/>
              <w:jc w:val="center"/>
              <w:rPr>
                <w:rFonts w:ascii="Times New Roman" w:hAnsi="Times New Roman" w:cs="Times New Roman"/>
                <w:bCs/>
                <w:sz w:val="24"/>
                <w:szCs w:val="24"/>
              </w:rPr>
            </w:pPr>
            <w:r w:rsidRPr="00D53FBF">
              <w:rPr>
                <w:rFonts w:ascii="Times New Roman" w:hAnsi="Times New Roman" w:cs="Times New Roman" w:hint="eastAsia"/>
                <w:bCs/>
                <w:sz w:val="24"/>
                <w:szCs w:val="24"/>
              </w:rPr>
              <w:t>1 (Ref)</w:t>
            </w:r>
          </w:p>
        </w:tc>
        <w:tc>
          <w:tcPr>
            <w:tcW w:w="2921" w:type="dxa"/>
            <w:vAlign w:val="center"/>
          </w:tcPr>
          <w:p w14:paraId="1D809516" w14:textId="77777777" w:rsidR="00D56AE5" w:rsidRPr="00D53FBF" w:rsidRDefault="00D56AE5" w:rsidP="005524B5">
            <w:pPr>
              <w:snapToGrid w:val="0"/>
              <w:spacing w:after="0" w:line="240" w:lineRule="auto"/>
              <w:jc w:val="center"/>
              <w:rPr>
                <w:rFonts w:ascii="Times New Roman" w:hAnsi="Times New Roman" w:cs="Times New Roman"/>
                <w:bCs/>
                <w:sz w:val="24"/>
                <w:szCs w:val="24"/>
              </w:rPr>
            </w:pPr>
            <w:r w:rsidRPr="00D53FBF">
              <w:rPr>
                <w:rFonts w:ascii="Times New Roman" w:hAnsi="Times New Roman" w:cs="Times New Roman"/>
                <w:bCs/>
                <w:sz w:val="24"/>
                <w:szCs w:val="24"/>
              </w:rPr>
              <w:t>1.15 (0.92-1.44)</w:t>
            </w:r>
          </w:p>
        </w:tc>
        <w:tc>
          <w:tcPr>
            <w:tcW w:w="2921" w:type="dxa"/>
            <w:vAlign w:val="center"/>
          </w:tcPr>
          <w:p w14:paraId="68E4233D" w14:textId="77777777" w:rsidR="00D56AE5" w:rsidRPr="00D53FBF" w:rsidRDefault="00D56AE5" w:rsidP="005524B5">
            <w:pPr>
              <w:snapToGrid w:val="0"/>
              <w:spacing w:after="0" w:line="240" w:lineRule="auto"/>
              <w:jc w:val="center"/>
              <w:rPr>
                <w:rFonts w:ascii="Times New Roman" w:hAnsi="Times New Roman" w:cs="Times New Roman"/>
                <w:bCs/>
                <w:sz w:val="24"/>
                <w:szCs w:val="24"/>
              </w:rPr>
            </w:pPr>
            <w:r w:rsidRPr="00D53FBF">
              <w:rPr>
                <w:rFonts w:ascii="Times New Roman" w:hAnsi="Times New Roman" w:cs="Times New Roman"/>
                <w:bCs/>
                <w:sz w:val="24"/>
                <w:szCs w:val="24"/>
              </w:rPr>
              <w:t>1.45 (1.10-1.91)</w:t>
            </w:r>
          </w:p>
        </w:tc>
        <w:tc>
          <w:tcPr>
            <w:tcW w:w="2707" w:type="dxa"/>
            <w:vAlign w:val="center"/>
          </w:tcPr>
          <w:p w14:paraId="1328C87C" w14:textId="77777777" w:rsidR="00D56AE5" w:rsidRPr="00D53FBF" w:rsidRDefault="00D56AE5" w:rsidP="005524B5">
            <w:pPr>
              <w:snapToGrid w:val="0"/>
              <w:spacing w:after="0" w:line="240" w:lineRule="auto"/>
              <w:jc w:val="center"/>
              <w:rPr>
                <w:rFonts w:ascii="Times New Roman" w:hAnsi="Times New Roman" w:cs="Times New Roman"/>
                <w:bCs/>
                <w:sz w:val="24"/>
                <w:szCs w:val="24"/>
              </w:rPr>
            </w:pPr>
            <w:r w:rsidRPr="00D53FBF">
              <w:rPr>
                <w:rFonts w:ascii="Times New Roman" w:hAnsi="Times New Roman" w:cs="Times New Roman"/>
                <w:bCs/>
                <w:sz w:val="24"/>
                <w:szCs w:val="24"/>
              </w:rPr>
              <w:t>0.009</w:t>
            </w:r>
          </w:p>
        </w:tc>
      </w:tr>
      <w:tr w:rsidR="00D56AE5" w:rsidRPr="00D53FBF" w14:paraId="0BE23953" w14:textId="77777777" w:rsidTr="005524B5">
        <w:trPr>
          <w:trHeight w:val="340"/>
        </w:trPr>
        <w:tc>
          <w:tcPr>
            <w:tcW w:w="14174" w:type="dxa"/>
            <w:gridSpan w:val="5"/>
            <w:vAlign w:val="center"/>
          </w:tcPr>
          <w:p w14:paraId="78EF3571" w14:textId="77777777" w:rsidR="00D56AE5" w:rsidRPr="00D53FBF" w:rsidRDefault="00D56AE5" w:rsidP="005524B5">
            <w:pPr>
              <w:snapToGrid w:val="0"/>
              <w:spacing w:after="0" w:line="240" w:lineRule="auto"/>
              <w:rPr>
                <w:rFonts w:ascii="Times New Roman" w:hAnsi="Times New Roman" w:cs="Times New Roman"/>
                <w:b/>
                <w:bCs/>
                <w:sz w:val="24"/>
                <w:szCs w:val="24"/>
              </w:rPr>
            </w:pPr>
            <w:r w:rsidRPr="00D53FBF">
              <w:rPr>
                <w:rFonts w:ascii="Times New Roman" w:eastAsia="SimSun" w:hAnsi="Times New Roman" w:cs="Times New Roman"/>
                <w:b/>
                <w:color w:val="000000"/>
                <w:sz w:val="24"/>
                <w:szCs w:val="24"/>
              </w:rPr>
              <w:t xml:space="preserve">SA2: removing patients </w:t>
            </w:r>
            <w:bookmarkStart w:id="6" w:name="OLE_LINK1"/>
            <w:r w:rsidRPr="00D53FBF">
              <w:rPr>
                <w:rFonts w:ascii="Times New Roman" w:eastAsia="SimSun" w:hAnsi="Times New Roman" w:cs="Times New Roman"/>
                <w:b/>
                <w:color w:val="000000"/>
                <w:sz w:val="24"/>
                <w:szCs w:val="24"/>
              </w:rPr>
              <w:t>occurring death with the first 24 hours</w:t>
            </w:r>
            <w:bookmarkEnd w:id="6"/>
          </w:p>
        </w:tc>
      </w:tr>
      <w:tr w:rsidR="00D56AE5" w:rsidRPr="00D53FBF" w14:paraId="45EADF89" w14:textId="77777777" w:rsidTr="005524B5">
        <w:trPr>
          <w:trHeight w:val="340"/>
        </w:trPr>
        <w:tc>
          <w:tcPr>
            <w:tcW w:w="3652" w:type="dxa"/>
            <w:vAlign w:val="center"/>
          </w:tcPr>
          <w:p w14:paraId="00BDCFA4" w14:textId="77777777" w:rsidR="00D56AE5" w:rsidRPr="00D53FBF" w:rsidRDefault="00D56AE5" w:rsidP="005524B5">
            <w:pPr>
              <w:snapToGrid w:val="0"/>
              <w:spacing w:after="0" w:line="240" w:lineRule="auto"/>
              <w:rPr>
                <w:rFonts w:ascii="Times New Roman" w:hAnsi="Times New Roman" w:cs="Times New Roman"/>
                <w:bCs/>
                <w:sz w:val="24"/>
                <w:szCs w:val="24"/>
              </w:rPr>
            </w:pPr>
            <w:r w:rsidRPr="00D53FBF">
              <w:rPr>
                <w:rFonts w:ascii="Times New Roman" w:eastAsia="SimSun" w:hAnsi="Times New Roman" w:cs="Times New Roman"/>
                <w:color w:val="000000"/>
                <w:sz w:val="24"/>
                <w:szCs w:val="24"/>
              </w:rPr>
              <w:t>Unadjusted (n=15,804)</w:t>
            </w:r>
          </w:p>
        </w:tc>
        <w:tc>
          <w:tcPr>
            <w:tcW w:w="1973" w:type="dxa"/>
            <w:vAlign w:val="center"/>
          </w:tcPr>
          <w:p w14:paraId="0CD379AF" w14:textId="77777777" w:rsidR="00D56AE5" w:rsidRPr="00D53FBF" w:rsidRDefault="00D56AE5" w:rsidP="005524B5">
            <w:pPr>
              <w:snapToGrid w:val="0"/>
              <w:spacing w:after="0" w:line="240" w:lineRule="auto"/>
              <w:jc w:val="center"/>
              <w:rPr>
                <w:rFonts w:ascii="Times New Roman" w:hAnsi="Times New Roman" w:cs="Times New Roman"/>
                <w:bCs/>
                <w:sz w:val="24"/>
                <w:szCs w:val="24"/>
              </w:rPr>
            </w:pPr>
            <w:r w:rsidRPr="00D53FBF">
              <w:rPr>
                <w:rFonts w:ascii="Times New Roman" w:hAnsi="Times New Roman" w:cs="Times New Roman" w:hint="eastAsia"/>
                <w:bCs/>
                <w:sz w:val="24"/>
                <w:szCs w:val="24"/>
              </w:rPr>
              <w:t>1 (Ref)</w:t>
            </w:r>
          </w:p>
        </w:tc>
        <w:tc>
          <w:tcPr>
            <w:tcW w:w="2921" w:type="dxa"/>
            <w:vAlign w:val="center"/>
          </w:tcPr>
          <w:p w14:paraId="27EFDD68" w14:textId="77777777" w:rsidR="00D56AE5" w:rsidRPr="00D53FBF" w:rsidRDefault="00D56AE5" w:rsidP="005524B5">
            <w:pPr>
              <w:snapToGrid w:val="0"/>
              <w:spacing w:after="0" w:line="240" w:lineRule="auto"/>
              <w:jc w:val="center"/>
              <w:rPr>
                <w:rFonts w:ascii="Times New Roman" w:hAnsi="Times New Roman" w:cs="Times New Roman"/>
                <w:bCs/>
                <w:sz w:val="24"/>
                <w:szCs w:val="24"/>
              </w:rPr>
            </w:pPr>
            <w:r w:rsidRPr="00D53FBF">
              <w:rPr>
                <w:rFonts w:ascii="Times New Roman" w:hAnsi="Times New Roman" w:cs="Times New Roman"/>
                <w:bCs/>
                <w:sz w:val="24"/>
                <w:szCs w:val="24"/>
              </w:rPr>
              <w:t>0.86 (0.70-1.06)</w:t>
            </w:r>
          </w:p>
        </w:tc>
        <w:tc>
          <w:tcPr>
            <w:tcW w:w="2921" w:type="dxa"/>
            <w:vAlign w:val="center"/>
          </w:tcPr>
          <w:p w14:paraId="380DB1EA" w14:textId="77777777" w:rsidR="00D56AE5" w:rsidRPr="00D53FBF" w:rsidRDefault="00D56AE5" w:rsidP="005524B5">
            <w:pPr>
              <w:snapToGrid w:val="0"/>
              <w:spacing w:after="0" w:line="240" w:lineRule="auto"/>
              <w:jc w:val="center"/>
              <w:rPr>
                <w:rFonts w:ascii="Times New Roman" w:hAnsi="Times New Roman" w:cs="Times New Roman"/>
                <w:bCs/>
                <w:sz w:val="24"/>
                <w:szCs w:val="24"/>
              </w:rPr>
            </w:pPr>
            <w:r w:rsidRPr="00D53FBF">
              <w:rPr>
                <w:rFonts w:ascii="Times New Roman" w:hAnsi="Times New Roman" w:cs="Times New Roman"/>
                <w:bCs/>
                <w:sz w:val="24"/>
                <w:szCs w:val="24"/>
              </w:rPr>
              <w:t>0.74 (0.57-0.96)</w:t>
            </w:r>
          </w:p>
        </w:tc>
        <w:tc>
          <w:tcPr>
            <w:tcW w:w="2707" w:type="dxa"/>
            <w:vAlign w:val="center"/>
          </w:tcPr>
          <w:p w14:paraId="006F3903" w14:textId="77777777" w:rsidR="00D56AE5" w:rsidRPr="00D53FBF" w:rsidRDefault="00D56AE5" w:rsidP="005524B5">
            <w:pPr>
              <w:snapToGrid w:val="0"/>
              <w:spacing w:after="0" w:line="240" w:lineRule="auto"/>
              <w:jc w:val="center"/>
              <w:rPr>
                <w:rFonts w:ascii="Times New Roman" w:hAnsi="Times New Roman" w:cs="Times New Roman"/>
                <w:bCs/>
                <w:sz w:val="24"/>
                <w:szCs w:val="24"/>
              </w:rPr>
            </w:pPr>
            <w:r w:rsidRPr="00D53FBF">
              <w:rPr>
                <w:rFonts w:ascii="Times New Roman" w:hAnsi="Times New Roman" w:cs="Times New Roman" w:hint="eastAsia"/>
                <w:bCs/>
                <w:sz w:val="24"/>
                <w:szCs w:val="24"/>
              </w:rPr>
              <w:t>0.02</w:t>
            </w:r>
          </w:p>
        </w:tc>
      </w:tr>
      <w:tr w:rsidR="00D56AE5" w:rsidRPr="00D53FBF" w14:paraId="61E9C90C" w14:textId="77777777" w:rsidTr="005524B5">
        <w:trPr>
          <w:trHeight w:val="340"/>
        </w:trPr>
        <w:tc>
          <w:tcPr>
            <w:tcW w:w="3652" w:type="dxa"/>
            <w:vAlign w:val="center"/>
          </w:tcPr>
          <w:p w14:paraId="5E8E747E" w14:textId="77777777" w:rsidR="00D56AE5" w:rsidRPr="00D53FBF" w:rsidRDefault="00D56AE5" w:rsidP="005524B5">
            <w:pPr>
              <w:snapToGrid w:val="0"/>
              <w:spacing w:after="0" w:line="240" w:lineRule="auto"/>
              <w:rPr>
                <w:rFonts w:ascii="Times New Roman" w:hAnsi="Times New Roman" w:cs="Times New Roman"/>
                <w:bCs/>
                <w:sz w:val="24"/>
                <w:szCs w:val="24"/>
              </w:rPr>
            </w:pPr>
            <w:r w:rsidRPr="00D53FBF">
              <w:rPr>
                <w:rFonts w:ascii="Times New Roman" w:eastAsia="SimSun" w:hAnsi="Times New Roman" w:cs="Times New Roman"/>
                <w:color w:val="000000"/>
                <w:sz w:val="24"/>
                <w:szCs w:val="24"/>
              </w:rPr>
              <w:t>Adjusted (n=14,027)</w:t>
            </w:r>
          </w:p>
        </w:tc>
        <w:tc>
          <w:tcPr>
            <w:tcW w:w="1973" w:type="dxa"/>
            <w:vAlign w:val="center"/>
          </w:tcPr>
          <w:p w14:paraId="1A17F665" w14:textId="77777777" w:rsidR="00D56AE5" w:rsidRPr="00D53FBF" w:rsidRDefault="00D56AE5" w:rsidP="005524B5">
            <w:pPr>
              <w:snapToGrid w:val="0"/>
              <w:spacing w:after="0" w:line="240" w:lineRule="auto"/>
              <w:jc w:val="center"/>
              <w:rPr>
                <w:rFonts w:ascii="Times New Roman" w:hAnsi="Times New Roman" w:cs="Times New Roman"/>
                <w:bCs/>
                <w:sz w:val="24"/>
                <w:szCs w:val="24"/>
              </w:rPr>
            </w:pPr>
            <w:r w:rsidRPr="00D53FBF">
              <w:rPr>
                <w:rFonts w:ascii="Times New Roman" w:hAnsi="Times New Roman" w:cs="Times New Roman" w:hint="eastAsia"/>
                <w:bCs/>
                <w:sz w:val="24"/>
                <w:szCs w:val="24"/>
              </w:rPr>
              <w:t>1 (Ref)</w:t>
            </w:r>
          </w:p>
        </w:tc>
        <w:tc>
          <w:tcPr>
            <w:tcW w:w="2921" w:type="dxa"/>
            <w:vAlign w:val="center"/>
          </w:tcPr>
          <w:p w14:paraId="24543465" w14:textId="77777777" w:rsidR="00D56AE5" w:rsidRPr="00D53FBF" w:rsidRDefault="00D56AE5" w:rsidP="005524B5">
            <w:pPr>
              <w:snapToGrid w:val="0"/>
              <w:spacing w:after="0" w:line="240" w:lineRule="auto"/>
              <w:jc w:val="center"/>
              <w:rPr>
                <w:rFonts w:ascii="Times New Roman" w:hAnsi="Times New Roman" w:cs="Times New Roman"/>
                <w:bCs/>
                <w:sz w:val="24"/>
                <w:szCs w:val="24"/>
              </w:rPr>
            </w:pPr>
            <w:r w:rsidRPr="00D53FBF">
              <w:rPr>
                <w:rFonts w:ascii="Times New Roman" w:hAnsi="Times New Roman" w:cs="Times New Roman"/>
                <w:bCs/>
                <w:sz w:val="24"/>
                <w:szCs w:val="24"/>
              </w:rPr>
              <w:t>1.19 (0.95-1.50)</w:t>
            </w:r>
          </w:p>
        </w:tc>
        <w:tc>
          <w:tcPr>
            <w:tcW w:w="2921" w:type="dxa"/>
            <w:vAlign w:val="center"/>
          </w:tcPr>
          <w:p w14:paraId="4D6AC6E8" w14:textId="77777777" w:rsidR="00D56AE5" w:rsidRPr="00D53FBF" w:rsidRDefault="00D56AE5" w:rsidP="005524B5">
            <w:pPr>
              <w:snapToGrid w:val="0"/>
              <w:spacing w:after="0" w:line="240" w:lineRule="auto"/>
              <w:jc w:val="center"/>
              <w:rPr>
                <w:rFonts w:ascii="Times New Roman" w:hAnsi="Times New Roman" w:cs="Times New Roman"/>
                <w:bCs/>
                <w:sz w:val="24"/>
                <w:szCs w:val="24"/>
              </w:rPr>
            </w:pPr>
            <w:r w:rsidRPr="00D53FBF">
              <w:rPr>
                <w:rFonts w:ascii="Times New Roman" w:hAnsi="Times New Roman" w:cs="Times New Roman"/>
                <w:bCs/>
                <w:sz w:val="24"/>
                <w:szCs w:val="24"/>
              </w:rPr>
              <w:t>1.31 (0.97-1.76)</w:t>
            </w:r>
          </w:p>
        </w:tc>
        <w:tc>
          <w:tcPr>
            <w:tcW w:w="2707" w:type="dxa"/>
            <w:vAlign w:val="center"/>
          </w:tcPr>
          <w:p w14:paraId="145D7F4F" w14:textId="77777777" w:rsidR="00D56AE5" w:rsidRPr="00D53FBF" w:rsidRDefault="00D56AE5" w:rsidP="005524B5">
            <w:pPr>
              <w:snapToGrid w:val="0"/>
              <w:spacing w:after="0" w:line="240" w:lineRule="auto"/>
              <w:jc w:val="center"/>
              <w:rPr>
                <w:rFonts w:ascii="Times New Roman" w:hAnsi="Times New Roman" w:cs="Times New Roman"/>
                <w:bCs/>
                <w:sz w:val="24"/>
                <w:szCs w:val="24"/>
              </w:rPr>
            </w:pPr>
            <w:r w:rsidRPr="00D53FBF">
              <w:rPr>
                <w:rFonts w:ascii="Times New Roman" w:hAnsi="Times New Roman" w:cs="Times New Roman" w:hint="eastAsia"/>
                <w:bCs/>
                <w:sz w:val="24"/>
                <w:szCs w:val="24"/>
              </w:rPr>
              <w:t>0.08</w:t>
            </w:r>
          </w:p>
        </w:tc>
      </w:tr>
      <w:tr w:rsidR="00D56AE5" w:rsidRPr="00D53FBF" w14:paraId="0F0C9D89" w14:textId="77777777" w:rsidTr="005524B5">
        <w:trPr>
          <w:trHeight w:val="340"/>
        </w:trPr>
        <w:tc>
          <w:tcPr>
            <w:tcW w:w="14174" w:type="dxa"/>
            <w:gridSpan w:val="5"/>
            <w:vAlign w:val="center"/>
          </w:tcPr>
          <w:p w14:paraId="60D2B8E9" w14:textId="77777777" w:rsidR="00D56AE5" w:rsidRPr="00D53FBF" w:rsidRDefault="00D56AE5" w:rsidP="005524B5">
            <w:pPr>
              <w:snapToGrid w:val="0"/>
              <w:spacing w:after="0" w:line="240" w:lineRule="auto"/>
              <w:rPr>
                <w:rFonts w:ascii="Times New Roman" w:hAnsi="Times New Roman" w:cs="Times New Roman"/>
                <w:b/>
                <w:bCs/>
                <w:sz w:val="24"/>
                <w:szCs w:val="24"/>
              </w:rPr>
            </w:pPr>
            <w:r w:rsidRPr="00D53FBF">
              <w:rPr>
                <w:rFonts w:ascii="Times New Roman" w:eastAsia="SimSun" w:hAnsi="Times New Roman" w:cs="Times New Roman"/>
                <w:b/>
                <w:color w:val="000000"/>
                <w:sz w:val="24"/>
                <w:szCs w:val="24"/>
              </w:rPr>
              <w:t>SA3: excluding patients transferring out</w:t>
            </w:r>
          </w:p>
        </w:tc>
      </w:tr>
      <w:tr w:rsidR="00D56AE5" w:rsidRPr="00D53FBF" w14:paraId="3E13A276" w14:textId="77777777" w:rsidTr="005524B5">
        <w:trPr>
          <w:trHeight w:val="340"/>
        </w:trPr>
        <w:tc>
          <w:tcPr>
            <w:tcW w:w="3652" w:type="dxa"/>
            <w:vAlign w:val="center"/>
          </w:tcPr>
          <w:p w14:paraId="720450E8" w14:textId="77777777" w:rsidR="00D56AE5" w:rsidRPr="00D53FBF" w:rsidRDefault="00D56AE5" w:rsidP="005524B5">
            <w:pPr>
              <w:snapToGrid w:val="0"/>
              <w:spacing w:after="0" w:line="240" w:lineRule="auto"/>
              <w:rPr>
                <w:rFonts w:ascii="Times New Roman" w:hAnsi="Times New Roman" w:cs="Times New Roman"/>
                <w:bCs/>
                <w:sz w:val="24"/>
                <w:szCs w:val="24"/>
              </w:rPr>
            </w:pPr>
            <w:r w:rsidRPr="00D53FBF">
              <w:rPr>
                <w:rFonts w:ascii="Times New Roman" w:eastAsia="SimSun" w:hAnsi="Times New Roman" w:cs="Times New Roman"/>
                <w:color w:val="000000"/>
                <w:sz w:val="24"/>
                <w:szCs w:val="24"/>
              </w:rPr>
              <w:t>Unadjusted (n=15,403)</w:t>
            </w:r>
          </w:p>
        </w:tc>
        <w:tc>
          <w:tcPr>
            <w:tcW w:w="1973" w:type="dxa"/>
            <w:vAlign w:val="center"/>
          </w:tcPr>
          <w:p w14:paraId="2AA0C0B4" w14:textId="77777777" w:rsidR="00D56AE5" w:rsidRPr="00D53FBF" w:rsidRDefault="00D56AE5" w:rsidP="005524B5">
            <w:pPr>
              <w:snapToGrid w:val="0"/>
              <w:spacing w:after="0" w:line="240" w:lineRule="auto"/>
              <w:jc w:val="center"/>
              <w:rPr>
                <w:rFonts w:ascii="Times New Roman" w:hAnsi="Times New Roman" w:cs="Times New Roman"/>
                <w:bCs/>
                <w:sz w:val="24"/>
                <w:szCs w:val="24"/>
              </w:rPr>
            </w:pPr>
            <w:r w:rsidRPr="00D53FBF">
              <w:rPr>
                <w:rFonts w:ascii="Times New Roman" w:hAnsi="Times New Roman" w:cs="Times New Roman" w:hint="eastAsia"/>
                <w:bCs/>
                <w:sz w:val="24"/>
                <w:szCs w:val="24"/>
              </w:rPr>
              <w:t>1 (Ref)</w:t>
            </w:r>
          </w:p>
        </w:tc>
        <w:tc>
          <w:tcPr>
            <w:tcW w:w="2921" w:type="dxa"/>
            <w:vAlign w:val="center"/>
          </w:tcPr>
          <w:p w14:paraId="740D8CEF" w14:textId="77777777" w:rsidR="00D56AE5" w:rsidRPr="00D53FBF" w:rsidRDefault="00D56AE5" w:rsidP="005524B5">
            <w:pPr>
              <w:snapToGrid w:val="0"/>
              <w:spacing w:after="0" w:line="240" w:lineRule="auto"/>
              <w:jc w:val="center"/>
              <w:rPr>
                <w:rFonts w:ascii="Times New Roman" w:hAnsi="Times New Roman" w:cs="Times New Roman"/>
                <w:bCs/>
                <w:sz w:val="24"/>
                <w:szCs w:val="24"/>
              </w:rPr>
            </w:pPr>
            <w:r w:rsidRPr="00D53FBF">
              <w:rPr>
                <w:rFonts w:ascii="Times New Roman" w:hAnsi="Times New Roman" w:cs="Times New Roman"/>
                <w:bCs/>
                <w:sz w:val="24"/>
                <w:szCs w:val="24"/>
              </w:rPr>
              <w:t>0.74 (0.63-0.87)</w:t>
            </w:r>
          </w:p>
        </w:tc>
        <w:tc>
          <w:tcPr>
            <w:tcW w:w="2921" w:type="dxa"/>
            <w:vAlign w:val="center"/>
          </w:tcPr>
          <w:p w14:paraId="46E49AF8" w14:textId="77777777" w:rsidR="00D56AE5" w:rsidRPr="00D53FBF" w:rsidRDefault="00D56AE5" w:rsidP="005524B5">
            <w:pPr>
              <w:snapToGrid w:val="0"/>
              <w:spacing w:after="0" w:line="240" w:lineRule="auto"/>
              <w:jc w:val="center"/>
              <w:rPr>
                <w:rFonts w:ascii="Times New Roman" w:hAnsi="Times New Roman" w:cs="Times New Roman"/>
                <w:bCs/>
                <w:sz w:val="24"/>
                <w:szCs w:val="24"/>
              </w:rPr>
            </w:pPr>
            <w:r w:rsidRPr="00D53FBF">
              <w:rPr>
                <w:rFonts w:ascii="Times New Roman" w:hAnsi="Times New Roman" w:cs="Times New Roman"/>
                <w:bCs/>
                <w:sz w:val="24"/>
                <w:szCs w:val="24"/>
              </w:rPr>
              <w:t>0.62 (0.50-0.76)</w:t>
            </w:r>
          </w:p>
        </w:tc>
        <w:tc>
          <w:tcPr>
            <w:tcW w:w="2707" w:type="dxa"/>
            <w:vAlign w:val="center"/>
          </w:tcPr>
          <w:p w14:paraId="4B19F688" w14:textId="77777777" w:rsidR="00D56AE5" w:rsidRPr="00D53FBF" w:rsidRDefault="00D56AE5" w:rsidP="005524B5">
            <w:pPr>
              <w:snapToGrid w:val="0"/>
              <w:spacing w:after="0" w:line="240" w:lineRule="auto"/>
              <w:jc w:val="center"/>
              <w:rPr>
                <w:rFonts w:ascii="Times New Roman" w:hAnsi="Times New Roman" w:cs="Times New Roman"/>
                <w:bCs/>
                <w:sz w:val="24"/>
                <w:szCs w:val="24"/>
              </w:rPr>
            </w:pPr>
            <w:r w:rsidRPr="00D53FBF">
              <w:rPr>
                <w:rFonts w:ascii="Times New Roman" w:hAnsi="Times New Roman" w:cs="Times New Roman"/>
                <w:bCs/>
                <w:sz w:val="24"/>
                <w:szCs w:val="24"/>
              </w:rPr>
              <w:t>&lt;0.0001</w:t>
            </w:r>
          </w:p>
        </w:tc>
      </w:tr>
      <w:tr w:rsidR="00D56AE5" w:rsidRPr="00D53FBF" w14:paraId="1CF38266" w14:textId="77777777" w:rsidTr="005524B5">
        <w:trPr>
          <w:trHeight w:val="340"/>
        </w:trPr>
        <w:tc>
          <w:tcPr>
            <w:tcW w:w="3652" w:type="dxa"/>
            <w:vAlign w:val="center"/>
          </w:tcPr>
          <w:p w14:paraId="124C67A8" w14:textId="77777777" w:rsidR="00D56AE5" w:rsidRPr="00D53FBF" w:rsidRDefault="00D56AE5" w:rsidP="005524B5">
            <w:pPr>
              <w:snapToGrid w:val="0"/>
              <w:spacing w:after="0" w:line="240" w:lineRule="auto"/>
              <w:rPr>
                <w:rFonts w:ascii="Times New Roman" w:hAnsi="Times New Roman" w:cs="Times New Roman"/>
                <w:bCs/>
                <w:sz w:val="24"/>
                <w:szCs w:val="24"/>
              </w:rPr>
            </w:pPr>
            <w:r w:rsidRPr="00D53FBF">
              <w:rPr>
                <w:rFonts w:ascii="Times New Roman" w:eastAsia="SimSun" w:hAnsi="Times New Roman" w:cs="Times New Roman"/>
                <w:color w:val="000000"/>
                <w:sz w:val="24"/>
                <w:szCs w:val="24"/>
              </w:rPr>
              <w:t>Adjusted (n=13,633)</w:t>
            </w:r>
          </w:p>
        </w:tc>
        <w:tc>
          <w:tcPr>
            <w:tcW w:w="1973" w:type="dxa"/>
            <w:vAlign w:val="center"/>
          </w:tcPr>
          <w:p w14:paraId="183142E5" w14:textId="77777777" w:rsidR="00D56AE5" w:rsidRPr="00D53FBF" w:rsidRDefault="00D56AE5" w:rsidP="005524B5">
            <w:pPr>
              <w:snapToGrid w:val="0"/>
              <w:spacing w:after="0" w:line="240" w:lineRule="auto"/>
              <w:jc w:val="center"/>
              <w:rPr>
                <w:rFonts w:ascii="Times New Roman" w:hAnsi="Times New Roman" w:cs="Times New Roman"/>
                <w:bCs/>
                <w:sz w:val="24"/>
                <w:szCs w:val="24"/>
              </w:rPr>
            </w:pPr>
            <w:r w:rsidRPr="00D53FBF">
              <w:rPr>
                <w:rFonts w:ascii="Times New Roman" w:hAnsi="Times New Roman" w:cs="Times New Roman" w:hint="eastAsia"/>
                <w:bCs/>
                <w:sz w:val="24"/>
                <w:szCs w:val="24"/>
              </w:rPr>
              <w:t>1 (Ref)</w:t>
            </w:r>
          </w:p>
        </w:tc>
        <w:tc>
          <w:tcPr>
            <w:tcW w:w="2921" w:type="dxa"/>
            <w:vAlign w:val="center"/>
          </w:tcPr>
          <w:p w14:paraId="34DFFAC6" w14:textId="77777777" w:rsidR="00D56AE5" w:rsidRPr="00D53FBF" w:rsidRDefault="00D56AE5" w:rsidP="005524B5">
            <w:pPr>
              <w:snapToGrid w:val="0"/>
              <w:spacing w:after="0" w:line="240" w:lineRule="auto"/>
              <w:jc w:val="center"/>
              <w:rPr>
                <w:rFonts w:ascii="Times New Roman" w:hAnsi="Times New Roman" w:cs="Times New Roman"/>
                <w:bCs/>
                <w:sz w:val="24"/>
                <w:szCs w:val="24"/>
              </w:rPr>
            </w:pPr>
            <w:r w:rsidRPr="00D53FBF">
              <w:rPr>
                <w:rFonts w:ascii="Times New Roman" w:hAnsi="Times New Roman" w:cs="Times New Roman"/>
                <w:bCs/>
                <w:sz w:val="24"/>
                <w:szCs w:val="24"/>
              </w:rPr>
              <w:t>1.13 (0.94-1.37)</w:t>
            </w:r>
          </w:p>
        </w:tc>
        <w:tc>
          <w:tcPr>
            <w:tcW w:w="2921" w:type="dxa"/>
            <w:vAlign w:val="center"/>
          </w:tcPr>
          <w:p w14:paraId="0FA43E85" w14:textId="77777777" w:rsidR="00D56AE5" w:rsidRPr="00D53FBF" w:rsidRDefault="00D56AE5" w:rsidP="005524B5">
            <w:pPr>
              <w:snapToGrid w:val="0"/>
              <w:spacing w:after="0" w:line="240" w:lineRule="auto"/>
              <w:jc w:val="center"/>
              <w:rPr>
                <w:rFonts w:ascii="Times New Roman" w:hAnsi="Times New Roman" w:cs="Times New Roman"/>
                <w:bCs/>
                <w:sz w:val="24"/>
                <w:szCs w:val="24"/>
              </w:rPr>
            </w:pPr>
            <w:r w:rsidRPr="00D53FBF">
              <w:rPr>
                <w:rFonts w:ascii="Times New Roman" w:hAnsi="Times New Roman" w:cs="Times New Roman"/>
                <w:bCs/>
                <w:sz w:val="24"/>
                <w:szCs w:val="24"/>
              </w:rPr>
              <w:t>1.29 (1.00-1.65)</w:t>
            </w:r>
          </w:p>
        </w:tc>
        <w:tc>
          <w:tcPr>
            <w:tcW w:w="2707" w:type="dxa"/>
            <w:vAlign w:val="center"/>
          </w:tcPr>
          <w:p w14:paraId="2AFF3DD3" w14:textId="77777777" w:rsidR="00D56AE5" w:rsidRPr="00D53FBF" w:rsidRDefault="00D56AE5" w:rsidP="005524B5">
            <w:pPr>
              <w:snapToGrid w:val="0"/>
              <w:spacing w:after="0" w:line="240" w:lineRule="auto"/>
              <w:jc w:val="center"/>
              <w:rPr>
                <w:rFonts w:ascii="Times New Roman" w:hAnsi="Times New Roman" w:cs="Times New Roman"/>
                <w:bCs/>
                <w:sz w:val="24"/>
                <w:szCs w:val="24"/>
              </w:rPr>
            </w:pPr>
            <w:r w:rsidRPr="00D53FBF">
              <w:rPr>
                <w:rFonts w:ascii="Times New Roman" w:hAnsi="Times New Roman" w:cs="Times New Roman" w:hint="eastAsia"/>
                <w:bCs/>
                <w:sz w:val="24"/>
                <w:szCs w:val="24"/>
              </w:rPr>
              <w:t>0.048</w:t>
            </w:r>
          </w:p>
        </w:tc>
      </w:tr>
      <w:tr w:rsidR="00D56AE5" w:rsidRPr="00D53FBF" w14:paraId="1E34B62E" w14:textId="77777777" w:rsidTr="005524B5">
        <w:trPr>
          <w:trHeight w:val="340"/>
        </w:trPr>
        <w:tc>
          <w:tcPr>
            <w:tcW w:w="14174" w:type="dxa"/>
            <w:gridSpan w:val="5"/>
            <w:vAlign w:val="center"/>
          </w:tcPr>
          <w:p w14:paraId="44DE461E" w14:textId="77777777" w:rsidR="00D56AE5" w:rsidRPr="00D53FBF" w:rsidRDefault="00D56AE5" w:rsidP="005524B5">
            <w:pPr>
              <w:snapToGrid w:val="0"/>
              <w:spacing w:after="0" w:line="240" w:lineRule="auto"/>
              <w:rPr>
                <w:rFonts w:ascii="Times New Roman" w:hAnsi="Times New Roman" w:cs="Times New Roman"/>
                <w:b/>
                <w:bCs/>
                <w:sz w:val="24"/>
                <w:szCs w:val="24"/>
              </w:rPr>
            </w:pPr>
            <w:r w:rsidRPr="00D53FBF">
              <w:rPr>
                <w:rFonts w:ascii="Times New Roman" w:eastAsia="SimSun" w:hAnsi="Times New Roman" w:cs="Times New Roman"/>
                <w:b/>
                <w:color w:val="000000"/>
                <w:sz w:val="24"/>
                <w:szCs w:val="24"/>
              </w:rPr>
              <w:t>SA3: excluding patients occurring death with the first 24 hours and transferring out</w:t>
            </w:r>
          </w:p>
        </w:tc>
      </w:tr>
      <w:tr w:rsidR="00D56AE5" w:rsidRPr="00D53FBF" w14:paraId="1BC0DE50" w14:textId="77777777" w:rsidTr="005524B5">
        <w:trPr>
          <w:trHeight w:val="340"/>
        </w:trPr>
        <w:tc>
          <w:tcPr>
            <w:tcW w:w="3652" w:type="dxa"/>
            <w:vAlign w:val="center"/>
          </w:tcPr>
          <w:p w14:paraId="673DCEE9" w14:textId="77777777" w:rsidR="00D56AE5" w:rsidRPr="00D53FBF" w:rsidRDefault="00D56AE5" w:rsidP="005524B5">
            <w:pPr>
              <w:snapToGrid w:val="0"/>
              <w:spacing w:after="0" w:line="240" w:lineRule="auto"/>
              <w:rPr>
                <w:rFonts w:ascii="Times New Roman" w:hAnsi="Times New Roman" w:cs="Times New Roman"/>
                <w:bCs/>
                <w:sz w:val="24"/>
                <w:szCs w:val="24"/>
              </w:rPr>
            </w:pPr>
            <w:r w:rsidRPr="00D53FBF">
              <w:rPr>
                <w:rFonts w:ascii="Times New Roman" w:eastAsia="SimSun" w:hAnsi="Times New Roman" w:cs="Times New Roman"/>
                <w:color w:val="000000"/>
                <w:sz w:val="24"/>
                <w:szCs w:val="24"/>
              </w:rPr>
              <w:t>Unadjusted (n=14,987)</w:t>
            </w:r>
          </w:p>
        </w:tc>
        <w:tc>
          <w:tcPr>
            <w:tcW w:w="1973" w:type="dxa"/>
            <w:vAlign w:val="center"/>
          </w:tcPr>
          <w:p w14:paraId="4937B66E" w14:textId="77777777" w:rsidR="00D56AE5" w:rsidRPr="00D53FBF" w:rsidRDefault="00D56AE5" w:rsidP="005524B5">
            <w:pPr>
              <w:snapToGrid w:val="0"/>
              <w:spacing w:after="0" w:line="240" w:lineRule="auto"/>
              <w:jc w:val="center"/>
              <w:rPr>
                <w:rFonts w:ascii="Times New Roman" w:hAnsi="Times New Roman" w:cs="Times New Roman"/>
                <w:bCs/>
                <w:sz w:val="24"/>
                <w:szCs w:val="24"/>
              </w:rPr>
            </w:pPr>
            <w:r w:rsidRPr="00D53FBF">
              <w:rPr>
                <w:rFonts w:ascii="Times New Roman" w:hAnsi="Times New Roman" w:cs="Times New Roman" w:hint="eastAsia"/>
                <w:bCs/>
                <w:sz w:val="24"/>
                <w:szCs w:val="24"/>
              </w:rPr>
              <w:t>1 (Ref)</w:t>
            </w:r>
          </w:p>
        </w:tc>
        <w:tc>
          <w:tcPr>
            <w:tcW w:w="2921" w:type="dxa"/>
            <w:vAlign w:val="center"/>
          </w:tcPr>
          <w:p w14:paraId="795E887A" w14:textId="77777777" w:rsidR="00D56AE5" w:rsidRPr="00D53FBF" w:rsidRDefault="00D56AE5" w:rsidP="005524B5">
            <w:pPr>
              <w:snapToGrid w:val="0"/>
              <w:spacing w:after="0" w:line="240" w:lineRule="auto"/>
              <w:jc w:val="center"/>
              <w:rPr>
                <w:rFonts w:ascii="Times New Roman" w:hAnsi="Times New Roman" w:cs="Times New Roman"/>
                <w:bCs/>
                <w:sz w:val="24"/>
                <w:szCs w:val="24"/>
              </w:rPr>
            </w:pPr>
            <w:r w:rsidRPr="00D53FBF">
              <w:rPr>
                <w:rFonts w:ascii="Times New Roman" w:hAnsi="Times New Roman" w:cs="Times New Roman"/>
                <w:bCs/>
                <w:sz w:val="24"/>
                <w:szCs w:val="24"/>
              </w:rPr>
              <w:t>0.83 (0.68-1.03)</w:t>
            </w:r>
          </w:p>
        </w:tc>
        <w:tc>
          <w:tcPr>
            <w:tcW w:w="2921" w:type="dxa"/>
            <w:vAlign w:val="center"/>
          </w:tcPr>
          <w:p w14:paraId="3AA6AD74" w14:textId="77777777" w:rsidR="00D56AE5" w:rsidRPr="00D53FBF" w:rsidRDefault="00D56AE5" w:rsidP="005524B5">
            <w:pPr>
              <w:snapToGrid w:val="0"/>
              <w:spacing w:after="0" w:line="240" w:lineRule="auto"/>
              <w:jc w:val="center"/>
              <w:rPr>
                <w:rFonts w:ascii="Times New Roman" w:hAnsi="Times New Roman" w:cs="Times New Roman"/>
                <w:bCs/>
                <w:sz w:val="24"/>
                <w:szCs w:val="24"/>
              </w:rPr>
            </w:pPr>
            <w:r w:rsidRPr="00D53FBF">
              <w:rPr>
                <w:rFonts w:ascii="Times New Roman" w:hAnsi="Times New Roman" w:cs="Times New Roman"/>
                <w:bCs/>
                <w:sz w:val="24"/>
                <w:szCs w:val="24"/>
              </w:rPr>
              <w:t>0.71 (0.54-0.92)</w:t>
            </w:r>
          </w:p>
        </w:tc>
        <w:tc>
          <w:tcPr>
            <w:tcW w:w="2707" w:type="dxa"/>
            <w:vAlign w:val="center"/>
          </w:tcPr>
          <w:p w14:paraId="2758FBCE" w14:textId="77777777" w:rsidR="00D56AE5" w:rsidRPr="00D53FBF" w:rsidRDefault="00D56AE5" w:rsidP="005524B5">
            <w:pPr>
              <w:snapToGrid w:val="0"/>
              <w:spacing w:after="0" w:line="240" w:lineRule="auto"/>
              <w:jc w:val="center"/>
              <w:rPr>
                <w:rFonts w:ascii="Times New Roman" w:hAnsi="Times New Roman" w:cs="Times New Roman"/>
                <w:bCs/>
                <w:sz w:val="24"/>
                <w:szCs w:val="24"/>
              </w:rPr>
            </w:pPr>
            <w:r w:rsidRPr="00D53FBF">
              <w:rPr>
                <w:rFonts w:ascii="Times New Roman" w:hAnsi="Times New Roman" w:cs="Times New Roman"/>
                <w:bCs/>
                <w:sz w:val="24"/>
                <w:szCs w:val="24"/>
              </w:rPr>
              <w:t>0.01</w:t>
            </w:r>
          </w:p>
        </w:tc>
      </w:tr>
      <w:tr w:rsidR="00D56AE5" w:rsidRPr="00D53FBF" w14:paraId="2BEBCEBA" w14:textId="77777777" w:rsidTr="005524B5">
        <w:trPr>
          <w:trHeight w:val="340"/>
        </w:trPr>
        <w:tc>
          <w:tcPr>
            <w:tcW w:w="3652" w:type="dxa"/>
            <w:vAlign w:val="center"/>
          </w:tcPr>
          <w:p w14:paraId="511D59AF" w14:textId="77777777" w:rsidR="00D56AE5" w:rsidRPr="00D53FBF" w:rsidRDefault="00D56AE5" w:rsidP="005524B5">
            <w:pPr>
              <w:snapToGrid w:val="0"/>
              <w:spacing w:after="0" w:line="240" w:lineRule="auto"/>
              <w:rPr>
                <w:rFonts w:ascii="Times New Roman" w:hAnsi="Times New Roman" w:cs="Times New Roman"/>
                <w:bCs/>
                <w:sz w:val="24"/>
                <w:szCs w:val="24"/>
              </w:rPr>
            </w:pPr>
            <w:r w:rsidRPr="00D53FBF">
              <w:rPr>
                <w:rFonts w:ascii="Times New Roman" w:eastAsia="SimSun" w:hAnsi="Times New Roman" w:cs="Times New Roman"/>
                <w:color w:val="000000"/>
                <w:sz w:val="24"/>
                <w:szCs w:val="24"/>
              </w:rPr>
              <w:t>Adjusted (n=13,346)</w:t>
            </w:r>
          </w:p>
        </w:tc>
        <w:tc>
          <w:tcPr>
            <w:tcW w:w="1973" w:type="dxa"/>
            <w:vAlign w:val="center"/>
          </w:tcPr>
          <w:p w14:paraId="6E06785F" w14:textId="77777777" w:rsidR="00D56AE5" w:rsidRPr="00D53FBF" w:rsidRDefault="00D56AE5" w:rsidP="005524B5">
            <w:pPr>
              <w:snapToGrid w:val="0"/>
              <w:spacing w:after="0" w:line="240" w:lineRule="auto"/>
              <w:jc w:val="center"/>
              <w:rPr>
                <w:rFonts w:ascii="Times New Roman" w:hAnsi="Times New Roman" w:cs="Times New Roman"/>
                <w:bCs/>
                <w:sz w:val="24"/>
                <w:szCs w:val="24"/>
              </w:rPr>
            </w:pPr>
            <w:r w:rsidRPr="00D53FBF">
              <w:rPr>
                <w:rFonts w:ascii="Times New Roman" w:hAnsi="Times New Roman" w:cs="Times New Roman" w:hint="eastAsia"/>
                <w:bCs/>
                <w:sz w:val="24"/>
                <w:szCs w:val="24"/>
              </w:rPr>
              <w:t>1 (Ref)</w:t>
            </w:r>
          </w:p>
        </w:tc>
        <w:tc>
          <w:tcPr>
            <w:tcW w:w="2921" w:type="dxa"/>
            <w:vAlign w:val="center"/>
          </w:tcPr>
          <w:p w14:paraId="0944C0A3" w14:textId="77777777" w:rsidR="00D56AE5" w:rsidRPr="00D53FBF" w:rsidRDefault="00D56AE5" w:rsidP="005524B5">
            <w:pPr>
              <w:snapToGrid w:val="0"/>
              <w:spacing w:after="0" w:line="240" w:lineRule="auto"/>
              <w:jc w:val="center"/>
              <w:rPr>
                <w:rFonts w:ascii="Times New Roman" w:hAnsi="Times New Roman" w:cs="Times New Roman"/>
                <w:bCs/>
                <w:sz w:val="24"/>
                <w:szCs w:val="24"/>
              </w:rPr>
            </w:pPr>
            <w:r w:rsidRPr="00D53FBF">
              <w:rPr>
                <w:rFonts w:ascii="Times New Roman" w:hAnsi="Times New Roman" w:cs="Times New Roman"/>
                <w:bCs/>
                <w:sz w:val="24"/>
                <w:szCs w:val="24"/>
              </w:rPr>
              <w:t>1.18 (0.93-1.48)</w:t>
            </w:r>
          </w:p>
        </w:tc>
        <w:tc>
          <w:tcPr>
            <w:tcW w:w="2921" w:type="dxa"/>
            <w:vAlign w:val="center"/>
          </w:tcPr>
          <w:p w14:paraId="2D9EE4E3" w14:textId="77777777" w:rsidR="00D56AE5" w:rsidRPr="00D53FBF" w:rsidRDefault="00D56AE5" w:rsidP="005524B5">
            <w:pPr>
              <w:snapToGrid w:val="0"/>
              <w:spacing w:after="0" w:line="240" w:lineRule="auto"/>
              <w:jc w:val="center"/>
              <w:rPr>
                <w:rFonts w:ascii="Times New Roman" w:hAnsi="Times New Roman" w:cs="Times New Roman"/>
                <w:bCs/>
                <w:sz w:val="24"/>
                <w:szCs w:val="24"/>
              </w:rPr>
            </w:pPr>
            <w:r w:rsidRPr="00D53FBF">
              <w:rPr>
                <w:rFonts w:ascii="Times New Roman" w:hAnsi="Times New Roman" w:cs="Times New Roman"/>
                <w:bCs/>
                <w:sz w:val="24"/>
                <w:szCs w:val="24"/>
              </w:rPr>
              <w:t>1.28 (0.94 -1.73)</w:t>
            </w:r>
          </w:p>
        </w:tc>
        <w:tc>
          <w:tcPr>
            <w:tcW w:w="2707" w:type="dxa"/>
            <w:vAlign w:val="center"/>
          </w:tcPr>
          <w:p w14:paraId="43BFB0BB" w14:textId="77777777" w:rsidR="00D56AE5" w:rsidRPr="00D53FBF" w:rsidRDefault="00D56AE5" w:rsidP="005524B5">
            <w:pPr>
              <w:snapToGrid w:val="0"/>
              <w:spacing w:after="0" w:line="240" w:lineRule="auto"/>
              <w:jc w:val="center"/>
              <w:rPr>
                <w:rFonts w:ascii="Times New Roman" w:hAnsi="Times New Roman" w:cs="Times New Roman"/>
                <w:bCs/>
                <w:sz w:val="24"/>
                <w:szCs w:val="24"/>
              </w:rPr>
            </w:pPr>
            <w:r w:rsidRPr="00D53FBF">
              <w:rPr>
                <w:rFonts w:ascii="Times New Roman" w:hAnsi="Times New Roman" w:cs="Times New Roman" w:hint="eastAsia"/>
                <w:bCs/>
                <w:sz w:val="24"/>
                <w:szCs w:val="24"/>
              </w:rPr>
              <w:t>0.</w:t>
            </w:r>
            <w:r w:rsidRPr="00D53FBF">
              <w:rPr>
                <w:rFonts w:ascii="Times New Roman" w:hAnsi="Times New Roman" w:cs="Times New Roman"/>
                <w:bCs/>
                <w:sz w:val="24"/>
                <w:szCs w:val="24"/>
              </w:rPr>
              <w:t>11</w:t>
            </w:r>
          </w:p>
        </w:tc>
      </w:tr>
    </w:tbl>
    <w:p w14:paraId="1066726A" w14:textId="77777777" w:rsidR="00D56AE5" w:rsidRPr="00D53FBF" w:rsidRDefault="00D56AE5" w:rsidP="00D56AE5">
      <w:pPr>
        <w:snapToGrid w:val="0"/>
        <w:spacing w:after="0" w:line="360" w:lineRule="auto"/>
        <w:rPr>
          <w:rFonts w:ascii="Times New Roman" w:hAnsi="Times New Roman" w:cs="Times New Roman"/>
          <w:sz w:val="24"/>
          <w:szCs w:val="24"/>
        </w:rPr>
      </w:pPr>
    </w:p>
    <w:p w14:paraId="454012DE" w14:textId="77777777" w:rsidR="00D56AE5" w:rsidRPr="00ED0600" w:rsidRDefault="00D56AE5" w:rsidP="00D56AE5">
      <w:pPr>
        <w:snapToGrid w:val="0"/>
        <w:spacing w:after="0" w:line="240" w:lineRule="auto"/>
        <w:rPr>
          <w:rFonts w:ascii="Times New Roman" w:hAnsi="Times New Roman" w:cs="Times New Roman"/>
          <w:sz w:val="24"/>
          <w:szCs w:val="24"/>
        </w:rPr>
      </w:pPr>
      <w:r w:rsidRPr="00D53FBF">
        <w:rPr>
          <w:rFonts w:ascii="Times New Roman" w:hAnsi="Times New Roman" w:cs="Times New Roman"/>
          <w:sz w:val="24"/>
          <w:szCs w:val="24"/>
        </w:rPr>
        <w:t xml:space="preserve">Models were adjusted for Model 3 was adjusted for age, sex, education, hospital levels, BMI, family history of CAD, prior history of stroke, prior history of COPD, pre-admission aspirin, onset-to-arrival time, pre-admission cardiac arrest, heart rate, systolic blood pressure, plasma creatinine, Killip class, anterior myocardial infarction, reperfusion strategies, and evidence-based medications (aspirin, P2Y12-receptor inhibitor, statin, </w:t>
      </w:r>
      <w:proofErr w:type="spellStart"/>
      <w:r w:rsidRPr="00D53FBF">
        <w:rPr>
          <w:rFonts w:ascii="Times New Roman" w:hAnsi="Times New Roman" w:cs="Times New Roman"/>
          <w:sz w:val="24"/>
          <w:szCs w:val="24"/>
        </w:rPr>
        <w:t>ACEi</w:t>
      </w:r>
      <w:proofErr w:type="spellEnd"/>
      <w:r w:rsidRPr="00D53FBF">
        <w:rPr>
          <w:rFonts w:ascii="Times New Roman" w:hAnsi="Times New Roman" w:cs="Times New Roman"/>
          <w:sz w:val="24"/>
          <w:szCs w:val="24"/>
        </w:rPr>
        <w:t>/ARB, and β-blocker).</w:t>
      </w:r>
      <w:r w:rsidRPr="00D53FBF">
        <w:rPr>
          <w:rFonts w:ascii="Times New Roman" w:hAnsi="Times New Roman" w:cs="Times New Roman" w:hint="eastAsia"/>
          <w:sz w:val="24"/>
          <w:szCs w:val="24"/>
        </w:rPr>
        <w:t xml:space="preserve"> </w:t>
      </w:r>
      <w:r w:rsidRPr="00D53FBF">
        <w:rPr>
          <w:rFonts w:ascii="Times New Roman" w:hAnsi="Times New Roman" w:cs="Times New Roman"/>
          <w:sz w:val="24"/>
          <w:szCs w:val="24"/>
        </w:rPr>
        <w:t xml:space="preserve">HR, hazard ratio; CI, confidence interval; </w:t>
      </w:r>
      <w:proofErr w:type="spellStart"/>
      <w:r w:rsidRPr="00D53FBF">
        <w:rPr>
          <w:rFonts w:ascii="Times New Roman" w:hAnsi="Times New Roman" w:cs="Times New Roman"/>
          <w:sz w:val="24"/>
          <w:szCs w:val="24"/>
        </w:rPr>
        <w:t>SMuRF</w:t>
      </w:r>
      <w:proofErr w:type="spellEnd"/>
      <w:r w:rsidRPr="00D53FBF">
        <w:rPr>
          <w:rFonts w:ascii="Times New Roman" w:hAnsi="Times New Roman" w:cs="Times New Roman"/>
          <w:sz w:val="24"/>
          <w:szCs w:val="24"/>
        </w:rPr>
        <w:t>, standard modifiable cardiovascular risk factor; CAD, coronary artery disease; COPD, chronic obstructive pulmonary disease; ACEI, angiotensin-converting enzyme inhibitor; ARB, angiotensin receptor blocker.</w:t>
      </w:r>
    </w:p>
    <w:bookmarkEnd w:id="2"/>
    <w:p w14:paraId="4E5B5352" w14:textId="1E9E9FB1" w:rsidR="00933202" w:rsidRPr="00F0108A" w:rsidRDefault="00933202" w:rsidP="00D56AE5">
      <w:pPr>
        <w:widowControl/>
        <w:spacing w:after="0" w:line="360" w:lineRule="auto"/>
        <w:jc w:val="left"/>
        <w:rPr>
          <w:rFonts w:ascii="Times New Roman" w:hAnsi="Times New Roman" w:cs="Times New Roman"/>
          <w:sz w:val="20"/>
          <w:szCs w:val="20"/>
        </w:rPr>
      </w:pPr>
    </w:p>
    <w:sectPr w:rsidR="00933202" w:rsidRPr="00F0108A" w:rsidSect="00D56AE5">
      <w:pgSz w:w="16838" w:h="11906" w:orient="landscape"/>
      <w:pgMar w:top="1077" w:right="1440" w:bottom="1077" w:left="1440" w:header="851" w:footer="992" w:gutter="0"/>
      <w:cols w:space="425"/>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426BE9" w14:textId="77777777" w:rsidR="00C331AE" w:rsidRDefault="00C331AE" w:rsidP="003C58C7">
      <w:pPr>
        <w:spacing w:after="0" w:line="240" w:lineRule="auto"/>
      </w:pPr>
      <w:r>
        <w:separator/>
      </w:r>
    </w:p>
  </w:endnote>
  <w:endnote w:type="continuationSeparator" w:id="0">
    <w:p w14:paraId="43D435FA" w14:textId="77777777" w:rsidR="00C331AE" w:rsidRDefault="00C331AE" w:rsidP="003C58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dvOTb7819099">
    <w:altName w:val="Times New Roman"/>
    <w:charset w:val="00"/>
    <w:family w:val="roman"/>
    <w:pitch w:val="default"/>
  </w:font>
  <w:font w:name="等线">
    <w:altName w:val="DengXian"/>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imHei">
    <w:altName w:val="黑体"/>
    <w:panose1 w:val="02010600030101010101"/>
    <w:charset w:val="86"/>
    <w:family w:val="modern"/>
    <w:notTrueType/>
    <w:pitch w:val="fixed"/>
    <w:sig w:usb0="00000001" w:usb1="080E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FF50EB2" w14:textId="77777777" w:rsidR="00C331AE" w:rsidRDefault="00C331AE" w:rsidP="003C58C7">
      <w:pPr>
        <w:spacing w:after="0" w:line="240" w:lineRule="auto"/>
      </w:pPr>
      <w:r>
        <w:separator/>
      </w:r>
    </w:p>
  </w:footnote>
  <w:footnote w:type="continuationSeparator" w:id="0">
    <w:p w14:paraId="3491FDEF" w14:textId="77777777" w:rsidR="00C331AE" w:rsidRDefault="00C331AE" w:rsidP="003C58C7">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bordersDoNotSurroundHeader/>
  <w:bordersDoNotSurroundFooter/>
  <w:proofState w:spelling="clean" w:grammar="clean"/>
  <w:defaultTabStop w:val="420"/>
  <w:drawingGridHorizontalSpacing w:val="110"/>
  <w:drawingGridVerticalSpacing w:val="156"/>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docVars>
    <w:docVar w:name="__Grammarly_42____i" w:val="H4sIAAAAAAAEAKtWckksSQxILCpxzi/NK1GyMqwFAAEhoTITAAAA"/>
    <w:docVar w:name="__Grammarly_42___1" w:val="H4sIAAAAAAAEAKtWcslP9kxRslIyNDYyMzK3NLWwMDQxtjA0MzdW0lEKTi0uzszPAykwM6wFAPAzmRYtAAAA"/>
    <w:docVar w:name="Total_Editing_Time" w:val="6279"/>
  </w:docVars>
  <w:rsids>
    <w:rsidRoot w:val="007365A7"/>
    <w:rsid w:val="000050BD"/>
    <w:rsid w:val="00010B42"/>
    <w:rsid w:val="000162AB"/>
    <w:rsid w:val="00017472"/>
    <w:rsid w:val="000272CD"/>
    <w:rsid w:val="000403B6"/>
    <w:rsid w:val="00040AB3"/>
    <w:rsid w:val="000427EC"/>
    <w:rsid w:val="000503D2"/>
    <w:rsid w:val="00057879"/>
    <w:rsid w:val="00062F72"/>
    <w:rsid w:val="000639AC"/>
    <w:rsid w:val="00067DBF"/>
    <w:rsid w:val="00071EF6"/>
    <w:rsid w:val="00075426"/>
    <w:rsid w:val="00075F24"/>
    <w:rsid w:val="00087371"/>
    <w:rsid w:val="00091276"/>
    <w:rsid w:val="0009257D"/>
    <w:rsid w:val="0009494F"/>
    <w:rsid w:val="00095937"/>
    <w:rsid w:val="000A141F"/>
    <w:rsid w:val="000A34E5"/>
    <w:rsid w:val="000A36B2"/>
    <w:rsid w:val="000A45F6"/>
    <w:rsid w:val="000B1603"/>
    <w:rsid w:val="000B16A6"/>
    <w:rsid w:val="000B2F32"/>
    <w:rsid w:val="000C5352"/>
    <w:rsid w:val="000C6C49"/>
    <w:rsid w:val="000D31DE"/>
    <w:rsid w:val="000D3EC1"/>
    <w:rsid w:val="000E16B7"/>
    <w:rsid w:val="000E29C3"/>
    <w:rsid w:val="000E6938"/>
    <w:rsid w:val="000F2BA1"/>
    <w:rsid w:val="000F3166"/>
    <w:rsid w:val="00101C17"/>
    <w:rsid w:val="00102182"/>
    <w:rsid w:val="00102944"/>
    <w:rsid w:val="00107A92"/>
    <w:rsid w:val="001126C4"/>
    <w:rsid w:val="001143FF"/>
    <w:rsid w:val="00114D0B"/>
    <w:rsid w:val="00117FCA"/>
    <w:rsid w:val="00130B86"/>
    <w:rsid w:val="00147AE0"/>
    <w:rsid w:val="00157189"/>
    <w:rsid w:val="001614F1"/>
    <w:rsid w:val="00171A8A"/>
    <w:rsid w:val="001803DE"/>
    <w:rsid w:val="00185912"/>
    <w:rsid w:val="0019314B"/>
    <w:rsid w:val="00193CA5"/>
    <w:rsid w:val="00193EC4"/>
    <w:rsid w:val="001974AA"/>
    <w:rsid w:val="001A0354"/>
    <w:rsid w:val="001A07CE"/>
    <w:rsid w:val="001A0E85"/>
    <w:rsid w:val="001A5446"/>
    <w:rsid w:val="001B5915"/>
    <w:rsid w:val="001B6771"/>
    <w:rsid w:val="001B6F0C"/>
    <w:rsid w:val="001C216B"/>
    <w:rsid w:val="001C62A0"/>
    <w:rsid w:val="001E3A2B"/>
    <w:rsid w:val="001F02BA"/>
    <w:rsid w:val="001F2CF9"/>
    <w:rsid w:val="00203B48"/>
    <w:rsid w:val="002068D0"/>
    <w:rsid w:val="00214DCA"/>
    <w:rsid w:val="00221DB7"/>
    <w:rsid w:val="00224AE0"/>
    <w:rsid w:val="00224DD3"/>
    <w:rsid w:val="0022668C"/>
    <w:rsid w:val="002337E3"/>
    <w:rsid w:val="002344CA"/>
    <w:rsid w:val="00235C2E"/>
    <w:rsid w:val="00237328"/>
    <w:rsid w:val="00237330"/>
    <w:rsid w:val="00247AC1"/>
    <w:rsid w:val="002513C1"/>
    <w:rsid w:val="002646F5"/>
    <w:rsid w:val="00267201"/>
    <w:rsid w:val="0027007E"/>
    <w:rsid w:val="0027628C"/>
    <w:rsid w:val="0028385B"/>
    <w:rsid w:val="00295DAE"/>
    <w:rsid w:val="002A30C5"/>
    <w:rsid w:val="002B0F6E"/>
    <w:rsid w:val="002B19CE"/>
    <w:rsid w:val="002C2AC0"/>
    <w:rsid w:val="002D1778"/>
    <w:rsid w:val="002D7C9D"/>
    <w:rsid w:val="002E0610"/>
    <w:rsid w:val="003130C5"/>
    <w:rsid w:val="003414A3"/>
    <w:rsid w:val="003445C0"/>
    <w:rsid w:val="00351C03"/>
    <w:rsid w:val="00353B59"/>
    <w:rsid w:val="00384447"/>
    <w:rsid w:val="00391E52"/>
    <w:rsid w:val="0039544F"/>
    <w:rsid w:val="003969CF"/>
    <w:rsid w:val="003A4F93"/>
    <w:rsid w:val="003A686B"/>
    <w:rsid w:val="003B403E"/>
    <w:rsid w:val="003C58C7"/>
    <w:rsid w:val="003D1B9A"/>
    <w:rsid w:val="003D4C2D"/>
    <w:rsid w:val="003D67F0"/>
    <w:rsid w:val="003E0946"/>
    <w:rsid w:val="00402100"/>
    <w:rsid w:val="004066A3"/>
    <w:rsid w:val="00412B73"/>
    <w:rsid w:val="00420349"/>
    <w:rsid w:val="00420CA7"/>
    <w:rsid w:val="00426F3F"/>
    <w:rsid w:val="0043018E"/>
    <w:rsid w:val="00441C34"/>
    <w:rsid w:val="00445372"/>
    <w:rsid w:val="00466385"/>
    <w:rsid w:val="004749CA"/>
    <w:rsid w:val="0049025D"/>
    <w:rsid w:val="004A2504"/>
    <w:rsid w:val="004A5BA3"/>
    <w:rsid w:val="004B1E0F"/>
    <w:rsid w:val="004B60EA"/>
    <w:rsid w:val="004C05B3"/>
    <w:rsid w:val="004C2F32"/>
    <w:rsid w:val="004C773F"/>
    <w:rsid w:val="004D66AE"/>
    <w:rsid w:val="00500F35"/>
    <w:rsid w:val="005040DE"/>
    <w:rsid w:val="0050623B"/>
    <w:rsid w:val="00506A62"/>
    <w:rsid w:val="0050745F"/>
    <w:rsid w:val="005104A8"/>
    <w:rsid w:val="00512372"/>
    <w:rsid w:val="00521A6E"/>
    <w:rsid w:val="00522446"/>
    <w:rsid w:val="00522767"/>
    <w:rsid w:val="0053599A"/>
    <w:rsid w:val="00535A65"/>
    <w:rsid w:val="00540012"/>
    <w:rsid w:val="00540062"/>
    <w:rsid w:val="00540EF5"/>
    <w:rsid w:val="00543AE5"/>
    <w:rsid w:val="00551050"/>
    <w:rsid w:val="005538E8"/>
    <w:rsid w:val="00555213"/>
    <w:rsid w:val="005620D1"/>
    <w:rsid w:val="00570AB6"/>
    <w:rsid w:val="00581F64"/>
    <w:rsid w:val="0058502A"/>
    <w:rsid w:val="0059796A"/>
    <w:rsid w:val="005A1AFD"/>
    <w:rsid w:val="005A39B1"/>
    <w:rsid w:val="005A4684"/>
    <w:rsid w:val="005B669A"/>
    <w:rsid w:val="005C11C6"/>
    <w:rsid w:val="005C73FC"/>
    <w:rsid w:val="005D40C8"/>
    <w:rsid w:val="005D49B9"/>
    <w:rsid w:val="005D76D1"/>
    <w:rsid w:val="005D7CD0"/>
    <w:rsid w:val="005E4A3A"/>
    <w:rsid w:val="005F48EF"/>
    <w:rsid w:val="005F4C9A"/>
    <w:rsid w:val="006006D4"/>
    <w:rsid w:val="0060120F"/>
    <w:rsid w:val="00601EC9"/>
    <w:rsid w:val="0061053B"/>
    <w:rsid w:val="00611AB0"/>
    <w:rsid w:val="0061355C"/>
    <w:rsid w:val="00615F2B"/>
    <w:rsid w:val="00617E70"/>
    <w:rsid w:val="00624806"/>
    <w:rsid w:val="00636A90"/>
    <w:rsid w:val="0063749A"/>
    <w:rsid w:val="00637A4A"/>
    <w:rsid w:val="00637ED9"/>
    <w:rsid w:val="00642516"/>
    <w:rsid w:val="00663B14"/>
    <w:rsid w:val="00663BD7"/>
    <w:rsid w:val="00666C7D"/>
    <w:rsid w:val="006703E0"/>
    <w:rsid w:val="00670F56"/>
    <w:rsid w:val="0067134C"/>
    <w:rsid w:val="00674084"/>
    <w:rsid w:val="00674D56"/>
    <w:rsid w:val="00697702"/>
    <w:rsid w:val="006A16BA"/>
    <w:rsid w:val="006A4214"/>
    <w:rsid w:val="006B37CE"/>
    <w:rsid w:val="006C1F9A"/>
    <w:rsid w:val="006C2746"/>
    <w:rsid w:val="006F30C9"/>
    <w:rsid w:val="0072457E"/>
    <w:rsid w:val="00732540"/>
    <w:rsid w:val="007365A7"/>
    <w:rsid w:val="00736728"/>
    <w:rsid w:val="00737F5C"/>
    <w:rsid w:val="0075507E"/>
    <w:rsid w:val="007607A3"/>
    <w:rsid w:val="0076423B"/>
    <w:rsid w:val="00771B76"/>
    <w:rsid w:val="007845A5"/>
    <w:rsid w:val="0078601E"/>
    <w:rsid w:val="00797673"/>
    <w:rsid w:val="007C21AD"/>
    <w:rsid w:val="007D2F08"/>
    <w:rsid w:val="007D6C65"/>
    <w:rsid w:val="007D73AE"/>
    <w:rsid w:val="007E1994"/>
    <w:rsid w:val="00801641"/>
    <w:rsid w:val="0081651C"/>
    <w:rsid w:val="008168D8"/>
    <w:rsid w:val="00816E1A"/>
    <w:rsid w:val="00821D1A"/>
    <w:rsid w:val="00821F2B"/>
    <w:rsid w:val="008232D7"/>
    <w:rsid w:val="00824ADC"/>
    <w:rsid w:val="00827D4F"/>
    <w:rsid w:val="0083741A"/>
    <w:rsid w:val="00837BB9"/>
    <w:rsid w:val="008411C3"/>
    <w:rsid w:val="008425C8"/>
    <w:rsid w:val="0084363E"/>
    <w:rsid w:val="00843BE5"/>
    <w:rsid w:val="008459B0"/>
    <w:rsid w:val="0084627F"/>
    <w:rsid w:val="00847F19"/>
    <w:rsid w:val="0085431F"/>
    <w:rsid w:val="008566F0"/>
    <w:rsid w:val="00864B0E"/>
    <w:rsid w:val="00871904"/>
    <w:rsid w:val="008742EE"/>
    <w:rsid w:val="00874A29"/>
    <w:rsid w:val="00875EFB"/>
    <w:rsid w:val="00876EA5"/>
    <w:rsid w:val="008772A0"/>
    <w:rsid w:val="00877FDF"/>
    <w:rsid w:val="00884193"/>
    <w:rsid w:val="00890838"/>
    <w:rsid w:val="008A3242"/>
    <w:rsid w:val="008A47FF"/>
    <w:rsid w:val="008A69A7"/>
    <w:rsid w:val="008B5758"/>
    <w:rsid w:val="008C6ED8"/>
    <w:rsid w:val="008C71C3"/>
    <w:rsid w:val="008E0F65"/>
    <w:rsid w:val="008E33E8"/>
    <w:rsid w:val="008E3676"/>
    <w:rsid w:val="008F04F2"/>
    <w:rsid w:val="00903542"/>
    <w:rsid w:val="0090354B"/>
    <w:rsid w:val="0091694B"/>
    <w:rsid w:val="00921BEC"/>
    <w:rsid w:val="00926D8C"/>
    <w:rsid w:val="00933202"/>
    <w:rsid w:val="0093488D"/>
    <w:rsid w:val="0093698E"/>
    <w:rsid w:val="009416FE"/>
    <w:rsid w:val="009456C8"/>
    <w:rsid w:val="00946D88"/>
    <w:rsid w:val="00950557"/>
    <w:rsid w:val="00957326"/>
    <w:rsid w:val="00957E66"/>
    <w:rsid w:val="009635AB"/>
    <w:rsid w:val="009650D6"/>
    <w:rsid w:val="00981A90"/>
    <w:rsid w:val="00987D83"/>
    <w:rsid w:val="0099531D"/>
    <w:rsid w:val="009A06F9"/>
    <w:rsid w:val="009B0C2C"/>
    <w:rsid w:val="009B4492"/>
    <w:rsid w:val="009D4124"/>
    <w:rsid w:val="009D7AF0"/>
    <w:rsid w:val="009F0C2F"/>
    <w:rsid w:val="009F5D37"/>
    <w:rsid w:val="00A04067"/>
    <w:rsid w:val="00A040CF"/>
    <w:rsid w:val="00A06F11"/>
    <w:rsid w:val="00A25078"/>
    <w:rsid w:val="00A32A6C"/>
    <w:rsid w:val="00A40716"/>
    <w:rsid w:val="00A43C49"/>
    <w:rsid w:val="00A43C65"/>
    <w:rsid w:val="00A46314"/>
    <w:rsid w:val="00A46A74"/>
    <w:rsid w:val="00A477A2"/>
    <w:rsid w:val="00A47FD4"/>
    <w:rsid w:val="00A54D51"/>
    <w:rsid w:val="00A54D6E"/>
    <w:rsid w:val="00A60A17"/>
    <w:rsid w:val="00A6463B"/>
    <w:rsid w:val="00A65428"/>
    <w:rsid w:val="00A65684"/>
    <w:rsid w:val="00A746AA"/>
    <w:rsid w:val="00A74710"/>
    <w:rsid w:val="00A86F3B"/>
    <w:rsid w:val="00A94165"/>
    <w:rsid w:val="00A978C6"/>
    <w:rsid w:val="00AA105B"/>
    <w:rsid w:val="00AA112A"/>
    <w:rsid w:val="00AA1DB0"/>
    <w:rsid w:val="00AA209B"/>
    <w:rsid w:val="00AA627D"/>
    <w:rsid w:val="00AA7421"/>
    <w:rsid w:val="00AB382D"/>
    <w:rsid w:val="00AE525F"/>
    <w:rsid w:val="00AE5CB1"/>
    <w:rsid w:val="00AF008B"/>
    <w:rsid w:val="00AF4E9E"/>
    <w:rsid w:val="00AF5F2F"/>
    <w:rsid w:val="00AF618C"/>
    <w:rsid w:val="00B168A8"/>
    <w:rsid w:val="00B30B09"/>
    <w:rsid w:val="00B3164B"/>
    <w:rsid w:val="00B52442"/>
    <w:rsid w:val="00B553EB"/>
    <w:rsid w:val="00B666B6"/>
    <w:rsid w:val="00B70696"/>
    <w:rsid w:val="00B810F3"/>
    <w:rsid w:val="00B81257"/>
    <w:rsid w:val="00B81663"/>
    <w:rsid w:val="00B838BA"/>
    <w:rsid w:val="00B93B21"/>
    <w:rsid w:val="00B96AC8"/>
    <w:rsid w:val="00B97684"/>
    <w:rsid w:val="00B97C26"/>
    <w:rsid w:val="00BA4AE3"/>
    <w:rsid w:val="00BA4D01"/>
    <w:rsid w:val="00BC5345"/>
    <w:rsid w:val="00BD195B"/>
    <w:rsid w:val="00BD2180"/>
    <w:rsid w:val="00BD5153"/>
    <w:rsid w:val="00BD63E3"/>
    <w:rsid w:val="00BE2218"/>
    <w:rsid w:val="00BF4A0E"/>
    <w:rsid w:val="00C04BE8"/>
    <w:rsid w:val="00C13C2B"/>
    <w:rsid w:val="00C26086"/>
    <w:rsid w:val="00C331AE"/>
    <w:rsid w:val="00C42F2F"/>
    <w:rsid w:val="00C5281E"/>
    <w:rsid w:val="00C55933"/>
    <w:rsid w:val="00C60C17"/>
    <w:rsid w:val="00C74E2F"/>
    <w:rsid w:val="00C76EBF"/>
    <w:rsid w:val="00C9662A"/>
    <w:rsid w:val="00CA0FBE"/>
    <w:rsid w:val="00CA2CFA"/>
    <w:rsid w:val="00CA4DF7"/>
    <w:rsid w:val="00CB2AFD"/>
    <w:rsid w:val="00CC1BB6"/>
    <w:rsid w:val="00CC4E80"/>
    <w:rsid w:val="00CE1579"/>
    <w:rsid w:val="00CE1F31"/>
    <w:rsid w:val="00CF237D"/>
    <w:rsid w:val="00CF3D68"/>
    <w:rsid w:val="00D021CC"/>
    <w:rsid w:val="00D10907"/>
    <w:rsid w:val="00D13306"/>
    <w:rsid w:val="00D1338D"/>
    <w:rsid w:val="00D205BA"/>
    <w:rsid w:val="00D328BD"/>
    <w:rsid w:val="00D40605"/>
    <w:rsid w:val="00D42EFB"/>
    <w:rsid w:val="00D456EB"/>
    <w:rsid w:val="00D50749"/>
    <w:rsid w:val="00D51079"/>
    <w:rsid w:val="00D53FBF"/>
    <w:rsid w:val="00D54528"/>
    <w:rsid w:val="00D56AE5"/>
    <w:rsid w:val="00D66F17"/>
    <w:rsid w:val="00D67B23"/>
    <w:rsid w:val="00D73FB6"/>
    <w:rsid w:val="00D75613"/>
    <w:rsid w:val="00DA48FD"/>
    <w:rsid w:val="00DA776F"/>
    <w:rsid w:val="00DB0388"/>
    <w:rsid w:val="00DC38B4"/>
    <w:rsid w:val="00DC4BEF"/>
    <w:rsid w:val="00DC77B2"/>
    <w:rsid w:val="00DC7A6F"/>
    <w:rsid w:val="00DC7F67"/>
    <w:rsid w:val="00DD426F"/>
    <w:rsid w:val="00DE0603"/>
    <w:rsid w:val="00DE655F"/>
    <w:rsid w:val="00DE70D6"/>
    <w:rsid w:val="00DF1A43"/>
    <w:rsid w:val="00DF541F"/>
    <w:rsid w:val="00E01611"/>
    <w:rsid w:val="00E01878"/>
    <w:rsid w:val="00E04DA7"/>
    <w:rsid w:val="00E06206"/>
    <w:rsid w:val="00E203B4"/>
    <w:rsid w:val="00E2573F"/>
    <w:rsid w:val="00E26D0A"/>
    <w:rsid w:val="00E30EE4"/>
    <w:rsid w:val="00E33086"/>
    <w:rsid w:val="00E4123D"/>
    <w:rsid w:val="00E607D4"/>
    <w:rsid w:val="00E62B0C"/>
    <w:rsid w:val="00E761EC"/>
    <w:rsid w:val="00E87573"/>
    <w:rsid w:val="00E92BD8"/>
    <w:rsid w:val="00EB32ED"/>
    <w:rsid w:val="00EC4BE3"/>
    <w:rsid w:val="00ED0600"/>
    <w:rsid w:val="00ED72BF"/>
    <w:rsid w:val="00EE4DCD"/>
    <w:rsid w:val="00F0108A"/>
    <w:rsid w:val="00F01D16"/>
    <w:rsid w:val="00F030D3"/>
    <w:rsid w:val="00F0563A"/>
    <w:rsid w:val="00F12F0D"/>
    <w:rsid w:val="00F15B17"/>
    <w:rsid w:val="00F2684D"/>
    <w:rsid w:val="00F3169F"/>
    <w:rsid w:val="00F348FD"/>
    <w:rsid w:val="00F512C9"/>
    <w:rsid w:val="00F62395"/>
    <w:rsid w:val="00F75198"/>
    <w:rsid w:val="00F75515"/>
    <w:rsid w:val="00F7696F"/>
    <w:rsid w:val="00F82A0D"/>
    <w:rsid w:val="00F83CE0"/>
    <w:rsid w:val="00F8609B"/>
    <w:rsid w:val="00FA35E7"/>
    <w:rsid w:val="00FB5D2C"/>
    <w:rsid w:val="00FC0E2D"/>
    <w:rsid w:val="00FC4896"/>
    <w:rsid w:val="00FC720A"/>
    <w:rsid w:val="00FC72A8"/>
    <w:rsid w:val="00FC794D"/>
    <w:rsid w:val="00FD010A"/>
    <w:rsid w:val="00FD1529"/>
    <w:rsid w:val="00FD5FA1"/>
    <w:rsid w:val="00FE1E20"/>
    <w:rsid w:val="00FE58AD"/>
    <w:rsid w:val="00FF0ADE"/>
    <w:rsid w:val="00FF1F0A"/>
    <w:rsid w:val="06F9130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3810C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semiHidden="0"/>
    <w:lsdException w:name="header" w:semiHidden="0"/>
    <w:lsdException w:name="footer" w:semiHidden="0"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qFormat="1"/>
    <w:lsdException w:name="Balloon Text" w:qFormat="1"/>
    <w:lsdException w:name="Table Grid" w:semiHidden="0" w:uiPriority="39" w:unhideWhenUsed="0"/>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pacing w:after="160" w:line="259" w:lineRule="auto"/>
      <w:jc w:val="both"/>
    </w:pPr>
    <w:rPr>
      <w:sz w:val="22"/>
      <w:szCs w:val="22"/>
    </w:rPr>
  </w:style>
  <w:style w:type="paragraph" w:styleId="Heading1">
    <w:name w:val="heading 1"/>
    <w:basedOn w:val="Normal"/>
    <w:next w:val="Normal"/>
    <w:link w:val="Heading1Char"/>
    <w:uiPriority w:val="9"/>
    <w:qFormat/>
    <w:rsid w:val="002C2AC0"/>
    <w:pPr>
      <w:keepNext/>
      <w:keepLines/>
      <w:spacing w:before="240" w:after="0" w:line="240" w:lineRule="auto"/>
      <w:outlineLvl w:val="0"/>
    </w:pPr>
    <w:rPr>
      <w:rFonts w:ascii="SimSun" w:eastAsia="SimSun" w:hAnsi="SimSun" w:cstheme="majorBidi"/>
      <w:kern w:val="2"/>
      <w:sz w:val="28"/>
      <w:szCs w:val="3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pPr>
      <w:spacing w:line="240" w:lineRule="auto"/>
    </w:pPr>
    <w:rPr>
      <w:sz w:val="20"/>
      <w:szCs w:val="20"/>
    </w:rPr>
  </w:style>
  <w:style w:type="paragraph" w:styleId="BalloonText">
    <w:name w:val="Balloon Text"/>
    <w:basedOn w:val="Normal"/>
    <w:link w:val="BalloonTextChar"/>
    <w:uiPriority w:val="99"/>
    <w:semiHidden/>
    <w:unhideWhenUsed/>
    <w:qFormat/>
    <w:pPr>
      <w:spacing w:after="0" w:line="240" w:lineRule="auto"/>
    </w:pPr>
    <w:rPr>
      <w:sz w:val="18"/>
      <w:szCs w:val="18"/>
    </w:rPr>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pPr>
      <w:pBdr>
        <w:bottom w:val="single" w:sz="6" w:space="1" w:color="auto"/>
      </w:pBd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uiPriority w:val="99"/>
    <w:semiHidden/>
    <w:unhideWhenUsed/>
    <w:qFormat/>
    <w:pPr>
      <w:spacing w:line="259" w:lineRule="auto"/>
      <w:jc w:val="left"/>
    </w:pPr>
    <w:rPr>
      <w:b/>
      <w:bCs/>
      <w:sz w:val="22"/>
      <w:szCs w:val="22"/>
    </w:rPr>
  </w:style>
  <w:style w:type="table" w:styleId="TableGrid">
    <w:name w:val="Table Grid"/>
    <w:basedOn w:val="TableNormal"/>
    <w:uiPriority w:val="3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qFormat/>
    <w:rPr>
      <w:sz w:val="16"/>
      <w:szCs w:val="16"/>
    </w:r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character" w:customStyle="1" w:styleId="CommentTextChar">
    <w:name w:val="Comment Text Char"/>
    <w:basedOn w:val="DefaultParagraphFont"/>
    <w:link w:val="CommentText"/>
    <w:uiPriority w:val="99"/>
    <w:qFormat/>
    <w:rPr>
      <w:kern w:val="0"/>
      <w:sz w:val="20"/>
      <w:szCs w:val="20"/>
    </w:rPr>
  </w:style>
  <w:style w:type="character" w:customStyle="1" w:styleId="BalloonTextChar">
    <w:name w:val="Balloon Text Char"/>
    <w:basedOn w:val="DefaultParagraphFont"/>
    <w:link w:val="BalloonText"/>
    <w:uiPriority w:val="99"/>
    <w:semiHidden/>
    <w:qFormat/>
    <w:rPr>
      <w:kern w:val="0"/>
      <w:sz w:val="18"/>
      <w:szCs w:val="18"/>
    </w:rPr>
  </w:style>
  <w:style w:type="character" w:customStyle="1" w:styleId="fontstyle01">
    <w:name w:val="fontstyle01"/>
    <w:basedOn w:val="DefaultParagraphFont"/>
    <w:qFormat/>
    <w:rPr>
      <w:rFonts w:ascii="AdvOTb7819099" w:hAnsi="AdvOTb7819099" w:hint="default"/>
      <w:color w:val="000000"/>
      <w:sz w:val="18"/>
      <w:szCs w:val="18"/>
    </w:rPr>
  </w:style>
  <w:style w:type="character" w:customStyle="1" w:styleId="CommentSubjectChar">
    <w:name w:val="Comment Subject Char"/>
    <w:basedOn w:val="CommentTextChar"/>
    <w:link w:val="CommentSubject"/>
    <w:uiPriority w:val="99"/>
    <w:semiHidden/>
    <w:qFormat/>
    <w:rPr>
      <w:b/>
      <w:bCs/>
      <w:kern w:val="0"/>
      <w:sz w:val="22"/>
      <w:szCs w:val="20"/>
    </w:rPr>
  </w:style>
  <w:style w:type="table" w:customStyle="1" w:styleId="61">
    <w:name w:val="清单表 6 彩色1"/>
    <w:basedOn w:val="TableNormal"/>
    <w:uiPriority w:val="51"/>
    <w:qFormat/>
    <w:rPr>
      <w:color w:val="000000" w:themeColor="text1"/>
    </w:rPr>
    <w:tblPr>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1">
    <w:name w:val="修订1"/>
    <w:hidden/>
    <w:uiPriority w:val="99"/>
    <w:semiHidden/>
    <w:qFormat/>
    <w:rPr>
      <w:sz w:val="22"/>
      <w:szCs w:val="22"/>
    </w:rPr>
  </w:style>
  <w:style w:type="table" w:customStyle="1" w:styleId="21">
    <w:name w:val="无格式表格 21"/>
    <w:basedOn w:val="TableNormal"/>
    <w:uiPriority w:val="42"/>
    <w:qFormat/>
    <w:tblPr>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EndNoteBibliographyTitle">
    <w:name w:val="EndNote Bibliography Title"/>
    <w:basedOn w:val="Normal"/>
    <w:link w:val="EndNoteBibliographyTitleChar"/>
    <w:qFormat/>
    <w:pPr>
      <w:spacing w:after="0"/>
      <w:jc w:val="center"/>
    </w:pPr>
    <w:rPr>
      <w:rFonts w:ascii="Calibri" w:eastAsia="等线" w:hAnsi="Calibri" w:cs="Calibri"/>
      <w:sz w:val="18"/>
    </w:rPr>
  </w:style>
  <w:style w:type="character" w:customStyle="1" w:styleId="EndNoteBibliographyTitleChar">
    <w:name w:val="EndNote Bibliography Title Char"/>
    <w:basedOn w:val="DefaultParagraphFont"/>
    <w:link w:val="EndNoteBibliographyTitle"/>
    <w:qFormat/>
    <w:rPr>
      <w:rFonts w:ascii="Calibri" w:eastAsia="等线" w:hAnsi="Calibri" w:cs="Calibri"/>
      <w:kern w:val="0"/>
      <w:sz w:val="18"/>
    </w:rPr>
  </w:style>
  <w:style w:type="paragraph" w:customStyle="1" w:styleId="EndNoteBibliography">
    <w:name w:val="EndNote Bibliography"/>
    <w:basedOn w:val="Normal"/>
    <w:link w:val="EndNoteBibliographyChar"/>
    <w:qFormat/>
    <w:pPr>
      <w:spacing w:line="240" w:lineRule="auto"/>
      <w:jc w:val="left"/>
    </w:pPr>
    <w:rPr>
      <w:rFonts w:ascii="Calibri" w:eastAsia="等线" w:hAnsi="Calibri" w:cs="Calibri"/>
      <w:sz w:val="18"/>
    </w:rPr>
  </w:style>
  <w:style w:type="character" w:customStyle="1" w:styleId="EndNoteBibliographyChar">
    <w:name w:val="EndNote Bibliography Char"/>
    <w:basedOn w:val="DefaultParagraphFont"/>
    <w:link w:val="EndNoteBibliography"/>
    <w:qFormat/>
    <w:rPr>
      <w:rFonts w:ascii="Calibri" w:eastAsia="等线" w:hAnsi="Calibri" w:cs="Calibri"/>
      <w:kern w:val="0"/>
      <w:sz w:val="18"/>
    </w:rPr>
  </w:style>
  <w:style w:type="table" w:customStyle="1" w:styleId="10">
    <w:name w:val="网格型1"/>
    <w:basedOn w:val="TableNormal"/>
    <w:uiPriority w:val="59"/>
    <w:qFormat/>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0">
    <w:name w:val="清单表 6 彩色1"/>
    <w:basedOn w:val="TableNormal"/>
    <w:uiPriority w:val="51"/>
    <w:qFormat/>
    <w:rPr>
      <w:color w:val="000000"/>
    </w:rPr>
    <w:tblPr>
      <w:tblInd w:w="0" w:type="dxa"/>
      <w:tblBorders>
        <w:top w:val="single" w:sz="4" w:space="0" w:color="000000"/>
        <w:bottom w:val="single" w:sz="4" w:space="0" w:color="000000"/>
      </w:tblBorders>
      <w:tblCellMar>
        <w:top w:w="0" w:type="dxa"/>
        <w:left w:w="108" w:type="dxa"/>
        <w:bottom w:w="0" w:type="dxa"/>
        <w:right w:w="108" w:type="dxa"/>
      </w:tblCellMar>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210">
    <w:name w:val="无格式表格 21"/>
    <w:basedOn w:val="TableNormal"/>
    <w:uiPriority w:val="42"/>
    <w:qFormat/>
    <w:tblPr>
      <w:tblInd w:w="0" w:type="dxa"/>
      <w:tblBorders>
        <w:top w:val="single" w:sz="4" w:space="0" w:color="7F7F7F"/>
        <w:bottom w:val="single" w:sz="4" w:space="0" w:color="7F7F7F"/>
      </w:tblBorders>
      <w:tblCellMar>
        <w:top w:w="0" w:type="dxa"/>
        <w:left w:w="108" w:type="dxa"/>
        <w:bottom w:w="0" w:type="dxa"/>
        <w:right w:w="108" w:type="dxa"/>
      </w:tblCellMar>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paragraph" w:customStyle="1" w:styleId="11">
    <w:name w:val="修订1"/>
    <w:hidden/>
    <w:uiPriority w:val="99"/>
    <w:semiHidden/>
    <w:qFormat/>
    <w:rPr>
      <w:sz w:val="22"/>
      <w:szCs w:val="22"/>
    </w:rPr>
  </w:style>
  <w:style w:type="table" w:customStyle="1" w:styleId="62">
    <w:name w:val="清单表 6 彩色2"/>
    <w:basedOn w:val="TableNormal"/>
    <w:uiPriority w:val="51"/>
    <w:qFormat/>
    <w:rPr>
      <w:color w:val="000000" w:themeColor="text1"/>
    </w:rPr>
    <w:tblPr>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2">
    <w:name w:val="无格式表格 22"/>
    <w:basedOn w:val="TableNormal"/>
    <w:uiPriority w:val="42"/>
    <w:qFormat/>
    <w:tblPr>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1Char">
    <w:name w:val="Heading 1 Char"/>
    <w:basedOn w:val="DefaultParagraphFont"/>
    <w:link w:val="Heading1"/>
    <w:uiPriority w:val="9"/>
    <w:rsid w:val="002C2AC0"/>
    <w:rPr>
      <w:rFonts w:ascii="SimSun" w:eastAsia="SimSun" w:hAnsi="SimSun" w:cstheme="majorBidi"/>
      <w:kern w:val="2"/>
      <w:sz w:val="28"/>
      <w:szCs w:val="32"/>
      <w:lang w:val="en-GB"/>
    </w:rPr>
  </w:style>
  <w:style w:type="character" w:customStyle="1" w:styleId="c1">
    <w:name w:val="c1"/>
    <w:basedOn w:val="DefaultParagraphFont"/>
    <w:rsid w:val="002C2AC0"/>
  </w:style>
  <w:style w:type="paragraph" w:styleId="ListParagraph">
    <w:name w:val="List Paragraph"/>
    <w:basedOn w:val="Normal"/>
    <w:uiPriority w:val="99"/>
    <w:rsid w:val="00BD63E3"/>
    <w:pPr>
      <w:ind w:firstLineChars="200" w:firstLine="420"/>
    </w:pPr>
  </w:style>
  <w:style w:type="character" w:customStyle="1" w:styleId="hvr">
    <w:name w:val="hvr"/>
    <w:basedOn w:val="DefaultParagraphFont"/>
    <w:rsid w:val="000E29C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673690">
      <w:bodyDiv w:val="1"/>
      <w:marLeft w:val="0"/>
      <w:marRight w:val="0"/>
      <w:marTop w:val="0"/>
      <w:marBottom w:val="0"/>
      <w:divBdr>
        <w:top w:val="none" w:sz="0" w:space="0" w:color="auto"/>
        <w:left w:val="none" w:sz="0" w:space="0" w:color="auto"/>
        <w:bottom w:val="none" w:sz="0" w:space="0" w:color="auto"/>
        <w:right w:val="none" w:sz="0" w:space="0" w:color="auto"/>
      </w:divBdr>
    </w:div>
    <w:div w:id="361638076">
      <w:bodyDiv w:val="1"/>
      <w:marLeft w:val="120"/>
      <w:marRight w:val="120"/>
      <w:marTop w:val="0"/>
      <w:marBottom w:val="0"/>
      <w:divBdr>
        <w:top w:val="none" w:sz="0" w:space="0" w:color="auto"/>
        <w:left w:val="none" w:sz="0" w:space="0" w:color="auto"/>
        <w:bottom w:val="none" w:sz="0" w:space="0" w:color="auto"/>
        <w:right w:val="none" w:sz="0" w:space="0" w:color="auto"/>
      </w:divBdr>
      <w:divsChild>
        <w:div w:id="1063793972">
          <w:marLeft w:val="0"/>
          <w:marRight w:val="0"/>
          <w:marTop w:val="0"/>
          <w:marBottom w:val="0"/>
          <w:divBdr>
            <w:top w:val="none" w:sz="0" w:space="0" w:color="auto"/>
            <w:left w:val="none" w:sz="0" w:space="0" w:color="auto"/>
            <w:bottom w:val="none" w:sz="0" w:space="0" w:color="auto"/>
            <w:right w:val="none" w:sz="0" w:space="0" w:color="auto"/>
          </w:divBdr>
          <w:divsChild>
            <w:div w:id="1663582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2205037">
      <w:bodyDiv w:val="1"/>
      <w:marLeft w:val="0"/>
      <w:marRight w:val="0"/>
      <w:marTop w:val="0"/>
      <w:marBottom w:val="0"/>
      <w:divBdr>
        <w:top w:val="none" w:sz="0" w:space="0" w:color="auto"/>
        <w:left w:val="none" w:sz="0" w:space="0" w:color="auto"/>
        <w:bottom w:val="none" w:sz="0" w:space="0" w:color="auto"/>
        <w:right w:val="none" w:sz="0" w:space="0" w:color="auto"/>
      </w:divBdr>
    </w:div>
    <w:div w:id="1545362567">
      <w:bodyDiv w:val="1"/>
      <w:marLeft w:val="0"/>
      <w:marRight w:val="0"/>
      <w:marTop w:val="0"/>
      <w:marBottom w:val="0"/>
      <w:divBdr>
        <w:top w:val="none" w:sz="0" w:space="0" w:color="auto"/>
        <w:left w:val="none" w:sz="0" w:space="0" w:color="auto"/>
        <w:bottom w:val="none" w:sz="0" w:space="0" w:color="auto"/>
        <w:right w:val="none" w:sz="0" w:space="0" w:color="auto"/>
      </w:divBdr>
    </w:div>
    <w:div w:id="1559902460">
      <w:bodyDiv w:val="1"/>
      <w:marLeft w:val="0"/>
      <w:marRight w:val="0"/>
      <w:marTop w:val="0"/>
      <w:marBottom w:val="0"/>
      <w:divBdr>
        <w:top w:val="none" w:sz="0" w:space="0" w:color="auto"/>
        <w:left w:val="none" w:sz="0" w:space="0" w:color="auto"/>
        <w:bottom w:val="none" w:sz="0" w:space="0" w:color="auto"/>
        <w:right w:val="none" w:sz="0" w:space="0" w:color="auto"/>
      </w:divBdr>
    </w:div>
    <w:div w:id="2060744774">
      <w:bodyDiv w:val="1"/>
      <w:marLeft w:val="0"/>
      <w:marRight w:val="0"/>
      <w:marTop w:val="0"/>
      <w:marBottom w:val="0"/>
      <w:divBdr>
        <w:top w:val="none" w:sz="0" w:space="0" w:color="auto"/>
        <w:left w:val="none" w:sz="0" w:space="0" w:color="auto"/>
        <w:bottom w:val="none" w:sz="0" w:space="0" w:color="auto"/>
        <w:right w:val="none" w:sz="0" w:space="0" w:color="auto"/>
      </w:divBdr>
    </w:div>
    <w:div w:id="21090391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tiff"/><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11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5414730081097203E-2"/>
          <c:y val="3.7465940054495911E-2"/>
          <c:w val="0.54632669289440761"/>
          <c:h val="0.83481378382816351"/>
        </c:manualLayout>
      </c:layout>
      <c:barChart>
        <c:barDir val="col"/>
        <c:grouping val="percentStacked"/>
        <c:varyColors val="0"/>
        <c:ser>
          <c:idx val="0"/>
          <c:order val="0"/>
          <c:tx>
            <c:strRef>
              <c:f>Sheet3!$A$57</c:f>
              <c:strCache>
                <c:ptCount val="1"/>
                <c:pt idx="0">
                  <c:v>Other</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Sheet3!$B$50:$D$50</c:f>
              <c:strCache>
                <c:ptCount val="3"/>
                <c:pt idx="0">
                  <c:v>0 SMuRF</c:v>
                </c:pt>
                <c:pt idx="1">
                  <c:v>1-2 SMuRFs</c:v>
                </c:pt>
                <c:pt idx="2">
                  <c:v>3-4 SMuRFs</c:v>
                </c:pt>
              </c:strCache>
            </c:strRef>
          </c:cat>
          <c:val>
            <c:numRef>
              <c:f>Sheet3!$B$57:$D$57</c:f>
              <c:numCache>
                <c:formatCode>General</c:formatCode>
                <c:ptCount val="3"/>
                <c:pt idx="0">
                  <c:v>2.4024024024024024E-2</c:v>
                </c:pt>
                <c:pt idx="1">
                  <c:v>1.7131024096385544E-2</c:v>
                </c:pt>
                <c:pt idx="2">
                  <c:v>8.1374321880651E-3</c:v>
                </c:pt>
              </c:numCache>
            </c:numRef>
          </c:val>
          <c:extLst xmlns:c16r2="http://schemas.microsoft.com/office/drawing/2015/06/chart">
            <c:ext xmlns:c16="http://schemas.microsoft.com/office/drawing/2014/chart" uri="{C3380CC4-5D6E-409C-BE32-E72D297353CC}">
              <c16:uniqueId val="{00000000-90D6-4339-B709-15E5A37297C9}"/>
            </c:ext>
          </c:extLst>
        </c:ser>
        <c:ser>
          <c:idx val="1"/>
          <c:order val="1"/>
          <c:tx>
            <c:strRef>
              <c:f>Sheet3!$A$56</c:f>
              <c:strCache>
                <c:ptCount val="1"/>
                <c:pt idx="0">
                  <c:v>Preparing to transfer out</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Sheet3!$B$50:$D$50</c:f>
              <c:strCache>
                <c:ptCount val="3"/>
                <c:pt idx="0">
                  <c:v>0 SMuRF</c:v>
                </c:pt>
                <c:pt idx="1">
                  <c:v>1-2 SMuRFs</c:v>
                </c:pt>
                <c:pt idx="2">
                  <c:v>3-4 SMuRFs</c:v>
                </c:pt>
              </c:strCache>
            </c:strRef>
          </c:cat>
          <c:val>
            <c:numRef>
              <c:f>Sheet3!$B$56:$D$56</c:f>
              <c:numCache>
                <c:formatCode>General</c:formatCode>
                <c:ptCount val="3"/>
                <c:pt idx="0">
                  <c:v>6.006006006006006E-3</c:v>
                </c:pt>
                <c:pt idx="1">
                  <c:v>1.0730421686746988E-2</c:v>
                </c:pt>
                <c:pt idx="2">
                  <c:v>9.0415913200723331E-3</c:v>
                </c:pt>
              </c:numCache>
            </c:numRef>
          </c:val>
          <c:extLst xmlns:c16r2="http://schemas.microsoft.com/office/drawing/2015/06/chart">
            <c:ext xmlns:c16="http://schemas.microsoft.com/office/drawing/2014/chart" uri="{C3380CC4-5D6E-409C-BE32-E72D297353CC}">
              <c16:uniqueId val="{00000001-90D6-4339-B709-15E5A37297C9}"/>
            </c:ext>
          </c:extLst>
        </c:ser>
        <c:ser>
          <c:idx val="3"/>
          <c:order val="2"/>
          <c:tx>
            <c:strRef>
              <c:f>Sheet3!$A$54</c:f>
              <c:strCache>
                <c:ptCount val="1"/>
                <c:pt idx="0">
                  <c:v>Contraindications</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Sheet3!$B$50:$D$50</c:f>
              <c:strCache>
                <c:ptCount val="3"/>
                <c:pt idx="0">
                  <c:v>0 SMuRF</c:v>
                </c:pt>
                <c:pt idx="1">
                  <c:v>1-2 SMuRFs</c:v>
                </c:pt>
                <c:pt idx="2">
                  <c:v>3-4 SMuRFs</c:v>
                </c:pt>
              </c:strCache>
            </c:strRef>
          </c:cat>
          <c:val>
            <c:numRef>
              <c:f>Sheet3!$B$54:$D$54</c:f>
              <c:numCache>
                <c:formatCode>General</c:formatCode>
                <c:ptCount val="3"/>
                <c:pt idx="0">
                  <c:v>0.24424424424424424</c:v>
                </c:pt>
                <c:pt idx="1">
                  <c:v>0.28087349397590361</c:v>
                </c:pt>
                <c:pt idx="2">
                  <c:v>0.31735985533453887</c:v>
                </c:pt>
              </c:numCache>
            </c:numRef>
          </c:val>
          <c:extLst xmlns:c16r2="http://schemas.microsoft.com/office/drawing/2015/06/chart">
            <c:ext xmlns:c16="http://schemas.microsoft.com/office/drawing/2014/chart" uri="{C3380CC4-5D6E-409C-BE32-E72D297353CC}">
              <c16:uniqueId val="{00000002-90D6-4339-B709-15E5A37297C9}"/>
            </c:ext>
          </c:extLst>
        </c:ser>
        <c:ser>
          <c:idx val="2"/>
          <c:order val="3"/>
          <c:tx>
            <c:strRef>
              <c:f>Sheet3!$A$53</c:f>
              <c:strCache>
                <c:ptCount val="1"/>
                <c:pt idx="0">
                  <c:v>Critical illness</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Sheet3!$B$50:$D$50</c:f>
              <c:strCache>
                <c:ptCount val="3"/>
                <c:pt idx="0">
                  <c:v>0 SMuRF</c:v>
                </c:pt>
                <c:pt idx="1">
                  <c:v>1-2 SMuRFs</c:v>
                </c:pt>
                <c:pt idx="2">
                  <c:v>3-4 SMuRFs</c:v>
                </c:pt>
              </c:strCache>
            </c:strRef>
          </c:cat>
          <c:val>
            <c:numRef>
              <c:f>Sheet3!$B$53:$D$53</c:f>
              <c:numCache>
                <c:formatCode>General</c:formatCode>
                <c:ptCount val="3"/>
                <c:pt idx="0">
                  <c:v>4.1041041041041039E-2</c:v>
                </c:pt>
                <c:pt idx="1">
                  <c:v>4.3674698795180725E-2</c:v>
                </c:pt>
                <c:pt idx="2">
                  <c:v>3.9783001808318265E-2</c:v>
                </c:pt>
              </c:numCache>
            </c:numRef>
          </c:val>
          <c:extLst xmlns:c16r2="http://schemas.microsoft.com/office/drawing/2015/06/chart">
            <c:ext xmlns:c16="http://schemas.microsoft.com/office/drawing/2014/chart" uri="{C3380CC4-5D6E-409C-BE32-E72D297353CC}">
              <c16:uniqueId val="{00000003-90D6-4339-B709-15E5A37297C9}"/>
            </c:ext>
          </c:extLst>
        </c:ser>
        <c:ser>
          <c:idx val="4"/>
          <c:order val="4"/>
          <c:tx>
            <c:strRef>
              <c:f>Sheet3!$A$55</c:f>
              <c:strCache>
                <c:ptCount val="1"/>
                <c:pt idx="0">
                  <c:v>Under diagnosis</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Sheet3!$B$50:$D$50</c:f>
              <c:strCache>
                <c:ptCount val="3"/>
                <c:pt idx="0">
                  <c:v>0 SMuRF</c:v>
                </c:pt>
                <c:pt idx="1">
                  <c:v>1-2 SMuRFs</c:v>
                </c:pt>
                <c:pt idx="2">
                  <c:v>3-4 SMuRFs</c:v>
                </c:pt>
              </c:strCache>
            </c:strRef>
          </c:cat>
          <c:val>
            <c:numRef>
              <c:f>Sheet3!$B$55:$D$55</c:f>
              <c:numCache>
                <c:formatCode>General</c:formatCode>
                <c:ptCount val="3"/>
                <c:pt idx="0">
                  <c:v>7.0070070070070073E-2</c:v>
                </c:pt>
                <c:pt idx="1">
                  <c:v>5.5534638554216864E-2</c:v>
                </c:pt>
                <c:pt idx="2">
                  <c:v>5.8770343580470161E-2</c:v>
                </c:pt>
              </c:numCache>
            </c:numRef>
          </c:val>
          <c:extLst xmlns:c16r2="http://schemas.microsoft.com/office/drawing/2015/06/chart">
            <c:ext xmlns:c16="http://schemas.microsoft.com/office/drawing/2014/chart" uri="{C3380CC4-5D6E-409C-BE32-E72D297353CC}">
              <c16:uniqueId val="{00000004-90D6-4339-B709-15E5A37297C9}"/>
            </c:ext>
          </c:extLst>
        </c:ser>
        <c:ser>
          <c:idx val="5"/>
          <c:order val="5"/>
          <c:tx>
            <c:strRef>
              <c:f>Sheet3!$A$52</c:f>
              <c:strCache>
                <c:ptCount val="1"/>
                <c:pt idx="0">
                  <c:v>Physician thought as out-of time-frame</c:v>
                </c:pt>
              </c:strCache>
            </c:strRef>
          </c:tx>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Sheet3!$B$50:$D$50</c:f>
              <c:strCache>
                <c:ptCount val="3"/>
                <c:pt idx="0">
                  <c:v>0 SMuRF</c:v>
                </c:pt>
                <c:pt idx="1">
                  <c:v>1-2 SMuRFs</c:v>
                </c:pt>
                <c:pt idx="2">
                  <c:v>3-4 SMuRFs</c:v>
                </c:pt>
              </c:strCache>
            </c:strRef>
          </c:cat>
          <c:val>
            <c:numRef>
              <c:f>Sheet3!$B$52:$D$52</c:f>
              <c:numCache>
                <c:formatCode>General</c:formatCode>
                <c:ptCount val="3"/>
                <c:pt idx="0">
                  <c:v>0.48348348348348347</c:v>
                </c:pt>
                <c:pt idx="1">
                  <c:v>0.47232680722891568</c:v>
                </c:pt>
                <c:pt idx="2">
                  <c:v>0.44936708860759494</c:v>
                </c:pt>
              </c:numCache>
            </c:numRef>
          </c:val>
          <c:extLst xmlns:c16r2="http://schemas.microsoft.com/office/drawing/2015/06/chart">
            <c:ext xmlns:c16="http://schemas.microsoft.com/office/drawing/2014/chart" uri="{C3380CC4-5D6E-409C-BE32-E72D297353CC}">
              <c16:uniqueId val="{00000005-90D6-4339-B709-15E5A37297C9}"/>
            </c:ext>
          </c:extLst>
        </c:ser>
        <c:ser>
          <c:idx val="6"/>
          <c:order val="6"/>
          <c:tx>
            <c:strRef>
              <c:f>Sheet3!$A$51</c:f>
              <c:strCache>
                <c:ptCount val="1"/>
                <c:pt idx="0">
                  <c:v>Patient/family refusal</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cat>
            <c:strRef>
              <c:f>Sheet3!$B$50:$D$50</c:f>
              <c:strCache>
                <c:ptCount val="3"/>
                <c:pt idx="0">
                  <c:v>0 SMuRF</c:v>
                </c:pt>
                <c:pt idx="1">
                  <c:v>1-2 SMuRFs</c:v>
                </c:pt>
                <c:pt idx="2">
                  <c:v>3-4 SMuRFs</c:v>
                </c:pt>
              </c:strCache>
            </c:strRef>
          </c:cat>
          <c:val>
            <c:numRef>
              <c:f>Sheet3!$B$51:$D$51</c:f>
              <c:numCache>
                <c:formatCode>General</c:formatCode>
                <c:ptCount val="3"/>
                <c:pt idx="0">
                  <c:v>0.13113113113113112</c:v>
                </c:pt>
                <c:pt idx="1">
                  <c:v>0.11972891566265061</c:v>
                </c:pt>
                <c:pt idx="2">
                  <c:v>0.11754068716094032</c:v>
                </c:pt>
              </c:numCache>
            </c:numRef>
          </c:val>
          <c:extLst xmlns:c16r2="http://schemas.microsoft.com/office/drawing/2015/06/chart">
            <c:ext xmlns:c16="http://schemas.microsoft.com/office/drawing/2014/chart" uri="{C3380CC4-5D6E-409C-BE32-E72D297353CC}">
              <c16:uniqueId val="{00000006-90D6-4339-B709-15E5A37297C9}"/>
            </c:ext>
          </c:extLst>
        </c:ser>
        <c:dLbls>
          <c:showLegendKey val="0"/>
          <c:showVal val="0"/>
          <c:showCatName val="0"/>
          <c:showSerName val="0"/>
          <c:showPercent val="0"/>
          <c:showBubbleSize val="0"/>
        </c:dLbls>
        <c:gapWidth val="150"/>
        <c:overlap val="100"/>
        <c:axId val="416233728"/>
        <c:axId val="416239616"/>
      </c:barChart>
      <c:catAx>
        <c:axId val="416233728"/>
        <c:scaling>
          <c:orientation val="minMax"/>
        </c:scaling>
        <c:delete val="0"/>
        <c:axPos val="b"/>
        <c:numFmt formatCode="General" sourceLinked="1"/>
        <c:majorTickMark val="none"/>
        <c:minorTickMark val="none"/>
        <c:tickLblPos val="nextTo"/>
        <c:spPr>
          <a:noFill/>
          <a:ln w="6350" cap="flat" cmpd="sng" algn="ctr">
            <a:solidFill>
              <a:schemeClr val="dk1"/>
            </a:solidFill>
            <a:prstDash val="solid"/>
            <a:miter lim="800000"/>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16239616"/>
        <c:crosses val="autoZero"/>
        <c:auto val="1"/>
        <c:lblAlgn val="ctr"/>
        <c:lblOffset val="100"/>
        <c:noMultiLvlLbl val="0"/>
      </c:catAx>
      <c:valAx>
        <c:axId val="416239616"/>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crossAx val="416233728"/>
        <c:crosses val="autoZero"/>
        <c:crossBetween val="between"/>
      </c:valAx>
      <c:spPr>
        <a:solidFill>
          <a:schemeClr val="lt1"/>
        </a:solidFill>
        <a:ln w="12700" cap="flat" cmpd="sng" algn="ctr">
          <a:solidFill>
            <a:schemeClr val="dk1"/>
          </a:solidFill>
          <a:prstDash val="solid"/>
          <a:miter lim="800000"/>
        </a:ln>
        <a:effectLst/>
      </c:spPr>
    </c:plotArea>
    <c:legend>
      <c:legendPos val="r"/>
      <c:layout>
        <c:manualLayout>
          <c:xMode val="edge"/>
          <c:yMode val="edge"/>
          <c:x val="0.64497469269703545"/>
          <c:y val="7.3690687182470363E-2"/>
          <c:w val="0.34056399132321041"/>
          <c:h val="0.89070482996973943"/>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mn-lt"/>
        </a:defRPr>
      </a:pPr>
      <a:endParaRPr lang="en-US"/>
    </a:p>
  </c:txPr>
  <c:externalData r:id="rId2">
    <c:autoUpdate val="0"/>
  </c:externalData>
</c:chartSpac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16B427F-DF63-43F1-8059-EB07734431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6280</TotalTime>
  <Pages>15</Pages>
  <Words>3462</Words>
  <Characters>20501</Characters>
  <Application>Microsoft Office Word</Application>
  <DocSecurity>0</DocSecurity>
  <Lines>2050</Lines>
  <Paragraphs>1597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22366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 Sidong</dc:creator>
  <cp:lastModifiedBy>MLAPINIG</cp:lastModifiedBy>
  <cp:revision>95</cp:revision>
  <dcterms:created xsi:type="dcterms:W3CDTF">2021-04-13T13:58:00Z</dcterms:created>
  <dcterms:modified xsi:type="dcterms:W3CDTF">2022-06-02T03:56:00Z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