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3F94" w14:textId="6CE47407" w:rsidR="005B0268" w:rsidRPr="002476C7" w:rsidRDefault="0054151E" w:rsidP="00814ABF">
      <w:pPr>
        <w:spacing w:after="0" w:line="240" w:lineRule="auto"/>
        <w:rPr>
          <w:b/>
        </w:rPr>
      </w:pPr>
      <w:r>
        <w:rPr>
          <w:b/>
        </w:rPr>
        <w:t xml:space="preserve">Additional file </w:t>
      </w:r>
      <w:r w:rsidR="00972870" w:rsidRPr="001366B5">
        <w:rPr>
          <w:b/>
        </w:rPr>
        <w:t>3</w:t>
      </w:r>
      <w:r w:rsidR="005B0268" w:rsidRPr="001366B5">
        <w:rPr>
          <w:b/>
        </w:rPr>
        <w:t xml:space="preserve"> E</w:t>
      </w:r>
      <w:r w:rsidR="005B0268" w:rsidRPr="002476C7">
        <w:rPr>
          <w:b/>
        </w:rPr>
        <w:t xml:space="preserve">xamples of study designs that have been included in environmental </w:t>
      </w:r>
      <w:r w:rsidR="005209A3" w:rsidRPr="002476C7">
        <w:rPr>
          <w:b/>
        </w:rPr>
        <w:t>systematic reviews (SR) and meta-analyses (MA)</w:t>
      </w:r>
      <w:r w:rsidR="00862B03">
        <w:rPr>
          <w:b/>
        </w:rPr>
        <w:t xml:space="preserve"> addressing PECO or PICO-type questions</w:t>
      </w:r>
    </w:p>
    <w:tbl>
      <w:tblPr>
        <w:tblStyle w:val="TableGrid"/>
        <w:tblW w:w="14567" w:type="dxa"/>
        <w:tblLook w:val="04A0" w:firstRow="1" w:lastRow="0" w:firstColumn="1" w:lastColumn="0" w:noHBand="0" w:noVBand="1"/>
      </w:tblPr>
      <w:tblGrid>
        <w:gridCol w:w="2244"/>
        <w:gridCol w:w="3117"/>
        <w:gridCol w:w="7930"/>
        <w:gridCol w:w="1276"/>
      </w:tblGrid>
      <w:tr w:rsidR="00862B03" w14:paraId="57642C43" w14:textId="2BA4E8D4" w:rsidTr="00862B03">
        <w:trPr>
          <w:tblHeader/>
        </w:trPr>
        <w:tc>
          <w:tcPr>
            <w:tcW w:w="2244" w:type="dxa"/>
          </w:tcPr>
          <w:p w14:paraId="376CED74" w14:textId="68917DDF" w:rsidR="00862B03" w:rsidRPr="0050170B" w:rsidRDefault="00862B03" w:rsidP="005209A3">
            <w:pPr>
              <w:spacing w:line="360" w:lineRule="auto"/>
              <w:rPr>
                <w:b/>
              </w:rPr>
            </w:pPr>
            <w:r>
              <w:rPr>
                <w:b/>
              </w:rPr>
              <w:t>T</w:t>
            </w:r>
            <w:r w:rsidRPr="0050170B">
              <w:rPr>
                <w:b/>
              </w:rPr>
              <w:t>ype of study</w:t>
            </w:r>
            <w:r>
              <w:rPr>
                <w:b/>
              </w:rPr>
              <w:t xml:space="preserve"> design</w:t>
            </w:r>
          </w:p>
        </w:tc>
        <w:tc>
          <w:tcPr>
            <w:tcW w:w="3117" w:type="dxa"/>
          </w:tcPr>
          <w:p w14:paraId="68DE4910" w14:textId="77777777" w:rsidR="00862B03" w:rsidRPr="0050170B" w:rsidRDefault="00862B03" w:rsidP="00CD2A6C">
            <w:pPr>
              <w:spacing w:line="360" w:lineRule="auto"/>
              <w:rPr>
                <w:b/>
              </w:rPr>
            </w:pPr>
            <w:r>
              <w:rPr>
                <w:b/>
              </w:rPr>
              <w:t xml:space="preserve">Description </w:t>
            </w:r>
          </w:p>
        </w:tc>
        <w:tc>
          <w:tcPr>
            <w:tcW w:w="7930" w:type="dxa"/>
          </w:tcPr>
          <w:p w14:paraId="32A5E76B" w14:textId="51E23B2F" w:rsidR="00862B03" w:rsidRPr="0050170B" w:rsidRDefault="00862B03" w:rsidP="005209A3">
            <w:pPr>
              <w:spacing w:line="360" w:lineRule="auto"/>
              <w:rPr>
                <w:b/>
              </w:rPr>
            </w:pPr>
            <w:r>
              <w:rPr>
                <w:b/>
              </w:rPr>
              <w:t xml:space="preserve">Examples </w:t>
            </w:r>
          </w:p>
        </w:tc>
        <w:tc>
          <w:tcPr>
            <w:tcW w:w="1276" w:type="dxa"/>
          </w:tcPr>
          <w:p w14:paraId="21ABD056" w14:textId="20DFC22D" w:rsidR="00862B03" w:rsidRDefault="00862B03" w:rsidP="005209A3">
            <w:pPr>
              <w:spacing w:line="360" w:lineRule="auto"/>
              <w:rPr>
                <w:b/>
              </w:rPr>
            </w:pPr>
            <w:r>
              <w:rPr>
                <w:b/>
              </w:rPr>
              <w:t>Source of examples</w:t>
            </w:r>
          </w:p>
        </w:tc>
      </w:tr>
      <w:tr w:rsidR="00862B03" w14:paraId="33BF70F2" w14:textId="31BC5DB8" w:rsidTr="00862B03">
        <w:trPr>
          <w:trHeight w:val="705"/>
        </w:trPr>
        <w:tc>
          <w:tcPr>
            <w:tcW w:w="2244" w:type="dxa"/>
            <w:vMerge w:val="restart"/>
          </w:tcPr>
          <w:p w14:paraId="1F1C6470" w14:textId="77777777" w:rsidR="00862B03" w:rsidRPr="002C3053" w:rsidRDefault="00862B03" w:rsidP="00A63072">
            <w:pPr>
              <w:spacing w:line="360" w:lineRule="auto"/>
              <w:rPr>
                <w:b/>
              </w:rPr>
            </w:pPr>
            <w:r w:rsidRPr="002C3053">
              <w:rPr>
                <w:b/>
              </w:rPr>
              <w:t xml:space="preserve">Controlled before-after control- intervention (BACI) study </w:t>
            </w:r>
          </w:p>
          <w:p w14:paraId="5E6880DB" w14:textId="77777777" w:rsidR="00862B03" w:rsidRDefault="00862B03" w:rsidP="00A63072">
            <w:pPr>
              <w:spacing w:line="360" w:lineRule="auto"/>
            </w:pPr>
          </w:p>
          <w:p w14:paraId="4FAAFF50" w14:textId="0BDDFE11" w:rsidR="00862B03" w:rsidRDefault="00862B03" w:rsidP="00A63072">
            <w:pPr>
              <w:spacing w:line="360" w:lineRule="auto"/>
            </w:pPr>
            <w:r>
              <w:t>(</w:t>
            </w:r>
            <w:proofErr w:type="gramStart"/>
            <w:r>
              <w:t>randomized</w:t>
            </w:r>
            <w:proofErr w:type="gramEnd"/>
            <w:r>
              <w:t xml:space="preserve"> or non-randomized)</w:t>
            </w:r>
          </w:p>
        </w:tc>
        <w:tc>
          <w:tcPr>
            <w:tcW w:w="3117" w:type="dxa"/>
            <w:vMerge w:val="restart"/>
          </w:tcPr>
          <w:p w14:paraId="6E117E52" w14:textId="683F55B4" w:rsidR="00862B03" w:rsidRDefault="00862B03" w:rsidP="005B0268">
            <w:pPr>
              <w:spacing w:line="360" w:lineRule="auto"/>
            </w:pPr>
            <w:r w:rsidRPr="00611D91">
              <w:t>A study in which differences in outcome(s) before and after an intervention or exposure of interest is applied are compared between intervention/ exposure group(s) and non-inte</w:t>
            </w:r>
            <w:r>
              <w:t>rvention/ non-exposure group(s)</w:t>
            </w:r>
            <w:r w:rsidRPr="00611D91">
              <w:t xml:space="preserve"> </w:t>
            </w:r>
          </w:p>
        </w:tc>
        <w:tc>
          <w:tcPr>
            <w:tcW w:w="7930" w:type="dxa"/>
          </w:tcPr>
          <w:p w14:paraId="3027FCF6" w14:textId="47E6F8CB" w:rsidR="00862B03" w:rsidRDefault="00862B03" w:rsidP="002C3053">
            <w:pPr>
              <w:pStyle w:val="ListParagraph"/>
              <w:numPr>
                <w:ilvl w:val="0"/>
                <w:numId w:val="42"/>
              </w:numPr>
              <w:spacing w:line="360" w:lineRule="auto"/>
            </w:pPr>
            <w:r>
              <w:t xml:space="preserve">Randomized: Effect on litter decomposition of transgenic herbicide-tolerant maize compared to conventional maize in randomized replicated field plots in Canada </w:t>
            </w:r>
            <w:r>
              <w:fldChar w:fldCharType="begin"/>
            </w:r>
            <w:r>
              <w:instrText xml:space="preserve"> ADDIN EN.CITE &lt;EndNote&gt;&lt;Cite&gt;&lt;Author&gt;Powell JR&lt;/Author&gt;&lt;Year&gt;2009&lt;/Year&gt;&lt;RecNum&gt;181&lt;/RecNum&gt;&lt;DisplayText&gt;(1)&lt;/DisplayText&gt;&lt;record&gt;&lt;rec-number&gt;181&lt;/rec-number&gt;&lt;foreign-keys&gt;&lt;key app="EN" db-id="ztwwrt5080xtwlewxvlpwvaesa202awdxsdf" timestamp="1552503686"&gt;181&lt;/key&gt;&lt;/foreign-keys&gt;&lt;ref-type name="Journal Article"&gt;17&lt;/ref-type&gt;&lt;contributors&gt;&lt;authors&gt;&lt;author&gt;Powell JR,&lt;/author&gt;&lt;author&gt;Levy-Booth DJ,&lt;/author&gt;&lt;author&gt;Gulden RH,&lt;/author&gt;&lt;author&gt;Asbil WL,&lt;/author&gt;&lt;author&gt;Campbell RG,&lt;/author&gt;&lt;author&gt;Dunfield KE,&lt;/author&gt;&lt;author&gt;Hamill AS,&lt;/author&gt;&lt;author&gt;et al.&lt;/author&gt;&lt;/authors&gt;&lt;/contributors&gt;&lt;titles&gt;&lt;title&gt;Effects of genetically modified, herbicide-tolerant crops and their management on soil food web properties and crop litter decomposition&lt;/title&gt;&lt;secondary-title&gt;Journal of Applied Ecology&lt;/secondary-title&gt;&lt;/titles&gt;&lt;periodical&gt;&lt;full-title&gt;Journal of Applied Ecology&lt;/full-title&gt;&lt;/periodical&gt;&lt;pages&gt;388-396&lt;/pages&gt;&lt;volume&gt;46&lt;/volume&gt;&lt;dates&gt;&lt;year&gt;2009&lt;/year&gt;&lt;/dates&gt;&lt;urls&gt;&lt;/urls&gt;&lt;/record&gt;&lt;/Cite&gt;&lt;/EndNote&gt;</w:instrText>
            </w:r>
            <w:r>
              <w:fldChar w:fldCharType="separate"/>
            </w:r>
            <w:r>
              <w:rPr>
                <w:noProof/>
              </w:rPr>
              <w:t>(1)</w:t>
            </w:r>
            <w:r>
              <w:fldChar w:fldCharType="end"/>
            </w:r>
          </w:p>
        </w:tc>
        <w:tc>
          <w:tcPr>
            <w:tcW w:w="1276" w:type="dxa"/>
          </w:tcPr>
          <w:p w14:paraId="092035DF" w14:textId="7F9EC603" w:rsidR="00862B03" w:rsidRDefault="00862B03" w:rsidP="002C3053">
            <w:pPr>
              <w:spacing w:line="360" w:lineRule="auto"/>
            </w:pPr>
            <w:r>
              <w:t xml:space="preserve">SR </w:t>
            </w:r>
            <w:r>
              <w:fldChar w:fldCharType="begin"/>
            </w:r>
            <w:r>
              <w:instrText xml:space="preserve"> ADDIN EN.CITE &lt;EndNote&gt;&lt;Cite&gt;&lt;Author&gt;Knox O&lt;/Author&gt;&lt;Year&gt;2013&lt;/Year&gt;&lt;RecNum&gt;182&lt;/RecNum&gt;&lt;DisplayText&gt;(2)&lt;/DisplayText&gt;&lt;record&gt;&lt;rec-number&gt;182&lt;/rec-number&gt;&lt;foreign-keys&gt;&lt;key app="EN" db-id="ztwwrt5080xtwlewxvlpwvaesa202awdxsdf" timestamp="1552503944"&gt;182&lt;/key&gt;&lt;/foreign-keys&gt;&lt;ref-type name="Journal Article"&gt;17&lt;/ref-type&gt;&lt;contributors&gt;&lt;authors&gt;&lt;author&gt;Knox O,&lt;/author&gt;&lt;author&gt;Hall C,&lt;/author&gt;&lt;author&gt;McVittie A,&lt;/author&gt;&lt;author&gt;Walker R,&lt;/author&gt;&lt;author&gt;Knight B,&lt;/author&gt;&lt;/authors&gt;&lt;/contributors&gt;&lt;titles&gt;&lt;title&gt;A systematic review of the environmental impacts of GM crop cultivation as reported from 2006 to 2011&lt;/title&gt;&lt;secondary-title&gt;Food and Nutrition Sciences&lt;/secondary-title&gt;&lt;/titles&gt;&lt;periodical&gt;&lt;full-title&gt;Food and Nutrition Sciences&lt;/full-title&gt;&lt;/periodical&gt;&lt;pages&gt;28-44&lt;/pages&gt;&lt;volume&gt;4&lt;/volume&gt;&lt;dates&gt;&lt;year&gt;2013&lt;/year&gt;&lt;/dates&gt;&lt;urls&gt;&lt;/urls&gt;&lt;/record&gt;&lt;/Cite&gt;&lt;/EndNote&gt;</w:instrText>
            </w:r>
            <w:r>
              <w:fldChar w:fldCharType="separate"/>
            </w:r>
            <w:r>
              <w:rPr>
                <w:noProof/>
              </w:rPr>
              <w:t>(2)</w:t>
            </w:r>
            <w:r>
              <w:fldChar w:fldCharType="end"/>
            </w:r>
          </w:p>
        </w:tc>
      </w:tr>
      <w:tr w:rsidR="00862B03" w14:paraId="71DCC079" w14:textId="791BCFDD" w:rsidTr="00862B03">
        <w:trPr>
          <w:trHeight w:val="705"/>
        </w:trPr>
        <w:tc>
          <w:tcPr>
            <w:tcW w:w="2244" w:type="dxa"/>
            <w:vMerge/>
          </w:tcPr>
          <w:p w14:paraId="6FF7C3C8" w14:textId="77777777" w:rsidR="00862B03" w:rsidRDefault="00862B03" w:rsidP="00A63072">
            <w:pPr>
              <w:spacing w:line="360" w:lineRule="auto"/>
            </w:pPr>
          </w:p>
        </w:tc>
        <w:tc>
          <w:tcPr>
            <w:tcW w:w="3117" w:type="dxa"/>
            <w:vMerge/>
          </w:tcPr>
          <w:p w14:paraId="0F1EBC88" w14:textId="77777777" w:rsidR="00862B03" w:rsidRPr="00611D91" w:rsidRDefault="00862B03" w:rsidP="005B0268">
            <w:pPr>
              <w:spacing w:line="360" w:lineRule="auto"/>
            </w:pPr>
          </w:p>
        </w:tc>
        <w:tc>
          <w:tcPr>
            <w:tcW w:w="7930" w:type="dxa"/>
          </w:tcPr>
          <w:p w14:paraId="29335E09" w14:textId="31FD21DE" w:rsidR="00862B03" w:rsidRDefault="00862B03" w:rsidP="002C3053">
            <w:pPr>
              <w:pStyle w:val="ListParagraph"/>
              <w:numPr>
                <w:ilvl w:val="0"/>
                <w:numId w:val="42"/>
              </w:numPr>
              <w:spacing w:line="360" w:lineRule="auto"/>
            </w:pPr>
            <w:r>
              <w:t xml:space="preserve">Non-randomized: Invasive weed seed bank compared before and after  three different roadside verge mowing regimes in Austria </w:t>
            </w:r>
            <w:r>
              <w:fldChar w:fldCharType="begin"/>
            </w:r>
            <w:r>
              <w:instrText xml:space="preserve"> ADDIN EN.CITE &lt;EndNote&gt;&lt;Cite&gt;&lt;Author&gt;Milakovic I&lt;/Author&gt;&lt;Year&gt;2016&lt;/Year&gt;&lt;RecNum&gt;168&lt;/RecNum&gt;&lt;DisplayText&gt;(3)&lt;/DisplayText&gt;&lt;record&gt;&lt;rec-number&gt;168&lt;/rec-number&gt;&lt;foreign-keys&gt;&lt;key app="EN" db-id="ztwwrt5080xtwlewxvlpwvaesa202awdxsdf" timestamp="1551457437"&gt;168&lt;/key&gt;&lt;/foreign-keys&gt;&lt;ref-type name="Journal Article"&gt;17&lt;/ref-type&gt;&lt;contributors&gt;&lt;authors&gt;&lt;author&gt;Milakovic I,&lt;/author&gt;&lt;author&gt;Karrer G,&lt;/author&gt;&lt;/authors&gt;&lt;/contributors&gt;&lt;titles&gt;&lt;title&gt;The influence of mowing regime on the soil seed bank of the invasive plant Ambrosia artemisiifolia L&lt;/title&gt;&lt;secondary-title&gt;NeoBiota&lt;/secondary-title&gt;&lt;/titles&gt;&lt;periodical&gt;&lt;full-title&gt;NeoBiota&lt;/full-title&gt;&lt;/periodical&gt;&lt;pages&gt;39-49&lt;/pages&gt;&lt;volume&gt;28&lt;/volume&gt;&lt;dates&gt;&lt;year&gt;2016&lt;/year&gt;&lt;/dates&gt;&lt;urls&gt;&lt;/urls&gt;&lt;/record&gt;&lt;/Cite&gt;&lt;/EndNote&gt;</w:instrText>
            </w:r>
            <w:r>
              <w:fldChar w:fldCharType="separate"/>
            </w:r>
            <w:r>
              <w:rPr>
                <w:noProof/>
              </w:rPr>
              <w:t>(3)</w:t>
            </w:r>
            <w:r>
              <w:fldChar w:fldCharType="end"/>
            </w:r>
          </w:p>
        </w:tc>
        <w:tc>
          <w:tcPr>
            <w:tcW w:w="1276" w:type="dxa"/>
          </w:tcPr>
          <w:p w14:paraId="32AB54B0" w14:textId="7E6E1315" w:rsidR="00862B03" w:rsidRDefault="00862B03" w:rsidP="002C3053">
            <w:pPr>
              <w:spacing w:line="360" w:lineRule="auto"/>
            </w:pPr>
            <w:r>
              <w:t xml:space="preserve">SR </w:t>
            </w:r>
            <w:r>
              <w:fldChar w:fldCharType="begin"/>
            </w:r>
            <w:r>
              <w:instrText xml:space="preserve"> ADDIN EN.CITE &lt;EndNote&gt;&lt;Cite&gt;&lt;Author&gt;Jakobsson S&lt;/Author&gt;&lt;Year&gt;2018&lt;/Year&gt;&lt;RecNum&gt;117&lt;/RecNum&gt;&lt;DisplayText&gt;(4)&lt;/DisplayText&gt;&lt;record&gt;&lt;rec-number&gt;117&lt;/rec-number&gt;&lt;foreign-keys&gt;&lt;key app="EN" db-id="ztwwrt5080xtwlewxvlpwvaesa202awdxsdf" timestamp="1537446939"&gt;117&lt;/key&gt;&lt;/foreign-keys&gt;&lt;ref-type name="Journal Article"&gt;17&lt;/ref-type&gt;&lt;contributors&gt;&lt;authors&gt;&lt;author&gt;Jakobsson S,&lt;/author&gt;&lt;author&gt;Bernes C,&lt;/author&gt;&lt;author&gt;Bullock JM,&lt;/author&gt;&lt;author&gt;Verheyen K,&lt;/author&gt;&lt;author&gt;Lindborg R,&lt;/author&gt;&lt;/authors&gt;&lt;/contributors&gt;&lt;titles&gt;&lt;title&gt;How does roadside vegetation management affect the diversity of vascular plants and invertebrates? A systematic review&lt;/title&gt;&lt;secondary-title&gt;Environmental Evidence&lt;/secondary-title&gt;&lt;/titles&gt;&lt;periodical&gt;&lt;full-title&gt;Environmental Evidence&lt;/full-title&gt;&lt;/periodical&gt;&lt;pages&gt;1-13&lt;/pages&gt;&lt;volume&gt;7:17&lt;/volume&gt;&lt;dates&gt;&lt;year&gt;2018&lt;/year&gt;&lt;/dates&gt;&lt;urls&gt;&lt;/urls&gt;&lt;/record&gt;&lt;/Cite&gt;&lt;/EndNote&gt;</w:instrText>
            </w:r>
            <w:r>
              <w:fldChar w:fldCharType="separate"/>
            </w:r>
            <w:r>
              <w:rPr>
                <w:noProof/>
              </w:rPr>
              <w:t>(4)</w:t>
            </w:r>
            <w:r>
              <w:fldChar w:fldCharType="end"/>
            </w:r>
          </w:p>
        </w:tc>
      </w:tr>
      <w:tr w:rsidR="00862B03" w14:paraId="58B00CED" w14:textId="62F73A6A" w:rsidTr="00862B03">
        <w:trPr>
          <w:trHeight w:val="835"/>
        </w:trPr>
        <w:tc>
          <w:tcPr>
            <w:tcW w:w="2244" w:type="dxa"/>
            <w:vMerge/>
          </w:tcPr>
          <w:p w14:paraId="525CD1F3" w14:textId="77777777" w:rsidR="00862B03" w:rsidRDefault="00862B03" w:rsidP="00CD2A6C">
            <w:pPr>
              <w:spacing w:line="360" w:lineRule="auto"/>
            </w:pPr>
          </w:p>
        </w:tc>
        <w:tc>
          <w:tcPr>
            <w:tcW w:w="3117" w:type="dxa"/>
            <w:vMerge/>
          </w:tcPr>
          <w:p w14:paraId="4DEF2F8B" w14:textId="77777777" w:rsidR="00862B03" w:rsidRDefault="00862B03" w:rsidP="00CD2A6C">
            <w:pPr>
              <w:spacing w:line="360" w:lineRule="auto"/>
            </w:pPr>
          </w:p>
        </w:tc>
        <w:tc>
          <w:tcPr>
            <w:tcW w:w="7930" w:type="dxa"/>
            <w:tcBorders>
              <w:bottom w:val="single" w:sz="4" w:space="0" w:color="auto"/>
            </w:tcBorders>
          </w:tcPr>
          <w:p w14:paraId="6BFFC049" w14:textId="386E508E" w:rsidR="00862B03" w:rsidRDefault="00862B03" w:rsidP="002C3053">
            <w:pPr>
              <w:pStyle w:val="ListParagraph"/>
              <w:numPr>
                <w:ilvl w:val="0"/>
                <w:numId w:val="42"/>
              </w:numPr>
              <w:spacing w:line="360" w:lineRule="auto"/>
            </w:pPr>
            <w:r>
              <w:t xml:space="preserve">Non-randomized: Vegetation diversity compared before and after three different types of meadow management in Finland </w:t>
            </w:r>
            <w:r>
              <w:fldChar w:fldCharType="begin"/>
            </w:r>
            <w:r>
              <w:instrText xml:space="preserve"> ADDIN EN.CITE &lt;EndNote&gt;&lt;Cite&gt;&lt;Author&gt;Kotiluoto R&lt;/Author&gt;&lt;Year&gt;1998&lt;/Year&gt;&lt;RecNum&gt;160&lt;/RecNum&gt;&lt;DisplayText&gt;(5)&lt;/DisplayText&gt;&lt;record&gt;&lt;rec-number&gt;160&lt;/rec-number&gt;&lt;foreign-keys&gt;&lt;key app="EN" db-id="ztwwrt5080xtwlewxvlpwvaesa202awdxsdf" timestamp="1551438721"&gt;160&lt;/key&gt;&lt;/foreign-keys&gt;&lt;ref-type name="Journal Article"&gt;17&lt;/ref-type&gt;&lt;contributors&gt;&lt;authors&gt;&lt;author&gt;Kotiluoto R,&lt;/author&gt;&lt;/authors&gt;&lt;/contributors&gt;&lt;titles&gt;&lt;title&gt;Vegetation changes in restored semi-natural meadows in the Turku Archipelago of SW Finland&lt;/title&gt;&lt;secondary-title&gt;Plant Ecology&lt;/secondary-title&gt;&lt;/titles&gt;&lt;periodical&gt;&lt;full-title&gt;Plant Ecology&lt;/full-title&gt;&lt;/periodical&gt;&lt;pages&gt;53-67&lt;/pages&gt;&lt;volume&gt;136&lt;/volume&gt;&lt;dates&gt;&lt;year&gt;1998&lt;/year&gt;&lt;/dates&gt;&lt;urls&gt;&lt;/urls&gt;&lt;/record&gt;&lt;/Cite&gt;&lt;/EndNote&gt;</w:instrText>
            </w:r>
            <w:r>
              <w:fldChar w:fldCharType="separate"/>
            </w:r>
            <w:r>
              <w:rPr>
                <w:noProof/>
              </w:rPr>
              <w:t>(5)</w:t>
            </w:r>
            <w:r>
              <w:fldChar w:fldCharType="end"/>
            </w:r>
            <w:r>
              <w:t xml:space="preserve"> </w:t>
            </w:r>
          </w:p>
        </w:tc>
        <w:tc>
          <w:tcPr>
            <w:tcW w:w="1276" w:type="dxa"/>
            <w:tcBorders>
              <w:bottom w:val="single" w:sz="4" w:space="0" w:color="auto"/>
            </w:tcBorders>
          </w:tcPr>
          <w:p w14:paraId="4D8093B9" w14:textId="156ADAB9" w:rsidR="00862B03" w:rsidRDefault="00862B03" w:rsidP="002C3053">
            <w:pPr>
              <w:spacing w:line="360" w:lineRule="auto"/>
            </w:pPr>
            <w:r>
              <w:t>SR</w:t>
            </w:r>
            <w:r w:rsidRPr="004050A2">
              <w:t xml:space="preserve"> </w:t>
            </w:r>
            <w:r>
              <w:fldChar w:fldCharType="begin"/>
            </w:r>
            <w:r>
              <w:instrText xml:space="preserve"> ADDIN EN.CITE &lt;EndNote&gt;&lt;Cite&gt;&lt;Author&gt;Bernes C&lt;/Author&gt;&lt;Year&gt;2018&lt;/Year&gt;&lt;RecNum&gt;118&lt;/RecNum&gt;&lt;DisplayText&gt;(6)&lt;/DisplayText&gt;&lt;record&gt;&lt;rec-number&gt;118&lt;/rec-number&gt;&lt;foreign-keys&gt;&lt;key app="EN" db-id="ztwwrt5080xtwlewxvlpwvaesa202awdxsdf" timestamp="1537447214"&gt;118&lt;/key&gt;&lt;/foreign-keys&gt;&lt;ref-type name="Journal Article"&gt;17&lt;/ref-type&gt;&lt;contributors&gt;&lt;authors&gt;&lt;author&gt;Bernes C,&lt;/author&gt;&lt;author&gt;Macura B,&lt;/author&gt;&lt;author&gt;Jonsson BG,&lt;/author&gt;&lt;author&gt;Junninen K,&lt;/author&gt;&lt;author&gt;Müller J,&lt;/author&gt;&lt;author&gt;Sandström J,&lt;/author&gt;&lt;author&gt;Lõhmus A,&lt;/author&gt;&lt;author&gt;Macdonald E,&lt;/author&gt;&lt;/authors&gt;&lt;/contributors&gt;&lt;titles&gt;&lt;title&gt;Manipulating ungulate herbivory in temperate and boreal forests: effects on vegatetion and invertebrates&lt;/title&gt;&lt;secondary-title&gt;Environmental Evidence&lt;/secondary-title&gt;&lt;/titles&gt;&lt;periodical&gt;&lt;full-title&gt;Environmental Evidence&lt;/full-title&gt;&lt;/periodical&gt;&lt;pages&gt;1-32&lt;/pages&gt;&lt;volume&gt;7:13&lt;/volume&gt;&lt;dates&gt;&lt;year&gt;2018&lt;/year&gt;&lt;/dates&gt;&lt;urls&gt;&lt;/urls&gt;&lt;/record&gt;&lt;/Cite&gt;&lt;/EndNote&gt;</w:instrText>
            </w:r>
            <w:r>
              <w:fldChar w:fldCharType="separate"/>
            </w:r>
            <w:r>
              <w:rPr>
                <w:noProof/>
              </w:rPr>
              <w:t>(6)</w:t>
            </w:r>
            <w:r>
              <w:fldChar w:fldCharType="end"/>
            </w:r>
          </w:p>
        </w:tc>
      </w:tr>
      <w:tr w:rsidR="00862B03" w14:paraId="2007B9CF" w14:textId="3A974487" w:rsidTr="00862B03">
        <w:trPr>
          <w:trHeight w:val="835"/>
        </w:trPr>
        <w:tc>
          <w:tcPr>
            <w:tcW w:w="2244" w:type="dxa"/>
            <w:vMerge/>
            <w:tcBorders>
              <w:bottom w:val="single" w:sz="4" w:space="0" w:color="auto"/>
            </w:tcBorders>
          </w:tcPr>
          <w:p w14:paraId="282B13F6" w14:textId="77777777" w:rsidR="00862B03" w:rsidRDefault="00862B03" w:rsidP="00CD2A6C">
            <w:pPr>
              <w:spacing w:line="360" w:lineRule="auto"/>
            </w:pPr>
          </w:p>
        </w:tc>
        <w:tc>
          <w:tcPr>
            <w:tcW w:w="3117" w:type="dxa"/>
            <w:vMerge/>
            <w:tcBorders>
              <w:bottom w:val="single" w:sz="4" w:space="0" w:color="auto"/>
            </w:tcBorders>
          </w:tcPr>
          <w:p w14:paraId="17A997FD" w14:textId="77777777" w:rsidR="00862B03" w:rsidRDefault="00862B03" w:rsidP="00CD2A6C">
            <w:pPr>
              <w:spacing w:line="360" w:lineRule="auto"/>
            </w:pPr>
          </w:p>
        </w:tc>
        <w:tc>
          <w:tcPr>
            <w:tcW w:w="7930" w:type="dxa"/>
            <w:tcBorders>
              <w:bottom w:val="single" w:sz="4" w:space="0" w:color="auto"/>
            </w:tcBorders>
          </w:tcPr>
          <w:p w14:paraId="603893A8" w14:textId="526E6B8B" w:rsidR="00862B03" w:rsidRDefault="00862B03" w:rsidP="002C3053">
            <w:pPr>
              <w:pStyle w:val="ListParagraph"/>
              <w:numPr>
                <w:ilvl w:val="0"/>
                <w:numId w:val="42"/>
              </w:numPr>
              <w:spacing w:line="360" w:lineRule="auto"/>
            </w:pPr>
            <w:r>
              <w:t xml:space="preserve">Non-randomized: Lake water quality compared before and after manipulation of fish biomass </w:t>
            </w:r>
            <w:r>
              <w:fldChar w:fldCharType="begin"/>
            </w:r>
            <w:r>
              <w:instrText xml:space="preserve"> ADDIN EN.CITE &lt;EndNote&gt;&lt;Cite&gt;&lt;Author&gt;Hanson MA&lt;/Author&gt;&lt;Year&gt;1994&lt;/Year&gt;&lt;RecNum&gt;242&lt;/RecNum&gt;&lt;DisplayText&gt;(7)&lt;/DisplayText&gt;&lt;record&gt;&lt;rec-number&gt;242&lt;/rec-number&gt;&lt;foreign-keys&gt;&lt;key app="EN" db-id="ztwwrt5080xtwlewxvlpwvaesa202awdxsdf" timestamp="1633534788"&gt;242&lt;/key&gt;&lt;/foreign-keys&gt;&lt;ref-type name="Journal Article"&gt;17&lt;/ref-type&gt;&lt;contributors&gt;&lt;authors&gt;&lt;author&gt;Hanson MA,&lt;/author&gt;&lt;author&gt;Butler MG,&lt;/author&gt;&lt;/authors&gt;&lt;/contributors&gt;&lt;titles&gt;&lt;title&gt;Responses of plankton, turbidity, and macrophytes to biomanipulation in a shallow prairie lake&lt;/title&gt;&lt;secondary-title&gt;Canadian Journal of Fisheries and Aquatic Sciences&lt;/secondary-title&gt;&lt;/titles&gt;&lt;periodical&gt;&lt;full-title&gt;Canadian Journal of Fisheries and Aquatic Sciences&lt;/full-title&gt;&lt;/periodical&gt;&lt;pages&gt;1180-1188&lt;/pages&gt;&lt;volume&gt;51&lt;/volume&gt;&lt;number&gt;5&lt;/number&gt;&lt;dates&gt;&lt;year&gt;1994&lt;/year&gt;&lt;/dates&gt;&lt;urls&gt;&lt;/urls&gt;&lt;/record&gt;&lt;/Cite&gt;&lt;/EndNote&gt;</w:instrText>
            </w:r>
            <w:r>
              <w:fldChar w:fldCharType="separate"/>
            </w:r>
            <w:r>
              <w:rPr>
                <w:noProof/>
              </w:rPr>
              <w:t>(7)</w:t>
            </w:r>
            <w:r>
              <w:fldChar w:fldCharType="end"/>
            </w:r>
          </w:p>
        </w:tc>
        <w:tc>
          <w:tcPr>
            <w:tcW w:w="1276" w:type="dxa"/>
            <w:tcBorders>
              <w:bottom w:val="single" w:sz="4" w:space="0" w:color="auto"/>
            </w:tcBorders>
          </w:tcPr>
          <w:p w14:paraId="7585908F" w14:textId="5CB7B73C" w:rsidR="00862B03" w:rsidRPr="00B85E47" w:rsidRDefault="00862B03" w:rsidP="002C3053">
            <w:pPr>
              <w:spacing w:line="360" w:lineRule="auto"/>
            </w:pPr>
            <w:r w:rsidRPr="00B85E47">
              <w:t xml:space="preserve">SR </w:t>
            </w:r>
            <w:r>
              <w:fldChar w:fldCharType="begin"/>
            </w:r>
            <w:r>
              <w:instrText xml:space="preserve"> ADDIN EN.CITE &lt;EndNote&gt;&lt;Cite&gt;&lt;Author&gt;Bernes C&lt;/Author&gt;&lt;Year&gt;2015&lt;/Year&gt;&lt;RecNum&gt;241&lt;/RecNum&gt;&lt;DisplayText&gt;(8)&lt;/DisplayText&gt;&lt;record&gt;&lt;rec-number&gt;241&lt;/rec-number&gt;&lt;foreign-keys&gt;&lt;key app="EN" db-id="ztwwrt5080xtwlewxvlpwvaesa202awdxsdf" timestamp="1633534424"&gt;241&lt;/key&gt;&lt;/foreign-keys&gt;&lt;ref-type name="Journal Article"&gt;17&lt;/ref-type&gt;&lt;contributors&gt;&lt;authors&gt;&lt;author&gt;Bernes C,&lt;/author&gt;&lt;author&gt;Carpenter SR,&lt;/author&gt;&lt;author&gt;Gårdmark A,&lt;/author&gt;&lt;author&gt;Larsson P.&lt;/author&gt;&lt;author&gt;Persson L,Skov C,&lt;/author&gt;&lt;author&gt;Speed JDM,&lt;/author&gt;&lt;author&gt;Van Donk E,&lt;/author&gt;&lt;/authors&gt;&lt;/contributors&gt;&lt;titles&gt;&lt;title&gt;What is the influence of a reduction of planktivorous and benthivorous fish on water quality in temperate eutrophic lakes? A systematic review&lt;/title&gt;&lt;secondary-title&gt;Environmental Evidence&lt;/secondary-title&gt;&lt;/titles&gt;&lt;periodical&gt;&lt;full-title&gt;Environmental Evidence&lt;/full-title&gt;&lt;/periodical&gt;&lt;pages&gt;1-28&lt;/pages&gt;&lt;volume&gt;4:7&lt;/volume&gt;&lt;dates&gt;&lt;year&gt;2015&lt;/year&gt;&lt;/dates&gt;&lt;urls&gt;&lt;/urls&gt;&lt;/record&gt;&lt;/Cite&gt;&lt;/EndNote&gt;</w:instrText>
            </w:r>
            <w:r>
              <w:fldChar w:fldCharType="separate"/>
            </w:r>
            <w:r>
              <w:rPr>
                <w:noProof/>
              </w:rPr>
              <w:t>(8)</w:t>
            </w:r>
            <w:r>
              <w:fldChar w:fldCharType="end"/>
            </w:r>
          </w:p>
        </w:tc>
      </w:tr>
      <w:tr w:rsidR="00862B03" w14:paraId="66FF886D" w14:textId="48238349" w:rsidTr="00862B03">
        <w:trPr>
          <w:trHeight w:val="1223"/>
        </w:trPr>
        <w:tc>
          <w:tcPr>
            <w:tcW w:w="2244" w:type="dxa"/>
            <w:vMerge w:val="restart"/>
          </w:tcPr>
          <w:p w14:paraId="70DB5C12" w14:textId="77777777" w:rsidR="00862B03" w:rsidRPr="002C3053" w:rsidRDefault="00862B03" w:rsidP="00CD2A6C">
            <w:pPr>
              <w:spacing w:line="360" w:lineRule="auto"/>
              <w:rPr>
                <w:b/>
              </w:rPr>
            </w:pPr>
            <w:r w:rsidRPr="002C3053">
              <w:rPr>
                <w:b/>
              </w:rPr>
              <w:t xml:space="preserve">Control-intervention (CI) study </w:t>
            </w:r>
          </w:p>
          <w:p w14:paraId="144CEA94" w14:textId="77777777" w:rsidR="00862B03" w:rsidRDefault="00862B03" w:rsidP="00CD2A6C">
            <w:pPr>
              <w:spacing w:line="360" w:lineRule="auto"/>
            </w:pPr>
          </w:p>
          <w:p w14:paraId="74ECCF70" w14:textId="62E55DD0" w:rsidR="00862B03" w:rsidRDefault="00862B03" w:rsidP="00CD2A6C">
            <w:pPr>
              <w:spacing w:line="360" w:lineRule="auto"/>
            </w:pPr>
            <w:r>
              <w:t>(</w:t>
            </w:r>
            <w:proofErr w:type="gramStart"/>
            <w:r>
              <w:t>randomized</w:t>
            </w:r>
            <w:proofErr w:type="gramEnd"/>
            <w:r>
              <w:t xml:space="preserve"> or non-randomized)</w:t>
            </w:r>
          </w:p>
        </w:tc>
        <w:tc>
          <w:tcPr>
            <w:tcW w:w="3117" w:type="dxa"/>
            <w:vMerge w:val="restart"/>
          </w:tcPr>
          <w:p w14:paraId="3BDEF8BE" w14:textId="444C67AB" w:rsidR="00862B03" w:rsidRDefault="00862B03" w:rsidP="0048381D">
            <w:pPr>
              <w:spacing w:line="360" w:lineRule="auto"/>
            </w:pPr>
            <w:r>
              <w:t>A study in which the focus of comparison is the difference in outcome(s) between intervention/ exposure group(s) and concurrent control group(s) (or between different concurrent intervention/ exposure groups)</w:t>
            </w:r>
          </w:p>
        </w:tc>
        <w:tc>
          <w:tcPr>
            <w:tcW w:w="7930" w:type="dxa"/>
          </w:tcPr>
          <w:p w14:paraId="73F97101" w14:textId="6489C5B4" w:rsidR="00862B03" w:rsidRDefault="00862B03" w:rsidP="002C3053">
            <w:pPr>
              <w:pStyle w:val="ListParagraph"/>
              <w:numPr>
                <w:ilvl w:val="0"/>
                <w:numId w:val="42"/>
              </w:numPr>
              <w:spacing w:line="360" w:lineRule="auto"/>
            </w:pPr>
            <w:r>
              <w:t xml:space="preserve">Randomized: Effect on an insect pest and its natural enemies of transgenic insect-resistant maize compared to conventional maize in randomized replicated field plots in the USA </w:t>
            </w:r>
            <w:r>
              <w:fldChar w:fldCharType="begin"/>
            </w:r>
            <w:r>
              <w:instrText xml:space="preserve"> ADDIN EN.CITE &lt;EndNote&gt;&lt;Cite&gt;&lt;Author&gt;Orr DB&lt;/Author&gt;&lt;Year&gt;1997&lt;/Year&gt;&lt;RecNum&gt;180&lt;/RecNum&gt;&lt;DisplayText&gt;(9)&lt;/DisplayText&gt;&lt;record&gt;&lt;rec-number&gt;180&lt;/rec-number&gt;&lt;foreign-keys&gt;&lt;key app="EN" db-id="ztwwrt5080xtwlewxvlpwvaesa202awdxsdf" timestamp="1552473695"&gt;180&lt;/key&gt;&lt;/foreign-keys&gt;&lt;ref-type name="Journal Article"&gt;17&lt;/ref-type&gt;&lt;contributors&gt;&lt;authors&gt;&lt;author&gt;Orr DB,&lt;/author&gt;&lt;author&gt;Landis DA,&lt;/author&gt;&lt;/authors&gt;&lt;/contributors&gt;&lt;titles&gt;&lt;title&gt;Oviposition of the European corn borer (Lepidoptera: Pyralidae) and impact of natural enemy populations in transgenic versus isogenic corn&lt;/title&gt;&lt;secondary-title&gt;Journal of Economic Entomology &lt;/secondary-title&gt;&lt;/titles&gt;&lt;periodical&gt;&lt;full-title&gt;Journal of Economic Entomology&lt;/full-title&gt;&lt;/periodical&gt;&lt;pages&gt;905-909&lt;/pages&gt;&lt;volume&gt;90&lt;/volume&gt;&lt;number&gt;4&lt;/number&gt;&lt;dates&gt;&lt;year&gt;1997&lt;/year&gt;&lt;/dates&gt;&lt;urls&gt;&lt;/urls&gt;&lt;/record&gt;&lt;/Cite&gt;&lt;/EndNote&gt;</w:instrText>
            </w:r>
            <w:r>
              <w:fldChar w:fldCharType="separate"/>
            </w:r>
            <w:r>
              <w:rPr>
                <w:noProof/>
              </w:rPr>
              <w:t>(9)</w:t>
            </w:r>
            <w:r>
              <w:fldChar w:fldCharType="end"/>
            </w:r>
          </w:p>
        </w:tc>
        <w:tc>
          <w:tcPr>
            <w:tcW w:w="1276" w:type="dxa"/>
          </w:tcPr>
          <w:p w14:paraId="4371275A" w14:textId="4C379550" w:rsidR="00862B03" w:rsidRDefault="00862B03" w:rsidP="002C3053">
            <w:pPr>
              <w:spacing w:line="360" w:lineRule="auto"/>
            </w:pPr>
            <w:r>
              <w:t xml:space="preserve">MA </w:t>
            </w:r>
            <w:r>
              <w:fldChar w:fldCharType="begin"/>
            </w:r>
            <w:r>
              <w:instrText xml:space="preserve"> ADDIN EN.CITE &lt;EndNote&gt;&lt;Cite&gt;&lt;Author&gt;Marvier M&lt;/Author&gt;&lt;Year&gt;2007&lt;/Year&gt;&lt;RecNum&gt;179&lt;/RecNum&gt;&lt;DisplayText&gt;(10)&lt;/DisplayText&gt;&lt;record&gt;&lt;rec-number&gt;179&lt;/rec-number&gt;&lt;foreign-keys&gt;&lt;key app="EN" db-id="ztwwrt5080xtwlewxvlpwvaesa202awdxsdf" timestamp="1552473164"&gt;179&lt;/key&gt;&lt;/foreign-keys&gt;&lt;ref-type name="Journal Article"&gt;17&lt;/ref-type&gt;&lt;contributors&gt;&lt;authors&gt;&lt;author&gt;Marvier M,&lt;/author&gt;&lt;author&gt;McCreedy C,&lt;/author&gt;&lt;author&gt;Regetz J,&lt;/author&gt;&lt;author&gt;Karieva P,&lt;/author&gt;&lt;/authors&gt;&lt;/contributors&gt;&lt;titles&gt;&lt;title&gt;A meta-analysis of effects of Bt cotton and maize on nontarget invertebrates&lt;/title&gt;&lt;secondary-title&gt;Science&lt;/secondary-title&gt;&lt;/titles&gt;&lt;periodical&gt;&lt;full-title&gt;Science&lt;/full-title&gt;&lt;/periodical&gt;&lt;pages&gt;1475-1477&lt;/pages&gt;&lt;volume&gt;316&lt;/volume&gt;&lt;number&gt;5830&lt;/number&gt;&lt;dates&gt;&lt;year&gt;2007&lt;/year&gt;&lt;/dates&gt;&lt;urls&gt;&lt;/urls&gt;&lt;/record&gt;&lt;/Cite&gt;&lt;/EndNote&gt;</w:instrText>
            </w:r>
            <w:r>
              <w:fldChar w:fldCharType="separate"/>
            </w:r>
            <w:r>
              <w:rPr>
                <w:noProof/>
              </w:rPr>
              <w:t>(10)</w:t>
            </w:r>
            <w:r>
              <w:fldChar w:fldCharType="end"/>
            </w:r>
          </w:p>
        </w:tc>
      </w:tr>
      <w:tr w:rsidR="00862B03" w14:paraId="10886DD8" w14:textId="10BBD5F9" w:rsidTr="00862B03">
        <w:trPr>
          <w:trHeight w:val="964"/>
        </w:trPr>
        <w:tc>
          <w:tcPr>
            <w:tcW w:w="2244" w:type="dxa"/>
            <w:vMerge/>
          </w:tcPr>
          <w:p w14:paraId="34740311" w14:textId="77777777" w:rsidR="00862B03" w:rsidRDefault="00862B03" w:rsidP="00CD2A6C">
            <w:pPr>
              <w:spacing w:line="360" w:lineRule="auto"/>
            </w:pPr>
          </w:p>
        </w:tc>
        <w:tc>
          <w:tcPr>
            <w:tcW w:w="3117" w:type="dxa"/>
            <w:vMerge/>
          </w:tcPr>
          <w:p w14:paraId="61A66BB4" w14:textId="77777777" w:rsidR="00862B03" w:rsidRDefault="00862B03" w:rsidP="00CD2A6C">
            <w:pPr>
              <w:spacing w:line="360" w:lineRule="auto"/>
            </w:pPr>
          </w:p>
        </w:tc>
        <w:tc>
          <w:tcPr>
            <w:tcW w:w="7930" w:type="dxa"/>
          </w:tcPr>
          <w:p w14:paraId="487ED200" w14:textId="1A75F16E" w:rsidR="00862B03" w:rsidRDefault="00862B03" w:rsidP="002C3053">
            <w:pPr>
              <w:pStyle w:val="ListParagraph"/>
              <w:numPr>
                <w:ilvl w:val="0"/>
                <w:numId w:val="42"/>
              </w:numPr>
              <w:spacing w:line="360" w:lineRule="auto"/>
            </w:pPr>
            <w:r>
              <w:t xml:space="preserve">Non-randomized: Effects on biodiversity compared after manipulating deer abundance in replicated plots in the Midwest USA </w:t>
            </w:r>
            <w:r>
              <w:fldChar w:fldCharType="begin"/>
            </w:r>
            <w:r>
              <w:instrText xml:space="preserve"> ADDIN EN.CITE &lt;EndNote&gt;&lt;Cite&gt;&lt;Author&gt;Shelton AL&lt;/Author&gt;&lt;Year&gt;2014&lt;/Year&gt;&lt;RecNum&gt;159&lt;/RecNum&gt;&lt;DisplayText&gt;(11)&lt;/DisplayText&gt;&lt;record&gt;&lt;rec-number&gt;159&lt;/rec-number&gt;&lt;foreign-keys&gt;&lt;key app="EN" db-id="ztwwrt5080xtwlewxvlpwvaesa202awdxsdf" timestamp="1551438554"&gt;159&lt;/key&gt;&lt;/foreign-keys&gt;&lt;ref-type name="Journal Article"&gt;17&lt;/ref-type&gt;&lt;contributors&gt;&lt;authors&gt;&lt;author&gt;Shelton AL,&lt;/author&gt;&lt;author&gt;Henning JA,&lt;/author&gt;&lt;author&gt;Schultz P,&lt;/author&gt;&lt;author&gt;Clay K,&lt;/author&gt;&lt;/authors&gt;&lt;/contributors&gt;&lt;titles&gt;&lt;title&gt;Effects of abundant white-tailed deer on vegetation, animals, mycorrhizal fungi, and soils&lt;/title&gt;&lt;secondary-title&gt;Forest Ecology and Management&lt;/secondary-title&gt;&lt;/titles&gt;&lt;periodical&gt;&lt;full-title&gt;Forest Ecology and Management&lt;/full-title&gt;&lt;/periodical&gt;&lt;pages&gt;39-49&lt;/pages&gt;&lt;volume&gt;320&lt;/volume&gt;&lt;dates&gt;&lt;year&gt;2014&lt;/year&gt;&lt;/dates&gt;&lt;urls&gt;&lt;/urls&gt;&lt;/record&gt;&lt;/Cite&gt;&lt;/EndNote&gt;</w:instrText>
            </w:r>
            <w:r>
              <w:fldChar w:fldCharType="separate"/>
            </w:r>
            <w:r>
              <w:rPr>
                <w:noProof/>
              </w:rPr>
              <w:t>(11)</w:t>
            </w:r>
            <w:r>
              <w:fldChar w:fldCharType="end"/>
            </w:r>
            <w:r>
              <w:t xml:space="preserve"> and on islands in Canada </w:t>
            </w:r>
            <w:r>
              <w:fldChar w:fldCharType="begin"/>
            </w:r>
            <w:r>
              <w:instrText xml:space="preserve"> ADDIN EN.CITE &lt;EndNote&gt;&lt;Cite&gt;&lt;Author&gt;Chollett S&lt;/Author&gt;&lt;Year&gt;2016&lt;/Year&gt;&lt;RecNum&gt;158&lt;/RecNum&gt;&lt;DisplayText&gt;(12)&lt;/DisplayText&gt;&lt;record&gt;&lt;rec-number&gt;158&lt;/rec-number&gt;&lt;foreign-keys&gt;&lt;key app="EN" db-id="ztwwrt5080xtwlewxvlpwvaesa202awdxsdf" timestamp="1551437868"&gt;158&lt;/key&gt;&lt;/foreign-keys&gt;&lt;ref-type name="Journal Article"&gt;17&lt;/ref-type&gt;&lt;contributors&gt;&lt;authors&gt;&lt;author&gt;Chollett S,&lt;/author&gt;&lt;author&gt;Padié S,&lt;/author&gt;&lt;author&gt;Stockton S,&lt;/author&gt;&lt;author&gt;Allombert S,&lt;/author&gt;&lt;author&gt;Gaston AJ,&lt;/author&gt;&lt;author&gt;Martin J-L,&lt;/author&gt;&lt;/authors&gt;&lt;/contributors&gt;&lt;titles&gt;&lt;title&gt;Positive plant and bird diversity response to experimental deer population reduction after decades of uncontrolled browsing&lt;/title&gt;&lt;secondary-title&gt;Diversity and Distributions&lt;/secondary-title&gt;&lt;/titles&gt;&lt;periodical&gt;&lt;full-title&gt;Diversity and Distributions&lt;/full-title&gt;&lt;/periodical&gt;&lt;pages&gt;274-287&lt;/pages&gt;&lt;volume&gt;22&lt;/volume&gt;&lt;dates&gt;&lt;year&gt;2016&lt;/year&gt;&lt;/dates&gt;&lt;urls&gt;&lt;/urls&gt;&lt;/record&gt;&lt;/Cite&gt;&lt;/EndNote&gt;</w:instrText>
            </w:r>
            <w:r>
              <w:fldChar w:fldCharType="separate"/>
            </w:r>
            <w:r>
              <w:rPr>
                <w:noProof/>
              </w:rPr>
              <w:t>(12)</w:t>
            </w:r>
            <w:r>
              <w:fldChar w:fldCharType="end"/>
            </w:r>
          </w:p>
        </w:tc>
        <w:tc>
          <w:tcPr>
            <w:tcW w:w="1276" w:type="dxa"/>
          </w:tcPr>
          <w:p w14:paraId="444B1C45" w14:textId="17250A7D" w:rsidR="00862B03" w:rsidRDefault="00862B03" w:rsidP="002C3053">
            <w:pPr>
              <w:spacing w:line="360" w:lineRule="auto"/>
            </w:pPr>
            <w:r>
              <w:t>SR</w:t>
            </w:r>
            <w:r w:rsidRPr="004050A2">
              <w:t xml:space="preserve"> </w:t>
            </w:r>
            <w:r>
              <w:fldChar w:fldCharType="begin"/>
            </w:r>
            <w:r>
              <w:instrText xml:space="preserve"> ADDIN EN.CITE &lt;EndNote&gt;&lt;Cite&gt;&lt;Author&gt;Bernes C&lt;/Author&gt;&lt;Year&gt;2018&lt;/Year&gt;&lt;RecNum&gt;118&lt;/RecNum&gt;&lt;DisplayText&gt;(6)&lt;/DisplayText&gt;&lt;record&gt;&lt;rec-number&gt;118&lt;/rec-number&gt;&lt;foreign-keys&gt;&lt;key app="EN" db-id="ztwwrt5080xtwlewxvlpwvaesa202awdxsdf" timestamp="1537447214"&gt;118&lt;/key&gt;&lt;/foreign-keys&gt;&lt;ref-type name="Journal Article"&gt;17&lt;/ref-type&gt;&lt;contributors&gt;&lt;authors&gt;&lt;author&gt;Bernes C,&lt;/author&gt;&lt;author&gt;Macura B,&lt;/author&gt;&lt;author&gt;Jonsson BG,&lt;/author&gt;&lt;author&gt;Junninen K,&lt;/author&gt;&lt;author&gt;Müller J,&lt;/author&gt;&lt;author&gt;Sandström J,&lt;/author&gt;&lt;author&gt;Lõhmus A,&lt;/author&gt;&lt;author&gt;Macdonald E,&lt;/author&gt;&lt;/authors&gt;&lt;/contributors&gt;&lt;titles&gt;&lt;title&gt;Manipulating ungulate herbivory in temperate and boreal forests: effects on vegatetion and invertebrates&lt;/title&gt;&lt;secondary-title&gt;Environmental Evidence&lt;/secondary-title&gt;&lt;/titles&gt;&lt;periodical&gt;&lt;full-title&gt;Environmental Evidence&lt;/full-title&gt;&lt;/periodical&gt;&lt;pages&gt;1-32&lt;/pages&gt;&lt;volume&gt;7:13&lt;/volume&gt;&lt;dates&gt;&lt;year&gt;2018&lt;/year&gt;&lt;/dates&gt;&lt;urls&gt;&lt;/urls&gt;&lt;/record&gt;&lt;/Cite&gt;&lt;/EndNote&gt;</w:instrText>
            </w:r>
            <w:r>
              <w:fldChar w:fldCharType="separate"/>
            </w:r>
            <w:r>
              <w:rPr>
                <w:noProof/>
              </w:rPr>
              <w:t>(6)</w:t>
            </w:r>
            <w:r>
              <w:fldChar w:fldCharType="end"/>
            </w:r>
          </w:p>
        </w:tc>
      </w:tr>
      <w:tr w:rsidR="00862B03" w14:paraId="222BF21F" w14:textId="2266A38F" w:rsidTr="00862B03">
        <w:trPr>
          <w:trHeight w:val="1405"/>
        </w:trPr>
        <w:tc>
          <w:tcPr>
            <w:tcW w:w="2244" w:type="dxa"/>
            <w:vMerge/>
          </w:tcPr>
          <w:p w14:paraId="7421AA8A" w14:textId="77777777" w:rsidR="00862B03" w:rsidRDefault="00862B03" w:rsidP="00CD2A6C">
            <w:pPr>
              <w:spacing w:line="360" w:lineRule="auto"/>
            </w:pPr>
          </w:p>
        </w:tc>
        <w:tc>
          <w:tcPr>
            <w:tcW w:w="3117" w:type="dxa"/>
            <w:vMerge/>
          </w:tcPr>
          <w:p w14:paraId="4A987462" w14:textId="77777777" w:rsidR="00862B03" w:rsidRDefault="00862B03" w:rsidP="00CD2A6C">
            <w:pPr>
              <w:spacing w:line="360" w:lineRule="auto"/>
            </w:pPr>
          </w:p>
        </w:tc>
        <w:tc>
          <w:tcPr>
            <w:tcW w:w="7930" w:type="dxa"/>
          </w:tcPr>
          <w:p w14:paraId="55B59E01" w14:textId="209CB0F6" w:rsidR="00862B03" w:rsidRDefault="00862B03" w:rsidP="002C3053">
            <w:pPr>
              <w:pStyle w:val="ListParagraph"/>
              <w:numPr>
                <w:ilvl w:val="0"/>
                <w:numId w:val="42"/>
              </w:numPr>
              <w:spacing w:line="360" w:lineRule="auto"/>
            </w:pPr>
            <w:r>
              <w:t xml:space="preserve">Non-randomized: </w:t>
            </w:r>
            <w:r w:rsidRPr="004050A2">
              <w:t xml:space="preserve">Crop yields compared between a maize rotation with green cover crop (intervention) and a traditional maize rotation (control), at several community sites in two Mexican forest reserve areas </w:t>
            </w:r>
            <w:r>
              <w:fldChar w:fldCharType="begin"/>
            </w:r>
            <w:r>
              <w:instrText xml:space="preserve"> ADDIN EN.CITE &lt;EndNote&gt;&lt;Cite&gt;&lt;Author&gt;Eastmond A&lt;/Author&gt;&lt;Year&gt;2006&lt;/Year&gt;&lt;RecNum&gt;154&lt;/RecNum&gt;&lt;DisplayText&gt;(13)&lt;/DisplayText&gt;&lt;record&gt;&lt;rec-number&gt;154&lt;/rec-number&gt;&lt;foreign-keys&gt;&lt;key app="EN" db-id="ztwwrt5080xtwlewxvlpwvaesa202awdxsdf" timestamp="1551367229"&gt;154&lt;/key&gt;&lt;/foreign-keys&gt;&lt;ref-type name="Journal Article"&gt;17&lt;/ref-type&gt;&lt;contributors&gt;&lt;authors&gt;&lt;author&gt;Eastmond A,&lt;/author&gt;&lt;author&gt;Faust B,&lt;/author&gt;&lt;/authors&gt;&lt;/contributors&gt;&lt;titles&gt;&lt;title&gt;Farmers, fires, and forests: a green alternative to shifting cultivation for conservation of the Maya forest?&lt;/title&gt;&lt;secondary-title&gt;Landscape and Urban Planning&lt;/secondary-title&gt;&lt;/titles&gt;&lt;periodical&gt;&lt;full-title&gt;Landscape and Urban Planning&lt;/full-title&gt;&lt;/periodical&gt;&lt;pages&gt;267-284&lt;/pages&gt;&lt;volume&gt;74&lt;/volume&gt;&lt;number&gt;3-4&lt;/number&gt;&lt;dates&gt;&lt;year&gt;2006&lt;/year&gt;&lt;/dates&gt;&lt;urls&gt;&lt;/urls&gt;&lt;/record&gt;&lt;/Cite&gt;&lt;/EndNote&gt;</w:instrText>
            </w:r>
            <w:r>
              <w:fldChar w:fldCharType="separate"/>
            </w:r>
            <w:r>
              <w:rPr>
                <w:noProof/>
              </w:rPr>
              <w:t>(13)</w:t>
            </w:r>
            <w:r>
              <w:fldChar w:fldCharType="end"/>
            </w:r>
            <w:r w:rsidRPr="004050A2">
              <w:t xml:space="preserve"> </w:t>
            </w:r>
          </w:p>
        </w:tc>
        <w:tc>
          <w:tcPr>
            <w:tcW w:w="1276" w:type="dxa"/>
          </w:tcPr>
          <w:p w14:paraId="337B745D" w14:textId="26666DE8" w:rsidR="00862B03" w:rsidRDefault="00862B03" w:rsidP="002C3053">
            <w:pPr>
              <w:spacing w:line="360" w:lineRule="auto"/>
            </w:pPr>
            <w:r>
              <w:t>SR</w:t>
            </w:r>
            <w:r w:rsidRPr="004050A2">
              <w:t xml:space="preserve"> </w:t>
            </w:r>
            <w:r>
              <w:fldChar w:fldCharType="begin"/>
            </w:r>
            <w:r>
              <w:instrText xml:space="preserve"> ADDIN EN.CITE &lt;EndNote&gt;&lt;Cite&gt;&lt;Author&gt;Roe&lt;/Author&gt;&lt;Year&gt;2015&lt;/Year&gt;&lt;RecNum&gt;75&lt;/RecNum&gt;&lt;DisplayText&gt;(14)&lt;/DisplayText&gt;&lt;record&gt;&lt;rec-number&gt;75&lt;/rec-number&gt;&lt;foreign-keys&gt;&lt;key app="EN" db-id="ztwwrt5080xtwlewxvlpwvaesa202awdxsdf" timestamp="1511024771"&gt;75&lt;/key&gt;&lt;/foreign-keys&gt;&lt;ref-type name="Journal Article"&gt;17&lt;/ref-type&gt;&lt;contributors&gt;&lt;authors&gt;&lt;author&gt;Roe, D,&lt;/author&gt;&lt;author&gt;Booker, F,&lt;/author&gt;&lt;author&gt;Day, M,&lt;/author&gt;&lt;author&gt;Zhou, W,&lt;/author&gt;&lt;author&gt;Allebone-Webb, S,&lt;/author&gt;&lt;author&gt;Hill, NAO,&lt;/author&gt;&lt;author&gt;et al.&lt;/author&gt;&lt;/authors&gt;&lt;/contributors&gt;&lt;titles&gt;&lt;title&gt;Are alternative livelihood projects effective at reducing local threats to specified elements of biodiversity and/or improving or maintaining the conservation status of those elements?&lt;/title&gt;&lt;secondary-title&gt;Environmental Evidence&lt;/secondary-title&gt;&lt;/titles&gt;&lt;periodical&gt;&lt;full-title&gt;Environmental Evidence&lt;/full-title&gt;&lt;/periodical&gt;&lt;pages&gt;1-22&lt;/pages&gt;&lt;volume&gt;4:22&lt;/volume&gt;&lt;dates&gt;&lt;year&gt;2015&lt;/year&gt;&lt;/dates&gt;&lt;urls&gt;&lt;related-urls&gt;&lt;url&gt;https://environmentalevidencejournal.biomedcentral.com/track/pdf/10.1186/s13750-015-0048-1?site=environmentalevidencejournal.biomedcentral.com&lt;/url&gt;&lt;/related-urls&gt;&lt;/urls&gt;&lt;/record&gt;&lt;/Cite&gt;&lt;/EndNote&gt;</w:instrText>
            </w:r>
            <w:r>
              <w:fldChar w:fldCharType="separate"/>
            </w:r>
            <w:r>
              <w:rPr>
                <w:noProof/>
              </w:rPr>
              <w:t>(14)</w:t>
            </w:r>
            <w:r>
              <w:fldChar w:fldCharType="end"/>
            </w:r>
            <w:r w:rsidRPr="004050A2">
              <w:t xml:space="preserve"> </w:t>
            </w:r>
            <w:r>
              <w:t xml:space="preserve">  </w:t>
            </w:r>
          </w:p>
        </w:tc>
      </w:tr>
      <w:tr w:rsidR="00862B03" w14:paraId="262ABE24" w14:textId="722747C9" w:rsidTr="00862B03">
        <w:trPr>
          <w:trHeight w:val="1405"/>
        </w:trPr>
        <w:tc>
          <w:tcPr>
            <w:tcW w:w="2244" w:type="dxa"/>
            <w:vMerge/>
          </w:tcPr>
          <w:p w14:paraId="2A742715" w14:textId="77777777" w:rsidR="00862B03" w:rsidRDefault="00862B03" w:rsidP="00A63072">
            <w:pPr>
              <w:spacing w:line="360" w:lineRule="auto"/>
            </w:pPr>
          </w:p>
        </w:tc>
        <w:tc>
          <w:tcPr>
            <w:tcW w:w="3117" w:type="dxa"/>
            <w:vMerge/>
          </w:tcPr>
          <w:p w14:paraId="450C1809" w14:textId="77777777" w:rsidR="00862B03" w:rsidRDefault="00862B03" w:rsidP="00A63072">
            <w:pPr>
              <w:spacing w:line="360" w:lineRule="auto"/>
            </w:pPr>
          </w:p>
        </w:tc>
        <w:tc>
          <w:tcPr>
            <w:tcW w:w="7930" w:type="dxa"/>
          </w:tcPr>
          <w:p w14:paraId="7C02EF14" w14:textId="15807E79" w:rsidR="00862B03" w:rsidRDefault="00862B03" w:rsidP="002C3053">
            <w:pPr>
              <w:pStyle w:val="ListParagraph"/>
              <w:numPr>
                <w:ilvl w:val="0"/>
                <w:numId w:val="42"/>
              </w:numPr>
              <w:spacing w:line="360" w:lineRule="auto"/>
            </w:pPr>
            <w:r>
              <w:t xml:space="preserve">Non-randomized: </w:t>
            </w:r>
            <w:r w:rsidRPr="00E9334D">
              <w:t xml:space="preserve">Insect abundance compared in eight alternating plots with herbicide treatment (intervention) and without herbicide </w:t>
            </w:r>
            <w:r>
              <w:t xml:space="preserve">treatment </w:t>
            </w:r>
            <w:r w:rsidRPr="00E9334D">
              <w:t xml:space="preserve">(control) situated along one edge of a cereal </w:t>
            </w:r>
            <w:r w:rsidRPr="00724B64">
              <w:t xml:space="preserve">field in England  </w:t>
            </w:r>
            <w:r>
              <w:fldChar w:fldCharType="begin"/>
            </w:r>
            <w:r>
              <w:instrText xml:space="preserve"> ADDIN EN.CITE &lt;EndNote&gt;&lt;Cite&gt;&lt;Author&gt;Chiverton PA&lt;/Author&gt;&lt;Year&gt;1991&lt;/Year&gt;&lt;RecNum&gt;178&lt;/RecNum&gt;&lt;DisplayText&gt;(15)&lt;/DisplayText&gt;&lt;record&gt;&lt;rec-number&gt;178&lt;/rec-number&gt;&lt;foreign-keys&gt;&lt;key app="EN" db-id="ztwwrt5080xtwlewxvlpwvaesa202awdxsdf" timestamp="1551605835"&gt;178&lt;/key&gt;&lt;/foreign-keys&gt;&lt;ref-type name="Journal Article"&gt;17&lt;/ref-type&gt;&lt;contributors&gt;&lt;authors&gt;&lt;author&gt;Chiverton PA,&lt;/author&gt;&lt;author&gt;Sotherton NW,&lt;/author&gt;&lt;/authors&gt;&lt;/contributors&gt;&lt;titles&gt;&lt;title&gt;The effects on beneficial arthropods of the exclusion of herbicides from cereal crop edges&lt;/title&gt;&lt;secondary-title&gt;Journal of Applied Ecology&lt;/secondary-title&gt;&lt;/titles&gt;&lt;periodical&gt;&lt;full-title&gt;Journal of Applied Ecology&lt;/full-title&gt;&lt;/periodical&gt;&lt;pages&gt;1027-1039&lt;/pages&gt;&lt;volume&gt;28&lt;/volume&gt;&lt;number&gt;3&lt;/number&gt;&lt;dates&gt;&lt;year&gt;1991&lt;/year&gt;&lt;/dates&gt;&lt;urls&gt;&lt;/urls&gt;&lt;/record&gt;&lt;/Cite&gt;&lt;/EndNote&gt;</w:instrText>
            </w:r>
            <w:r>
              <w:fldChar w:fldCharType="separate"/>
            </w:r>
            <w:r>
              <w:rPr>
                <w:noProof/>
              </w:rPr>
              <w:t>(15)</w:t>
            </w:r>
            <w:r>
              <w:fldChar w:fldCharType="end"/>
            </w:r>
            <w:r w:rsidRPr="00724B64">
              <w:t xml:space="preserve"> </w:t>
            </w:r>
          </w:p>
        </w:tc>
        <w:tc>
          <w:tcPr>
            <w:tcW w:w="1276" w:type="dxa"/>
          </w:tcPr>
          <w:p w14:paraId="179ABBFE" w14:textId="4E60F714" w:rsidR="00862B03" w:rsidRDefault="00862B03" w:rsidP="002C3053">
            <w:pPr>
              <w:spacing w:line="360" w:lineRule="auto"/>
            </w:pPr>
            <w:r>
              <w:t>MA</w:t>
            </w:r>
            <w:r w:rsidRPr="00724B64">
              <w:t xml:space="preserve"> </w:t>
            </w:r>
            <w:r>
              <w:fldChar w:fldCharType="begin"/>
            </w:r>
            <w:r>
              <w:instrText xml:space="preserve"> ADDIN EN.CITE &lt;EndNote&gt;&lt;Cite&gt;&lt;Author&gt;Frampton&lt;/Author&gt;&lt;Year&gt;2007&lt;/Year&gt;&lt;RecNum&gt;60&lt;/RecNum&gt;&lt;DisplayText&gt;(16)&lt;/DisplayText&gt;&lt;record&gt;&lt;rec-number&gt;60&lt;/rec-number&gt;&lt;foreign-keys&gt;&lt;key app="EN" db-id="ztwwrt5080xtwlewxvlpwvaesa202awdxsdf" timestamp="1510848182"&gt;60&lt;/key&gt;&lt;/foreign-keys&gt;&lt;ref-type name="Journal Article"&gt;17&lt;/ref-type&gt;&lt;contributors&gt;&lt;authors&gt;&lt;author&gt;Frampton, GK,&lt;/author&gt;&lt;author&gt;Dorne, JLCM,&lt;/author&gt;&lt;/authors&gt;&lt;/contributors&gt;&lt;titles&gt;&lt;title&gt;The effects on terrestrial invertebrates of reducing pesticide inputs in arable crop edges: A meta-analysis&lt;/title&gt;&lt;secondary-title&gt;Journal of Applied Ecology&lt;/secondary-title&gt;&lt;/titles&gt;&lt;periodical&gt;&lt;full-title&gt;Journal of Applied Ecology&lt;/full-title&gt;&lt;/periodical&gt;&lt;pages&gt;362-373&lt;/pages&gt;&lt;volume&gt;44&lt;/volume&gt;&lt;dates&gt;&lt;year&gt;2007&lt;/year&gt;&lt;/dates&gt;&lt;urls&gt;&lt;related-urls&gt;&lt;url&gt;http://onlinelibrary.wiley.com/doi/10.1111/j.1365-2664.2007.01277.x/abstract&lt;/url&gt;&lt;/related-urls&gt;&lt;/urls&gt;&lt;/record&gt;&lt;/Cite&gt;&lt;/EndNote&gt;</w:instrText>
            </w:r>
            <w:r>
              <w:fldChar w:fldCharType="separate"/>
            </w:r>
            <w:r>
              <w:rPr>
                <w:noProof/>
              </w:rPr>
              <w:t>(16)</w:t>
            </w:r>
            <w:r>
              <w:fldChar w:fldCharType="end"/>
            </w:r>
          </w:p>
        </w:tc>
      </w:tr>
      <w:tr w:rsidR="00862B03" w14:paraId="5D402097" w14:textId="790E84DD" w:rsidTr="00862B03">
        <w:tc>
          <w:tcPr>
            <w:tcW w:w="2244" w:type="dxa"/>
          </w:tcPr>
          <w:p w14:paraId="0AF45D0A" w14:textId="286FEB3C" w:rsidR="00862B03" w:rsidRPr="002C3053" w:rsidRDefault="00862B03" w:rsidP="00133CF8">
            <w:pPr>
              <w:spacing w:line="360" w:lineRule="auto"/>
              <w:rPr>
                <w:b/>
              </w:rPr>
            </w:pPr>
            <w:r w:rsidRPr="002C3053">
              <w:rPr>
                <w:b/>
              </w:rPr>
              <w:t>Before-after (BA) study</w:t>
            </w:r>
            <w:r>
              <w:rPr>
                <w:b/>
              </w:rPr>
              <w:t xml:space="preserve"> </w:t>
            </w:r>
          </w:p>
        </w:tc>
        <w:tc>
          <w:tcPr>
            <w:tcW w:w="3117" w:type="dxa"/>
          </w:tcPr>
          <w:p w14:paraId="5BA210F0" w14:textId="77777777" w:rsidR="00862B03" w:rsidRDefault="00862B03" w:rsidP="00CD2A6C">
            <w:pPr>
              <w:spacing w:line="360" w:lineRule="auto"/>
            </w:pPr>
            <w:r>
              <w:t>A study in which the focus of comparison is the difference in outcome(</w:t>
            </w:r>
            <w:proofErr w:type="gramStart"/>
            <w:r>
              <w:t>s)  before</w:t>
            </w:r>
            <w:proofErr w:type="gramEnd"/>
            <w:r>
              <w:t xml:space="preserve"> and after an intervention or exposure of interest is applied</w:t>
            </w:r>
          </w:p>
        </w:tc>
        <w:tc>
          <w:tcPr>
            <w:tcW w:w="7930" w:type="dxa"/>
          </w:tcPr>
          <w:p w14:paraId="39C8B9AE" w14:textId="4BB1D1B0" w:rsidR="00862B03" w:rsidRDefault="00862B03" w:rsidP="002C3053">
            <w:pPr>
              <w:pStyle w:val="ListParagraph"/>
              <w:numPr>
                <w:ilvl w:val="0"/>
                <w:numId w:val="42"/>
              </w:numPr>
              <w:spacing w:line="360" w:lineRule="auto"/>
            </w:pPr>
            <w:r>
              <w:t xml:space="preserve">Soil invertebrates monitored before and after a forest burn at </w:t>
            </w:r>
            <w:r w:rsidRPr="004050A2">
              <w:t xml:space="preserve">a single site in the USA </w:t>
            </w:r>
            <w:r>
              <w:fldChar w:fldCharType="begin"/>
            </w:r>
            <w:r>
              <w:instrText xml:space="preserve"> ADDIN EN.CITE &lt;EndNote&gt;&lt;Cite&gt;&lt;Author&gt;Crossley DA&lt;/Author&gt;&lt;Year&gt;1997&lt;/Year&gt;&lt;RecNum&gt;171&lt;/RecNum&gt;&lt;DisplayText&gt;(17)&lt;/DisplayText&gt;&lt;record&gt;&lt;rec-number&gt;171&lt;/rec-number&gt;&lt;foreign-keys&gt;&lt;key app="EN" db-id="ztwwrt5080xtwlewxvlpwvaesa202awdxsdf" timestamp="1551461634"&gt;171&lt;/key&gt;&lt;/foreign-keys&gt;&lt;ref-type name="Report"&gt;27&lt;/ref-type&gt;&lt;contributors&gt;&lt;authors&gt;&lt;author&gt;Crossley DA,&lt;/author&gt;&lt;author&gt;Hansen RA,&lt;/author&gt;&lt;author&gt;Lamoncha KL,&lt;/author&gt;&lt;/authors&gt;&lt;/contributors&gt;&lt;titles&gt;&lt;title&gt;Response of forest floor microarthropods to a forest regeneration burn at Wine Spring watershed (Southern Appalachians). First Biennial North American Forest Ecology Workshop, JUne 22-24, 1997&lt;/title&gt;&lt;/titles&gt;&lt;pages&gt;1-15&lt;/pages&gt;&lt;dates&gt;&lt;year&gt;1997&lt;/year&gt;&lt;/dates&gt;&lt;urls&gt;&lt;/urls&gt;&lt;/record&gt;&lt;/Cite&gt;&lt;/EndNote&gt;</w:instrText>
            </w:r>
            <w:r>
              <w:fldChar w:fldCharType="separate"/>
            </w:r>
            <w:r>
              <w:rPr>
                <w:noProof/>
              </w:rPr>
              <w:t>(17)</w:t>
            </w:r>
            <w:r>
              <w:fldChar w:fldCharType="end"/>
            </w:r>
            <w:r w:rsidRPr="004050A2">
              <w:t xml:space="preserve"> </w:t>
            </w:r>
          </w:p>
          <w:p w14:paraId="7370ABE3" w14:textId="13C085A0" w:rsidR="00862B03" w:rsidRDefault="00862B03" w:rsidP="00133CF8">
            <w:pPr>
              <w:spacing w:line="360" w:lineRule="auto"/>
            </w:pPr>
          </w:p>
        </w:tc>
        <w:tc>
          <w:tcPr>
            <w:tcW w:w="1276" w:type="dxa"/>
          </w:tcPr>
          <w:p w14:paraId="447F2876" w14:textId="523E4F48" w:rsidR="00862B03" w:rsidRDefault="00862B03" w:rsidP="002C3053">
            <w:pPr>
              <w:spacing w:line="360" w:lineRule="auto"/>
            </w:pPr>
            <w:r>
              <w:t>SR</w:t>
            </w:r>
            <w:r w:rsidRPr="004050A2">
              <w:t xml:space="preserve">  </w:t>
            </w:r>
            <w:r>
              <w:fldChar w:fldCharType="begin"/>
            </w:r>
            <w:r>
              <w:instrText xml:space="preserve"> ADDIN EN.CITE &lt;EndNote&gt;&lt;Cite&gt;&lt;Author&gt;Eales J&lt;/Author&gt;&lt;Year&gt;2018&lt;/Year&gt;&lt;RecNum&gt;116&lt;/RecNum&gt;&lt;DisplayText&gt;(18)&lt;/DisplayText&gt;&lt;record&gt;&lt;rec-number&gt;116&lt;/rec-number&gt;&lt;foreign-keys&gt;&lt;key app="EN" db-id="ztwwrt5080xtwlewxvlpwvaesa202awdxsdf" timestamp="1537446765"&gt;116&lt;/key&gt;&lt;/foreign-keys&gt;&lt;ref-type name="Journal Article"&gt;17&lt;/ref-type&gt;&lt;contributors&gt;&lt;authors&gt;&lt;author&gt;Eales J,&lt;/author&gt;&lt;author&gt;Haddaway NR,&lt;/author&gt;&lt;author&gt;Bernes C,&lt;/author&gt;&lt;author&gt;Cooke SJ,&lt;/author&gt;&lt;author&gt;Jonsson BG,&lt;/author&gt;&lt;author&gt;Kouki J,&lt;/author&gt;&lt;author&gt;Petrokofsky G,&lt;/author&gt;&lt;author&gt;Taylor JJ,&lt;/author&gt;&lt;/authors&gt;&lt;/contributors&gt;&lt;titles&gt;&lt;title&gt;What is the effect of prescribed burning in temperate and boreal forest on biodiversity, beyond pyrophilous and saproxylic species? A systematic review&lt;/title&gt;&lt;secondary-title&gt;Environmental Evidence&lt;/secondary-title&gt;&lt;/titles&gt;&lt;periodical&gt;&lt;full-title&gt;Environmental Evidence&lt;/full-title&gt;&lt;/periodical&gt;&lt;pages&gt;1-33&lt;/pages&gt;&lt;volume&gt;7:19&lt;/volume&gt;&lt;dates&gt;&lt;year&gt;2018&lt;/year&gt;&lt;/dates&gt;&lt;urls&gt;&lt;/urls&gt;&lt;/record&gt;&lt;/Cite&gt;&lt;/EndNote&gt;</w:instrText>
            </w:r>
            <w:r>
              <w:fldChar w:fldCharType="separate"/>
            </w:r>
            <w:r>
              <w:rPr>
                <w:noProof/>
              </w:rPr>
              <w:t>(18)</w:t>
            </w:r>
            <w:r>
              <w:fldChar w:fldCharType="end"/>
            </w:r>
          </w:p>
        </w:tc>
      </w:tr>
      <w:tr w:rsidR="00862B03" w14:paraId="2FED4BF8" w14:textId="10F7D0B6" w:rsidTr="00862B03">
        <w:trPr>
          <w:trHeight w:val="983"/>
        </w:trPr>
        <w:tc>
          <w:tcPr>
            <w:tcW w:w="2244" w:type="dxa"/>
            <w:vMerge w:val="restart"/>
          </w:tcPr>
          <w:p w14:paraId="39D3EAD2" w14:textId="3A98D9EC" w:rsidR="00862B03" w:rsidRPr="002C3053" w:rsidRDefault="00862B03" w:rsidP="00FC4B4F">
            <w:pPr>
              <w:spacing w:line="360" w:lineRule="auto"/>
              <w:rPr>
                <w:b/>
              </w:rPr>
            </w:pPr>
            <w:r w:rsidRPr="002C3053">
              <w:rPr>
                <w:b/>
              </w:rPr>
              <w:t>Case-control study</w:t>
            </w:r>
          </w:p>
        </w:tc>
        <w:tc>
          <w:tcPr>
            <w:tcW w:w="3117" w:type="dxa"/>
            <w:vMerge w:val="restart"/>
          </w:tcPr>
          <w:p w14:paraId="11E4557B" w14:textId="14ED18F1" w:rsidR="00862B03" w:rsidRDefault="00862B03" w:rsidP="00FC4B4F">
            <w:pPr>
              <w:spacing w:line="360" w:lineRule="auto"/>
            </w:pPr>
            <w:r w:rsidRPr="000B4B0D">
              <w:t>Exposure/intervention sites are compared to control sites without the exposure/ intervention. May include one or more pairs of cases and controls.</w:t>
            </w:r>
          </w:p>
        </w:tc>
        <w:tc>
          <w:tcPr>
            <w:tcW w:w="7930" w:type="dxa"/>
          </w:tcPr>
          <w:p w14:paraId="7FB00554" w14:textId="2EF9F11C" w:rsidR="00862B03" w:rsidRDefault="00862B03" w:rsidP="00645899">
            <w:pPr>
              <w:pStyle w:val="ListParagraph"/>
              <w:numPr>
                <w:ilvl w:val="0"/>
                <w:numId w:val="42"/>
              </w:numPr>
              <w:spacing w:line="360" w:lineRule="auto"/>
            </w:pPr>
            <w:r>
              <w:t xml:space="preserve">Comparison of species diversity between community-managed and government-managed mountain forests in Nepal </w:t>
            </w:r>
            <w:r>
              <w:fldChar w:fldCharType="begin"/>
            </w:r>
            <w:r>
              <w:instrText xml:space="preserve"> ADDIN EN.CITE &lt;EndNote&gt;&lt;Cite&gt;&lt;Author&gt;Måren IE&lt;/Author&gt;&lt;Year&gt;2013&lt;/Year&gt;&lt;RecNum&gt;155&lt;/RecNum&gt;&lt;DisplayText&gt;(19)&lt;/DisplayText&gt;&lt;record&gt;&lt;rec-number&gt;155&lt;/rec-number&gt;&lt;foreign-keys&gt;&lt;key app="EN" db-id="ztwwrt5080xtwlewxvlpwvaesa202awdxsdf" timestamp="1551369501"&gt;155&lt;/key&gt;&lt;/foreign-keys&gt;&lt;ref-type name="Journal Article"&gt;17&lt;/ref-type&gt;&lt;contributors&gt;&lt;authors&gt;&lt;author&gt;Måren IE,&lt;/author&gt;&lt;author&gt;Bhattarai KR,&lt;/author&gt;&lt;author&gt;Chaudhary RP,&lt;/author&gt;&lt;/authors&gt;&lt;/contributors&gt;&lt;titles&gt;&lt;title&gt;Forest ecosystem services and biodiversity in contrasting Himalayan forest management systems&lt;/title&gt;&lt;secondary-title&gt;Environmental Conservation&lt;/secondary-title&gt;&lt;/titles&gt;&lt;periodical&gt;&lt;full-title&gt;Environmental Conservation&lt;/full-title&gt;&lt;/periodical&gt;&lt;pages&gt;1-11&lt;/pages&gt;&lt;volume&gt;41&lt;/volume&gt;&lt;number&gt;1&lt;/number&gt;&lt;dates&gt;&lt;year&gt;2013&lt;/year&gt;&lt;/dates&gt;&lt;urls&gt;&lt;/urls&gt;&lt;/record&gt;&lt;/Cite&gt;&lt;/EndNote&gt;</w:instrText>
            </w:r>
            <w:r>
              <w:fldChar w:fldCharType="separate"/>
            </w:r>
            <w:r>
              <w:rPr>
                <w:noProof/>
              </w:rPr>
              <w:t>(19)</w:t>
            </w:r>
            <w:r>
              <w:fldChar w:fldCharType="end"/>
            </w:r>
            <w:r>
              <w:t xml:space="preserve"> </w:t>
            </w:r>
          </w:p>
        </w:tc>
        <w:tc>
          <w:tcPr>
            <w:tcW w:w="1276" w:type="dxa"/>
          </w:tcPr>
          <w:p w14:paraId="1EC969D1" w14:textId="162B5F30" w:rsidR="00862B03" w:rsidRDefault="00862B03" w:rsidP="00645899">
            <w:pPr>
              <w:spacing w:line="360" w:lineRule="auto"/>
            </w:pPr>
            <w:r>
              <w:t>SR</w:t>
            </w:r>
            <w:r w:rsidRPr="004050A2">
              <w:t xml:space="preserve"> </w:t>
            </w:r>
            <w:r>
              <w:fldChar w:fldCharType="begin"/>
            </w:r>
            <w:r>
              <w:instrText xml:space="preserve"> ADDIN EN.CITE &lt;EndNote&gt;&lt;Cite&gt;&lt;Author&gt;Ojanen&lt;/Author&gt;&lt;Year&gt;2017&lt;/Year&gt;&lt;RecNum&gt;72&lt;/RecNum&gt;&lt;DisplayText&gt;(20)&lt;/DisplayText&gt;&lt;record&gt;&lt;rec-number&gt;72&lt;/rec-number&gt;&lt;foreign-keys&gt;&lt;key app="EN" db-id="ztwwrt5080xtwlewxvlpwvaesa202awdxsdf" timestamp="1511022424"&gt;72&lt;/key&gt;&lt;/foreign-keys&gt;&lt;ref-type name="Journal Article"&gt;17&lt;/ref-type&gt;&lt;contributors&gt;&lt;authors&gt;&lt;author&gt;Ojanen, M,&lt;/author&gt;&lt;author&gt;Zhou, W,&lt;/author&gt;&lt;author&gt;Miller, DC,&lt;/author&gt;&lt;author&gt;Nieto, SH,&lt;/author&gt;&lt;author&gt;Mshale, B,&lt;/author&gt;&lt;author&gt;Petrokofsky, G,&lt;/author&gt;&lt;/authors&gt;&lt;/contributors&gt;&lt;titles&gt;&lt;title&gt;What are the environmental impacts of property rights regimes in forests, fisheries and rangelands?&lt;/title&gt;&lt;secondary-title&gt;Environmental Evidence&lt;/secondary-title&gt;&lt;/titles&gt;&lt;periodical&gt;&lt;full-title&gt;Environmental Evidence&lt;/full-title&gt;&lt;/periodical&gt;&lt;pages&gt;1-23&lt;/pages&gt;&lt;volume&gt;6:12&lt;/volume&gt;&lt;dates&gt;&lt;year&gt;2017&lt;/year&gt;&lt;/dates&gt;&lt;urls&gt;&lt;/urls&gt;&lt;/record&gt;&lt;/Cite&gt;&lt;/EndNote&gt;</w:instrText>
            </w:r>
            <w:r>
              <w:fldChar w:fldCharType="separate"/>
            </w:r>
            <w:r>
              <w:rPr>
                <w:noProof/>
              </w:rPr>
              <w:t>(20)</w:t>
            </w:r>
            <w:r>
              <w:fldChar w:fldCharType="end"/>
            </w:r>
          </w:p>
        </w:tc>
      </w:tr>
      <w:tr w:rsidR="00862B03" w14:paraId="1306F073" w14:textId="61B55BE0" w:rsidTr="00862B03">
        <w:trPr>
          <w:trHeight w:val="1266"/>
        </w:trPr>
        <w:tc>
          <w:tcPr>
            <w:tcW w:w="2244" w:type="dxa"/>
            <w:vMerge/>
          </w:tcPr>
          <w:p w14:paraId="3D884927" w14:textId="77777777" w:rsidR="00862B03" w:rsidRDefault="00862B03" w:rsidP="00CD2A6C">
            <w:pPr>
              <w:spacing w:line="360" w:lineRule="auto"/>
            </w:pPr>
          </w:p>
        </w:tc>
        <w:tc>
          <w:tcPr>
            <w:tcW w:w="3117" w:type="dxa"/>
            <w:vMerge/>
          </w:tcPr>
          <w:p w14:paraId="306B31C3" w14:textId="77777777" w:rsidR="00862B03" w:rsidRDefault="00862B03" w:rsidP="00CD2A6C">
            <w:pPr>
              <w:spacing w:line="360" w:lineRule="auto"/>
            </w:pPr>
          </w:p>
        </w:tc>
        <w:tc>
          <w:tcPr>
            <w:tcW w:w="7930" w:type="dxa"/>
          </w:tcPr>
          <w:p w14:paraId="1B60E274" w14:textId="1DE9ECD2" w:rsidR="00862B03" w:rsidRDefault="00862B03" w:rsidP="00645899">
            <w:pPr>
              <w:pStyle w:val="ListParagraph"/>
              <w:numPr>
                <w:ilvl w:val="0"/>
                <w:numId w:val="42"/>
              </w:numPr>
              <w:spacing w:line="360" w:lineRule="auto"/>
            </w:pPr>
            <w:r w:rsidRPr="0036474C">
              <w:t xml:space="preserve">Psychological </w:t>
            </w:r>
            <w:r>
              <w:t>health</w:t>
            </w:r>
            <w:r w:rsidRPr="0036474C">
              <w:t xml:space="preserve"> </w:t>
            </w:r>
            <w:r>
              <w:t>compared using</w:t>
            </w:r>
            <w:r w:rsidRPr="0036474C">
              <w:t xml:space="preserve"> post-flood phone interview</w:t>
            </w:r>
            <w:r>
              <w:t>s</w:t>
            </w:r>
            <w:r w:rsidRPr="0036474C">
              <w:t xml:space="preserve"> </w:t>
            </w:r>
            <w:r>
              <w:t>between</w:t>
            </w:r>
            <w:r w:rsidRPr="0036474C">
              <w:t xml:space="preserve"> previously flooded households (</w:t>
            </w:r>
            <w:r w:rsidRPr="00831549">
              <w:rPr>
                <w:b/>
              </w:rPr>
              <w:t>cases</w:t>
            </w:r>
            <w:r w:rsidRPr="0036474C">
              <w:t>) and not-flooded households (</w:t>
            </w:r>
            <w:r w:rsidRPr="00831549">
              <w:rPr>
                <w:b/>
              </w:rPr>
              <w:t>controls</w:t>
            </w:r>
            <w:r w:rsidRPr="0036474C">
              <w:t xml:space="preserve">) from the same </w:t>
            </w:r>
            <w:r>
              <w:t xml:space="preserve">locality in England </w:t>
            </w:r>
            <w:r>
              <w:fldChar w:fldCharType="begin"/>
            </w:r>
            <w:r>
              <w:instrText xml:space="preserve"> ADDIN EN.CITE &lt;EndNote&gt;&lt;Cite&gt;&lt;Author&gt;Reacher M&lt;/Author&gt;&lt;Year&gt;2004&lt;/Year&gt;&lt;RecNum&gt;176&lt;/RecNum&gt;&lt;DisplayText&gt;(21)&lt;/DisplayText&gt;&lt;record&gt;&lt;rec-number&gt;176&lt;/rec-number&gt;&lt;foreign-keys&gt;&lt;key app="EN" db-id="ztwwrt5080xtwlewxvlpwvaesa202awdxsdf" timestamp="1551549249"&gt;176&lt;/key&gt;&lt;/foreign-keys&gt;&lt;ref-type name="Journal Article"&gt;17&lt;/ref-type&gt;&lt;contributors&gt;&lt;authors&gt;&lt;author&gt;Reacher M,&lt;/author&gt;&lt;author&gt;McKenzie K,&lt;/author&gt;&lt;author&gt;Lane C,&lt;/author&gt;&lt;author&gt;Nichols T,&lt;/author&gt;&lt;author&gt;Kedge I,&lt;/author&gt;&lt;author&gt;Iversen A,&lt;/author&gt;&lt;author&gt;et al.&lt;/author&gt;&lt;/authors&gt;&lt;/contributors&gt;&lt;titles&gt;&lt;title&gt;Health impacts of flooding in Lewes: a comparison of reported gastrointestinal and other illness and mental health in flooded and non-flooded households&lt;/title&gt;&lt;secondary-title&gt;Communicable Disease and Public Health&lt;/secondary-title&gt;&lt;/titles&gt;&lt;periodical&gt;&lt;full-title&gt;Communicable Disease and Public Health&lt;/full-title&gt;&lt;/periodical&gt;&lt;pages&gt;39-46&lt;/pages&gt;&lt;volume&gt;7&lt;/volume&gt;&lt;dates&gt;&lt;year&gt;2004&lt;/year&gt;&lt;/dates&gt;&lt;urls&gt;&lt;/urls&gt;&lt;/record&gt;&lt;/Cite&gt;&lt;/EndNote&gt;</w:instrText>
            </w:r>
            <w:r>
              <w:fldChar w:fldCharType="separate"/>
            </w:r>
            <w:r>
              <w:rPr>
                <w:noProof/>
              </w:rPr>
              <w:t>(21)</w:t>
            </w:r>
            <w:r>
              <w:fldChar w:fldCharType="end"/>
            </w:r>
            <w:r w:rsidRPr="00AE659F">
              <w:t xml:space="preserve">  </w:t>
            </w:r>
          </w:p>
        </w:tc>
        <w:tc>
          <w:tcPr>
            <w:tcW w:w="1276" w:type="dxa"/>
          </w:tcPr>
          <w:p w14:paraId="6EDC4318" w14:textId="4F7F9B89" w:rsidR="00862B03" w:rsidRDefault="00862B03" w:rsidP="00645899">
            <w:pPr>
              <w:spacing w:line="360" w:lineRule="auto"/>
            </w:pPr>
            <w:r>
              <w:t>SR</w:t>
            </w:r>
            <w:r w:rsidRPr="004050A2">
              <w:t xml:space="preserve"> </w:t>
            </w:r>
            <w:r>
              <w:fldChar w:fldCharType="begin"/>
            </w:r>
            <w:r>
              <w:instrText xml:space="preserve"> ADDIN EN.CITE &lt;EndNote&gt;&lt;Cite&gt;&lt;Author&gt;Alderman K&lt;/Author&gt;&lt;Year&gt;2012&lt;/Year&gt;&lt;RecNum&gt;175&lt;/RecNum&gt;&lt;DisplayText&gt;(22)&lt;/DisplayText&gt;&lt;record&gt;&lt;rec-number&gt;175&lt;/rec-number&gt;&lt;foreign-keys&gt;&lt;key app="EN" db-id="ztwwrt5080xtwlewxvlpwvaesa202awdxsdf" timestamp="1551548066"&gt;175&lt;/key&gt;&lt;/foreign-keys&gt;&lt;ref-type name="Journal Article"&gt;17&lt;/ref-type&gt;&lt;contributors&gt;&lt;authors&gt;&lt;author&gt;Alderman K,&lt;/author&gt;&lt;author&gt;Turner LR,&lt;/author&gt;&lt;author&gt;Tong S,&lt;/author&gt;&lt;/authors&gt;&lt;/contributors&gt;&lt;titles&gt;&lt;title&gt;Floods and human health: a systematic review&lt;/title&gt;&lt;secondary-title&gt;Environment International&lt;/secondary-title&gt;&lt;/titles&gt;&lt;periodical&gt;&lt;full-title&gt;Environment International&lt;/full-title&gt;&lt;/periodical&gt;&lt;pages&gt;37-47&lt;/pages&gt;&lt;volume&gt;47&lt;/volume&gt;&lt;dates&gt;&lt;year&gt;2012&lt;/year&gt;&lt;/dates&gt;&lt;urls&gt;&lt;/urls&gt;&lt;/record&gt;&lt;/Cite&gt;&lt;/EndNote&gt;</w:instrText>
            </w:r>
            <w:r>
              <w:fldChar w:fldCharType="separate"/>
            </w:r>
            <w:r>
              <w:rPr>
                <w:noProof/>
              </w:rPr>
              <w:t>(22)</w:t>
            </w:r>
            <w:r>
              <w:fldChar w:fldCharType="end"/>
            </w:r>
          </w:p>
        </w:tc>
      </w:tr>
      <w:tr w:rsidR="00862B03" w14:paraId="0ED5FDD6" w14:textId="63A310E5" w:rsidTr="00862B03">
        <w:trPr>
          <w:trHeight w:val="1839"/>
        </w:trPr>
        <w:tc>
          <w:tcPr>
            <w:tcW w:w="2244" w:type="dxa"/>
            <w:vMerge w:val="restart"/>
          </w:tcPr>
          <w:p w14:paraId="63E75069" w14:textId="442C542E" w:rsidR="00862B03" w:rsidRDefault="00862B03" w:rsidP="00133CF8">
            <w:pPr>
              <w:spacing w:line="360" w:lineRule="auto"/>
            </w:pPr>
            <w:r>
              <w:rPr>
                <w:b/>
              </w:rPr>
              <w:t>T</w:t>
            </w:r>
            <w:r w:rsidRPr="002C3053">
              <w:rPr>
                <w:b/>
              </w:rPr>
              <w:t xml:space="preserve">emporal monitoring study (may be called prospective longitudinal or cohort </w:t>
            </w:r>
            <w:r w:rsidRPr="002C3053">
              <w:rPr>
                <w:b/>
              </w:rPr>
              <w:lastRenderedPageBreak/>
              <w:t>study)</w:t>
            </w:r>
            <w:r>
              <w:rPr>
                <w:b/>
              </w:rPr>
              <w:t>. Includes interrupted time series analyses.</w:t>
            </w:r>
          </w:p>
        </w:tc>
        <w:tc>
          <w:tcPr>
            <w:tcW w:w="3117" w:type="dxa"/>
            <w:vMerge w:val="restart"/>
          </w:tcPr>
          <w:p w14:paraId="4E69FD30" w14:textId="5C84C463" w:rsidR="00862B03" w:rsidRPr="00156CF1" w:rsidRDefault="00862B03" w:rsidP="00553FAE">
            <w:pPr>
              <w:spacing w:line="360" w:lineRule="auto"/>
            </w:pPr>
            <w:r w:rsidRPr="00156CF1">
              <w:lastRenderedPageBreak/>
              <w:t xml:space="preserve">Monitoring based on data collected prospectively </w:t>
            </w:r>
            <w:r>
              <w:t xml:space="preserve">or retrospectively </w:t>
            </w:r>
            <w:r w:rsidRPr="00156CF1">
              <w:t xml:space="preserve">over </w:t>
            </w:r>
            <w:proofErr w:type="gramStart"/>
            <w:r w:rsidRPr="00156CF1">
              <w:t>a number of</w:t>
            </w:r>
            <w:proofErr w:type="gramEnd"/>
            <w:r w:rsidRPr="00156CF1">
              <w:t xml:space="preserve"> years. </w:t>
            </w:r>
            <w:r>
              <w:t xml:space="preserve"> May include analyses </w:t>
            </w:r>
            <w:r>
              <w:lastRenderedPageBreak/>
              <w:t xml:space="preserve">of association, </w:t>
            </w:r>
            <w:proofErr w:type="gramStart"/>
            <w:r>
              <w:t>correlation</w:t>
            </w:r>
            <w:proofErr w:type="gramEnd"/>
            <w:r>
              <w:t xml:space="preserve"> or regression to explain trends or investigate temporality (sequence of events). </w:t>
            </w:r>
          </w:p>
        </w:tc>
        <w:tc>
          <w:tcPr>
            <w:tcW w:w="7930" w:type="dxa"/>
          </w:tcPr>
          <w:p w14:paraId="5322EA89" w14:textId="74CA2532" w:rsidR="00862B03" w:rsidRPr="00156CF1" w:rsidRDefault="00862B03" w:rsidP="00645899">
            <w:pPr>
              <w:pStyle w:val="ListParagraph"/>
              <w:numPr>
                <w:ilvl w:val="0"/>
                <w:numId w:val="42"/>
              </w:numPr>
              <w:spacing w:line="360" w:lineRule="auto"/>
            </w:pPr>
            <w:r w:rsidRPr="00156CF1">
              <w:lastRenderedPageBreak/>
              <w:t xml:space="preserve">Soil properties sampled over 30 years in replicated small conventional-tillage and no-tillage plots at a single site in the USA </w:t>
            </w:r>
            <w:r>
              <w:fldChar w:fldCharType="begin"/>
            </w:r>
            <w:r>
              <w:instrText xml:space="preserve"> ADDIN EN.CITE &lt;EndNote&gt;&lt;Cite&gt;&lt;Author&gt;Devine S&lt;/Author&gt;&lt;Year&gt;2014&lt;/Year&gt;&lt;RecNum&gt;170&lt;/RecNum&gt;&lt;DisplayText&gt;(23)&lt;/DisplayText&gt;&lt;record&gt;&lt;rec-number&gt;170&lt;/rec-number&gt;&lt;foreign-keys&gt;&lt;key app="EN" db-id="ztwwrt5080xtwlewxvlpwvaesa202awdxsdf" timestamp="1551460544"&gt;170&lt;/key&gt;&lt;/foreign-keys&gt;&lt;ref-type name="Journal Article"&gt;17&lt;/ref-type&gt;&lt;contributors&gt;&lt;authors&gt;&lt;author&gt;Devine S,&lt;/author&gt;&lt;author&gt;Markewitz D,&lt;/author&gt;&lt;author&gt;Hendrix P,&lt;/author&gt;&lt;author&gt;Coleman D,&lt;/author&gt;&lt;/authors&gt;&lt;/contributors&gt;&lt;titles&gt;&lt;title&gt;Soil aggregates and associated organic matter under conventional tillage, no-tillage, and forest succession after three decades&lt;/title&gt;&lt;secondary-title&gt;PLoS One&lt;/secondary-title&gt;&lt;/titles&gt;&lt;periodical&gt;&lt;full-title&gt;PLoS One&lt;/full-title&gt;&lt;/periodical&gt;&lt;pages&gt;1-12&lt;/pages&gt;&lt;volume&gt;9(1): e84988&lt;/volume&gt;&lt;dates&gt;&lt;year&gt;2014&lt;/year&gt;&lt;/dates&gt;&lt;urls&gt;&lt;/urls&gt;&lt;/record&gt;&lt;/Cite&gt;&lt;/EndNote&gt;</w:instrText>
            </w:r>
            <w:r>
              <w:fldChar w:fldCharType="separate"/>
            </w:r>
            <w:r>
              <w:rPr>
                <w:noProof/>
              </w:rPr>
              <w:t>(23)</w:t>
            </w:r>
            <w:r>
              <w:fldChar w:fldCharType="end"/>
            </w:r>
            <w:r w:rsidRPr="00156CF1">
              <w:t xml:space="preserve"> </w:t>
            </w:r>
          </w:p>
        </w:tc>
        <w:tc>
          <w:tcPr>
            <w:tcW w:w="1276" w:type="dxa"/>
          </w:tcPr>
          <w:p w14:paraId="7D8C6A46" w14:textId="44A08751" w:rsidR="00862B03" w:rsidRPr="00156CF1" w:rsidRDefault="00862B03" w:rsidP="00645899">
            <w:pPr>
              <w:spacing w:line="360" w:lineRule="auto"/>
            </w:pPr>
            <w:r>
              <w:t>SR</w:t>
            </w:r>
            <w:r w:rsidRPr="00156CF1">
              <w:t xml:space="preserve"> </w:t>
            </w:r>
            <w:r>
              <w:fldChar w:fldCharType="begin"/>
            </w:r>
            <w:r>
              <w:instrText xml:space="preserve"> ADDIN EN.CITE &lt;EndNote&gt;&lt;Cite&gt;&lt;Author&gt;Haddaway NR&lt;/Author&gt;&lt;Year&gt;2017&lt;/Year&gt;&lt;RecNum&gt;121&lt;/RecNum&gt;&lt;DisplayText&gt;(24)&lt;/DisplayText&gt;&lt;record&gt;&lt;rec-number&gt;121&lt;/rec-number&gt;&lt;foreign-keys&gt;&lt;key app="EN" db-id="ztwwrt5080xtwlewxvlpwvaesa202awdxsdf" timestamp="1537447848"&gt;121&lt;/key&gt;&lt;/foreign-keys&gt;&lt;ref-type name="Journal Article"&gt;17&lt;/ref-type&gt;&lt;contributors&gt;&lt;authors&gt;&lt;author&gt;Haddaway NR,&lt;/author&gt;&lt;author&gt;Hedlund K,&lt;/author&gt;&lt;author&gt;Jackson LE,&lt;/author&gt;&lt;author&gt;Kätterer T,&lt;/author&gt;&lt;author&gt;Lugato E,&lt;/author&gt;&lt;author&gt;Thomsen IK,&lt;/author&gt;&lt;author&gt;Jørgensen HB,&lt;/author&gt;&lt;author&gt;Isberg P-E,&lt;/author&gt;&lt;/authors&gt;&lt;/contributors&gt;&lt;titles&gt;&lt;title&gt;How does tillage intensity affect soil organic carbon? A systematic review&lt;/title&gt;&lt;secondary-title&gt;Environmental Evidence&lt;/secondary-title&gt;&lt;/titles&gt;&lt;periodical&gt;&lt;full-title&gt;Environmental Evidence&lt;/full-title&gt;&lt;/periodical&gt;&lt;pages&gt;1-48&lt;/pages&gt;&lt;volume&gt;6:30&lt;/volume&gt;&lt;dates&gt;&lt;year&gt;2017&lt;/year&gt;&lt;/dates&gt;&lt;urls&gt;&lt;/urls&gt;&lt;/record&gt;&lt;/Cite&gt;&lt;/EndNote&gt;</w:instrText>
            </w:r>
            <w:r>
              <w:fldChar w:fldCharType="separate"/>
            </w:r>
            <w:r>
              <w:rPr>
                <w:noProof/>
              </w:rPr>
              <w:t>(24)</w:t>
            </w:r>
            <w:r>
              <w:fldChar w:fldCharType="end"/>
            </w:r>
          </w:p>
        </w:tc>
      </w:tr>
      <w:tr w:rsidR="00862B03" w14:paraId="214B5E9D" w14:textId="3EB21CA5" w:rsidTr="00862B03">
        <w:trPr>
          <w:trHeight w:val="882"/>
        </w:trPr>
        <w:tc>
          <w:tcPr>
            <w:tcW w:w="2244" w:type="dxa"/>
            <w:vMerge/>
          </w:tcPr>
          <w:p w14:paraId="240ADE44" w14:textId="77777777" w:rsidR="00862B03" w:rsidRDefault="00862B03" w:rsidP="00CD2A6C">
            <w:pPr>
              <w:spacing w:line="360" w:lineRule="auto"/>
            </w:pPr>
          </w:p>
        </w:tc>
        <w:tc>
          <w:tcPr>
            <w:tcW w:w="3117" w:type="dxa"/>
            <w:vMerge/>
          </w:tcPr>
          <w:p w14:paraId="4FFDADB2" w14:textId="77777777" w:rsidR="00862B03" w:rsidRDefault="00862B03" w:rsidP="00CD2A6C">
            <w:pPr>
              <w:spacing w:line="360" w:lineRule="auto"/>
            </w:pPr>
          </w:p>
        </w:tc>
        <w:tc>
          <w:tcPr>
            <w:tcW w:w="7930" w:type="dxa"/>
          </w:tcPr>
          <w:p w14:paraId="51FD5B15" w14:textId="17B70A88" w:rsidR="00862B03" w:rsidRDefault="00862B03" w:rsidP="00645899">
            <w:pPr>
              <w:pStyle w:val="ListParagraph"/>
              <w:numPr>
                <w:ilvl w:val="0"/>
                <w:numId w:val="42"/>
              </w:numPr>
              <w:spacing w:line="360" w:lineRule="auto"/>
            </w:pPr>
            <w:r w:rsidRPr="004050A2">
              <w:t>Birth</w:t>
            </w:r>
            <w:r w:rsidRPr="00B85739">
              <w:t xml:space="preserve"> outcomes monitored in women who were pregnant during, or became pregnant immediately after,  natural disasters (</w:t>
            </w:r>
            <w:r w:rsidRPr="004050A2">
              <w:t xml:space="preserve">hurricanes)  in the USA </w:t>
            </w:r>
            <w:r>
              <w:fldChar w:fldCharType="begin"/>
            </w:r>
            <w:r>
              <w:instrText xml:space="preserve"> ADDIN EN.CITE &lt;EndNote&gt;&lt;Cite&gt;&lt;Author&gt;Xiong X&lt;/Author&gt;&lt;Year&gt;2008&lt;/Year&gt;&lt;RecNum&gt;174&lt;/RecNum&gt;&lt;DisplayText&gt;(25)&lt;/DisplayText&gt;&lt;record&gt;&lt;rec-number&gt;174&lt;/rec-number&gt;&lt;foreign-keys&gt;&lt;key app="EN" db-id="ztwwrt5080xtwlewxvlpwvaesa202awdxsdf" timestamp="1551547748"&gt;174&lt;/key&gt;&lt;/foreign-keys&gt;&lt;ref-type name="Journal Article"&gt;17&lt;/ref-type&gt;&lt;contributors&gt;&lt;authors&gt;&lt;author&gt;Xiong X,&lt;/author&gt;&lt;author&gt;Harville E,&lt;/author&gt;&lt;author&gt;Mattison D,&lt;/author&gt;&lt;author&gt;Elkind-Hirsch K,&lt;/author&gt;&lt;author&gt;Pridjian G,&lt;/author&gt;&lt;author&gt;Buekens P,&lt;/author&gt;&lt;/authors&gt;&lt;/contributors&gt;&lt;titles&gt;&lt;title&gt;Exposure to Hurricane Katrina, post-traumatic stress disorder and birth outcomes&lt;/title&gt;&lt;secondary-title&gt;The American Journal of the Medical Sciences&lt;/secondary-title&gt;&lt;/titles&gt;&lt;periodical&gt;&lt;full-title&gt;The American Journal of the Medical Sciences&lt;/full-title&gt;&lt;/periodical&gt;&lt;pages&gt;111-115&lt;/pages&gt;&lt;volume&gt;336&lt;/volume&gt;&lt;dates&gt;&lt;year&gt;2008&lt;/year&gt;&lt;/dates&gt;&lt;urls&gt;&lt;/urls&gt;&lt;/record&gt;&lt;/Cite&gt;&lt;/EndNote&gt;</w:instrText>
            </w:r>
            <w:r>
              <w:fldChar w:fldCharType="separate"/>
            </w:r>
            <w:r>
              <w:rPr>
                <w:noProof/>
              </w:rPr>
              <w:t>(25)</w:t>
            </w:r>
            <w:r>
              <w:fldChar w:fldCharType="end"/>
            </w:r>
          </w:p>
        </w:tc>
        <w:tc>
          <w:tcPr>
            <w:tcW w:w="1276" w:type="dxa"/>
          </w:tcPr>
          <w:p w14:paraId="7F9C1129" w14:textId="5D9C7230" w:rsidR="00862B03" w:rsidRDefault="00862B03" w:rsidP="00645899">
            <w:pPr>
              <w:spacing w:line="360" w:lineRule="auto"/>
            </w:pPr>
            <w:r>
              <w:t>SR</w:t>
            </w:r>
            <w:r w:rsidRPr="004050A2">
              <w:t xml:space="preserve"> </w:t>
            </w:r>
            <w:r>
              <w:fldChar w:fldCharType="begin"/>
            </w:r>
            <w:r>
              <w:instrText xml:space="preserve"> ADDIN EN.CITE &lt;EndNote&gt;&lt;Cite&gt;&lt;Author&gt;Alderman K&lt;/Author&gt;&lt;Year&gt;2012&lt;/Year&gt;&lt;RecNum&gt;175&lt;/RecNum&gt;&lt;DisplayText&gt;(22)&lt;/DisplayText&gt;&lt;record&gt;&lt;rec-number&gt;175&lt;/rec-number&gt;&lt;foreign-keys&gt;&lt;key app="EN" db-id="ztwwrt5080xtwlewxvlpwvaesa202awdxsdf" timestamp="1551548066"&gt;175&lt;/key&gt;&lt;/foreign-keys&gt;&lt;ref-type name="Journal Article"&gt;17&lt;/ref-type&gt;&lt;contributors&gt;&lt;authors&gt;&lt;author&gt;Alderman K,&lt;/author&gt;&lt;author&gt;Turner LR,&lt;/author&gt;&lt;author&gt;Tong S,&lt;/author&gt;&lt;/authors&gt;&lt;/contributors&gt;&lt;titles&gt;&lt;title&gt;Floods and human health: a systematic review&lt;/title&gt;&lt;secondary-title&gt;Environment International&lt;/secondary-title&gt;&lt;/titles&gt;&lt;periodical&gt;&lt;full-title&gt;Environment International&lt;/full-title&gt;&lt;/periodical&gt;&lt;pages&gt;37-47&lt;/pages&gt;&lt;volume&gt;47&lt;/volume&gt;&lt;dates&gt;&lt;year&gt;2012&lt;/year&gt;&lt;/dates&gt;&lt;urls&gt;&lt;/urls&gt;&lt;/record&gt;&lt;/Cite&gt;&lt;/EndNote&gt;</w:instrText>
            </w:r>
            <w:r>
              <w:fldChar w:fldCharType="separate"/>
            </w:r>
            <w:r>
              <w:rPr>
                <w:noProof/>
              </w:rPr>
              <w:t>(22)</w:t>
            </w:r>
            <w:r>
              <w:fldChar w:fldCharType="end"/>
            </w:r>
          </w:p>
        </w:tc>
      </w:tr>
      <w:tr w:rsidR="00862B03" w14:paraId="452045A7" w14:textId="27E7F02D" w:rsidTr="00862B03">
        <w:trPr>
          <w:trHeight w:val="2016"/>
        </w:trPr>
        <w:tc>
          <w:tcPr>
            <w:tcW w:w="2244" w:type="dxa"/>
            <w:vMerge/>
          </w:tcPr>
          <w:p w14:paraId="2EB983BC" w14:textId="73A63F8D" w:rsidR="00862B03" w:rsidRPr="002C3053" w:rsidRDefault="00862B03" w:rsidP="000D02E5">
            <w:pPr>
              <w:spacing w:line="360" w:lineRule="auto"/>
              <w:rPr>
                <w:b/>
              </w:rPr>
            </w:pPr>
          </w:p>
        </w:tc>
        <w:tc>
          <w:tcPr>
            <w:tcW w:w="3117" w:type="dxa"/>
            <w:vMerge/>
          </w:tcPr>
          <w:p w14:paraId="0D353C4C" w14:textId="6C6EEC7E" w:rsidR="00862B03" w:rsidRDefault="00862B03" w:rsidP="00553FAE">
            <w:pPr>
              <w:spacing w:line="360" w:lineRule="auto"/>
            </w:pPr>
          </w:p>
        </w:tc>
        <w:tc>
          <w:tcPr>
            <w:tcW w:w="7930" w:type="dxa"/>
          </w:tcPr>
          <w:p w14:paraId="68D69741" w14:textId="18F39137" w:rsidR="00862B03" w:rsidRDefault="00862B03" w:rsidP="000D02E5">
            <w:pPr>
              <w:pStyle w:val="ListParagraph"/>
              <w:numPr>
                <w:ilvl w:val="0"/>
                <w:numId w:val="42"/>
              </w:numPr>
              <w:spacing w:line="360" w:lineRule="auto"/>
            </w:pPr>
            <w:r>
              <w:t xml:space="preserve">Time series of atmospheric organic pollutant deposition  estimated using  Tibetan snow cores </w:t>
            </w:r>
            <w:r>
              <w:fldChar w:fldCharType="begin"/>
            </w:r>
            <w:r>
              <w:instrText xml:space="preserve"> ADDIN EN.CITE &lt;EndNote&gt;&lt;Cite&gt;&lt;Author&gt;Wang X&lt;/Author&gt;&lt;Year&gt;2014&lt;/Year&gt;&lt;RecNum&gt;161&lt;/RecNum&gt;&lt;DisplayText&gt;(26)&lt;/DisplayText&gt;&lt;record&gt;&lt;rec-number&gt;161&lt;/rec-number&gt;&lt;foreign-keys&gt;&lt;key app="EN" db-id="ztwwrt5080xtwlewxvlpwvaesa202awdxsdf" timestamp="1551439527"&gt;161&lt;/key&gt;&lt;/foreign-keys&gt;&lt;ref-type name="Journal Article"&gt;17&lt;/ref-type&gt;&lt;contributors&gt;&lt;authors&gt;&lt;author&gt;Wang X,&lt;/author&gt;&lt;author&gt;Halsall C,&lt;/author&gt;&lt;author&gt;Codling G,&lt;/author&gt;&lt;author&gt;Xie Z,&lt;/author&gt;&lt;author&gt;Xu B,&lt;/author&gt;&lt;author&gt;Zhao Z,&lt;/author&gt;&lt;author&gt;Xue Y,&lt;/author&gt;&lt;author&gt;Ebinghaus R,&lt;/author&gt;&lt;author&gt;Jones K,&lt;/author&gt;&lt;/authors&gt;&lt;/contributors&gt;&lt;titles&gt;&lt;title&gt;Accumulation of perfluoroalkyl compounds in Tibetan mountain snow: Temporal patterns from 1980 to 2010&lt;/title&gt;&lt;secondary-title&gt;Environmental Science and Technology&lt;/secondary-title&gt;&lt;/titles&gt;&lt;periodical&gt;&lt;full-title&gt;Environmental Science and Technology&lt;/full-title&gt;&lt;/periodical&gt;&lt;pages&gt;173-181&lt;/pages&gt;&lt;volume&gt;48&lt;/volume&gt;&lt;dates&gt;&lt;year&gt;2014&lt;/year&gt;&lt;/dates&gt;&lt;urls&gt;&lt;/urls&gt;&lt;/record&gt;&lt;/Cite&gt;&lt;/EndNote&gt;</w:instrText>
            </w:r>
            <w:r>
              <w:fldChar w:fldCharType="separate"/>
            </w:r>
            <w:r>
              <w:rPr>
                <w:noProof/>
              </w:rPr>
              <w:t>(26)</w:t>
            </w:r>
            <w:r>
              <w:fldChar w:fldCharType="end"/>
            </w:r>
          </w:p>
          <w:p w14:paraId="4EB8F153" w14:textId="6F1A601C" w:rsidR="00862B03" w:rsidRDefault="00862B03" w:rsidP="002C3053">
            <w:pPr>
              <w:pStyle w:val="ListParagraph"/>
              <w:numPr>
                <w:ilvl w:val="0"/>
                <w:numId w:val="42"/>
              </w:numPr>
              <w:spacing w:line="360" w:lineRule="auto"/>
            </w:pPr>
            <w:r>
              <w:t xml:space="preserve">Time series of organic pollutant body burden  obtained from  archived Norwegian human tissue samples </w:t>
            </w:r>
            <w:r>
              <w:fldChar w:fldCharType="begin"/>
            </w:r>
            <w:r>
              <w:instrText xml:space="preserve"> ADDIN EN.CITE &lt;EndNote&gt;&lt;Cite&gt;&lt;Author&gt;Haug LS&lt;/Author&gt;&lt;Year&gt;2009&lt;/Year&gt;&lt;RecNum&gt;165&lt;/RecNum&gt;&lt;DisplayText&gt;(27)&lt;/DisplayText&gt;&lt;record&gt;&lt;rec-number&gt;165&lt;/rec-number&gt;&lt;foreign-keys&gt;&lt;key app="EN" db-id="ztwwrt5080xtwlewxvlpwvaesa202awdxsdf" timestamp="1551443106"&gt;165&lt;/key&gt;&lt;/foreign-keys&gt;&lt;ref-type name="Journal Article"&gt;17&lt;/ref-type&gt;&lt;contributors&gt;&lt;authors&gt;&lt;author&gt;Haug LS,&lt;/author&gt;&lt;author&gt;Thomsen C,&lt;/author&gt;&lt;author&gt;Becher G&lt;/author&gt;&lt;/authors&gt;&lt;/contributors&gt;&lt;titles&gt;&lt;title&gt;Time trends and the influence of age and gender on serum concentrations of perfluorinated compounds in archived human samples&lt;/title&gt;&lt;secondary-title&gt;Environmental Science and Technology&lt;/secondary-title&gt;&lt;/titles&gt;&lt;periodical&gt;&lt;full-title&gt;Environmental Science and Technology&lt;/full-title&gt;&lt;/periodical&gt;&lt;pages&gt;2131-2136&lt;/pages&gt;&lt;volume&gt;43&lt;/volume&gt;&lt;number&gt;6&lt;/number&gt;&lt;dates&gt;&lt;year&gt;2009&lt;/year&gt;&lt;/dates&gt;&lt;urls&gt;&lt;/urls&gt;&lt;/record&gt;&lt;/Cite&gt;&lt;/EndNote&gt;</w:instrText>
            </w:r>
            <w:r>
              <w:fldChar w:fldCharType="separate"/>
            </w:r>
            <w:r>
              <w:rPr>
                <w:noProof/>
              </w:rPr>
              <w:t>(27)</w:t>
            </w:r>
            <w:r>
              <w:fldChar w:fldCharType="end"/>
            </w:r>
          </w:p>
          <w:p w14:paraId="4E56EF13" w14:textId="040D3331" w:rsidR="00862B03" w:rsidRDefault="00862B03" w:rsidP="00645899">
            <w:pPr>
              <w:pStyle w:val="ListParagraph"/>
              <w:numPr>
                <w:ilvl w:val="0"/>
                <w:numId w:val="42"/>
              </w:numPr>
              <w:spacing w:line="360" w:lineRule="auto"/>
            </w:pPr>
            <w:r>
              <w:t xml:space="preserve">Organic pollutants sampled using historic data from single sites, e.g.  drinking water in Uppsala, Sweden </w:t>
            </w:r>
            <w:r>
              <w:fldChar w:fldCharType="begin"/>
            </w:r>
            <w:r>
              <w:instrText xml:space="preserve"> ADDIN EN.CITE &lt;EndNote&gt;&lt;Cite&gt;&lt;Author&gt;Gyllenhammar I&lt;/Author&gt;&lt;Year&gt;2015&lt;/Year&gt;&lt;RecNum&gt;164&lt;/RecNum&gt;&lt;DisplayText&gt;(28)&lt;/DisplayText&gt;&lt;record&gt;&lt;rec-number&gt;164&lt;/rec-number&gt;&lt;foreign-keys&gt;&lt;key app="EN" db-id="ztwwrt5080xtwlewxvlpwvaesa202awdxsdf" timestamp="1551442587"&gt;164&lt;/key&gt;&lt;/foreign-keys&gt;&lt;ref-type name="Journal Article"&gt;17&lt;/ref-type&gt;&lt;contributors&gt;&lt;authors&gt;&lt;author&gt;Gyllenhammar I,&lt;/author&gt;&lt;author&gt;Berger U,&lt;/author&gt;&lt;author&gt;Sundström M,&lt;/author&gt;&lt;author&gt;McCleaf P,&lt;/author&gt;&lt;author&gt;Eurén K,&lt;/author&gt;&lt;author&gt;Eriksson S,&lt;/author&gt;&lt;author&gt;Ahlgren S,&lt;/author&gt;&lt;author&gt;Lignell S,&lt;/author&gt;&lt;author&gt;Aune M,&lt;/author&gt;&lt;author&gt;Kotova N,&lt;/author&gt;&lt;author&gt;Glynn A,&lt;/author&gt;&lt;/authors&gt;&lt;/contributors&gt;&lt;titles&gt;&lt;title&gt;Influence of contaminated drinking water on perfluoroalkyl acid levels in human serum  - a case study from Uppsala, Sweden&lt;/title&gt;&lt;secondary-title&gt;Environmental Research&lt;/secondary-title&gt;&lt;/titles&gt;&lt;periodical&gt;&lt;full-title&gt;Environmental Research&lt;/full-title&gt;&lt;/periodical&gt;&lt;pages&gt;673-683&lt;/pages&gt;&lt;volume&gt;140&lt;/volume&gt;&lt;dates&gt;&lt;year&gt;2015&lt;/year&gt;&lt;/dates&gt;&lt;urls&gt;&lt;/urls&gt;&lt;/record&gt;&lt;/Cite&gt;&lt;/EndNote&gt;</w:instrText>
            </w:r>
            <w:r>
              <w:fldChar w:fldCharType="separate"/>
            </w:r>
            <w:r>
              <w:rPr>
                <w:noProof/>
              </w:rPr>
              <w:t>(28)</w:t>
            </w:r>
            <w:r>
              <w:fldChar w:fldCharType="end"/>
            </w:r>
            <w:r>
              <w:t xml:space="preserve">, sediments of Lake Ontario, Canada </w:t>
            </w:r>
            <w:r>
              <w:fldChar w:fldCharType="begin"/>
            </w:r>
            <w:r>
              <w:instrText xml:space="preserve"> ADDIN EN.CITE &lt;EndNote&gt;&lt;Cite&gt;&lt;Author&gt;Yeung LW&lt;/Author&gt;&lt;Year&gt;2013&lt;/Year&gt;&lt;RecNum&gt;166&lt;/RecNum&gt;&lt;DisplayText&gt;(29)&lt;/DisplayText&gt;&lt;record&gt;&lt;rec-number&gt;166&lt;/rec-number&gt;&lt;foreign-keys&gt;&lt;key app="EN" db-id="ztwwrt5080xtwlewxvlpwvaesa202awdxsdf" timestamp="1551443753"&gt;166&lt;/key&gt;&lt;/foreign-keys&gt;&lt;ref-type name="Journal Article"&gt;17&lt;/ref-type&gt;&lt;contributors&gt;&lt;authors&gt;&lt;author&gt;Yeung LW,&lt;/author&gt;&lt;author&gt;De Silva AO,&lt;/author&gt;&lt;author&gt;Loi EI,&lt;/author&gt;&lt;author&gt;Marvin CH,&lt;/author&gt;&lt;author&gt;Taniyasu S,&lt;/author&gt;&lt;author&gt;Yamashita N,&lt;/author&gt;&lt;author&gt;Mabury SA,&lt;/author&gt;&lt;author&gt;Muir DC,&lt;/author&gt;&lt;author&gt;Lam PK,&lt;/author&gt;&lt;/authors&gt;&lt;/contributors&gt;&lt;titles&gt;&lt;title&gt;Perfluoroalkyl substances and extractable organic fluorine in surface sediments and cores from Lake Ontario&lt;/title&gt;&lt;secondary-title&gt;Environment International&lt;/secondary-title&gt;&lt;/titles&gt;&lt;periodical&gt;&lt;full-title&gt;Environment International&lt;/full-title&gt;&lt;/periodical&gt;&lt;pages&gt;389-397&lt;/pages&gt;&lt;volume&gt;59&lt;/volume&gt;&lt;dates&gt;&lt;year&gt;2013&lt;/year&gt;&lt;/dates&gt;&lt;urls&gt;&lt;/urls&gt;&lt;/record&gt;&lt;/Cite&gt;&lt;/EndNote&gt;</w:instrText>
            </w:r>
            <w:r>
              <w:fldChar w:fldCharType="separate"/>
            </w:r>
            <w:r>
              <w:rPr>
                <w:noProof/>
              </w:rPr>
              <w:t>(29)</w:t>
            </w:r>
            <w:r>
              <w:fldChar w:fldCharType="end"/>
            </w:r>
            <w:r>
              <w:t xml:space="preserve"> and sediments of </w:t>
            </w:r>
            <w:r w:rsidRPr="00C83F76">
              <w:t xml:space="preserve">Lake </w:t>
            </w:r>
            <w:proofErr w:type="spellStart"/>
            <w:r w:rsidRPr="00C83F76">
              <w:t>Chaohu</w:t>
            </w:r>
            <w:proofErr w:type="spellEnd"/>
            <w:r w:rsidRPr="00C83F76">
              <w:t xml:space="preserve">, China </w:t>
            </w:r>
            <w:r>
              <w:fldChar w:fldCharType="begin"/>
            </w:r>
            <w:r>
              <w:instrText xml:space="preserve"> ADDIN EN.CITE &lt;EndNote&gt;&lt;Cite&gt;&lt;Author&gt;Qi Y&lt;/Author&gt;&lt;Year&gt;2015&lt;/Year&gt;&lt;RecNum&gt;167&lt;/RecNum&gt;&lt;DisplayText&gt;(30)&lt;/DisplayText&gt;&lt;record&gt;&lt;rec-number&gt;167&lt;/rec-number&gt;&lt;foreign-keys&gt;&lt;key app="EN" db-id="ztwwrt5080xtwlewxvlpwvaesa202awdxsdf" timestamp="1551444065"&gt;167&lt;/key&gt;&lt;/foreign-keys&gt;&lt;ref-type name="Journal Article"&gt;17&lt;/ref-type&gt;&lt;contributors&gt;&lt;authors&gt;&lt;author&gt;Qi Y,&lt;/author&gt;&lt;author&gt;Hu S,&lt;/author&gt;&lt;author&gt;Huo S,&lt;/author&gt;&lt;author&gt;Xi B,&lt;/author&gt;&lt;author&gt;Zhang J,&lt;/author&gt;&lt;author&gt;Wang X,&lt;/author&gt;&lt;/authors&gt;&lt;/contributors&gt;&lt;titles&gt;&lt;title&gt;Spatial distribution and historical deposition behaviors of perfluoroalkyl substances (PFASs) in sediments of Lake Chaohu, a shallow eutrophic lake in Eastern China&lt;/title&gt;&lt;secondary-title&gt;Ecological Indicators&lt;/secondary-title&gt;&lt;/titles&gt;&lt;periodical&gt;&lt;full-title&gt;Ecological Indicators&lt;/full-title&gt;&lt;/periodical&gt;&lt;pages&gt;1-10&lt;/pages&gt;&lt;volume&gt;57&lt;/volume&gt;&lt;dates&gt;&lt;year&gt;2015&lt;/year&gt;&lt;/dates&gt;&lt;urls&gt;&lt;/urls&gt;&lt;/record&gt;&lt;/Cite&gt;&lt;/EndNote&gt;</w:instrText>
            </w:r>
            <w:r>
              <w:fldChar w:fldCharType="separate"/>
            </w:r>
            <w:r>
              <w:rPr>
                <w:noProof/>
              </w:rPr>
              <w:t>(30)</w:t>
            </w:r>
            <w:r>
              <w:fldChar w:fldCharType="end"/>
            </w:r>
          </w:p>
        </w:tc>
        <w:tc>
          <w:tcPr>
            <w:tcW w:w="1276" w:type="dxa"/>
          </w:tcPr>
          <w:p w14:paraId="781E7FF8" w14:textId="14BAD845" w:rsidR="00862B03" w:rsidRDefault="00862B03" w:rsidP="00645899">
            <w:pPr>
              <w:spacing w:line="360" w:lineRule="auto"/>
            </w:pPr>
            <w:r>
              <w:t>SR</w:t>
            </w:r>
            <w:r w:rsidRPr="004050A2">
              <w:t xml:space="preserve"> </w:t>
            </w:r>
            <w:r>
              <w:fldChar w:fldCharType="begin"/>
            </w:r>
            <w:r>
              <w:instrText xml:space="preserve"> ADDIN EN.CITE &lt;EndNote&gt;&lt;Cite&gt;&lt;Author&gt;Land M&lt;/Author&gt;&lt;Year&gt;2018&lt;/Year&gt;&lt;RecNum&gt;119&lt;/RecNum&gt;&lt;DisplayText&gt;(31)&lt;/DisplayText&gt;&lt;record&gt;&lt;rec-number&gt;119&lt;/rec-number&gt;&lt;foreign-keys&gt;&lt;key app="EN" db-id="ztwwrt5080xtwlewxvlpwvaesa202awdxsdf" timestamp="1537447385"&gt;119&lt;/key&gt;&lt;/foreign-keys&gt;&lt;ref-type name="Journal Article"&gt;17&lt;/ref-type&gt;&lt;contributors&gt;&lt;authors&gt;&lt;author&gt;Land M,&lt;/author&gt;&lt;author&gt;de Wit CA,&lt;/author&gt;&lt;author&gt;Bignert A,&lt;/author&gt;&lt;author&gt;Cousins IT,&lt;/author&gt;&lt;author&gt;Herzke D,&lt;/author&gt;&lt;author&gt;Johansson JH,&lt;/author&gt;&lt;author&gt;Martin JW,&lt;/author&gt;&lt;/authors&gt;&lt;/contributors&gt;&lt;titles&gt;&lt;title&gt;What is the effect of phasing out long-chain per- and polyfluoroalkyl substances on the concentrations of perfluoroalkyl acids and their precursors in the environment? A systematic review&lt;/title&gt;&lt;secondary-title&gt;Environmental Evidence&lt;/secondary-title&gt;&lt;/titles&gt;&lt;periodical&gt;&lt;full-title&gt;Environmental Evidence&lt;/full-title&gt;&lt;/periodical&gt;&lt;pages&gt;1-32&lt;/pages&gt;&lt;volume&gt;7:4&lt;/volume&gt;&lt;dates&gt;&lt;year&gt;2018&lt;/year&gt;&lt;/dates&gt;&lt;urls&gt;&lt;/urls&gt;&lt;/record&gt;&lt;/Cite&gt;&lt;/EndNote&gt;</w:instrText>
            </w:r>
            <w:r>
              <w:fldChar w:fldCharType="separate"/>
            </w:r>
            <w:r>
              <w:rPr>
                <w:noProof/>
              </w:rPr>
              <w:t>(31)</w:t>
            </w:r>
            <w:r>
              <w:fldChar w:fldCharType="end"/>
            </w:r>
          </w:p>
        </w:tc>
      </w:tr>
      <w:tr w:rsidR="00862B03" w14:paraId="38AAE847" w14:textId="7753560B" w:rsidTr="00862B03">
        <w:tc>
          <w:tcPr>
            <w:tcW w:w="2244" w:type="dxa"/>
          </w:tcPr>
          <w:p w14:paraId="5FD70440" w14:textId="77777777" w:rsidR="00862B03" w:rsidRPr="002C3053" w:rsidRDefault="00862B03" w:rsidP="00CD2A6C">
            <w:pPr>
              <w:spacing w:line="360" w:lineRule="auto"/>
              <w:rPr>
                <w:b/>
              </w:rPr>
            </w:pPr>
            <w:r w:rsidRPr="002C3053">
              <w:rPr>
                <w:b/>
              </w:rPr>
              <w:t xml:space="preserve">Spatial monitoring study  </w:t>
            </w:r>
          </w:p>
        </w:tc>
        <w:tc>
          <w:tcPr>
            <w:tcW w:w="3117" w:type="dxa"/>
          </w:tcPr>
          <w:p w14:paraId="56CB00E3" w14:textId="77777777" w:rsidR="00862B03" w:rsidRPr="007D6637" w:rsidRDefault="00862B03" w:rsidP="00CD2A6C">
            <w:pPr>
              <w:spacing w:line="360" w:lineRule="auto"/>
            </w:pPr>
            <w:r w:rsidRPr="007D6637">
              <w:t xml:space="preserve">Multi-site sampling in one or few years </w:t>
            </w:r>
          </w:p>
        </w:tc>
        <w:tc>
          <w:tcPr>
            <w:tcW w:w="7930" w:type="dxa"/>
          </w:tcPr>
          <w:p w14:paraId="44EDE50C" w14:textId="1566E4D5" w:rsidR="00862B03" w:rsidRPr="007D6637" w:rsidRDefault="00862B03" w:rsidP="00645899">
            <w:pPr>
              <w:pStyle w:val="ListParagraph"/>
              <w:numPr>
                <w:ilvl w:val="0"/>
                <w:numId w:val="42"/>
              </w:numPr>
              <w:spacing w:line="360" w:lineRule="auto"/>
            </w:pPr>
            <w:r w:rsidRPr="007D6637">
              <w:t xml:space="preserve">Organic pollutants sampled in the atmosphere at a range of globally distributed sites </w:t>
            </w:r>
            <w:r>
              <w:fldChar w:fldCharType="begin"/>
            </w:r>
            <w:r>
              <w:instrText xml:space="preserve"> ADDIN EN.CITE &lt;EndNote&gt;&lt;Cite&gt;&lt;Author&gt;Gawor A&lt;/Author&gt;&lt;Year&gt;2014&lt;/Year&gt;&lt;RecNum&gt;163&lt;/RecNum&gt;&lt;DisplayText&gt;(32)&lt;/DisplayText&gt;&lt;record&gt;&lt;rec-number&gt;163&lt;/rec-number&gt;&lt;foreign-keys&gt;&lt;key app="EN" db-id="ztwwrt5080xtwlewxvlpwvaesa202awdxsdf" timestamp="1551441589"&gt;163&lt;/key&gt;&lt;/foreign-keys&gt;&lt;ref-type name="Journal Article"&gt;17&lt;/ref-type&gt;&lt;contributors&gt;&lt;authors&gt;&lt;author&gt;Gawor A,&lt;/author&gt;&lt;author&gt;Shunthirasingham C,&lt;/author&gt;&lt;author&gt;Hayward SJ,&lt;/author&gt;&lt;author&gt;Lei YD,&lt;/author&gt;&lt;author&gt;Gouin T,&lt;/author&gt;&lt;author&gt;Mmereki BT,&lt;/author&gt;&lt;author&gt;Masamba W,&lt;/author&gt;&lt;author&gt;Ruepert C,&lt;/author&gt;&lt;author&gt;Castillo LE,&lt;/author&gt;&lt;author&gt;et al.&lt;/author&gt;&lt;/authors&gt;&lt;/contributors&gt;&lt;titles&gt;&lt;title&gt;Neutral polyfluoroalkyl substances in the global Atmosphere&lt;/title&gt;&lt;secondary-title&gt;Environmental Science - Processes and Impacts&lt;/secondary-title&gt;&lt;/titles&gt;&lt;periodical&gt;&lt;full-title&gt;Environmental Science - Processes and Impacts&lt;/full-title&gt;&lt;/periodical&gt;&lt;pages&gt;404-413&lt;/pages&gt;&lt;volume&gt;16&lt;/volume&gt;&lt;dates&gt;&lt;year&gt;2014&lt;/year&gt;&lt;/dates&gt;&lt;urls&gt;&lt;/urls&gt;&lt;/record&gt;&lt;/Cite&gt;&lt;/EndNote&gt;</w:instrText>
            </w:r>
            <w:r>
              <w:fldChar w:fldCharType="separate"/>
            </w:r>
            <w:r>
              <w:rPr>
                <w:noProof/>
              </w:rPr>
              <w:t>(32)</w:t>
            </w:r>
            <w:r>
              <w:fldChar w:fldCharType="end"/>
            </w:r>
            <w:r w:rsidRPr="007D6637">
              <w:t xml:space="preserve"> </w:t>
            </w:r>
          </w:p>
        </w:tc>
        <w:tc>
          <w:tcPr>
            <w:tcW w:w="1276" w:type="dxa"/>
          </w:tcPr>
          <w:p w14:paraId="7578DC5E" w14:textId="2DE763B5" w:rsidR="00862B03" w:rsidRPr="007D6637" w:rsidRDefault="00862B03" w:rsidP="00645899">
            <w:pPr>
              <w:spacing w:line="360" w:lineRule="auto"/>
            </w:pPr>
            <w:r>
              <w:t xml:space="preserve">SR </w:t>
            </w:r>
            <w:r>
              <w:fldChar w:fldCharType="begin"/>
            </w:r>
            <w:r>
              <w:instrText xml:space="preserve"> ADDIN EN.CITE &lt;EndNote&gt;&lt;Cite&gt;&lt;Author&gt;Land M&lt;/Author&gt;&lt;Year&gt;2018&lt;/Year&gt;&lt;RecNum&gt;119&lt;/RecNum&gt;&lt;DisplayText&gt;(31)&lt;/DisplayText&gt;&lt;record&gt;&lt;rec-number&gt;119&lt;/rec-number&gt;&lt;foreign-keys&gt;&lt;key app="EN" db-id="ztwwrt5080xtwlewxvlpwvaesa202awdxsdf" timestamp="1537447385"&gt;119&lt;/key&gt;&lt;/foreign-keys&gt;&lt;ref-type name="Journal Article"&gt;17&lt;/ref-type&gt;&lt;contributors&gt;&lt;authors&gt;&lt;author&gt;Land M,&lt;/author&gt;&lt;author&gt;de Wit CA,&lt;/author&gt;&lt;author&gt;Bignert A,&lt;/author&gt;&lt;author&gt;Cousins IT,&lt;/author&gt;&lt;author&gt;Herzke D,&lt;/author&gt;&lt;author&gt;Johansson JH,&lt;/author&gt;&lt;author&gt;Martin JW,&lt;/author&gt;&lt;/authors&gt;&lt;/contributors&gt;&lt;titles&gt;&lt;title&gt;What is the effect of phasing out long-chain per- and polyfluoroalkyl substances on the concentrations of perfluoroalkyl acids and their precursors in the environment? A systematic review&lt;/title&gt;&lt;secondary-title&gt;Environmental Evidence&lt;/secondary-title&gt;&lt;/titles&gt;&lt;periodical&gt;&lt;full-title&gt;Environmental Evidence&lt;/full-title&gt;&lt;/periodical&gt;&lt;pages&gt;1-32&lt;/pages&gt;&lt;volume&gt;7:4&lt;/volume&gt;&lt;dates&gt;&lt;year&gt;2018&lt;/year&gt;&lt;/dates&gt;&lt;urls&gt;&lt;/urls&gt;&lt;/record&gt;&lt;/Cite&gt;&lt;/EndNote&gt;</w:instrText>
            </w:r>
            <w:r>
              <w:fldChar w:fldCharType="separate"/>
            </w:r>
            <w:r>
              <w:rPr>
                <w:noProof/>
              </w:rPr>
              <w:t>(31)</w:t>
            </w:r>
            <w:r>
              <w:fldChar w:fldCharType="end"/>
            </w:r>
          </w:p>
        </w:tc>
      </w:tr>
      <w:tr w:rsidR="00862B03" w14:paraId="78311E40" w14:textId="7AF7A14A" w:rsidTr="00862B03">
        <w:tc>
          <w:tcPr>
            <w:tcW w:w="2244" w:type="dxa"/>
          </w:tcPr>
          <w:p w14:paraId="0F9DB573" w14:textId="77777777" w:rsidR="00862B03" w:rsidRPr="002C3053" w:rsidRDefault="00862B03" w:rsidP="00CD2A6C">
            <w:pPr>
              <w:spacing w:line="360" w:lineRule="auto"/>
              <w:rPr>
                <w:b/>
              </w:rPr>
            </w:pPr>
            <w:r w:rsidRPr="002C3053">
              <w:rPr>
                <w:b/>
              </w:rPr>
              <w:t xml:space="preserve">Spatial and temporal monitoring study </w:t>
            </w:r>
          </w:p>
        </w:tc>
        <w:tc>
          <w:tcPr>
            <w:tcW w:w="3117" w:type="dxa"/>
          </w:tcPr>
          <w:p w14:paraId="3046C576" w14:textId="7669B316" w:rsidR="00862B03" w:rsidRDefault="00862B03" w:rsidP="00133CF8">
            <w:pPr>
              <w:spacing w:line="360" w:lineRule="auto"/>
            </w:pPr>
            <w:r w:rsidRPr="00B47225">
              <w:t>Multi-year sampling at multiple sites</w:t>
            </w:r>
            <w:r>
              <w:t xml:space="preserve">. </w:t>
            </w:r>
          </w:p>
        </w:tc>
        <w:tc>
          <w:tcPr>
            <w:tcW w:w="7930" w:type="dxa"/>
          </w:tcPr>
          <w:p w14:paraId="2611FAB0" w14:textId="1C122C09" w:rsidR="00862B03" w:rsidRDefault="00862B03" w:rsidP="00645899">
            <w:pPr>
              <w:pStyle w:val="ListParagraph"/>
              <w:numPr>
                <w:ilvl w:val="0"/>
                <w:numId w:val="42"/>
              </w:numPr>
              <w:spacing w:line="360" w:lineRule="auto"/>
            </w:pPr>
            <w:r>
              <w:t xml:space="preserve">Soil properties in arable crop rotations compared over 18-25 years between three tillage interventions in </w:t>
            </w:r>
            <w:proofErr w:type="spellStart"/>
            <w:r>
              <w:t>unreplicated</w:t>
            </w:r>
            <w:proofErr w:type="spellEnd"/>
            <w:r>
              <w:t xml:space="preserve"> small plots, repeated at four sites in Germany </w:t>
            </w:r>
            <w:r>
              <w:fldChar w:fldCharType="begin"/>
            </w:r>
            <w:r>
              <w:instrText xml:space="preserve"> ADDIN EN.CITE &lt;EndNote&gt;&lt;Cite&gt;&lt;Author&gt;Andruschkewitsch R&lt;/Author&gt;&lt;Year&gt;2013&lt;/Year&gt;&lt;RecNum&gt;169&lt;/RecNum&gt;&lt;DisplayText&gt;(33)&lt;/DisplayText&gt;&lt;record&gt;&lt;rec-number&gt;169&lt;/rec-number&gt;&lt;foreign-keys&gt;&lt;key app="EN" db-id="ztwwrt5080xtwlewxvlpwvaesa202awdxsdf" timestamp="1551459829"&gt;169&lt;/key&gt;&lt;/foreign-keys&gt;&lt;ref-type name="Journal Article"&gt;17&lt;/ref-type&gt;&lt;contributors&gt;&lt;authors&gt;&lt;author&gt;Andruschkewitsch R,&lt;/author&gt;&lt;author&gt;Geisseler D,&lt;/author&gt;&lt;author&gt;Koch H-J,&lt;/author&gt;&lt;author&gt;Ludwig B,&lt;/author&gt;&lt;/authors&gt;&lt;/contributors&gt;&lt;titles&gt;&lt;title&gt;Effects of tillage on contents of organic carbon, nitrogen, water-stable aggregates and light fraction of four different long-term trials&lt;/title&gt;&lt;secondary-title&gt;Geoderma&lt;/secondary-title&gt;&lt;/titles&gt;&lt;periodical&gt;&lt;full-title&gt;Geoderma&lt;/full-title&gt;&lt;/periodical&gt;&lt;pages&gt;368-377&lt;/pages&gt;&lt;volume&gt;192&lt;/volume&gt;&lt;dates&gt;&lt;year&gt;2013&lt;/year&gt;&lt;/dates&gt;&lt;urls&gt;&lt;/urls&gt;&lt;/record&gt;&lt;/Cite&gt;&lt;/EndNote&gt;</w:instrText>
            </w:r>
            <w:r>
              <w:fldChar w:fldCharType="separate"/>
            </w:r>
            <w:r>
              <w:rPr>
                <w:noProof/>
              </w:rPr>
              <w:t>(33)</w:t>
            </w:r>
            <w:r>
              <w:fldChar w:fldCharType="end"/>
            </w:r>
            <w:r>
              <w:t xml:space="preserve"> </w:t>
            </w:r>
          </w:p>
        </w:tc>
        <w:tc>
          <w:tcPr>
            <w:tcW w:w="1276" w:type="dxa"/>
          </w:tcPr>
          <w:p w14:paraId="1ACAFBF8" w14:textId="4945CF25" w:rsidR="00862B03" w:rsidRDefault="00862B03" w:rsidP="00645899">
            <w:pPr>
              <w:spacing w:line="360" w:lineRule="auto"/>
            </w:pPr>
            <w:r>
              <w:t>SR</w:t>
            </w:r>
            <w:r w:rsidRPr="004050A2">
              <w:t xml:space="preserve"> </w:t>
            </w:r>
            <w:r>
              <w:fldChar w:fldCharType="begin"/>
            </w:r>
            <w:r>
              <w:instrText xml:space="preserve"> ADDIN EN.CITE &lt;EndNote&gt;&lt;Cite&gt;&lt;Author&gt;Haddaway NR&lt;/Author&gt;&lt;Year&gt;2017&lt;/Year&gt;&lt;RecNum&gt;121&lt;/RecNum&gt;&lt;DisplayText&gt;(24)&lt;/DisplayText&gt;&lt;record&gt;&lt;rec-number&gt;121&lt;/rec-number&gt;&lt;foreign-keys&gt;&lt;key app="EN" db-id="ztwwrt5080xtwlewxvlpwvaesa202awdxsdf" timestamp="1537447848"&gt;121&lt;/key&gt;&lt;/foreign-keys&gt;&lt;ref-type name="Journal Article"&gt;17&lt;/ref-type&gt;&lt;contributors&gt;&lt;authors&gt;&lt;author&gt;Haddaway NR,&lt;/author&gt;&lt;author&gt;Hedlund K,&lt;/author&gt;&lt;author&gt;Jackson LE,&lt;/author&gt;&lt;author&gt;Kätterer T,&lt;/author&gt;&lt;author&gt;Lugato E,&lt;/author&gt;&lt;author&gt;Thomsen IK,&lt;/author&gt;&lt;author&gt;Jørgensen HB,&lt;/author&gt;&lt;author&gt;Isberg P-E,&lt;/author&gt;&lt;/authors&gt;&lt;/contributors&gt;&lt;titles&gt;&lt;title&gt;How does tillage intensity affect soil organic carbon? A systematic review&lt;/title&gt;&lt;secondary-title&gt;Environmental Evidence&lt;/secondary-title&gt;&lt;/titles&gt;&lt;periodical&gt;&lt;full-title&gt;Environmental Evidence&lt;/full-title&gt;&lt;/periodical&gt;&lt;pages&gt;1-48&lt;/pages&gt;&lt;volume&gt;6:30&lt;/volume&gt;&lt;dates&gt;&lt;year&gt;2017&lt;/year&gt;&lt;/dates&gt;&lt;urls&gt;&lt;/urls&gt;&lt;/record&gt;&lt;/Cite&gt;&lt;/EndNote&gt;</w:instrText>
            </w:r>
            <w:r>
              <w:fldChar w:fldCharType="separate"/>
            </w:r>
            <w:r>
              <w:rPr>
                <w:noProof/>
              </w:rPr>
              <w:t>(24)</w:t>
            </w:r>
            <w:r>
              <w:fldChar w:fldCharType="end"/>
            </w:r>
          </w:p>
        </w:tc>
      </w:tr>
      <w:tr w:rsidR="00862B03" w14:paraId="4E2328F3" w14:textId="05312E66" w:rsidTr="00862B03">
        <w:tc>
          <w:tcPr>
            <w:tcW w:w="2244" w:type="dxa"/>
          </w:tcPr>
          <w:p w14:paraId="298EAE8F" w14:textId="0FCB14CC" w:rsidR="00862B03" w:rsidRPr="002C3053" w:rsidRDefault="00862B03" w:rsidP="00645899">
            <w:pPr>
              <w:spacing w:line="360" w:lineRule="auto"/>
              <w:rPr>
                <w:b/>
              </w:rPr>
            </w:pPr>
            <w:r w:rsidRPr="002C3053">
              <w:rPr>
                <w:b/>
              </w:rPr>
              <w:t>Cross-sectional study survey of prevalence, occurrence, or characteristics</w:t>
            </w:r>
          </w:p>
        </w:tc>
        <w:tc>
          <w:tcPr>
            <w:tcW w:w="3117" w:type="dxa"/>
          </w:tcPr>
          <w:p w14:paraId="61CB5D6B" w14:textId="131CAA2C" w:rsidR="00862B03" w:rsidRPr="00B47225" w:rsidRDefault="00862B03" w:rsidP="00BF66D1">
            <w:pPr>
              <w:spacing w:line="360" w:lineRule="auto"/>
            </w:pPr>
            <w:r>
              <w:t xml:space="preserve">A study that assesses the characteristics of a system at a single point in time. </w:t>
            </w:r>
          </w:p>
        </w:tc>
        <w:tc>
          <w:tcPr>
            <w:tcW w:w="7930" w:type="dxa"/>
          </w:tcPr>
          <w:p w14:paraId="24F160F2" w14:textId="4EB55F3F" w:rsidR="00862B03" w:rsidRDefault="00862B03" w:rsidP="00645899">
            <w:pPr>
              <w:pStyle w:val="ListParagraph"/>
              <w:numPr>
                <w:ilvl w:val="0"/>
                <w:numId w:val="42"/>
              </w:numPr>
              <w:spacing w:line="360" w:lineRule="auto"/>
            </w:pPr>
            <w:r>
              <w:t xml:space="preserve">Survey to determine occurrence and properties of algal beds in a Brazilian archipelago </w:t>
            </w:r>
            <w:r>
              <w:fldChar w:fldCharType="begin"/>
            </w:r>
            <w:r>
              <w:instrText xml:space="preserve"> ADDIN EN.CITE &lt;EndNote&gt;&lt;Cite&gt;&lt;Author&gt;Amado-Filho GM&lt;/Author&gt;&lt;Year&gt;2012&lt;/Year&gt;&lt;RecNum&gt;156&lt;/RecNum&gt;&lt;DisplayText&gt;(34)&lt;/DisplayText&gt;&lt;record&gt;&lt;rec-number&gt;156&lt;/rec-number&gt;&lt;foreign-keys&gt;&lt;key app="EN" db-id="ztwwrt5080xtwlewxvlpwvaesa202awdxsdf" timestamp="1551373864"&gt;156&lt;/key&gt;&lt;/foreign-keys&gt;&lt;ref-type name="Journal Article"&gt;17&lt;/ref-type&gt;&lt;contributors&gt;&lt;authors&gt;&lt;author&gt;Amado-Filho GM,&lt;/author&gt;&lt;author&gt;Pereira-Filho GH,&lt;/author&gt;&lt;author&gt;Bahia RG,&lt;/author&gt;&lt;author&gt;Abrantes DP,&lt;/author&gt;&lt;author&gt;Veras PC,&lt;/author&gt;&lt;author&gt;Matheus Z,&lt;/author&gt;&lt;/authors&gt;&lt;/contributors&gt;&lt;titles&gt;&lt;title&gt;Occurrence and distribution of rhodolith beds on the Fernando de Noronha Archipelago of Brazil&lt;/title&gt;&lt;secondary-title&gt;Aquatic Botany&lt;/secondary-title&gt;&lt;/titles&gt;&lt;periodical&gt;&lt;full-title&gt;Aquatic Botany&lt;/full-title&gt;&lt;/periodical&gt;&lt;pages&gt;41-45&lt;/pages&gt;&lt;volume&gt;101&lt;/volume&gt;&lt;dates&gt;&lt;year&gt;2012&lt;/year&gt;&lt;/dates&gt;&lt;urls&gt;&lt;/urls&gt;&lt;/record&gt;&lt;/Cite&gt;&lt;/EndNote&gt;</w:instrText>
            </w:r>
            <w:r>
              <w:fldChar w:fldCharType="separate"/>
            </w:r>
            <w:r>
              <w:rPr>
                <w:noProof/>
              </w:rPr>
              <w:t>(34)</w:t>
            </w:r>
            <w:r>
              <w:fldChar w:fldCharType="end"/>
            </w:r>
            <w:r w:rsidRPr="0076017D">
              <w:t xml:space="preserve"> </w:t>
            </w:r>
          </w:p>
          <w:p w14:paraId="51CBB7EC" w14:textId="1146E9F1" w:rsidR="00862B03" w:rsidRDefault="00862B03" w:rsidP="00645899">
            <w:pPr>
              <w:pStyle w:val="ListParagraph"/>
              <w:numPr>
                <w:ilvl w:val="0"/>
                <w:numId w:val="42"/>
              </w:numPr>
              <w:spacing w:line="360" w:lineRule="auto"/>
            </w:pPr>
            <w:r>
              <w:t xml:space="preserve">Survey of changes in the diversity and trophic group structure of Caribbean coral reef fish populations across a depth gradient </w:t>
            </w:r>
            <w:r>
              <w:fldChar w:fldCharType="begin"/>
            </w:r>
            <w:r>
              <w:instrText xml:space="preserve"> ADDIN EN.CITE &lt;EndNote&gt;&lt;Cite&gt;&lt;Author&gt;Andradi-Brown DA&lt;/Author&gt;&lt;Year&gt;2016&lt;/Year&gt;&lt;RecNum&gt;157&lt;/RecNum&gt;&lt;DisplayText&gt;(35)&lt;/DisplayText&gt;&lt;record&gt;&lt;rec-number&gt;157&lt;/rec-number&gt;&lt;foreign-keys&gt;&lt;key app="EN" db-id="ztwwrt5080xtwlewxvlpwvaesa202awdxsdf" timestamp="1551375218"&gt;157&lt;/key&gt;&lt;/foreign-keys&gt;&lt;ref-type name="Journal Article"&gt;17&lt;/ref-type&gt;&lt;contributors&gt;&lt;authors&gt;&lt;author&gt;Andradi-Brown DA,&lt;/author&gt;&lt;author&gt;Gress E,&lt;/author&gt;&lt;author&gt;Wright G,&lt;/author&gt;&lt;author&gt;Exton DA,&lt;/author&gt;&lt;author&gt;Rogers AD,&lt;/author&gt;&lt;/authors&gt;&lt;/contributors&gt;&lt;titles&gt;&lt;title&gt;Reef fish community biomass and trophic structure changes across shallow to upper-mesophotic reefs in the Mesoamerican Barrier Reef, Caribbean&lt;/title&gt;&lt;secondary-title&gt;PLoS One&lt;/secondary-title&gt;&lt;/titles&gt;&lt;periodical&gt;&lt;full-title&gt;PLoS One&lt;/full-title&gt;&lt;/periodical&gt;&lt;pages&gt;1-19&lt;/pages&gt;&lt;volume&gt;11(6): e0156641&lt;/volume&gt;&lt;dates&gt;&lt;year&gt;2016&lt;/year&gt;&lt;/dates&gt;&lt;urls&gt;&lt;/urls&gt;&lt;/record&gt;&lt;/Cite&gt;&lt;/EndNote&gt;</w:instrText>
            </w:r>
            <w:r>
              <w:fldChar w:fldCharType="separate"/>
            </w:r>
            <w:r>
              <w:rPr>
                <w:noProof/>
              </w:rPr>
              <w:t>(35)</w:t>
            </w:r>
            <w:r>
              <w:fldChar w:fldCharType="end"/>
            </w:r>
          </w:p>
        </w:tc>
        <w:tc>
          <w:tcPr>
            <w:tcW w:w="1276" w:type="dxa"/>
          </w:tcPr>
          <w:p w14:paraId="0F5BC1B6" w14:textId="1FEF67A8" w:rsidR="00862B03" w:rsidRDefault="00862B03" w:rsidP="00645899">
            <w:pPr>
              <w:spacing w:line="360" w:lineRule="auto"/>
            </w:pPr>
            <w:r>
              <w:t>SR</w:t>
            </w:r>
            <w:r w:rsidRPr="0076017D">
              <w:t xml:space="preserve"> </w:t>
            </w:r>
            <w:r>
              <w:fldChar w:fldCharType="begin"/>
            </w:r>
            <w:r>
              <w:instrText xml:space="preserve"> ADDIN EN.CITE &lt;EndNote&gt;&lt;Cite&gt;&lt;Author&gt;Laverick JH&lt;/Author&gt;&lt;Year&gt;2018&lt;/Year&gt;&lt;RecNum&gt;115&lt;/RecNum&gt;&lt;DisplayText&gt;(36)&lt;/DisplayText&gt;&lt;record&gt;&lt;rec-number&gt;115&lt;/rec-number&gt;&lt;foreign-keys&gt;&lt;key app="EN" db-id="ztwwrt5080xtwlewxvlpwvaesa202awdxsdf" timestamp="1537446571"&gt;115&lt;/key&gt;&lt;/foreign-keys&gt;&lt;ref-type name="Journal Article"&gt;17&lt;/ref-type&gt;&lt;contributors&gt;&lt;authors&gt;&lt;author&gt;Laverick JH,&lt;/author&gt;&lt;author&gt;Piango S,&lt;/author&gt;&lt;author&gt;Andradi-Brown DA,&lt;/author&gt;&lt;author&gt;Exton DA,&lt;/author&gt;&lt;author&gt;Bongaerts P,&lt;/author&gt;&lt;author&gt;Bridge TCL,&lt;/author&gt;&lt;author&gt;Lesser MP,&lt;/author&gt;&lt;author&gt;Pyle RL,&lt;/author&gt;&lt;author&gt;Slattery M,&lt;/author&gt;&lt;author&gt;Wagner D,&lt;/author&gt;&lt;author&gt;Rogers AD,&lt;/author&gt;&lt;/authors&gt;&lt;/contributors&gt;&lt;titles&gt;&lt;title&gt;To what extent do mesophotic coral ecosystems and shallow reefs share species of conservation interest? A systematic review&lt;/title&gt;&lt;secondary-title&gt;Environmental Evidence&lt;/secondary-title&gt;&lt;/titles&gt;&lt;periodical&gt;&lt;full-title&gt;Environmental Evidence&lt;/full-title&gt;&lt;/periodical&gt;&lt;pages&gt;1-15&lt;/pages&gt;&lt;volume&gt;7:15&lt;/volume&gt;&lt;dates&gt;&lt;year&gt;2018&lt;/year&gt;&lt;/dates&gt;&lt;urls&gt;&lt;/urls&gt;&lt;/record&gt;&lt;/Cite&gt;&lt;/EndNote&gt;</w:instrText>
            </w:r>
            <w:r>
              <w:fldChar w:fldCharType="separate"/>
            </w:r>
            <w:r>
              <w:rPr>
                <w:noProof/>
              </w:rPr>
              <w:t>(36)</w:t>
            </w:r>
            <w:r>
              <w:fldChar w:fldCharType="end"/>
            </w:r>
          </w:p>
        </w:tc>
      </w:tr>
      <w:tr w:rsidR="00862B03" w14:paraId="310F0A02" w14:textId="502CFE3E" w:rsidTr="00862B03">
        <w:tc>
          <w:tcPr>
            <w:tcW w:w="2244" w:type="dxa"/>
          </w:tcPr>
          <w:p w14:paraId="1B5C1BC1" w14:textId="76725923" w:rsidR="00862B03" w:rsidRPr="002C3053" w:rsidRDefault="00862B03" w:rsidP="00645899">
            <w:pPr>
              <w:spacing w:line="360" w:lineRule="auto"/>
              <w:rPr>
                <w:b/>
              </w:rPr>
            </w:pPr>
            <w:r w:rsidRPr="002C3053">
              <w:rPr>
                <w:b/>
              </w:rPr>
              <w:t xml:space="preserve">Cross-sectional </w:t>
            </w:r>
            <w:r w:rsidRPr="002C3053">
              <w:rPr>
                <w:b/>
              </w:rPr>
              <w:lastRenderedPageBreak/>
              <w:t>survey of people’s attitudes, opinions or beliefs (</w:t>
            </w:r>
            <w:proofErr w:type="gramStart"/>
            <w:r w:rsidRPr="002C3053">
              <w:rPr>
                <w:b/>
              </w:rPr>
              <w:t>i.e.</w:t>
            </w:r>
            <w:proofErr w:type="gramEnd"/>
            <w:r w:rsidRPr="002C3053">
              <w:rPr>
                <w:b/>
              </w:rPr>
              <w:t xml:space="preserve"> including interview, questionnaire or focus group)</w:t>
            </w:r>
          </w:p>
        </w:tc>
        <w:tc>
          <w:tcPr>
            <w:tcW w:w="3117" w:type="dxa"/>
          </w:tcPr>
          <w:p w14:paraId="37A18B36" w14:textId="105686E6" w:rsidR="00862B03" w:rsidRPr="00B47225" w:rsidRDefault="00862B03" w:rsidP="00BF66D1">
            <w:pPr>
              <w:spacing w:line="360" w:lineRule="auto"/>
            </w:pPr>
            <w:r>
              <w:lastRenderedPageBreak/>
              <w:t xml:space="preserve">A cross-sectional study that </w:t>
            </w:r>
            <w:r>
              <w:lastRenderedPageBreak/>
              <w:t xml:space="preserve">requires human responses. </w:t>
            </w:r>
            <w:r w:rsidRPr="008B4D00">
              <w:t xml:space="preserve">Potentially at risk of recall bias. May be the main study design, but often </w:t>
            </w:r>
            <w:r>
              <w:t>included</w:t>
            </w:r>
            <w:r w:rsidRPr="008B4D00">
              <w:t xml:space="preserve"> within another type of study design.</w:t>
            </w:r>
          </w:p>
        </w:tc>
        <w:tc>
          <w:tcPr>
            <w:tcW w:w="7930" w:type="dxa"/>
          </w:tcPr>
          <w:p w14:paraId="7975C50C" w14:textId="5DBC87A1" w:rsidR="00862B03" w:rsidRDefault="00862B03" w:rsidP="00645899">
            <w:pPr>
              <w:pStyle w:val="ListParagraph"/>
              <w:numPr>
                <w:ilvl w:val="0"/>
                <w:numId w:val="42"/>
              </w:numPr>
              <w:spacing w:line="360" w:lineRule="auto"/>
            </w:pPr>
            <w:r>
              <w:lastRenderedPageBreak/>
              <w:t xml:space="preserve">Survey of attitudes, beliefs, knowledge and behaviour relating to butterfly </w:t>
            </w:r>
            <w:r>
              <w:lastRenderedPageBreak/>
              <w:t>farming in butterfly farmer (</w:t>
            </w:r>
            <w:r w:rsidRPr="002A5F69">
              <w:rPr>
                <w:b/>
              </w:rPr>
              <w:t>cases</w:t>
            </w:r>
            <w:r>
              <w:t xml:space="preserve">) and </w:t>
            </w:r>
            <w:r w:rsidRPr="002A5F69">
              <w:rPr>
                <w:b/>
              </w:rPr>
              <w:t>control</w:t>
            </w:r>
            <w:r>
              <w:t xml:space="preserve"> groups (authors referred to it as a (quasi-</w:t>
            </w:r>
            <w:r w:rsidRPr="0076017D">
              <w:t xml:space="preserve">experimental’ design) </w:t>
            </w:r>
            <w:r>
              <w:fldChar w:fldCharType="begin"/>
            </w:r>
            <w:r>
              <w:instrText xml:space="preserve"> ADDIN EN.CITE &lt;EndNote&gt;&lt;Cite&gt;&lt;Author&gt;Morgan-Brown T&lt;/Author&gt;&lt;Year&gt;2010&lt;/Year&gt;&lt;RecNum&gt;151&lt;/RecNum&gt;&lt;DisplayText&gt;(37)&lt;/DisplayText&gt;&lt;record&gt;&lt;rec-number&gt;151&lt;/rec-number&gt;&lt;foreign-keys&gt;&lt;key app="EN" db-id="ztwwrt5080xtwlewxvlpwvaesa202awdxsdf" timestamp="1551359740"&gt;151&lt;/key&gt;&lt;/foreign-keys&gt;&lt;ref-type name="Journal Article"&gt;17&lt;/ref-type&gt;&lt;contributors&gt;&lt;authors&gt;&lt;author&gt;Morgan-Brown T,&lt;/author&gt;&lt;author&gt;Jaconson SK,&lt;/author&gt;&lt;author&gt;Wald K,&lt;/author&gt;&lt;author&gt;Childs B,&lt;/author&gt;&lt;/authors&gt;&lt;/contributors&gt;&lt;titles&gt;&lt;title&gt;Quantitative assessment of a Tanzanian integrated conservation and development project involving butterfly farming&lt;/title&gt;&lt;secondary-title&gt;Conservation Biology&lt;/secondary-title&gt;&lt;/titles&gt;&lt;periodical&gt;&lt;full-title&gt;Conservation Biology&lt;/full-title&gt;&lt;/periodical&gt;&lt;pages&gt;563-572&lt;/pages&gt;&lt;volume&gt;24&lt;/volume&gt;&lt;dates&gt;&lt;year&gt;2010&lt;/year&gt;&lt;/dates&gt;&lt;urls&gt;&lt;/urls&gt;&lt;/record&gt;&lt;/Cite&gt;&lt;/EndNote&gt;</w:instrText>
            </w:r>
            <w:r>
              <w:fldChar w:fldCharType="separate"/>
            </w:r>
            <w:r>
              <w:rPr>
                <w:noProof/>
              </w:rPr>
              <w:t>(37)</w:t>
            </w:r>
            <w:r>
              <w:fldChar w:fldCharType="end"/>
            </w:r>
            <w:r w:rsidRPr="0076017D">
              <w:t xml:space="preserve"> </w:t>
            </w:r>
          </w:p>
          <w:p w14:paraId="36155818" w14:textId="0D505B70" w:rsidR="00862B03" w:rsidRDefault="00862B03" w:rsidP="00645899">
            <w:pPr>
              <w:pStyle w:val="ListParagraph"/>
              <w:numPr>
                <w:ilvl w:val="0"/>
                <w:numId w:val="42"/>
              </w:numPr>
              <w:spacing w:line="360" w:lineRule="auto"/>
            </w:pPr>
            <w:r w:rsidRPr="0076017D">
              <w:t>Survey</w:t>
            </w:r>
            <w:r>
              <w:t xml:space="preserve"> of attitudes, beliefs, knowledge and behaviour relating to efficient stove use </w:t>
            </w:r>
            <w:r w:rsidRPr="002A5F69">
              <w:rPr>
                <w:b/>
              </w:rPr>
              <w:t xml:space="preserve">before and after </w:t>
            </w:r>
            <w:r>
              <w:t xml:space="preserve">a monkey protection social marketing campaign in a </w:t>
            </w:r>
            <w:r w:rsidRPr="0076017D">
              <w:t xml:space="preserve">Chinese nature reserve </w:t>
            </w:r>
            <w:r>
              <w:fldChar w:fldCharType="begin"/>
            </w:r>
            <w:r>
              <w:instrText xml:space="preserve"> ADDIN EN.CITE &lt;EndNote&gt;&lt;Cite&gt;&lt;Author&gt;DeWan A&lt;/Author&gt;&lt;Year&gt;2013&lt;/Year&gt;&lt;RecNum&gt;152&lt;/RecNum&gt;&lt;DisplayText&gt;(38)&lt;/DisplayText&gt;&lt;record&gt;&lt;rec-number&gt;152&lt;/rec-number&gt;&lt;foreign-keys&gt;&lt;key app="EN" db-id="ztwwrt5080xtwlewxvlpwvaesa202awdxsdf" timestamp="1551365066"&gt;152&lt;/key&gt;&lt;/foreign-keys&gt;&lt;ref-type name="Journal Article"&gt;17&lt;/ref-type&gt;&lt;contributors&gt;&lt;authors&gt;&lt;author&gt;DeWan A,&lt;/author&gt;&lt;author&gt;Green K,&lt;/author&gt;&lt;author&gt;Li X,&lt;/author&gt;&lt;author&gt;Hayden D,&lt;/author&gt;&lt;/authors&gt;&lt;/contributors&gt;&lt;titles&gt;&lt;title&gt;Using social marketing tools to increase fuel-efficient stove adoption for conservation of the golden snub-nosed monkey , Gansu Province, China&lt;/title&gt;&lt;secondary-title&gt;Conservation Evidence&lt;/secondary-title&gt;&lt;/titles&gt;&lt;periodical&gt;&lt;full-title&gt;Conservation Evidence&lt;/full-title&gt;&lt;/periodical&gt;&lt;pages&gt;32-36&lt;/pages&gt;&lt;volume&gt;2013&lt;/volume&gt;&lt;dates&gt;&lt;year&gt;2013&lt;/year&gt;&lt;/dates&gt;&lt;urls&gt;&lt;/urls&gt;&lt;/record&gt;&lt;/Cite&gt;&lt;/EndNote&gt;</w:instrText>
            </w:r>
            <w:r>
              <w:fldChar w:fldCharType="separate"/>
            </w:r>
            <w:r>
              <w:rPr>
                <w:noProof/>
              </w:rPr>
              <w:t>(38)</w:t>
            </w:r>
            <w:r>
              <w:fldChar w:fldCharType="end"/>
            </w:r>
            <w:r w:rsidRPr="0076017D">
              <w:t xml:space="preserve"> </w:t>
            </w:r>
          </w:p>
          <w:p w14:paraId="4B667720" w14:textId="27D149AF" w:rsidR="00862B03" w:rsidRDefault="00862B03" w:rsidP="00645899">
            <w:pPr>
              <w:pStyle w:val="ListParagraph"/>
              <w:numPr>
                <w:ilvl w:val="0"/>
                <w:numId w:val="42"/>
              </w:numPr>
              <w:spacing w:line="360" w:lineRule="auto"/>
            </w:pPr>
            <w:r w:rsidRPr="0076017D">
              <w:t>Questionnaires</w:t>
            </w:r>
            <w:r>
              <w:t xml:space="preserve"> and focus groups to investigate seaweed farming impact over time on fisher numbers in </w:t>
            </w:r>
            <w:r w:rsidRPr="00C83F76">
              <w:t xml:space="preserve">Philippine villages </w:t>
            </w:r>
            <w:r>
              <w:fldChar w:fldCharType="begin"/>
            </w:r>
            <w:r>
              <w:instrText xml:space="preserve"> ADDIN EN.CITE &lt;EndNote&gt;&lt;Cite&gt;&lt;Author&gt;Hill NAO&lt;/Author&gt;&lt;Year&gt;2011&lt;/Year&gt;&lt;RecNum&gt;150&lt;/RecNum&gt;&lt;DisplayText&gt;(39)&lt;/DisplayText&gt;&lt;record&gt;&lt;rec-number&gt;150&lt;/rec-number&gt;&lt;foreign-keys&gt;&lt;key app="EN" db-id="ztwwrt5080xtwlewxvlpwvaesa202awdxsdf" timestamp="1551357581"&gt;150&lt;/key&gt;&lt;/foreign-keys&gt;&lt;ref-type name="Journal Article"&gt;17&lt;/ref-type&gt;&lt;contributors&gt;&lt;authors&gt;&lt;author&gt;Hill NAO,&lt;/author&gt;&lt;author&gt;Rowcliffe JM,&lt;/author&gt;&lt;author&gt;Koldewey HJ,&lt;/author&gt;&lt;author&gt;MIllner-Gulland EJ,&lt;/author&gt;&lt;/authors&gt;&lt;/contributors&gt;&lt;titles&gt;&lt;title&gt;The interaction between seaweed farming as an alternative occupation and fisher numbers in the Central Philippines&lt;/title&gt;&lt;secondary-title&gt;Conservation Biology&lt;/secondary-title&gt;&lt;/titles&gt;&lt;periodical&gt;&lt;full-title&gt;Conservation Biology&lt;/full-title&gt;&lt;/periodical&gt;&lt;pages&gt;324-334&lt;/pages&gt;&lt;volume&gt;26&lt;/volume&gt;&lt;number&gt;2&lt;/number&gt;&lt;dates&gt;&lt;year&gt;2011&lt;/year&gt;&lt;/dates&gt;&lt;urls&gt;&lt;/urls&gt;&lt;/record&gt;&lt;/Cite&gt;&lt;/EndNote&gt;</w:instrText>
            </w:r>
            <w:r>
              <w:fldChar w:fldCharType="separate"/>
            </w:r>
            <w:r>
              <w:rPr>
                <w:noProof/>
              </w:rPr>
              <w:t>(39)</w:t>
            </w:r>
            <w:r>
              <w:fldChar w:fldCharType="end"/>
            </w:r>
          </w:p>
        </w:tc>
        <w:tc>
          <w:tcPr>
            <w:tcW w:w="1276" w:type="dxa"/>
          </w:tcPr>
          <w:p w14:paraId="34F4DEAB" w14:textId="7BFAE02F" w:rsidR="00862B03" w:rsidRDefault="00862B03" w:rsidP="00645899">
            <w:pPr>
              <w:spacing w:line="360" w:lineRule="auto"/>
            </w:pPr>
            <w:r>
              <w:lastRenderedPageBreak/>
              <w:t>SR</w:t>
            </w:r>
            <w:r w:rsidRPr="0076017D">
              <w:t xml:space="preserve">  </w:t>
            </w:r>
            <w:r>
              <w:fldChar w:fldCharType="begin"/>
            </w:r>
            <w:r>
              <w:instrText xml:space="preserve"> ADDIN EN.CITE &lt;EndNote&gt;&lt;Cite&gt;&lt;Author&gt;Roe&lt;/Author&gt;&lt;Year&gt;2015&lt;/Year&gt;&lt;RecNum&gt;75&lt;/RecNum&gt;&lt;DisplayText&gt;(14)&lt;/DisplayText&gt;&lt;record&gt;&lt;rec-number&gt;75&lt;/rec-number&gt;&lt;foreign-keys&gt;&lt;key app="EN" db-id="ztwwrt5080xtwlewxvlpwvaesa202awdxsdf" timestamp="1511024771"&gt;75&lt;/key&gt;&lt;/foreign-keys&gt;&lt;ref-type name="Journal Article"&gt;17&lt;/ref-type&gt;&lt;contributors&gt;&lt;authors&gt;&lt;author&gt;Roe, D,&lt;/author&gt;&lt;author&gt;Booker, F,&lt;/author&gt;&lt;author&gt;Day, M,&lt;/author&gt;&lt;author&gt;Zhou, W,&lt;/author&gt;&lt;author&gt;Allebone-Webb, S,&lt;/author&gt;&lt;author&gt;Hill, NAO,&lt;/author&gt;&lt;author&gt;et al.&lt;/author&gt;&lt;/authors&gt;&lt;/contributors&gt;&lt;titles&gt;&lt;title&gt;Are alternative livelihood projects effective at reducing local threats to specified elements of biodiversity and/or improving or maintaining the conservation status of those elements?&lt;/title&gt;&lt;secondary-title&gt;Environmental Evidence&lt;/secondary-title&gt;&lt;/titles&gt;&lt;periodical&gt;&lt;full-title&gt;Environmental Evidence&lt;/full-title&gt;&lt;/periodical&gt;&lt;pages&gt;1-22&lt;/pages&gt;&lt;volume&gt;4:22&lt;/volume&gt;&lt;dates&gt;&lt;year&gt;2015&lt;/year&gt;&lt;/dates&gt;&lt;urls&gt;&lt;related-urls&gt;&lt;url&gt;https://environmentalevidencejournal.biomedcentral.com/track/pdf/10.1186/s13750-015-0048-1?site=environmentalevidencejournal.biomedcentral.com&lt;/url&gt;&lt;/related-urls&gt;&lt;/urls&gt;&lt;/record&gt;&lt;/Cite&gt;&lt;/EndNote&gt;</w:instrText>
            </w:r>
            <w:r>
              <w:fldChar w:fldCharType="separate"/>
            </w:r>
            <w:r>
              <w:rPr>
                <w:noProof/>
              </w:rPr>
              <w:t>(14)</w:t>
            </w:r>
            <w:r>
              <w:fldChar w:fldCharType="end"/>
            </w:r>
          </w:p>
        </w:tc>
      </w:tr>
      <w:tr w:rsidR="00862B03" w14:paraId="3BA2A518" w14:textId="01BDC2C2" w:rsidTr="00862B03">
        <w:tc>
          <w:tcPr>
            <w:tcW w:w="2244" w:type="dxa"/>
          </w:tcPr>
          <w:p w14:paraId="54C83C47" w14:textId="58C092EA" w:rsidR="00862B03" w:rsidRPr="002C3053" w:rsidRDefault="00862B03" w:rsidP="00082D8A">
            <w:pPr>
              <w:spacing w:line="360" w:lineRule="auto"/>
              <w:rPr>
                <w:b/>
              </w:rPr>
            </w:pPr>
            <w:r>
              <w:rPr>
                <w:b/>
              </w:rPr>
              <w:t>Case study or descriptive study</w:t>
            </w:r>
          </w:p>
        </w:tc>
        <w:tc>
          <w:tcPr>
            <w:tcW w:w="3117" w:type="dxa"/>
          </w:tcPr>
          <w:p w14:paraId="20BD4D15" w14:textId="6ED1137D" w:rsidR="00862B03" w:rsidRDefault="00862B03" w:rsidP="00082D8A">
            <w:pPr>
              <w:spacing w:line="360" w:lineRule="auto"/>
            </w:pPr>
            <w:r w:rsidRPr="0009176A">
              <w:t>A study that is applicable to a single population or system at a specific time point</w:t>
            </w:r>
          </w:p>
        </w:tc>
        <w:tc>
          <w:tcPr>
            <w:tcW w:w="7930" w:type="dxa"/>
          </w:tcPr>
          <w:p w14:paraId="1942D794" w14:textId="36696908" w:rsidR="00862B03" w:rsidRPr="00082D8A" w:rsidRDefault="00862B03" w:rsidP="00082D8A">
            <w:pPr>
              <w:pStyle w:val="ListParagraph"/>
              <w:numPr>
                <w:ilvl w:val="0"/>
                <w:numId w:val="42"/>
              </w:numPr>
              <w:spacing w:line="360" w:lineRule="auto"/>
            </w:pPr>
            <w:r w:rsidRPr="00082D8A">
              <w:t xml:space="preserve">Case studies of fish biomanipulation in three Danish lakes </w:t>
            </w:r>
            <w:r>
              <w:fldChar w:fldCharType="begin"/>
            </w:r>
            <w:r>
              <w:instrText xml:space="preserve"> ADDIN EN.CITE &lt;EndNote&gt;&lt;Cite&gt;&lt;Author&gt;Jeppesen E&lt;/Author&gt;&lt;Year&gt;1990&lt;/Year&gt;&lt;RecNum&gt;240&lt;/RecNum&gt;&lt;DisplayText&gt;(40)&lt;/DisplayText&gt;&lt;record&gt;&lt;rec-number&gt;240&lt;/rec-number&gt;&lt;foreign-keys&gt;&lt;key app="EN" db-id="ztwwrt5080xtwlewxvlpwvaesa202awdxsdf" timestamp="1633534215"&gt;240&lt;/key&gt;&lt;/foreign-keys&gt;&lt;ref-type name="Journal Article"&gt;17&lt;/ref-type&gt;&lt;contributors&gt;&lt;authors&gt;&lt;author&gt;Jeppesen E, &lt;/author&gt;&lt;author&gt;Søndergaard M, &lt;/author&gt;&lt;author&gt;Mortensen E, &lt;/author&gt;&lt;author&gt;Kristensen P, &lt;/author&gt;&lt;author&gt;Riemann B, &lt;/author&gt;&lt;author&gt;Jensen HJ, &lt;/author&gt;&lt;author&gt;Müller JP, &lt;/author&gt;&lt;author&gt;Sortkjær O, &lt;/author&gt;&lt;author&gt;Jensen JP, &lt;/author&gt;&lt;author&gt;Christoffersen K, &lt;/author&gt;&lt;author&gt;Bosselmann S, &lt;/author&gt;&lt;author&gt;Dall E, &lt;/author&gt;&lt;/authors&gt;&lt;/contributors&gt;&lt;titles&gt;&lt;title&gt;Fish manipulation as a lake restoration tool in shallow, eutrophic temperate lakes 1: cross-analysis of three Danish case-studies&lt;/title&gt;&lt;secondary-title&gt;Hydrobiologia&lt;/secondary-title&gt;&lt;/titles&gt;&lt;periodical&gt;&lt;full-title&gt;Hydrobiologia&lt;/full-title&gt;&lt;/periodical&gt;&lt;pages&gt;205-218&lt;/pages&gt;&lt;volume&gt;200/201&lt;/volume&gt;&lt;dates&gt;&lt;year&gt;1990&lt;/year&gt;&lt;/dates&gt;&lt;urls&gt;&lt;/urls&gt;&lt;/record&gt;&lt;/Cite&gt;&lt;/EndNote&gt;</w:instrText>
            </w:r>
            <w:r>
              <w:fldChar w:fldCharType="separate"/>
            </w:r>
            <w:r>
              <w:rPr>
                <w:noProof/>
              </w:rPr>
              <w:t>(40)</w:t>
            </w:r>
            <w:r>
              <w:fldChar w:fldCharType="end"/>
            </w:r>
          </w:p>
        </w:tc>
        <w:tc>
          <w:tcPr>
            <w:tcW w:w="1276" w:type="dxa"/>
          </w:tcPr>
          <w:p w14:paraId="3454FE0A" w14:textId="47E5BDB4" w:rsidR="00862B03" w:rsidRPr="00082D8A" w:rsidRDefault="00862B03" w:rsidP="00082D8A">
            <w:pPr>
              <w:spacing w:line="360" w:lineRule="auto"/>
            </w:pPr>
            <w:r w:rsidRPr="00082D8A">
              <w:t xml:space="preserve">SR </w:t>
            </w:r>
            <w:r w:rsidRPr="00082D8A">
              <w:fldChar w:fldCharType="begin"/>
            </w:r>
            <w:r>
              <w:instrText xml:space="preserve"> ADDIN EN.CITE &lt;EndNote&gt;&lt;Cite&gt;&lt;Author&gt;Bernes C&lt;/Author&gt;&lt;Year&gt;2015&lt;/Year&gt;&lt;RecNum&gt;241&lt;/RecNum&gt;&lt;DisplayText&gt;(8)&lt;/DisplayText&gt;&lt;record&gt;&lt;rec-number&gt;241&lt;/rec-number&gt;&lt;foreign-keys&gt;&lt;key app="EN" db-id="ztwwrt5080xtwlewxvlpwvaesa202awdxsdf" timestamp="1633534424"&gt;241&lt;/key&gt;&lt;/foreign-keys&gt;&lt;ref-type name="Journal Article"&gt;17&lt;/ref-type&gt;&lt;contributors&gt;&lt;authors&gt;&lt;author&gt;Bernes C,&lt;/author&gt;&lt;author&gt;Carpenter SR,&lt;/author&gt;&lt;author&gt;Gårdmark A,&lt;/author&gt;&lt;author&gt;Larsson P.&lt;/author&gt;&lt;author&gt;Persson L,Skov C,&lt;/author&gt;&lt;author&gt;Speed JDM,&lt;/author&gt;&lt;author&gt;Van Donk E,&lt;/author&gt;&lt;/authors&gt;&lt;/contributors&gt;&lt;titles&gt;&lt;title&gt;What is the influence of a reduction of planktivorous and benthivorous fish on water quality in temperate eutrophic lakes? A systematic review&lt;/title&gt;&lt;secondary-title&gt;Environmental Evidence&lt;/secondary-title&gt;&lt;/titles&gt;&lt;periodical&gt;&lt;full-title&gt;Environmental Evidence&lt;/full-title&gt;&lt;/periodical&gt;&lt;pages&gt;1-28&lt;/pages&gt;&lt;volume&gt;4:7&lt;/volume&gt;&lt;dates&gt;&lt;year&gt;2015&lt;/year&gt;&lt;/dates&gt;&lt;urls&gt;&lt;/urls&gt;&lt;/record&gt;&lt;/Cite&gt;&lt;/EndNote&gt;</w:instrText>
            </w:r>
            <w:r w:rsidRPr="00082D8A">
              <w:fldChar w:fldCharType="separate"/>
            </w:r>
            <w:r>
              <w:rPr>
                <w:noProof/>
              </w:rPr>
              <w:t>(8)</w:t>
            </w:r>
            <w:r w:rsidRPr="00082D8A">
              <w:fldChar w:fldCharType="end"/>
            </w:r>
          </w:p>
        </w:tc>
      </w:tr>
    </w:tbl>
    <w:p w14:paraId="54B9891E" w14:textId="77777777" w:rsidR="005B0268" w:rsidRDefault="005B0268" w:rsidP="005B0268">
      <w:pPr>
        <w:spacing w:after="0" w:line="360" w:lineRule="auto"/>
      </w:pPr>
    </w:p>
    <w:p w14:paraId="26918AC2" w14:textId="77777777" w:rsidR="00620168" w:rsidRDefault="00620168" w:rsidP="005B0268"/>
    <w:p w14:paraId="5DF14B3E" w14:textId="639430ED" w:rsidR="00620168" w:rsidRPr="00620168" w:rsidRDefault="00620168" w:rsidP="005B0268">
      <w:pPr>
        <w:rPr>
          <w:b/>
          <w:sz w:val="24"/>
        </w:rPr>
      </w:pPr>
      <w:r w:rsidRPr="00620168">
        <w:rPr>
          <w:b/>
          <w:sz w:val="24"/>
        </w:rPr>
        <w:t>References</w:t>
      </w:r>
    </w:p>
    <w:p w14:paraId="05DDA996" w14:textId="77777777" w:rsidR="00D115ED" w:rsidRPr="00D115ED" w:rsidRDefault="00620168" w:rsidP="00D115ED">
      <w:pPr>
        <w:pStyle w:val="EndNoteBibliography"/>
        <w:spacing w:after="0" w:line="288" w:lineRule="auto"/>
        <w:ind w:left="284" w:hanging="284"/>
      </w:pPr>
      <w:r>
        <w:fldChar w:fldCharType="begin"/>
      </w:r>
      <w:r>
        <w:instrText xml:space="preserve"> ADDIN EN.REFLIST </w:instrText>
      </w:r>
      <w:r>
        <w:fldChar w:fldCharType="separate"/>
      </w:r>
      <w:r w:rsidR="00D115ED" w:rsidRPr="00D115ED">
        <w:t>1.</w:t>
      </w:r>
      <w:r w:rsidR="00D115ED" w:rsidRPr="00D115ED">
        <w:tab/>
        <w:t>Powell JR, Levy-Booth DJ, Gulden RH, Asbil WL, Campbell RG, Dunfield KE, et al. Effects of genetically modified, herbicide-tolerant crops and their management on soil food web properties and crop litter decomposition. Journal of Applied Ecology. 2009;46:388-96.</w:t>
      </w:r>
    </w:p>
    <w:p w14:paraId="098CADB7" w14:textId="77777777" w:rsidR="00D115ED" w:rsidRPr="00D115ED" w:rsidRDefault="00D115ED" w:rsidP="00D115ED">
      <w:pPr>
        <w:pStyle w:val="EndNoteBibliography"/>
        <w:spacing w:after="0" w:line="288" w:lineRule="auto"/>
        <w:ind w:left="284" w:hanging="284"/>
      </w:pPr>
      <w:r w:rsidRPr="00D115ED">
        <w:t>2.</w:t>
      </w:r>
      <w:r w:rsidRPr="00D115ED">
        <w:tab/>
        <w:t>Knox O, Hall C, McVittie A, Walker R, Knight B. A systematic review of the environmental impacts of GM crop cultivation as reported from 2006 to 2011. Food and Nutrition Sciences. 2013;4:28-44.</w:t>
      </w:r>
    </w:p>
    <w:p w14:paraId="4FB98DF3" w14:textId="77777777" w:rsidR="00D115ED" w:rsidRPr="00D115ED" w:rsidRDefault="00D115ED" w:rsidP="00D115ED">
      <w:pPr>
        <w:pStyle w:val="EndNoteBibliography"/>
        <w:spacing w:after="0" w:line="288" w:lineRule="auto"/>
        <w:ind w:left="284" w:hanging="284"/>
      </w:pPr>
      <w:r w:rsidRPr="00D115ED">
        <w:t>3.</w:t>
      </w:r>
      <w:r w:rsidRPr="00D115ED">
        <w:tab/>
        <w:t>Milakovic I, Karrer G. The influence of mowing regime on the soil seed bank of the invasive plant Ambrosia artemisiifolia L. NeoBiota. 2016;28:39-49.</w:t>
      </w:r>
    </w:p>
    <w:p w14:paraId="2AFE07DB" w14:textId="77777777" w:rsidR="00D115ED" w:rsidRPr="00D115ED" w:rsidRDefault="00D115ED" w:rsidP="00D115ED">
      <w:pPr>
        <w:pStyle w:val="EndNoteBibliography"/>
        <w:spacing w:after="0" w:line="288" w:lineRule="auto"/>
        <w:ind w:left="284" w:hanging="284"/>
      </w:pPr>
      <w:r w:rsidRPr="00D115ED">
        <w:t>4.</w:t>
      </w:r>
      <w:r w:rsidRPr="00D115ED">
        <w:tab/>
        <w:t>Jakobsson S, Bernes C, Bullock JM, Verheyen K, Lindborg R. How does roadside vegetation management affect the diversity of vascular plants and invertebrates? A systematic review. Environmental Evidence. 2018;7:17:1-13.</w:t>
      </w:r>
    </w:p>
    <w:p w14:paraId="43136E02" w14:textId="77777777" w:rsidR="00D115ED" w:rsidRPr="00D115ED" w:rsidRDefault="00D115ED" w:rsidP="00D115ED">
      <w:pPr>
        <w:pStyle w:val="EndNoteBibliography"/>
        <w:spacing w:after="0" w:line="288" w:lineRule="auto"/>
        <w:ind w:left="284" w:hanging="284"/>
      </w:pPr>
      <w:r w:rsidRPr="00D115ED">
        <w:t>5.</w:t>
      </w:r>
      <w:r w:rsidRPr="00D115ED">
        <w:tab/>
        <w:t>Kotiluoto R. Vegetation changes in restored semi-natural meadows in the Turku Archipelago of SW Finland. Plant Ecology. 1998;136:53-67.</w:t>
      </w:r>
    </w:p>
    <w:p w14:paraId="2E55F9BA" w14:textId="77777777" w:rsidR="00D115ED" w:rsidRPr="00D115ED" w:rsidRDefault="00D115ED" w:rsidP="00D115ED">
      <w:pPr>
        <w:pStyle w:val="EndNoteBibliography"/>
        <w:spacing w:after="0" w:line="288" w:lineRule="auto"/>
        <w:ind w:left="284" w:hanging="284"/>
      </w:pPr>
      <w:r w:rsidRPr="00D115ED">
        <w:lastRenderedPageBreak/>
        <w:t>6.</w:t>
      </w:r>
      <w:r w:rsidRPr="00D115ED">
        <w:tab/>
        <w:t>Bernes C, Macura B, Jonsson BG, Junninen K, Müller J, Sandström J, et al. Manipulating ungulate herbivory in temperate and boreal forests: effects on vegatetion and invertebrates. Environmental Evidence. 2018;7:13:1-32.</w:t>
      </w:r>
    </w:p>
    <w:p w14:paraId="3616C129" w14:textId="77777777" w:rsidR="00D115ED" w:rsidRPr="00D115ED" w:rsidRDefault="00D115ED" w:rsidP="00D115ED">
      <w:pPr>
        <w:pStyle w:val="EndNoteBibliography"/>
        <w:spacing w:after="0" w:line="288" w:lineRule="auto"/>
        <w:ind w:left="284" w:hanging="284"/>
      </w:pPr>
      <w:r w:rsidRPr="00D115ED">
        <w:t>7.</w:t>
      </w:r>
      <w:r w:rsidRPr="00D115ED">
        <w:tab/>
        <w:t>Hanson MA, Butler MG. Responses of plankton, turbidity, and macrophytes to biomanipulation in a shallow prairie lake. Canadian Journal of Fisheries and Aquatic Sciences. 1994;51(5):1180-8.</w:t>
      </w:r>
    </w:p>
    <w:p w14:paraId="7BE93CA4" w14:textId="77777777" w:rsidR="00D115ED" w:rsidRPr="00D115ED" w:rsidRDefault="00D115ED" w:rsidP="00D115ED">
      <w:pPr>
        <w:pStyle w:val="EndNoteBibliography"/>
        <w:spacing w:after="0" w:line="288" w:lineRule="auto"/>
        <w:ind w:left="284" w:hanging="284"/>
      </w:pPr>
      <w:r w:rsidRPr="00D115ED">
        <w:t>8.</w:t>
      </w:r>
      <w:r w:rsidRPr="00D115ED">
        <w:tab/>
        <w:t>Bernes C, Carpenter SR, Gårdmark A, P. L, Persson L SC, Speed JDM, et al. What is the influence of a reduction of planktivorous and benthivorous fish on water quality in temperate eutrophic lakes? A systematic review. Environmental Evidence. 2015;4:7:1-28.</w:t>
      </w:r>
    </w:p>
    <w:p w14:paraId="346EAE04" w14:textId="77777777" w:rsidR="00D115ED" w:rsidRPr="00D115ED" w:rsidRDefault="00D115ED" w:rsidP="00D115ED">
      <w:pPr>
        <w:pStyle w:val="EndNoteBibliography"/>
        <w:spacing w:after="0" w:line="288" w:lineRule="auto"/>
        <w:ind w:left="284" w:hanging="284"/>
      </w:pPr>
      <w:r w:rsidRPr="00D115ED">
        <w:t>9.</w:t>
      </w:r>
      <w:r w:rsidRPr="00D115ED">
        <w:tab/>
        <w:t>Orr DB, Landis DA. Oviposition of the European corn borer (Lepidoptera: Pyralidae) and impact of natural enemy populations in transgenic versus isogenic corn. Journal of Economic Entomology 1997;90(4):905-9.</w:t>
      </w:r>
    </w:p>
    <w:p w14:paraId="1D5322FF" w14:textId="77777777" w:rsidR="00D115ED" w:rsidRPr="00D115ED" w:rsidRDefault="00D115ED" w:rsidP="00D115ED">
      <w:pPr>
        <w:pStyle w:val="EndNoteBibliography"/>
        <w:spacing w:after="0" w:line="288" w:lineRule="auto"/>
        <w:ind w:left="284" w:hanging="284"/>
      </w:pPr>
      <w:r w:rsidRPr="00D115ED">
        <w:t>10.</w:t>
      </w:r>
      <w:r w:rsidRPr="00D115ED">
        <w:tab/>
        <w:t>Marvier M, McCreedy C, Regetz J, Karieva P. A meta-analysis of effects of Bt cotton and maize on nontarget invertebrates. Science. 2007;316(5830):1475-7.</w:t>
      </w:r>
    </w:p>
    <w:p w14:paraId="601F779D" w14:textId="77777777" w:rsidR="00D115ED" w:rsidRPr="00D115ED" w:rsidRDefault="00D115ED" w:rsidP="00D115ED">
      <w:pPr>
        <w:pStyle w:val="EndNoteBibliography"/>
        <w:spacing w:after="0" w:line="288" w:lineRule="auto"/>
        <w:ind w:left="284" w:hanging="284"/>
      </w:pPr>
      <w:r w:rsidRPr="00D115ED">
        <w:t>11.</w:t>
      </w:r>
      <w:r w:rsidRPr="00D115ED">
        <w:tab/>
        <w:t>Shelton AL, Henning JA, Schultz P, Clay K. Effects of abundant white-tailed deer on vegetation, animals, mycorrhizal fungi, and soils. Forest Ecology and Management. 2014;320:39-49.</w:t>
      </w:r>
    </w:p>
    <w:p w14:paraId="0140558D" w14:textId="77777777" w:rsidR="00D115ED" w:rsidRPr="00D115ED" w:rsidRDefault="00D115ED" w:rsidP="00D115ED">
      <w:pPr>
        <w:pStyle w:val="EndNoteBibliography"/>
        <w:spacing w:after="0" w:line="288" w:lineRule="auto"/>
        <w:ind w:left="284" w:hanging="284"/>
      </w:pPr>
      <w:r w:rsidRPr="00D115ED">
        <w:t>12.</w:t>
      </w:r>
      <w:r w:rsidRPr="00D115ED">
        <w:tab/>
        <w:t>Chollett S, Padié S, Stockton S, Allombert S, Gaston AJ, Martin J-L. Positive plant and bird diversity response to experimental deer population reduction after decades of uncontrolled browsing. Diversity and Distributions. 2016;22:274-87.</w:t>
      </w:r>
    </w:p>
    <w:p w14:paraId="6A2668DD" w14:textId="77777777" w:rsidR="00D115ED" w:rsidRPr="00D115ED" w:rsidRDefault="00D115ED" w:rsidP="00D115ED">
      <w:pPr>
        <w:pStyle w:val="EndNoteBibliography"/>
        <w:spacing w:after="0" w:line="288" w:lineRule="auto"/>
        <w:ind w:left="284" w:hanging="284"/>
      </w:pPr>
      <w:r w:rsidRPr="00D115ED">
        <w:t>13.</w:t>
      </w:r>
      <w:r w:rsidRPr="00D115ED">
        <w:tab/>
        <w:t>Eastmond A, Faust B. Farmers, fires, and forests: a green alternative to shifting cultivation for conservation of the Maya forest? Landscape and Urban Planning. 2006;74(3-4):267-84.</w:t>
      </w:r>
    </w:p>
    <w:p w14:paraId="0F2A6B36" w14:textId="77777777" w:rsidR="00D115ED" w:rsidRPr="00D115ED" w:rsidRDefault="00D115ED" w:rsidP="00D115ED">
      <w:pPr>
        <w:pStyle w:val="EndNoteBibliography"/>
        <w:spacing w:after="0" w:line="288" w:lineRule="auto"/>
        <w:ind w:left="284" w:hanging="284"/>
      </w:pPr>
      <w:r w:rsidRPr="00D115ED">
        <w:t>14.</w:t>
      </w:r>
      <w:r w:rsidRPr="00D115ED">
        <w:tab/>
        <w:t>Roe D, Booker F, Day M, Zhou W, Allebone-Webb S, Hill N, et al. Are alternative livelihood projects effective at reducing local threats to specified elements of biodiversity and/or improving or maintaining the conservation status of those elements? Environmental Evidence. 2015;4:22:1-22.</w:t>
      </w:r>
    </w:p>
    <w:p w14:paraId="3FDEE6AF" w14:textId="77777777" w:rsidR="00D115ED" w:rsidRPr="00D115ED" w:rsidRDefault="00D115ED" w:rsidP="00D115ED">
      <w:pPr>
        <w:pStyle w:val="EndNoteBibliography"/>
        <w:spacing w:after="0" w:line="288" w:lineRule="auto"/>
        <w:ind w:left="284" w:hanging="284"/>
      </w:pPr>
      <w:r w:rsidRPr="00D115ED">
        <w:t>15.</w:t>
      </w:r>
      <w:r w:rsidRPr="00D115ED">
        <w:tab/>
        <w:t>Chiverton PA, Sotherton NW. The effects on beneficial arthropods of the exclusion of herbicides from cereal crop edges. Journal of Applied Ecology. 1991;28(3):1027-39.</w:t>
      </w:r>
    </w:p>
    <w:p w14:paraId="1458D809" w14:textId="77777777" w:rsidR="00D115ED" w:rsidRPr="00D115ED" w:rsidRDefault="00D115ED" w:rsidP="00D115ED">
      <w:pPr>
        <w:pStyle w:val="EndNoteBibliography"/>
        <w:spacing w:after="0" w:line="288" w:lineRule="auto"/>
        <w:ind w:left="284" w:hanging="284"/>
      </w:pPr>
      <w:r w:rsidRPr="00D115ED">
        <w:t>16.</w:t>
      </w:r>
      <w:r w:rsidRPr="00D115ED">
        <w:tab/>
        <w:t>Frampton G, Dorne J. The effects on terrestrial invertebrates of reducing pesticide inputs in arable crop edges: A meta-analysis. Journal of Applied Ecology. 2007;44:362-73.</w:t>
      </w:r>
    </w:p>
    <w:p w14:paraId="5D4125AE" w14:textId="77777777" w:rsidR="00D115ED" w:rsidRPr="00D115ED" w:rsidRDefault="00D115ED" w:rsidP="00D115ED">
      <w:pPr>
        <w:pStyle w:val="EndNoteBibliography"/>
        <w:spacing w:after="0" w:line="288" w:lineRule="auto"/>
        <w:ind w:left="284" w:hanging="284"/>
      </w:pPr>
      <w:r w:rsidRPr="00D115ED">
        <w:t>17.</w:t>
      </w:r>
      <w:r w:rsidRPr="00D115ED">
        <w:tab/>
        <w:t>Crossley DA, Hansen RA, Lamoncha KL. Response of forest floor microarthropods to a forest regeneration burn at Wine Spring watershed (Southern Appalachians). First Biennial North American Forest Ecology Workshop, JUne 22-24, 1997. 1997.</w:t>
      </w:r>
    </w:p>
    <w:p w14:paraId="7B22542C" w14:textId="77777777" w:rsidR="00D115ED" w:rsidRPr="00D115ED" w:rsidRDefault="00D115ED" w:rsidP="00D115ED">
      <w:pPr>
        <w:pStyle w:val="EndNoteBibliography"/>
        <w:spacing w:after="0" w:line="288" w:lineRule="auto"/>
        <w:ind w:left="284" w:hanging="284"/>
      </w:pPr>
      <w:r w:rsidRPr="00D115ED">
        <w:t>18.</w:t>
      </w:r>
      <w:r w:rsidRPr="00D115ED">
        <w:tab/>
        <w:t>Eales J, Haddaway NR, Bernes C, Cooke SJ, Jonsson BG, Kouki J, et al. What is the effect of prescribed burning in temperate and boreal forest on biodiversity, beyond pyrophilous and saproxylic species? A systematic review. Environmental Evidence. 2018;7:19:1-33.</w:t>
      </w:r>
    </w:p>
    <w:p w14:paraId="0A556FCF" w14:textId="77777777" w:rsidR="00D115ED" w:rsidRPr="00D115ED" w:rsidRDefault="00D115ED" w:rsidP="00D115ED">
      <w:pPr>
        <w:pStyle w:val="EndNoteBibliography"/>
        <w:spacing w:after="0" w:line="288" w:lineRule="auto"/>
        <w:ind w:left="284" w:hanging="284"/>
      </w:pPr>
      <w:r w:rsidRPr="00D115ED">
        <w:t>19.</w:t>
      </w:r>
      <w:r w:rsidRPr="00D115ED">
        <w:tab/>
        <w:t>Måren IE, Bhattarai KR, Chaudhary RP. Forest ecosystem services and biodiversity in contrasting Himalayan forest management systems. Environmental Conservation. 2013;41(1):1-11.</w:t>
      </w:r>
    </w:p>
    <w:p w14:paraId="17FB5AA0" w14:textId="77777777" w:rsidR="00D115ED" w:rsidRPr="00D115ED" w:rsidRDefault="00D115ED" w:rsidP="00D115ED">
      <w:pPr>
        <w:pStyle w:val="EndNoteBibliography"/>
        <w:spacing w:after="0" w:line="288" w:lineRule="auto"/>
        <w:ind w:left="284" w:hanging="284"/>
      </w:pPr>
      <w:r w:rsidRPr="00D115ED">
        <w:lastRenderedPageBreak/>
        <w:t>20.</w:t>
      </w:r>
      <w:r w:rsidRPr="00D115ED">
        <w:tab/>
        <w:t>Ojanen M, Zhou W, Miller D, Nieto S, Mshale B, Petrokofsky G. What are the environmental impacts of property rights regimes in forests, fisheries and rangelands? Environmental Evidence. 2017;6:12:1-23.</w:t>
      </w:r>
    </w:p>
    <w:p w14:paraId="5708535D" w14:textId="77777777" w:rsidR="00D115ED" w:rsidRPr="00D115ED" w:rsidRDefault="00D115ED" w:rsidP="00D115ED">
      <w:pPr>
        <w:pStyle w:val="EndNoteBibliography"/>
        <w:spacing w:after="0" w:line="288" w:lineRule="auto"/>
        <w:ind w:left="284" w:hanging="284"/>
      </w:pPr>
      <w:r w:rsidRPr="00D115ED">
        <w:t>21.</w:t>
      </w:r>
      <w:r w:rsidRPr="00D115ED">
        <w:tab/>
        <w:t>Reacher M, McKenzie K, Lane C, Nichols T, Kedge I, Iversen A, et al. Health impacts of flooding in Lewes: a comparison of reported gastrointestinal and other illness and mental health in flooded and non-flooded households. Communicable Disease and Public Health. 2004;7:39-46.</w:t>
      </w:r>
    </w:p>
    <w:p w14:paraId="54BCC4D9" w14:textId="77777777" w:rsidR="00D115ED" w:rsidRPr="00D115ED" w:rsidRDefault="00D115ED" w:rsidP="00D115ED">
      <w:pPr>
        <w:pStyle w:val="EndNoteBibliography"/>
        <w:spacing w:after="0" w:line="288" w:lineRule="auto"/>
        <w:ind w:left="284" w:hanging="284"/>
      </w:pPr>
      <w:r w:rsidRPr="00D115ED">
        <w:t>22.</w:t>
      </w:r>
      <w:r w:rsidRPr="00D115ED">
        <w:tab/>
        <w:t>Alderman K, Turner LR, Tong S. Floods and human health: a systematic review. Environment International. 2012;47:37-47.</w:t>
      </w:r>
    </w:p>
    <w:p w14:paraId="56003D7E" w14:textId="77777777" w:rsidR="00D115ED" w:rsidRPr="00D115ED" w:rsidRDefault="00D115ED" w:rsidP="00D115ED">
      <w:pPr>
        <w:pStyle w:val="EndNoteBibliography"/>
        <w:spacing w:after="0" w:line="288" w:lineRule="auto"/>
        <w:ind w:left="284" w:hanging="284"/>
      </w:pPr>
      <w:r w:rsidRPr="00D115ED">
        <w:t>23.</w:t>
      </w:r>
      <w:r w:rsidRPr="00D115ED">
        <w:tab/>
        <w:t>Devine S, Markewitz D, Hendrix P, Coleman D. Soil aggregates and associated organic matter under conventional tillage, no-tillage, and forest succession after three decades. PLoS One. 2014;9(1): e84988:1-12.</w:t>
      </w:r>
    </w:p>
    <w:p w14:paraId="5E5601E9" w14:textId="77777777" w:rsidR="00D115ED" w:rsidRPr="00D115ED" w:rsidRDefault="00D115ED" w:rsidP="00D115ED">
      <w:pPr>
        <w:pStyle w:val="EndNoteBibliography"/>
        <w:spacing w:after="0" w:line="288" w:lineRule="auto"/>
        <w:ind w:left="284" w:hanging="284"/>
      </w:pPr>
      <w:r w:rsidRPr="00D115ED">
        <w:t>24.</w:t>
      </w:r>
      <w:r w:rsidRPr="00D115ED">
        <w:tab/>
        <w:t>Haddaway NR, Hedlund K, Jackson LE, Kätterer T, Lugato E, Thomsen IK, et al. How does tillage intensity affect soil organic carbon? A systematic review. Environmental Evidence. 2017;6:30:1-48.</w:t>
      </w:r>
    </w:p>
    <w:p w14:paraId="2A258609" w14:textId="77777777" w:rsidR="00D115ED" w:rsidRPr="00D115ED" w:rsidRDefault="00D115ED" w:rsidP="00D115ED">
      <w:pPr>
        <w:pStyle w:val="EndNoteBibliography"/>
        <w:spacing w:after="0" w:line="288" w:lineRule="auto"/>
        <w:ind w:left="284" w:hanging="284"/>
      </w:pPr>
      <w:r w:rsidRPr="00D115ED">
        <w:t>25.</w:t>
      </w:r>
      <w:r w:rsidRPr="00D115ED">
        <w:tab/>
        <w:t>Xiong X, Harville E, Mattison D, Elkind-Hirsch K, Pridjian G, Buekens P. Exposure to Hurricane Katrina, post-traumatic stress disorder and birth outcomes. The American Journal of the Medical Sciences. 2008;336:111-5.</w:t>
      </w:r>
    </w:p>
    <w:p w14:paraId="051FA0C7" w14:textId="77777777" w:rsidR="00D115ED" w:rsidRPr="00D115ED" w:rsidRDefault="00D115ED" w:rsidP="00D115ED">
      <w:pPr>
        <w:pStyle w:val="EndNoteBibliography"/>
        <w:spacing w:after="0" w:line="288" w:lineRule="auto"/>
        <w:ind w:left="284" w:hanging="284"/>
      </w:pPr>
      <w:r w:rsidRPr="00D115ED">
        <w:t>26.</w:t>
      </w:r>
      <w:r w:rsidRPr="00D115ED">
        <w:tab/>
        <w:t>Wang X, Halsall C, Codling G, Xie Z, Xu B, Zhao Z, et al. Accumulation of perfluoroalkyl compounds in Tibetan mountain snow: Temporal patterns from 1980 to 2010. Environmental Science and Technology. 2014;48:173-81.</w:t>
      </w:r>
    </w:p>
    <w:p w14:paraId="6A28B4A2" w14:textId="77777777" w:rsidR="00D115ED" w:rsidRPr="00D115ED" w:rsidRDefault="00D115ED" w:rsidP="00D115ED">
      <w:pPr>
        <w:pStyle w:val="EndNoteBibliography"/>
        <w:spacing w:after="0" w:line="288" w:lineRule="auto"/>
        <w:ind w:left="284" w:hanging="284"/>
      </w:pPr>
      <w:r w:rsidRPr="00D115ED">
        <w:t>27.</w:t>
      </w:r>
      <w:r w:rsidRPr="00D115ED">
        <w:tab/>
        <w:t>Haug LS, Thomsen C, G B. Time trends and the influence of age and gender on serum concentrations of perfluorinated compounds in archived human samples. Environmental Science and Technology. 2009;43(6):2131-6.</w:t>
      </w:r>
    </w:p>
    <w:p w14:paraId="6E0E4F32" w14:textId="77777777" w:rsidR="00D115ED" w:rsidRPr="00D115ED" w:rsidRDefault="00D115ED" w:rsidP="00D115ED">
      <w:pPr>
        <w:pStyle w:val="EndNoteBibliography"/>
        <w:spacing w:after="0" w:line="288" w:lineRule="auto"/>
        <w:ind w:left="284" w:hanging="284"/>
      </w:pPr>
      <w:r w:rsidRPr="00D115ED">
        <w:t>28.</w:t>
      </w:r>
      <w:r w:rsidRPr="00D115ED">
        <w:tab/>
        <w:t>Gyllenhammar I, Berger U, Sundström M, McCleaf P, Eurén K, Eriksson S, et al. Influence of contaminated drinking water on perfluoroalkyl acid levels in human serum  - a case study from Uppsala, Sweden. Environmental Research. 2015;140:673-83.</w:t>
      </w:r>
    </w:p>
    <w:p w14:paraId="64B06D69" w14:textId="77777777" w:rsidR="00D115ED" w:rsidRPr="00D115ED" w:rsidRDefault="00D115ED" w:rsidP="00D115ED">
      <w:pPr>
        <w:pStyle w:val="EndNoteBibliography"/>
        <w:spacing w:after="0" w:line="288" w:lineRule="auto"/>
        <w:ind w:left="284" w:hanging="284"/>
      </w:pPr>
      <w:r w:rsidRPr="00D115ED">
        <w:t>29.</w:t>
      </w:r>
      <w:r w:rsidRPr="00D115ED">
        <w:tab/>
        <w:t>Yeung LW, De Silva AO, Loi EI, Marvin CH, Taniyasu S, Yamashita N, et al. Perfluoroalkyl substances and extractable organic fluorine in surface sediments and cores from Lake Ontario. Environment International. 2013;59:389-97.</w:t>
      </w:r>
    </w:p>
    <w:p w14:paraId="7EC40E1A" w14:textId="77777777" w:rsidR="00D115ED" w:rsidRPr="00D115ED" w:rsidRDefault="00D115ED" w:rsidP="00D115ED">
      <w:pPr>
        <w:pStyle w:val="EndNoteBibliography"/>
        <w:spacing w:after="0" w:line="288" w:lineRule="auto"/>
        <w:ind w:left="284" w:hanging="284"/>
      </w:pPr>
      <w:r w:rsidRPr="00D115ED">
        <w:t>30.</w:t>
      </w:r>
      <w:r w:rsidRPr="00D115ED">
        <w:tab/>
        <w:t>Qi Y, Hu S, Huo S, Xi B, Zhang J, Wang X. Spatial distribution and historical deposition behaviors of perfluoroalkyl substances (PFASs) in sediments of Lake Chaohu, a shallow eutrophic lake in Eastern China. Ecological Indicators. 2015;57:1-10.</w:t>
      </w:r>
    </w:p>
    <w:p w14:paraId="79F03C7C" w14:textId="77777777" w:rsidR="00D115ED" w:rsidRPr="00D115ED" w:rsidRDefault="00D115ED" w:rsidP="00D115ED">
      <w:pPr>
        <w:pStyle w:val="EndNoteBibliography"/>
        <w:spacing w:after="0" w:line="288" w:lineRule="auto"/>
        <w:ind w:left="284" w:hanging="284"/>
      </w:pPr>
      <w:r w:rsidRPr="00D115ED">
        <w:t>31.</w:t>
      </w:r>
      <w:r w:rsidRPr="00D115ED">
        <w:tab/>
        <w:t>Land M, de Wit CA, Bignert A, Cousins IT, Herzke D, Johansson JH, et al. What is the effect of phasing out long-chain per- and polyfluoroalkyl substances on the concentrations of perfluoroalkyl acids and their precursors in the environment? A systematic review. Environmental Evidence. 2018;7:4:1-32.</w:t>
      </w:r>
    </w:p>
    <w:p w14:paraId="043F5E80" w14:textId="77777777" w:rsidR="00D115ED" w:rsidRPr="00D115ED" w:rsidRDefault="00D115ED" w:rsidP="00D115ED">
      <w:pPr>
        <w:pStyle w:val="EndNoteBibliography"/>
        <w:spacing w:after="0" w:line="288" w:lineRule="auto"/>
        <w:ind w:left="284" w:hanging="284"/>
      </w:pPr>
      <w:r w:rsidRPr="00D115ED">
        <w:t>32.</w:t>
      </w:r>
      <w:r w:rsidRPr="00D115ED">
        <w:tab/>
        <w:t>Gawor A, Shunthirasingham C, Hayward SJ, Lei YD, Gouin T, Mmereki BT, et al. Neutral polyfluoroalkyl substances in the global Atmosphere. Environmental Science - Processes and Impacts. 2014;16:404-13.</w:t>
      </w:r>
    </w:p>
    <w:p w14:paraId="5D5E8F8D" w14:textId="77777777" w:rsidR="00D115ED" w:rsidRPr="00D115ED" w:rsidRDefault="00D115ED" w:rsidP="00D115ED">
      <w:pPr>
        <w:pStyle w:val="EndNoteBibliography"/>
        <w:spacing w:after="0" w:line="288" w:lineRule="auto"/>
        <w:ind w:left="284" w:hanging="284"/>
      </w:pPr>
      <w:r w:rsidRPr="00D115ED">
        <w:t>33.</w:t>
      </w:r>
      <w:r w:rsidRPr="00D115ED">
        <w:tab/>
        <w:t>Andruschkewitsch R, Geisseler D, Koch H-J, Ludwig B. Effects of tillage on contents of organic carbon, nitrogen, water-stable aggregates and light fraction of four different long-term trials. Geoderma. 2013;192:368-77.</w:t>
      </w:r>
    </w:p>
    <w:p w14:paraId="4A7AA922" w14:textId="77777777" w:rsidR="00D115ED" w:rsidRPr="00D115ED" w:rsidRDefault="00D115ED" w:rsidP="00D115ED">
      <w:pPr>
        <w:pStyle w:val="EndNoteBibliography"/>
        <w:spacing w:after="0" w:line="288" w:lineRule="auto"/>
        <w:ind w:left="284" w:hanging="284"/>
      </w:pPr>
      <w:r w:rsidRPr="00D115ED">
        <w:lastRenderedPageBreak/>
        <w:t>34.</w:t>
      </w:r>
      <w:r w:rsidRPr="00D115ED">
        <w:tab/>
        <w:t>Amado-Filho GM, Pereira-Filho GH, Bahia RG, Abrantes DP, Veras PC, Matheus Z. Occurrence and distribution of rhodolith beds on the Fernando de Noronha Archipelago of Brazil. Aquatic Botany. 2012;101:41-5.</w:t>
      </w:r>
    </w:p>
    <w:p w14:paraId="13FA6ABC" w14:textId="77777777" w:rsidR="00D115ED" w:rsidRPr="00D115ED" w:rsidRDefault="00D115ED" w:rsidP="00D115ED">
      <w:pPr>
        <w:pStyle w:val="EndNoteBibliography"/>
        <w:spacing w:after="0" w:line="288" w:lineRule="auto"/>
        <w:ind w:left="284" w:hanging="284"/>
      </w:pPr>
      <w:r w:rsidRPr="00D115ED">
        <w:t>35.</w:t>
      </w:r>
      <w:r w:rsidRPr="00D115ED">
        <w:tab/>
        <w:t>Andradi-Brown DA, Gress E, Wright G, Exton DA, Rogers AD. Reef fish community biomass and trophic structure changes across shallow to upper-mesophotic reefs in the Mesoamerican Barrier Reef, Caribbean. PLoS One. 2016;11(6): e0156641:1-19.</w:t>
      </w:r>
    </w:p>
    <w:p w14:paraId="6DEA1B3E" w14:textId="77777777" w:rsidR="00D115ED" w:rsidRPr="00D115ED" w:rsidRDefault="00D115ED" w:rsidP="00D115ED">
      <w:pPr>
        <w:pStyle w:val="EndNoteBibliography"/>
        <w:spacing w:after="0" w:line="288" w:lineRule="auto"/>
        <w:ind w:left="284" w:hanging="284"/>
      </w:pPr>
      <w:r w:rsidRPr="00D115ED">
        <w:t>36.</w:t>
      </w:r>
      <w:r w:rsidRPr="00D115ED">
        <w:tab/>
        <w:t>Laverick JH, Piango S, Andradi-Brown DA, Exton DA, Bongaerts P, Bridge TCL, et al. To what extent do mesophotic coral ecosystems and shallow reefs share species of conservation interest? A systematic review. Environmental Evidence. 2018;7:15:1-15.</w:t>
      </w:r>
    </w:p>
    <w:p w14:paraId="4E45F820" w14:textId="77777777" w:rsidR="00D115ED" w:rsidRPr="00D115ED" w:rsidRDefault="00D115ED" w:rsidP="00D115ED">
      <w:pPr>
        <w:pStyle w:val="EndNoteBibliography"/>
        <w:spacing w:after="0" w:line="288" w:lineRule="auto"/>
        <w:ind w:left="284" w:hanging="284"/>
      </w:pPr>
      <w:r w:rsidRPr="00D115ED">
        <w:t>37.</w:t>
      </w:r>
      <w:r w:rsidRPr="00D115ED">
        <w:tab/>
        <w:t>Morgan-Brown T, Jaconson SK, Wald K, Childs B. Quantitative assessment of a Tanzanian integrated conservation and development project involving butterfly farming. Conservation Biology. 2010;24:563-72.</w:t>
      </w:r>
    </w:p>
    <w:p w14:paraId="5BB66DB9" w14:textId="77777777" w:rsidR="00D115ED" w:rsidRPr="00D115ED" w:rsidRDefault="00D115ED" w:rsidP="00D115ED">
      <w:pPr>
        <w:pStyle w:val="EndNoteBibliography"/>
        <w:spacing w:after="0" w:line="288" w:lineRule="auto"/>
        <w:ind w:left="284" w:hanging="284"/>
      </w:pPr>
      <w:r w:rsidRPr="00D115ED">
        <w:t>38.</w:t>
      </w:r>
      <w:r w:rsidRPr="00D115ED">
        <w:tab/>
        <w:t>DeWan A, Green K, Li X, Hayden D. Using social marketing tools to increase fuel-efficient stove adoption for conservation of the golden snub-nosed monkey , Gansu Province, China. Conservation Evidence. 2013;2013:32-6.</w:t>
      </w:r>
    </w:p>
    <w:p w14:paraId="2D76A24B" w14:textId="77777777" w:rsidR="00D115ED" w:rsidRPr="00D115ED" w:rsidRDefault="00D115ED" w:rsidP="00D115ED">
      <w:pPr>
        <w:pStyle w:val="EndNoteBibliography"/>
        <w:spacing w:after="0" w:line="288" w:lineRule="auto"/>
        <w:ind w:left="284" w:hanging="284"/>
      </w:pPr>
      <w:r w:rsidRPr="00D115ED">
        <w:t>39.</w:t>
      </w:r>
      <w:r w:rsidRPr="00D115ED">
        <w:tab/>
        <w:t>Hill NAO, Rowcliffe JM, Koldewey HJ, MIllner-Gulland EJ. The interaction between seaweed farming as an alternative occupation and fisher numbers in the Central Philippines. Conservation Biology. 2011;26(2):324-34.</w:t>
      </w:r>
    </w:p>
    <w:p w14:paraId="2700619B" w14:textId="77777777" w:rsidR="00D115ED" w:rsidRPr="00D115ED" w:rsidRDefault="00D115ED" w:rsidP="00D115ED">
      <w:pPr>
        <w:pStyle w:val="EndNoteBibliography"/>
        <w:spacing w:after="0" w:line="288" w:lineRule="auto"/>
        <w:ind w:left="284" w:hanging="284"/>
      </w:pPr>
      <w:r w:rsidRPr="00D115ED">
        <w:t>40.</w:t>
      </w:r>
      <w:r w:rsidRPr="00D115ED">
        <w:tab/>
        <w:t>Jeppesen E, Søndergaard M, Mortensen E, Kristensen P, Riemann B, Jensen HJ, et al. Fish manipulation as a lake restoration tool in shallow, eutrophic temperate lakes 1: cross-analysis of three Danish case-studies. Hydrobiologia. 1990;200/201:205-18.</w:t>
      </w:r>
    </w:p>
    <w:p w14:paraId="47EF61C9" w14:textId="712B764A" w:rsidR="005B0268" w:rsidRDefault="00620168" w:rsidP="00D115ED">
      <w:pPr>
        <w:spacing w:after="0" w:line="288" w:lineRule="auto"/>
        <w:ind w:left="1571" w:hanging="284"/>
      </w:pPr>
      <w:r>
        <w:fldChar w:fldCharType="end"/>
      </w:r>
    </w:p>
    <w:p w14:paraId="2B65F6E3" w14:textId="7566A489" w:rsidR="00BC575F" w:rsidRDefault="00BC575F" w:rsidP="00D115ED">
      <w:pPr>
        <w:spacing w:after="0" w:line="288" w:lineRule="auto"/>
        <w:ind w:left="1571" w:hanging="284"/>
      </w:pPr>
    </w:p>
    <w:p w14:paraId="7DC310BB" w14:textId="3F65C49A" w:rsidR="00BC575F" w:rsidRDefault="00BC575F" w:rsidP="00D115ED">
      <w:pPr>
        <w:spacing w:after="0" w:line="288" w:lineRule="auto"/>
        <w:ind w:left="1571" w:hanging="284"/>
      </w:pPr>
    </w:p>
    <w:p w14:paraId="3E342CB9" w14:textId="77777777" w:rsidR="00BC575F" w:rsidRDefault="00BC575F" w:rsidP="00D115ED">
      <w:pPr>
        <w:spacing w:after="0" w:line="288" w:lineRule="auto"/>
        <w:ind w:left="1571" w:hanging="284"/>
      </w:pPr>
    </w:p>
    <w:p w14:paraId="4EDA0665" w14:textId="1D3423CB" w:rsidR="00BC575F" w:rsidRDefault="00BC575F" w:rsidP="00D115ED">
      <w:pPr>
        <w:spacing w:after="0" w:line="288" w:lineRule="auto"/>
        <w:ind w:left="1571" w:hanging="284"/>
      </w:pPr>
    </w:p>
    <w:p w14:paraId="695997CA" w14:textId="0A86EE0A" w:rsidR="00BC575F" w:rsidRPr="006A12CD" w:rsidRDefault="00BC575F" w:rsidP="00BC575F">
      <w:pPr>
        <w:spacing w:after="0" w:line="360" w:lineRule="auto"/>
        <w:ind w:left="720" w:hanging="720"/>
        <w:rPr>
          <w:color w:val="808080" w:themeColor="background1" w:themeShade="80"/>
        </w:rPr>
      </w:pPr>
      <w:r w:rsidRPr="006A12CD">
        <w:rPr>
          <w:color w:val="808080" w:themeColor="background1" w:themeShade="80"/>
        </w:rPr>
        <w:t>_________________________________________________________________________________</w:t>
      </w:r>
      <w:r>
        <w:rPr>
          <w:color w:val="808080" w:themeColor="background1" w:themeShade="80"/>
        </w:rPr>
        <w:t>___________________________________________</w:t>
      </w:r>
    </w:p>
    <w:p w14:paraId="2D211A98" w14:textId="08A8E066" w:rsidR="00BC575F" w:rsidRPr="006A12CD" w:rsidRDefault="00BC575F" w:rsidP="00BC575F">
      <w:pPr>
        <w:pStyle w:val="Header"/>
        <w:rPr>
          <w:rFonts w:ascii="Arial" w:hAnsi="Arial" w:cs="Arial"/>
          <w:color w:val="808080" w:themeColor="background1" w:themeShade="80"/>
          <w:sz w:val="18"/>
          <w:szCs w:val="18"/>
        </w:rPr>
      </w:pPr>
      <w:r w:rsidRPr="006A12CD">
        <w:rPr>
          <w:rStyle w:val="fontstyle01"/>
          <w:rFonts w:ascii="Arial" w:hAnsi="Arial" w:cs="Arial"/>
          <w:color w:val="808080" w:themeColor="background1" w:themeShade="80"/>
          <w:sz w:val="18"/>
          <w:szCs w:val="18"/>
        </w:rPr>
        <w:t xml:space="preserve">This </w:t>
      </w:r>
      <w:r w:rsidR="0054151E">
        <w:rPr>
          <w:rStyle w:val="fontstyle01"/>
          <w:rFonts w:ascii="Arial" w:hAnsi="Arial" w:cs="Arial"/>
          <w:color w:val="808080" w:themeColor="background1" w:themeShade="80"/>
          <w:sz w:val="18"/>
          <w:szCs w:val="18"/>
        </w:rPr>
        <w:t>additional file</w:t>
      </w:r>
      <w:r w:rsidRPr="006A12CD">
        <w:rPr>
          <w:rStyle w:val="fontstyle01"/>
          <w:rFonts w:ascii="Arial" w:hAnsi="Arial" w:cs="Arial"/>
          <w:color w:val="808080" w:themeColor="background1" w:themeShade="80"/>
          <w:sz w:val="18"/>
          <w:szCs w:val="18"/>
        </w:rPr>
        <w:t xml:space="preserve"> is part of the article</w:t>
      </w:r>
      <w:r w:rsidRPr="006A12CD">
        <w:rPr>
          <w:rStyle w:val="fontstyle01"/>
          <w:rFonts w:ascii="Arial" w:hAnsi="Arial" w:cs="Arial"/>
          <w:i/>
          <w:iCs/>
          <w:color w:val="808080" w:themeColor="background1" w:themeShade="80"/>
          <w:sz w:val="18"/>
          <w:szCs w:val="18"/>
        </w:rPr>
        <w:t xml:space="preserve"> Principles and framework for assessing the risk of bias for studies included in comparative quantitative environmental systematic reviews</w:t>
      </w:r>
      <w:r>
        <w:rPr>
          <w:rStyle w:val="fontstyle01"/>
          <w:rFonts w:ascii="Arial" w:hAnsi="Arial" w:cs="Arial"/>
          <w:i/>
          <w:iCs/>
          <w:color w:val="808080" w:themeColor="background1" w:themeShade="80"/>
          <w:sz w:val="18"/>
          <w:szCs w:val="18"/>
        </w:rPr>
        <w:t xml:space="preserve">. </w:t>
      </w:r>
      <w:r w:rsidRPr="006A12CD">
        <w:rPr>
          <w:rStyle w:val="fontstyle01"/>
          <w:rFonts w:ascii="Arial" w:hAnsi="Arial" w:cs="Arial"/>
          <w:color w:val="808080" w:themeColor="background1" w:themeShade="80"/>
          <w:sz w:val="18"/>
          <w:szCs w:val="18"/>
        </w:rPr>
        <w:t>Environmental Evidence journal 2022.</w:t>
      </w:r>
    </w:p>
    <w:p w14:paraId="744DD7B8" w14:textId="77777777" w:rsidR="00BC575F" w:rsidRDefault="00BC575F" w:rsidP="00D115ED">
      <w:pPr>
        <w:spacing w:after="0" w:line="288" w:lineRule="auto"/>
        <w:ind w:left="1571" w:hanging="284"/>
      </w:pPr>
    </w:p>
    <w:sectPr w:rsidR="00BC575F" w:rsidSect="005B0268">
      <w:footerReference w:type="default" r:id="rId8"/>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FA51" w14:textId="77777777" w:rsidR="00447355" w:rsidRDefault="00447355" w:rsidP="00727417">
      <w:pPr>
        <w:spacing w:after="0" w:line="240" w:lineRule="auto"/>
      </w:pPr>
      <w:r>
        <w:separator/>
      </w:r>
    </w:p>
  </w:endnote>
  <w:endnote w:type="continuationSeparator" w:id="0">
    <w:p w14:paraId="68AACA95" w14:textId="77777777" w:rsidR="00447355" w:rsidRDefault="00447355" w:rsidP="0072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03484"/>
      <w:docPartObj>
        <w:docPartGallery w:val="Page Numbers (Bottom of Page)"/>
        <w:docPartUnique/>
      </w:docPartObj>
    </w:sdtPr>
    <w:sdtEndPr>
      <w:rPr>
        <w:noProof/>
      </w:rPr>
    </w:sdtEndPr>
    <w:sdtContent>
      <w:p w14:paraId="57D356C6" w14:textId="3C2C5A16" w:rsidR="00D43D66" w:rsidRDefault="00D43D66">
        <w:pPr>
          <w:pStyle w:val="Footer"/>
          <w:jc w:val="center"/>
        </w:pPr>
        <w:r>
          <w:fldChar w:fldCharType="begin"/>
        </w:r>
        <w:r>
          <w:instrText xml:space="preserve"> PAGE   \* MERGEFORMAT </w:instrText>
        </w:r>
        <w:r>
          <w:fldChar w:fldCharType="separate"/>
        </w:r>
        <w:r w:rsidR="00F96CFE">
          <w:rPr>
            <w:noProof/>
          </w:rPr>
          <w:t>1</w:t>
        </w:r>
        <w:r>
          <w:rPr>
            <w:noProof/>
          </w:rPr>
          <w:fldChar w:fldCharType="end"/>
        </w:r>
      </w:p>
    </w:sdtContent>
  </w:sdt>
  <w:p w14:paraId="61B4DAB2" w14:textId="77777777" w:rsidR="00D43D66" w:rsidRDefault="00D4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7A12" w14:textId="77777777" w:rsidR="00447355" w:rsidRDefault="00447355" w:rsidP="00727417">
      <w:pPr>
        <w:spacing w:after="0" w:line="240" w:lineRule="auto"/>
      </w:pPr>
      <w:r>
        <w:separator/>
      </w:r>
    </w:p>
  </w:footnote>
  <w:footnote w:type="continuationSeparator" w:id="0">
    <w:p w14:paraId="57E0ED40" w14:textId="77777777" w:rsidR="00447355" w:rsidRDefault="00447355" w:rsidP="00727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6"/>
    <w:multiLevelType w:val="hybridMultilevel"/>
    <w:tmpl w:val="3AF4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8141A"/>
    <w:multiLevelType w:val="hybridMultilevel"/>
    <w:tmpl w:val="C670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6382"/>
    <w:multiLevelType w:val="hybridMultilevel"/>
    <w:tmpl w:val="9B42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A2634"/>
    <w:multiLevelType w:val="hybridMultilevel"/>
    <w:tmpl w:val="BB98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36449"/>
    <w:multiLevelType w:val="hybridMultilevel"/>
    <w:tmpl w:val="22F0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B2FBA"/>
    <w:multiLevelType w:val="hybridMultilevel"/>
    <w:tmpl w:val="665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EAD"/>
    <w:multiLevelType w:val="hybridMultilevel"/>
    <w:tmpl w:val="AD26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C3033"/>
    <w:multiLevelType w:val="hybridMultilevel"/>
    <w:tmpl w:val="C724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03F55"/>
    <w:multiLevelType w:val="hybridMultilevel"/>
    <w:tmpl w:val="C5BC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730C5"/>
    <w:multiLevelType w:val="hybridMultilevel"/>
    <w:tmpl w:val="6F127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F3F24"/>
    <w:multiLevelType w:val="hybridMultilevel"/>
    <w:tmpl w:val="060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2650"/>
    <w:multiLevelType w:val="hybridMultilevel"/>
    <w:tmpl w:val="F140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F6AC9"/>
    <w:multiLevelType w:val="hybridMultilevel"/>
    <w:tmpl w:val="ECC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27392"/>
    <w:multiLevelType w:val="hybridMultilevel"/>
    <w:tmpl w:val="D09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A2A22"/>
    <w:multiLevelType w:val="hybridMultilevel"/>
    <w:tmpl w:val="3A58A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FA654E"/>
    <w:multiLevelType w:val="hybridMultilevel"/>
    <w:tmpl w:val="7C5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E7621"/>
    <w:multiLevelType w:val="hybridMultilevel"/>
    <w:tmpl w:val="43CEB5B6"/>
    <w:lvl w:ilvl="0" w:tplc="0AA473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F108C"/>
    <w:multiLevelType w:val="hybridMultilevel"/>
    <w:tmpl w:val="1F92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2642B"/>
    <w:multiLevelType w:val="hybridMultilevel"/>
    <w:tmpl w:val="1B18A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822DD8"/>
    <w:multiLevelType w:val="hybridMultilevel"/>
    <w:tmpl w:val="057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07863"/>
    <w:multiLevelType w:val="hybridMultilevel"/>
    <w:tmpl w:val="7AD8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10D0F"/>
    <w:multiLevelType w:val="hybridMultilevel"/>
    <w:tmpl w:val="5B0A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E13FA"/>
    <w:multiLevelType w:val="hybridMultilevel"/>
    <w:tmpl w:val="0CEC0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7F73CB"/>
    <w:multiLevelType w:val="hybridMultilevel"/>
    <w:tmpl w:val="057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D6BE9"/>
    <w:multiLevelType w:val="hybridMultilevel"/>
    <w:tmpl w:val="51B8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8744F"/>
    <w:multiLevelType w:val="hybridMultilevel"/>
    <w:tmpl w:val="9B6C2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8E0B5A"/>
    <w:multiLevelType w:val="hybridMultilevel"/>
    <w:tmpl w:val="6F9A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0443C"/>
    <w:multiLevelType w:val="hybridMultilevel"/>
    <w:tmpl w:val="EB5C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34DF2"/>
    <w:multiLevelType w:val="hybridMultilevel"/>
    <w:tmpl w:val="26F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A09ED"/>
    <w:multiLevelType w:val="hybridMultilevel"/>
    <w:tmpl w:val="A46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624C1"/>
    <w:multiLevelType w:val="hybridMultilevel"/>
    <w:tmpl w:val="7946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25A4A"/>
    <w:multiLevelType w:val="hybridMultilevel"/>
    <w:tmpl w:val="E82C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B2631"/>
    <w:multiLevelType w:val="hybridMultilevel"/>
    <w:tmpl w:val="7636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35257F"/>
    <w:multiLevelType w:val="hybridMultilevel"/>
    <w:tmpl w:val="6BE6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87832"/>
    <w:multiLevelType w:val="hybridMultilevel"/>
    <w:tmpl w:val="B9CC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0620F"/>
    <w:multiLevelType w:val="hybridMultilevel"/>
    <w:tmpl w:val="57BE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C042E"/>
    <w:multiLevelType w:val="multilevel"/>
    <w:tmpl w:val="2A6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BB4464"/>
    <w:multiLevelType w:val="hybridMultilevel"/>
    <w:tmpl w:val="C22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B936BD"/>
    <w:multiLevelType w:val="hybridMultilevel"/>
    <w:tmpl w:val="659C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96924"/>
    <w:multiLevelType w:val="hybridMultilevel"/>
    <w:tmpl w:val="ECFC2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096893"/>
    <w:multiLevelType w:val="hybridMultilevel"/>
    <w:tmpl w:val="21AA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8383E"/>
    <w:multiLevelType w:val="hybridMultilevel"/>
    <w:tmpl w:val="0CEC0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441D86"/>
    <w:multiLevelType w:val="hybridMultilevel"/>
    <w:tmpl w:val="AF90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1744D"/>
    <w:multiLevelType w:val="hybridMultilevel"/>
    <w:tmpl w:val="E2A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C2A42"/>
    <w:multiLevelType w:val="hybridMultilevel"/>
    <w:tmpl w:val="9CCC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4"/>
  </w:num>
  <w:num w:numId="4">
    <w:abstractNumId w:val="37"/>
  </w:num>
  <w:num w:numId="5">
    <w:abstractNumId w:val="17"/>
  </w:num>
  <w:num w:numId="6">
    <w:abstractNumId w:val="20"/>
  </w:num>
  <w:num w:numId="7">
    <w:abstractNumId w:val="9"/>
  </w:num>
  <w:num w:numId="8">
    <w:abstractNumId w:val="5"/>
  </w:num>
  <w:num w:numId="9">
    <w:abstractNumId w:val="32"/>
  </w:num>
  <w:num w:numId="10">
    <w:abstractNumId w:val="43"/>
  </w:num>
  <w:num w:numId="11">
    <w:abstractNumId w:val="33"/>
  </w:num>
  <w:num w:numId="12">
    <w:abstractNumId w:val="7"/>
  </w:num>
  <w:num w:numId="13">
    <w:abstractNumId w:val="6"/>
  </w:num>
  <w:num w:numId="14">
    <w:abstractNumId w:val="29"/>
  </w:num>
  <w:num w:numId="15">
    <w:abstractNumId w:val="1"/>
  </w:num>
  <w:num w:numId="16">
    <w:abstractNumId w:val="13"/>
  </w:num>
  <w:num w:numId="17">
    <w:abstractNumId w:val="42"/>
  </w:num>
  <w:num w:numId="18">
    <w:abstractNumId w:val="10"/>
  </w:num>
  <w:num w:numId="19">
    <w:abstractNumId w:val="24"/>
  </w:num>
  <w:num w:numId="20">
    <w:abstractNumId w:val="44"/>
  </w:num>
  <w:num w:numId="21">
    <w:abstractNumId w:val="26"/>
  </w:num>
  <w:num w:numId="22">
    <w:abstractNumId w:val="3"/>
  </w:num>
  <w:num w:numId="23">
    <w:abstractNumId w:val="23"/>
  </w:num>
  <w:num w:numId="24">
    <w:abstractNumId w:val="28"/>
  </w:num>
  <w:num w:numId="25">
    <w:abstractNumId w:val="21"/>
  </w:num>
  <w:num w:numId="26">
    <w:abstractNumId w:val="31"/>
  </w:num>
  <w:num w:numId="27">
    <w:abstractNumId w:val="35"/>
  </w:num>
  <w:num w:numId="28">
    <w:abstractNumId w:val="30"/>
  </w:num>
  <w:num w:numId="29">
    <w:abstractNumId w:val="36"/>
  </w:num>
  <w:num w:numId="30">
    <w:abstractNumId w:val="0"/>
  </w:num>
  <w:num w:numId="31">
    <w:abstractNumId w:val="12"/>
  </w:num>
  <w:num w:numId="32">
    <w:abstractNumId w:val="14"/>
  </w:num>
  <w:num w:numId="33">
    <w:abstractNumId w:val="8"/>
  </w:num>
  <w:num w:numId="34">
    <w:abstractNumId w:val="41"/>
  </w:num>
  <w:num w:numId="35">
    <w:abstractNumId w:val="2"/>
  </w:num>
  <w:num w:numId="36">
    <w:abstractNumId w:val="27"/>
  </w:num>
  <w:num w:numId="37">
    <w:abstractNumId w:val="22"/>
  </w:num>
  <w:num w:numId="38">
    <w:abstractNumId w:val="15"/>
  </w:num>
  <w:num w:numId="39">
    <w:abstractNumId w:val="11"/>
  </w:num>
  <w:num w:numId="40">
    <w:abstractNumId w:val="38"/>
  </w:num>
  <w:num w:numId="41">
    <w:abstractNumId w:val="19"/>
  </w:num>
  <w:num w:numId="42">
    <w:abstractNumId w:val="39"/>
  </w:num>
  <w:num w:numId="43">
    <w:abstractNumId w:val="18"/>
  </w:num>
  <w:num w:numId="44">
    <w:abstractNumId w:val="2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wwrt5080xtwlewxvlpwvaesa202awdxsdf&quot;&gt;CEE CA references Jan 2022&lt;record-ids&gt;&lt;item&gt;60&lt;/item&gt;&lt;item&gt;72&lt;/item&gt;&lt;item&gt;75&lt;/item&gt;&lt;item&gt;115&lt;/item&gt;&lt;item&gt;116&lt;/item&gt;&lt;item&gt;117&lt;/item&gt;&lt;item&gt;118&lt;/item&gt;&lt;item&gt;119&lt;/item&gt;&lt;item&gt;121&lt;/item&gt;&lt;item&gt;150&lt;/item&gt;&lt;item&gt;151&lt;/item&gt;&lt;item&gt;152&lt;/item&gt;&lt;item&gt;154&lt;/item&gt;&lt;item&gt;155&lt;/item&gt;&lt;item&gt;156&lt;/item&gt;&lt;item&gt;157&lt;/item&gt;&lt;item&gt;158&lt;/item&gt;&lt;item&gt;159&lt;/item&gt;&lt;item&gt;160&lt;/item&gt;&lt;item&gt;161&lt;/item&gt;&lt;item&gt;163&lt;/item&gt;&lt;item&gt;164&lt;/item&gt;&lt;item&gt;165&lt;/item&gt;&lt;item&gt;166&lt;/item&gt;&lt;item&gt;167&lt;/item&gt;&lt;item&gt;168&lt;/item&gt;&lt;item&gt;169&lt;/item&gt;&lt;item&gt;170&lt;/item&gt;&lt;item&gt;171&lt;/item&gt;&lt;item&gt;174&lt;/item&gt;&lt;item&gt;175&lt;/item&gt;&lt;item&gt;176&lt;/item&gt;&lt;item&gt;178&lt;/item&gt;&lt;item&gt;179&lt;/item&gt;&lt;item&gt;180&lt;/item&gt;&lt;item&gt;181&lt;/item&gt;&lt;item&gt;182&lt;/item&gt;&lt;item&gt;240&lt;/item&gt;&lt;item&gt;241&lt;/item&gt;&lt;item&gt;242&lt;/item&gt;&lt;/record-ids&gt;&lt;/item&gt;&lt;/Libraries&gt;"/>
  </w:docVars>
  <w:rsids>
    <w:rsidRoot w:val="0003685A"/>
    <w:rsid w:val="000002F7"/>
    <w:rsid w:val="00000E08"/>
    <w:rsid w:val="0000164A"/>
    <w:rsid w:val="00001677"/>
    <w:rsid w:val="00001E13"/>
    <w:rsid w:val="00002110"/>
    <w:rsid w:val="00002F89"/>
    <w:rsid w:val="00003D74"/>
    <w:rsid w:val="00004519"/>
    <w:rsid w:val="00005008"/>
    <w:rsid w:val="00005462"/>
    <w:rsid w:val="000056D5"/>
    <w:rsid w:val="00005748"/>
    <w:rsid w:val="00010587"/>
    <w:rsid w:val="00010D90"/>
    <w:rsid w:val="0001284D"/>
    <w:rsid w:val="00012958"/>
    <w:rsid w:val="000155C8"/>
    <w:rsid w:val="000156E5"/>
    <w:rsid w:val="00016168"/>
    <w:rsid w:val="000164BB"/>
    <w:rsid w:val="0002011E"/>
    <w:rsid w:val="00021089"/>
    <w:rsid w:val="000228DC"/>
    <w:rsid w:val="00022BBE"/>
    <w:rsid w:val="00023274"/>
    <w:rsid w:val="000235DE"/>
    <w:rsid w:val="00024050"/>
    <w:rsid w:val="000247A9"/>
    <w:rsid w:val="0002532E"/>
    <w:rsid w:val="00026DF8"/>
    <w:rsid w:val="0002725D"/>
    <w:rsid w:val="0002747E"/>
    <w:rsid w:val="00027504"/>
    <w:rsid w:val="00027792"/>
    <w:rsid w:val="000303B3"/>
    <w:rsid w:val="000308CA"/>
    <w:rsid w:val="000312D5"/>
    <w:rsid w:val="00032808"/>
    <w:rsid w:val="00032AB2"/>
    <w:rsid w:val="0003388F"/>
    <w:rsid w:val="00033C03"/>
    <w:rsid w:val="00033FD0"/>
    <w:rsid w:val="00034881"/>
    <w:rsid w:val="00034D05"/>
    <w:rsid w:val="000364DB"/>
    <w:rsid w:val="0003685A"/>
    <w:rsid w:val="00040A4A"/>
    <w:rsid w:val="00041D0B"/>
    <w:rsid w:val="00042D7F"/>
    <w:rsid w:val="000435CA"/>
    <w:rsid w:val="000447C9"/>
    <w:rsid w:val="00044EB1"/>
    <w:rsid w:val="00045382"/>
    <w:rsid w:val="00045836"/>
    <w:rsid w:val="000479B8"/>
    <w:rsid w:val="00047ABC"/>
    <w:rsid w:val="00051276"/>
    <w:rsid w:val="00051A7E"/>
    <w:rsid w:val="00051B39"/>
    <w:rsid w:val="000546DB"/>
    <w:rsid w:val="0005484B"/>
    <w:rsid w:val="00054A15"/>
    <w:rsid w:val="00054FC9"/>
    <w:rsid w:val="0005564B"/>
    <w:rsid w:val="00055DB5"/>
    <w:rsid w:val="00056D08"/>
    <w:rsid w:val="00057A92"/>
    <w:rsid w:val="00057B5C"/>
    <w:rsid w:val="00062811"/>
    <w:rsid w:val="00064355"/>
    <w:rsid w:val="000648A1"/>
    <w:rsid w:val="00065490"/>
    <w:rsid w:val="00066975"/>
    <w:rsid w:val="0007094B"/>
    <w:rsid w:val="000718EB"/>
    <w:rsid w:val="00072A69"/>
    <w:rsid w:val="000733E4"/>
    <w:rsid w:val="00073A6B"/>
    <w:rsid w:val="00074427"/>
    <w:rsid w:val="00074D96"/>
    <w:rsid w:val="00076210"/>
    <w:rsid w:val="00076563"/>
    <w:rsid w:val="00076926"/>
    <w:rsid w:val="00077E26"/>
    <w:rsid w:val="00082D8A"/>
    <w:rsid w:val="000837AC"/>
    <w:rsid w:val="00085FF4"/>
    <w:rsid w:val="00086399"/>
    <w:rsid w:val="0008780F"/>
    <w:rsid w:val="0009076F"/>
    <w:rsid w:val="0009176A"/>
    <w:rsid w:val="00091DBB"/>
    <w:rsid w:val="00092081"/>
    <w:rsid w:val="00092741"/>
    <w:rsid w:val="000931FC"/>
    <w:rsid w:val="00093851"/>
    <w:rsid w:val="00093AED"/>
    <w:rsid w:val="00094DC1"/>
    <w:rsid w:val="00094F4E"/>
    <w:rsid w:val="00096162"/>
    <w:rsid w:val="0009659C"/>
    <w:rsid w:val="00096AA1"/>
    <w:rsid w:val="000A0B89"/>
    <w:rsid w:val="000A1E2E"/>
    <w:rsid w:val="000A28C7"/>
    <w:rsid w:val="000A33A9"/>
    <w:rsid w:val="000A4BB0"/>
    <w:rsid w:val="000A54A5"/>
    <w:rsid w:val="000A5780"/>
    <w:rsid w:val="000A5A85"/>
    <w:rsid w:val="000A6ECE"/>
    <w:rsid w:val="000A6F0B"/>
    <w:rsid w:val="000A7E44"/>
    <w:rsid w:val="000B03C3"/>
    <w:rsid w:val="000B0936"/>
    <w:rsid w:val="000B0E85"/>
    <w:rsid w:val="000B1FA5"/>
    <w:rsid w:val="000B3605"/>
    <w:rsid w:val="000B4525"/>
    <w:rsid w:val="000B4B6B"/>
    <w:rsid w:val="000B5ACB"/>
    <w:rsid w:val="000B79B5"/>
    <w:rsid w:val="000C0A9C"/>
    <w:rsid w:val="000C112B"/>
    <w:rsid w:val="000C2187"/>
    <w:rsid w:val="000C2FBC"/>
    <w:rsid w:val="000C30A0"/>
    <w:rsid w:val="000C36CD"/>
    <w:rsid w:val="000C5400"/>
    <w:rsid w:val="000C5B9D"/>
    <w:rsid w:val="000C7A11"/>
    <w:rsid w:val="000D0161"/>
    <w:rsid w:val="000D02E5"/>
    <w:rsid w:val="000D0CBB"/>
    <w:rsid w:val="000D182D"/>
    <w:rsid w:val="000D46AA"/>
    <w:rsid w:val="000D7A4C"/>
    <w:rsid w:val="000E09AF"/>
    <w:rsid w:val="000E1BED"/>
    <w:rsid w:val="000E3333"/>
    <w:rsid w:val="000E39A9"/>
    <w:rsid w:val="000E45DC"/>
    <w:rsid w:val="000E5213"/>
    <w:rsid w:val="000E6161"/>
    <w:rsid w:val="000E6D4A"/>
    <w:rsid w:val="000E7337"/>
    <w:rsid w:val="000F1A99"/>
    <w:rsid w:val="000F1B32"/>
    <w:rsid w:val="000F3002"/>
    <w:rsid w:val="000F37B6"/>
    <w:rsid w:val="000F4741"/>
    <w:rsid w:val="000F4BE1"/>
    <w:rsid w:val="000F6D35"/>
    <w:rsid w:val="000F7053"/>
    <w:rsid w:val="001010B8"/>
    <w:rsid w:val="00101117"/>
    <w:rsid w:val="00102E6E"/>
    <w:rsid w:val="001030BE"/>
    <w:rsid w:val="00103B6B"/>
    <w:rsid w:val="00104CDA"/>
    <w:rsid w:val="00105953"/>
    <w:rsid w:val="0010634B"/>
    <w:rsid w:val="00106AE1"/>
    <w:rsid w:val="00110C60"/>
    <w:rsid w:val="0011178B"/>
    <w:rsid w:val="001130B4"/>
    <w:rsid w:val="001155AB"/>
    <w:rsid w:val="00115B49"/>
    <w:rsid w:val="00115CDD"/>
    <w:rsid w:val="00116C8B"/>
    <w:rsid w:val="00117713"/>
    <w:rsid w:val="0012010E"/>
    <w:rsid w:val="00120734"/>
    <w:rsid w:val="00121154"/>
    <w:rsid w:val="00121D26"/>
    <w:rsid w:val="0012201A"/>
    <w:rsid w:val="00122884"/>
    <w:rsid w:val="00122DDD"/>
    <w:rsid w:val="001234BE"/>
    <w:rsid w:val="00123D4E"/>
    <w:rsid w:val="001240DD"/>
    <w:rsid w:val="00125073"/>
    <w:rsid w:val="001252AC"/>
    <w:rsid w:val="00125BB2"/>
    <w:rsid w:val="00126C96"/>
    <w:rsid w:val="00130DAB"/>
    <w:rsid w:val="00131573"/>
    <w:rsid w:val="00133764"/>
    <w:rsid w:val="00133C9A"/>
    <w:rsid w:val="00133CF8"/>
    <w:rsid w:val="00133F2A"/>
    <w:rsid w:val="0013457E"/>
    <w:rsid w:val="001345C6"/>
    <w:rsid w:val="00134A32"/>
    <w:rsid w:val="00134E97"/>
    <w:rsid w:val="00135E03"/>
    <w:rsid w:val="001366B5"/>
    <w:rsid w:val="00137282"/>
    <w:rsid w:val="00137E6C"/>
    <w:rsid w:val="00140006"/>
    <w:rsid w:val="0014018F"/>
    <w:rsid w:val="001406B6"/>
    <w:rsid w:val="00141290"/>
    <w:rsid w:val="00142570"/>
    <w:rsid w:val="00142723"/>
    <w:rsid w:val="00143EA3"/>
    <w:rsid w:val="00144CA0"/>
    <w:rsid w:val="00145849"/>
    <w:rsid w:val="00146471"/>
    <w:rsid w:val="001464D9"/>
    <w:rsid w:val="00146DBF"/>
    <w:rsid w:val="0014796F"/>
    <w:rsid w:val="001512D5"/>
    <w:rsid w:val="00153C85"/>
    <w:rsid w:val="0015449F"/>
    <w:rsid w:val="001548EC"/>
    <w:rsid w:val="00155B25"/>
    <w:rsid w:val="001562AF"/>
    <w:rsid w:val="00157D07"/>
    <w:rsid w:val="00160681"/>
    <w:rsid w:val="0016116E"/>
    <w:rsid w:val="0016243B"/>
    <w:rsid w:val="0016282B"/>
    <w:rsid w:val="00162B57"/>
    <w:rsid w:val="00163A65"/>
    <w:rsid w:val="0016427D"/>
    <w:rsid w:val="00164338"/>
    <w:rsid w:val="00164BBF"/>
    <w:rsid w:val="00164FDE"/>
    <w:rsid w:val="00165FC3"/>
    <w:rsid w:val="00166CCE"/>
    <w:rsid w:val="00170421"/>
    <w:rsid w:val="0017046B"/>
    <w:rsid w:val="00170C40"/>
    <w:rsid w:val="00171472"/>
    <w:rsid w:val="001723E5"/>
    <w:rsid w:val="00172708"/>
    <w:rsid w:val="00173DA6"/>
    <w:rsid w:val="001740D2"/>
    <w:rsid w:val="001746F0"/>
    <w:rsid w:val="001762B1"/>
    <w:rsid w:val="001763D7"/>
    <w:rsid w:val="0018145E"/>
    <w:rsid w:val="00182D28"/>
    <w:rsid w:val="00183DA1"/>
    <w:rsid w:val="00184A4C"/>
    <w:rsid w:val="00185B97"/>
    <w:rsid w:val="001871A4"/>
    <w:rsid w:val="00187461"/>
    <w:rsid w:val="00190A3E"/>
    <w:rsid w:val="00191046"/>
    <w:rsid w:val="00192CBB"/>
    <w:rsid w:val="001952E2"/>
    <w:rsid w:val="0019604E"/>
    <w:rsid w:val="0019609B"/>
    <w:rsid w:val="00196E34"/>
    <w:rsid w:val="00197729"/>
    <w:rsid w:val="001A16A8"/>
    <w:rsid w:val="001A2E94"/>
    <w:rsid w:val="001A3594"/>
    <w:rsid w:val="001A48F3"/>
    <w:rsid w:val="001A631E"/>
    <w:rsid w:val="001A69D4"/>
    <w:rsid w:val="001B0A81"/>
    <w:rsid w:val="001B0C44"/>
    <w:rsid w:val="001B3042"/>
    <w:rsid w:val="001B30B8"/>
    <w:rsid w:val="001B5E57"/>
    <w:rsid w:val="001B7AEF"/>
    <w:rsid w:val="001C0544"/>
    <w:rsid w:val="001C0735"/>
    <w:rsid w:val="001C0F4C"/>
    <w:rsid w:val="001C0FF8"/>
    <w:rsid w:val="001C1E24"/>
    <w:rsid w:val="001C26E5"/>
    <w:rsid w:val="001C27F7"/>
    <w:rsid w:val="001C3AB8"/>
    <w:rsid w:val="001C486F"/>
    <w:rsid w:val="001C4B67"/>
    <w:rsid w:val="001C51C9"/>
    <w:rsid w:val="001D03DA"/>
    <w:rsid w:val="001D145D"/>
    <w:rsid w:val="001D371D"/>
    <w:rsid w:val="001D401C"/>
    <w:rsid w:val="001D40A7"/>
    <w:rsid w:val="001D4616"/>
    <w:rsid w:val="001D5DF8"/>
    <w:rsid w:val="001D62BA"/>
    <w:rsid w:val="001E06F5"/>
    <w:rsid w:val="001E0892"/>
    <w:rsid w:val="001E1751"/>
    <w:rsid w:val="001E1E15"/>
    <w:rsid w:val="001E253A"/>
    <w:rsid w:val="001E324C"/>
    <w:rsid w:val="001E4A78"/>
    <w:rsid w:val="001E5E8B"/>
    <w:rsid w:val="001E5EF9"/>
    <w:rsid w:val="001E74A2"/>
    <w:rsid w:val="001E7C15"/>
    <w:rsid w:val="001F2FBE"/>
    <w:rsid w:val="001F3573"/>
    <w:rsid w:val="001F3AFF"/>
    <w:rsid w:val="001F55B2"/>
    <w:rsid w:val="001F5C2E"/>
    <w:rsid w:val="001F64EA"/>
    <w:rsid w:val="001F6B53"/>
    <w:rsid w:val="00201F16"/>
    <w:rsid w:val="002047C5"/>
    <w:rsid w:val="00205285"/>
    <w:rsid w:val="00205C36"/>
    <w:rsid w:val="00207A42"/>
    <w:rsid w:val="00207C32"/>
    <w:rsid w:val="00211351"/>
    <w:rsid w:val="0021163E"/>
    <w:rsid w:val="00211BB3"/>
    <w:rsid w:val="00211ED3"/>
    <w:rsid w:val="00212498"/>
    <w:rsid w:val="00213347"/>
    <w:rsid w:val="002145C6"/>
    <w:rsid w:val="00215646"/>
    <w:rsid w:val="00216F30"/>
    <w:rsid w:val="00216FF3"/>
    <w:rsid w:val="002170BD"/>
    <w:rsid w:val="00217322"/>
    <w:rsid w:val="002175B0"/>
    <w:rsid w:val="00217B0C"/>
    <w:rsid w:val="0022136F"/>
    <w:rsid w:val="00221DAF"/>
    <w:rsid w:val="00222502"/>
    <w:rsid w:val="002236A5"/>
    <w:rsid w:val="002241E4"/>
    <w:rsid w:val="002244D5"/>
    <w:rsid w:val="00224C4C"/>
    <w:rsid w:val="00224F47"/>
    <w:rsid w:val="002251EC"/>
    <w:rsid w:val="00225839"/>
    <w:rsid w:val="002259CA"/>
    <w:rsid w:val="0022721D"/>
    <w:rsid w:val="002273C2"/>
    <w:rsid w:val="002278CF"/>
    <w:rsid w:val="00227D59"/>
    <w:rsid w:val="00227DD1"/>
    <w:rsid w:val="002302FD"/>
    <w:rsid w:val="00230E4C"/>
    <w:rsid w:val="002310C6"/>
    <w:rsid w:val="002340A0"/>
    <w:rsid w:val="00234AD6"/>
    <w:rsid w:val="00234ED4"/>
    <w:rsid w:val="002360DB"/>
    <w:rsid w:val="00240152"/>
    <w:rsid w:val="00240A43"/>
    <w:rsid w:val="00240C60"/>
    <w:rsid w:val="00241A0C"/>
    <w:rsid w:val="00241BC7"/>
    <w:rsid w:val="002430B6"/>
    <w:rsid w:val="00244B6A"/>
    <w:rsid w:val="00244BF0"/>
    <w:rsid w:val="00246733"/>
    <w:rsid w:val="00246EF3"/>
    <w:rsid w:val="002476C7"/>
    <w:rsid w:val="00247993"/>
    <w:rsid w:val="00247E84"/>
    <w:rsid w:val="002511C4"/>
    <w:rsid w:val="0025156A"/>
    <w:rsid w:val="00253106"/>
    <w:rsid w:val="00253845"/>
    <w:rsid w:val="002555E4"/>
    <w:rsid w:val="00255A6B"/>
    <w:rsid w:val="00256A0E"/>
    <w:rsid w:val="0025704F"/>
    <w:rsid w:val="0025784F"/>
    <w:rsid w:val="002617E2"/>
    <w:rsid w:val="00262254"/>
    <w:rsid w:val="0026304C"/>
    <w:rsid w:val="00263ED1"/>
    <w:rsid w:val="0026529E"/>
    <w:rsid w:val="00265420"/>
    <w:rsid w:val="002654BD"/>
    <w:rsid w:val="00267078"/>
    <w:rsid w:val="0026781D"/>
    <w:rsid w:val="00267AFA"/>
    <w:rsid w:val="00272374"/>
    <w:rsid w:val="00272E03"/>
    <w:rsid w:val="00273C60"/>
    <w:rsid w:val="00273DAD"/>
    <w:rsid w:val="00276B88"/>
    <w:rsid w:val="00277C3A"/>
    <w:rsid w:val="00281342"/>
    <w:rsid w:val="0028508F"/>
    <w:rsid w:val="0028535F"/>
    <w:rsid w:val="002877A7"/>
    <w:rsid w:val="00287AF8"/>
    <w:rsid w:val="00291E7B"/>
    <w:rsid w:val="0029348F"/>
    <w:rsid w:val="00293B06"/>
    <w:rsid w:val="00294530"/>
    <w:rsid w:val="00294AF2"/>
    <w:rsid w:val="0029596D"/>
    <w:rsid w:val="002959E2"/>
    <w:rsid w:val="00295B0D"/>
    <w:rsid w:val="00295D61"/>
    <w:rsid w:val="002972E9"/>
    <w:rsid w:val="00297644"/>
    <w:rsid w:val="00297878"/>
    <w:rsid w:val="00297CD4"/>
    <w:rsid w:val="00297DA3"/>
    <w:rsid w:val="002A04BF"/>
    <w:rsid w:val="002A0EAF"/>
    <w:rsid w:val="002A0F9F"/>
    <w:rsid w:val="002A1408"/>
    <w:rsid w:val="002A1B74"/>
    <w:rsid w:val="002A393D"/>
    <w:rsid w:val="002A3E09"/>
    <w:rsid w:val="002A4AFB"/>
    <w:rsid w:val="002A4D76"/>
    <w:rsid w:val="002A50C7"/>
    <w:rsid w:val="002A58DD"/>
    <w:rsid w:val="002A639C"/>
    <w:rsid w:val="002A666B"/>
    <w:rsid w:val="002A6D6C"/>
    <w:rsid w:val="002A74DC"/>
    <w:rsid w:val="002A7744"/>
    <w:rsid w:val="002A7F95"/>
    <w:rsid w:val="002B103D"/>
    <w:rsid w:val="002B1045"/>
    <w:rsid w:val="002B1D6E"/>
    <w:rsid w:val="002B2F4D"/>
    <w:rsid w:val="002B4268"/>
    <w:rsid w:val="002B4C19"/>
    <w:rsid w:val="002B6007"/>
    <w:rsid w:val="002C08C5"/>
    <w:rsid w:val="002C0BAB"/>
    <w:rsid w:val="002C1EC2"/>
    <w:rsid w:val="002C2067"/>
    <w:rsid w:val="002C2CF0"/>
    <w:rsid w:val="002C3053"/>
    <w:rsid w:val="002C344D"/>
    <w:rsid w:val="002C3CF6"/>
    <w:rsid w:val="002C42B4"/>
    <w:rsid w:val="002C47DC"/>
    <w:rsid w:val="002C4CF9"/>
    <w:rsid w:val="002C596D"/>
    <w:rsid w:val="002C7EFF"/>
    <w:rsid w:val="002D00F8"/>
    <w:rsid w:val="002D0F74"/>
    <w:rsid w:val="002D1E93"/>
    <w:rsid w:val="002D200C"/>
    <w:rsid w:val="002D2139"/>
    <w:rsid w:val="002D2E24"/>
    <w:rsid w:val="002D41F8"/>
    <w:rsid w:val="002D48C3"/>
    <w:rsid w:val="002D614A"/>
    <w:rsid w:val="002D753A"/>
    <w:rsid w:val="002E1C45"/>
    <w:rsid w:val="002E2EBE"/>
    <w:rsid w:val="002E2F7A"/>
    <w:rsid w:val="002E3622"/>
    <w:rsid w:val="002E49FD"/>
    <w:rsid w:val="002E6486"/>
    <w:rsid w:val="002E6C68"/>
    <w:rsid w:val="002F2111"/>
    <w:rsid w:val="002F2F49"/>
    <w:rsid w:val="002F3434"/>
    <w:rsid w:val="002F34E2"/>
    <w:rsid w:val="002F43E5"/>
    <w:rsid w:val="002F53DD"/>
    <w:rsid w:val="002F78C8"/>
    <w:rsid w:val="0030002B"/>
    <w:rsid w:val="00300321"/>
    <w:rsid w:val="00300490"/>
    <w:rsid w:val="0030056B"/>
    <w:rsid w:val="00301385"/>
    <w:rsid w:val="00301795"/>
    <w:rsid w:val="00302043"/>
    <w:rsid w:val="00303224"/>
    <w:rsid w:val="00303F91"/>
    <w:rsid w:val="003049B2"/>
    <w:rsid w:val="00304D84"/>
    <w:rsid w:val="00306406"/>
    <w:rsid w:val="0030682B"/>
    <w:rsid w:val="00307E30"/>
    <w:rsid w:val="0031030F"/>
    <w:rsid w:val="0031231A"/>
    <w:rsid w:val="003127DD"/>
    <w:rsid w:val="003130B0"/>
    <w:rsid w:val="00313D6B"/>
    <w:rsid w:val="00314BD4"/>
    <w:rsid w:val="00316C58"/>
    <w:rsid w:val="003175A8"/>
    <w:rsid w:val="00320E48"/>
    <w:rsid w:val="003223C9"/>
    <w:rsid w:val="00323E89"/>
    <w:rsid w:val="003242E3"/>
    <w:rsid w:val="0032483B"/>
    <w:rsid w:val="0032536C"/>
    <w:rsid w:val="0032632F"/>
    <w:rsid w:val="00326EC4"/>
    <w:rsid w:val="0032796B"/>
    <w:rsid w:val="00330BC8"/>
    <w:rsid w:val="00330D1E"/>
    <w:rsid w:val="00330DD0"/>
    <w:rsid w:val="00332BE1"/>
    <w:rsid w:val="003332C9"/>
    <w:rsid w:val="0033455B"/>
    <w:rsid w:val="00334D95"/>
    <w:rsid w:val="00334FF3"/>
    <w:rsid w:val="003351BB"/>
    <w:rsid w:val="0033536B"/>
    <w:rsid w:val="00336180"/>
    <w:rsid w:val="0033641A"/>
    <w:rsid w:val="0033662A"/>
    <w:rsid w:val="00336CCA"/>
    <w:rsid w:val="00337BC6"/>
    <w:rsid w:val="00337C59"/>
    <w:rsid w:val="00340FF7"/>
    <w:rsid w:val="0034311B"/>
    <w:rsid w:val="00344011"/>
    <w:rsid w:val="00345CCD"/>
    <w:rsid w:val="00345D50"/>
    <w:rsid w:val="00346086"/>
    <w:rsid w:val="003461D8"/>
    <w:rsid w:val="003465CB"/>
    <w:rsid w:val="00347072"/>
    <w:rsid w:val="0035012E"/>
    <w:rsid w:val="00352A57"/>
    <w:rsid w:val="00352F4C"/>
    <w:rsid w:val="0035488F"/>
    <w:rsid w:val="00354B7E"/>
    <w:rsid w:val="00354B9E"/>
    <w:rsid w:val="00357513"/>
    <w:rsid w:val="003575D8"/>
    <w:rsid w:val="0035780E"/>
    <w:rsid w:val="00357BF1"/>
    <w:rsid w:val="00360E6F"/>
    <w:rsid w:val="00361A17"/>
    <w:rsid w:val="00362712"/>
    <w:rsid w:val="0036301F"/>
    <w:rsid w:val="00363C6C"/>
    <w:rsid w:val="0036474C"/>
    <w:rsid w:val="00364963"/>
    <w:rsid w:val="00364A2A"/>
    <w:rsid w:val="0036569B"/>
    <w:rsid w:val="0037179B"/>
    <w:rsid w:val="00371942"/>
    <w:rsid w:val="003720D7"/>
    <w:rsid w:val="0037291A"/>
    <w:rsid w:val="00372EA9"/>
    <w:rsid w:val="00373E22"/>
    <w:rsid w:val="00375345"/>
    <w:rsid w:val="00375A3C"/>
    <w:rsid w:val="003761C4"/>
    <w:rsid w:val="00377809"/>
    <w:rsid w:val="00377DA3"/>
    <w:rsid w:val="00380736"/>
    <w:rsid w:val="00380BDB"/>
    <w:rsid w:val="00380C82"/>
    <w:rsid w:val="003817FD"/>
    <w:rsid w:val="00382FB0"/>
    <w:rsid w:val="003839B9"/>
    <w:rsid w:val="00383D3D"/>
    <w:rsid w:val="00384A45"/>
    <w:rsid w:val="0038501E"/>
    <w:rsid w:val="00386390"/>
    <w:rsid w:val="00386FEE"/>
    <w:rsid w:val="00387AD7"/>
    <w:rsid w:val="00391E8F"/>
    <w:rsid w:val="00392388"/>
    <w:rsid w:val="00392C57"/>
    <w:rsid w:val="00393C44"/>
    <w:rsid w:val="00394CC3"/>
    <w:rsid w:val="003A048D"/>
    <w:rsid w:val="003A2286"/>
    <w:rsid w:val="003A26BD"/>
    <w:rsid w:val="003A27D3"/>
    <w:rsid w:val="003A2C46"/>
    <w:rsid w:val="003A2E0E"/>
    <w:rsid w:val="003A3382"/>
    <w:rsid w:val="003A394C"/>
    <w:rsid w:val="003A4267"/>
    <w:rsid w:val="003A583D"/>
    <w:rsid w:val="003A5F0A"/>
    <w:rsid w:val="003A64D5"/>
    <w:rsid w:val="003A7401"/>
    <w:rsid w:val="003B027F"/>
    <w:rsid w:val="003B3D5F"/>
    <w:rsid w:val="003B3DD0"/>
    <w:rsid w:val="003B408E"/>
    <w:rsid w:val="003B41FF"/>
    <w:rsid w:val="003B43DB"/>
    <w:rsid w:val="003B4F10"/>
    <w:rsid w:val="003B52DF"/>
    <w:rsid w:val="003B60BE"/>
    <w:rsid w:val="003B6B56"/>
    <w:rsid w:val="003B7F0D"/>
    <w:rsid w:val="003C0214"/>
    <w:rsid w:val="003C0881"/>
    <w:rsid w:val="003C0AEF"/>
    <w:rsid w:val="003C0CB3"/>
    <w:rsid w:val="003C1C16"/>
    <w:rsid w:val="003C40AE"/>
    <w:rsid w:val="003C4A67"/>
    <w:rsid w:val="003C5C5E"/>
    <w:rsid w:val="003C6FB6"/>
    <w:rsid w:val="003D0DD2"/>
    <w:rsid w:val="003D377E"/>
    <w:rsid w:val="003D3F48"/>
    <w:rsid w:val="003D5433"/>
    <w:rsid w:val="003D57AA"/>
    <w:rsid w:val="003D7815"/>
    <w:rsid w:val="003D7D93"/>
    <w:rsid w:val="003D7EA0"/>
    <w:rsid w:val="003E2F20"/>
    <w:rsid w:val="003E374B"/>
    <w:rsid w:val="003E50FB"/>
    <w:rsid w:val="003F04D4"/>
    <w:rsid w:val="003F0748"/>
    <w:rsid w:val="003F0C1D"/>
    <w:rsid w:val="003F1088"/>
    <w:rsid w:val="003F4BE9"/>
    <w:rsid w:val="003F540A"/>
    <w:rsid w:val="003F55E5"/>
    <w:rsid w:val="003F5AE5"/>
    <w:rsid w:val="003F5FF3"/>
    <w:rsid w:val="003F6131"/>
    <w:rsid w:val="003F69C5"/>
    <w:rsid w:val="003F6E6A"/>
    <w:rsid w:val="003F762A"/>
    <w:rsid w:val="003F7988"/>
    <w:rsid w:val="003F7C7B"/>
    <w:rsid w:val="003F7EC7"/>
    <w:rsid w:val="00403B2B"/>
    <w:rsid w:val="00405D5C"/>
    <w:rsid w:val="00406DE1"/>
    <w:rsid w:val="004100BD"/>
    <w:rsid w:val="004102F9"/>
    <w:rsid w:val="00411DBD"/>
    <w:rsid w:val="00412BDE"/>
    <w:rsid w:val="004130F3"/>
    <w:rsid w:val="00415528"/>
    <w:rsid w:val="004159C2"/>
    <w:rsid w:val="00415B29"/>
    <w:rsid w:val="00415E4F"/>
    <w:rsid w:val="00416D56"/>
    <w:rsid w:val="004170B8"/>
    <w:rsid w:val="00417463"/>
    <w:rsid w:val="004174DB"/>
    <w:rsid w:val="00417676"/>
    <w:rsid w:val="00417B4E"/>
    <w:rsid w:val="00417EE1"/>
    <w:rsid w:val="0042067F"/>
    <w:rsid w:val="00423562"/>
    <w:rsid w:val="00423B64"/>
    <w:rsid w:val="00424978"/>
    <w:rsid w:val="00424ABE"/>
    <w:rsid w:val="004258A3"/>
    <w:rsid w:val="00425BD4"/>
    <w:rsid w:val="00426862"/>
    <w:rsid w:val="00426E9B"/>
    <w:rsid w:val="00430513"/>
    <w:rsid w:val="004306D1"/>
    <w:rsid w:val="00430F71"/>
    <w:rsid w:val="00431F59"/>
    <w:rsid w:val="004334B6"/>
    <w:rsid w:val="00434204"/>
    <w:rsid w:val="00436FB1"/>
    <w:rsid w:val="00437A1B"/>
    <w:rsid w:val="00437A3D"/>
    <w:rsid w:val="00440A7C"/>
    <w:rsid w:val="00440E9E"/>
    <w:rsid w:val="00440FC4"/>
    <w:rsid w:val="00441EEC"/>
    <w:rsid w:val="00442326"/>
    <w:rsid w:val="004434CA"/>
    <w:rsid w:val="004436C3"/>
    <w:rsid w:val="00443DA0"/>
    <w:rsid w:val="004454D0"/>
    <w:rsid w:val="00445EE1"/>
    <w:rsid w:val="004464EE"/>
    <w:rsid w:val="00447355"/>
    <w:rsid w:val="0044774B"/>
    <w:rsid w:val="00450FA1"/>
    <w:rsid w:val="0045285C"/>
    <w:rsid w:val="00453057"/>
    <w:rsid w:val="004536A6"/>
    <w:rsid w:val="004539DB"/>
    <w:rsid w:val="00453BC7"/>
    <w:rsid w:val="0045430B"/>
    <w:rsid w:val="00454B47"/>
    <w:rsid w:val="00455C54"/>
    <w:rsid w:val="00460BBA"/>
    <w:rsid w:val="00460FE2"/>
    <w:rsid w:val="004615FB"/>
    <w:rsid w:val="00463BDE"/>
    <w:rsid w:val="00464873"/>
    <w:rsid w:val="004669FE"/>
    <w:rsid w:val="004672DF"/>
    <w:rsid w:val="00467A69"/>
    <w:rsid w:val="00467FA9"/>
    <w:rsid w:val="0047119F"/>
    <w:rsid w:val="00471431"/>
    <w:rsid w:val="00471772"/>
    <w:rsid w:val="00471AD2"/>
    <w:rsid w:val="00473F46"/>
    <w:rsid w:val="00473FF1"/>
    <w:rsid w:val="004749E3"/>
    <w:rsid w:val="00474C2C"/>
    <w:rsid w:val="00474D4D"/>
    <w:rsid w:val="00475324"/>
    <w:rsid w:val="0047577D"/>
    <w:rsid w:val="004763C7"/>
    <w:rsid w:val="0048266E"/>
    <w:rsid w:val="0048374F"/>
    <w:rsid w:val="0048381D"/>
    <w:rsid w:val="00485FEA"/>
    <w:rsid w:val="00486E81"/>
    <w:rsid w:val="00487046"/>
    <w:rsid w:val="0049135C"/>
    <w:rsid w:val="00491758"/>
    <w:rsid w:val="004930B9"/>
    <w:rsid w:val="0049371A"/>
    <w:rsid w:val="00494611"/>
    <w:rsid w:val="004962C5"/>
    <w:rsid w:val="004A15AB"/>
    <w:rsid w:val="004A2783"/>
    <w:rsid w:val="004A28BB"/>
    <w:rsid w:val="004A2D51"/>
    <w:rsid w:val="004A2E3F"/>
    <w:rsid w:val="004A3E6E"/>
    <w:rsid w:val="004A465A"/>
    <w:rsid w:val="004A4E2C"/>
    <w:rsid w:val="004A4E61"/>
    <w:rsid w:val="004B4E40"/>
    <w:rsid w:val="004B722B"/>
    <w:rsid w:val="004B7CAF"/>
    <w:rsid w:val="004C036C"/>
    <w:rsid w:val="004C0D9A"/>
    <w:rsid w:val="004C1820"/>
    <w:rsid w:val="004C2104"/>
    <w:rsid w:val="004C391E"/>
    <w:rsid w:val="004C65C2"/>
    <w:rsid w:val="004C6E4F"/>
    <w:rsid w:val="004D0140"/>
    <w:rsid w:val="004D1F6A"/>
    <w:rsid w:val="004D2E55"/>
    <w:rsid w:val="004D4344"/>
    <w:rsid w:val="004D4E07"/>
    <w:rsid w:val="004D5B12"/>
    <w:rsid w:val="004D6916"/>
    <w:rsid w:val="004D70D7"/>
    <w:rsid w:val="004D7F6B"/>
    <w:rsid w:val="004D7F6F"/>
    <w:rsid w:val="004E007D"/>
    <w:rsid w:val="004E04CB"/>
    <w:rsid w:val="004E091B"/>
    <w:rsid w:val="004E208D"/>
    <w:rsid w:val="004E2E5E"/>
    <w:rsid w:val="004E303B"/>
    <w:rsid w:val="004E3CDC"/>
    <w:rsid w:val="004E499E"/>
    <w:rsid w:val="004E5F2E"/>
    <w:rsid w:val="004E7101"/>
    <w:rsid w:val="004E78A0"/>
    <w:rsid w:val="004E7FC2"/>
    <w:rsid w:val="004F1BE1"/>
    <w:rsid w:val="004F36D5"/>
    <w:rsid w:val="004F4113"/>
    <w:rsid w:val="004F44FA"/>
    <w:rsid w:val="004F5AAE"/>
    <w:rsid w:val="004F634B"/>
    <w:rsid w:val="004F6393"/>
    <w:rsid w:val="004F6852"/>
    <w:rsid w:val="004F7398"/>
    <w:rsid w:val="004F73E3"/>
    <w:rsid w:val="005006B4"/>
    <w:rsid w:val="00500D32"/>
    <w:rsid w:val="005014CA"/>
    <w:rsid w:val="00501645"/>
    <w:rsid w:val="0050170B"/>
    <w:rsid w:val="00502152"/>
    <w:rsid w:val="005037FD"/>
    <w:rsid w:val="0050453A"/>
    <w:rsid w:val="00504575"/>
    <w:rsid w:val="00504733"/>
    <w:rsid w:val="0050543D"/>
    <w:rsid w:val="00506F6A"/>
    <w:rsid w:val="00507AE7"/>
    <w:rsid w:val="005107C9"/>
    <w:rsid w:val="00510BA6"/>
    <w:rsid w:val="00510EB2"/>
    <w:rsid w:val="005111F9"/>
    <w:rsid w:val="0051152A"/>
    <w:rsid w:val="005209A3"/>
    <w:rsid w:val="00522E58"/>
    <w:rsid w:val="00525385"/>
    <w:rsid w:val="00525857"/>
    <w:rsid w:val="00526470"/>
    <w:rsid w:val="005266DE"/>
    <w:rsid w:val="005269A8"/>
    <w:rsid w:val="00526BCC"/>
    <w:rsid w:val="00526C3E"/>
    <w:rsid w:val="00526F17"/>
    <w:rsid w:val="00531CC7"/>
    <w:rsid w:val="0053240D"/>
    <w:rsid w:val="00533051"/>
    <w:rsid w:val="00535B56"/>
    <w:rsid w:val="00536940"/>
    <w:rsid w:val="00536B7D"/>
    <w:rsid w:val="00536CDE"/>
    <w:rsid w:val="00537839"/>
    <w:rsid w:val="00537A2C"/>
    <w:rsid w:val="00540831"/>
    <w:rsid w:val="0054151E"/>
    <w:rsid w:val="00541FF0"/>
    <w:rsid w:val="0054259D"/>
    <w:rsid w:val="00544327"/>
    <w:rsid w:val="005468A6"/>
    <w:rsid w:val="00546D65"/>
    <w:rsid w:val="005472C7"/>
    <w:rsid w:val="00547DEB"/>
    <w:rsid w:val="00550436"/>
    <w:rsid w:val="00551E26"/>
    <w:rsid w:val="00552D48"/>
    <w:rsid w:val="00553382"/>
    <w:rsid w:val="00553FAE"/>
    <w:rsid w:val="00555B48"/>
    <w:rsid w:val="00555C66"/>
    <w:rsid w:val="00561E90"/>
    <w:rsid w:val="0056238B"/>
    <w:rsid w:val="005626B9"/>
    <w:rsid w:val="00562D93"/>
    <w:rsid w:val="00563BE7"/>
    <w:rsid w:val="00564360"/>
    <w:rsid w:val="005643EB"/>
    <w:rsid w:val="00564F0B"/>
    <w:rsid w:val="00565A06"/>
    <w:rsid w:val="00567ADD"/>
    <w:rsid w:val="00571074"/>
    <w:rsid w:val="005717FD"/>
    <w:rsid w:val="00572357"/>
    <w:rsid w:val="00572ED0"/>
    <w:rsid w:val="00573B48"/>
    <w:rsid w:val="00573CC3"/>
    <w:rsid w:val="00573EA1"/>
    <w:rsid w:val="005745F9"/>
    <w:rsid w:val="0057461C"/>
    <w:rsid w:val="00574676"/>
    <w:rsid w:val="0057487E"/>
    <w:rsid w:val="0057545A"/>
    <w:rsid w:val="00575F4F"/>
    <w:rsid w:val="00576566"/>
    <w:rsid w:val="00577667"/>
    <w:rsid w:val="00585566"/>
    <w:rsid w:val="00586350"/>
    <w:rsid w:val="00587A29"/>
    <w:rsid w:val="005903DC"/>
    <w:rsid w:val="00590818"/>
    <w:rsid w:val="00590985"/>
    <w:rsid w:val="00590A11"/>
    <w:rsid w:val="005911C9"/>
    <w:rsid w:val="00592905"/>
    <w:rsid w:val="00592CE5"/>
    <w:rsid w:val="00593C3C"/>
    <w:rsid w:val="00594FCD"/>
    <w:rsid w:val="005959A7"/>
    <w:rsid w:val="00596E92"/>
    <w:rsid w:val="00597680"/>
    <w:rsid w:val="00597BB5"/>
    <w:rsid w:val="005A0A4A"/>
    <w:rsid w:val="005A0C07"/>
    <w:rsid w:val="005A2659"/>
    <w:rsid w:val="005A3321"/>
    <w:rsid w:val="005A3CFD"/>
    <w:rsid w:val="005A3FDF"/>
    <w:rsid w:val="005A4474"/>
    <w:rsid w:val="005A44E3"/>
    <w:rsid w:val="005A5225"/>
    <w:rsid w:val="005A569D"/>
    <w:rsid w:val="005A57DA"/>
    <w:rsid w:val="005A5C32"/>
    <w:rsid w:val="005A6EF5"/>
    <w:rsid w:val="005B0268"/>
    <w:rsid w:val="005B0F83"/>
    <w:rsid w:val="005B10CF"/>
    <w:rsid w:val="005B2BE8"/>
    <w:rsid w:val="005B3716"/>
    <w:rsid w:val="005B3E45"/>
    <w:rsid w:val="005B446F"/>
    <w:rsid w:val="005B4934"/>
    <w:rsid w:val="005B7A2F"/>
    <w:rsid w:val="005C13B1"/>
    <w:rsid w:val="005C40AA"/>
    <w:rsid w:val="005C691B"/>
    <w:rsid w:val="005C74FE"/>
    <w:rsid w:val="005D1642"/>
    <w:rsid w:val="005D1777"/>
    <w:rsid w:val="005D1A65"/>
    <w:rsid w:val="005D2745"/>
    <w:rsid w:val="005D4111"/>
    <w:rsid w:val="005D68C5"/>
    <w:rsid w:val="005D76D3"/>
    <w:rsid w:val="005D7B8A"/>
    <w:rsid w:val="005D7DD5"/>
    <w:rsid w:val="005E0347"/>
    <w:rsid w:val="005E18F0"/>
    <w:rsid w:val="005E1B08"/>
    <w:rsid w:val="005E1D01"/>
    <w:rsid w:val="005E42FA"/>
    <w:rsid w:val="005E74B9"/>
    <w:rsid w:val="005F03F5"/>
    <w:rsid w:val="005F1885"/>
    <w:rsid w:val="005F1F41"/>
    <w:rsid w:val="005F2455"/>
    <w:rsid w:val="005F2B3E"/>
    <w:rsid w:val="005F32D5"/>
    <w:rsid w:val="005F3932"/>
    <w:rsid w:val="005F5D16"/>
    <w:rsid w:val="005F6478"/>
    <w:rsid w:val="00600C4C"/>
    <w:rsid w:val="00600DAA"/>
    <w:rsid w:val="00602D62"/>
    <w:rsid w:val="00604A68"/>
    <w:rsid w:val="006055E5"/>
    <w:rsid w:val="00607F1C"/>
    <w:rsid w:val="006110F7"/>
    <w:rsid w:val="00612813"/>
    <w:rsid w:val="006136FF"/>
    <w:rsid w:val="00614D7B"/>
    <w:rsid w:val="00615FEC"/>
    <w:rsid w:val="00617EDE"/>
    <w:rsid w:val="00620168"/>
    <w:rsid w:val="006201CA"/>
    <w:rsid w:val="00623581"/>
    <w:rsid w:val="00624A0F"/>
    <w:rsid w:val="0062596D"/>
    <w:rsid w:val="00625E95"/>
    <w:rsid w:val="00631BC0"/>
    <w:rsid w:val="006321DC"/>
    <w:rsid w:val="00633D79"/>
    <w:rsid w:val="00633FDA"/>
    <w:rsid w:val="006352ED"/>
    <w:rsid w:val="00636068"/>
    <w:rsid w:val="0063643C"/>
    <w:rsid w:val="00637BE6"/>
    <w:rsid w:val="0064038A"/>
    <w:rsid w:val="0064078C"/>
    <w:rsid w:val="00641241"/>
    <w:rsid w:val="0064128F"/>
    <w:rsid w:val="00641B32"/>
    <w:rsid w:val="00643785"/>
    <w:rsid w:val="00643E44"/>
    <w:rsid w:val="00644CC4"/>
    <w:rsid w:val="006453C7"/>
    <w:rsid w:val="00645899"/>
    <w:rsid w:val="00646968"/>
    <w:rsid w:val="006470CF"/>
    <w:rsid w:val="0064799D"/>
    <w:rsid w:val="00651AAF"/>
    <w:rsid w:val="00651E85"/>
    <w:rsid w:val="00652B31"/>
    <w:rsid w:val="006541F9"/>
    <w:rsid w:val="00654A77"/>
    <w:rsid w:val="0065668D"/>
    <w:rsid w:val="00656848"/>
    <w:rsid w:val="00656CCE"/>
    <w:rsid w:val="00656CF3"/>
    <w:rsid w:val="00657828"/>
    <w:rsid w:val="00657C8E"/>
    <w:rsid w:val="006604BC"/>
    <w:rsid w:val="00660DB8"/>
    <w:rsid w:val="0066103F"/>
    <w:rsid w:val="00661447"/>
    <w:rsid w:val="0066145E"/>
    <w:rsid w:val="006614A9"/>
    <w:rsid w:val="0066188F"/>
    <w:rsid w:val="00661E32"/>
    <w:rsid w:val="0066233B"/>
    <w:rsid w:val="0066290E"/>
    <w:rsid w:val="00662BCF"/>
    <w:rsid w:val="00663306"/>
    <w:rsid w:val="006638A9"/>
    <w:rsid w:val="0066607F"/>
    <w:rsid w:val="006663AF"/>
    <w:rsid w:val="00667600"/>
    <w:rsid w:val="006676F2"/>
    <w:rsid w:val="006711A9"/>
    <w:rsid w:val="00671D4D"/>
    <w:rsid w:val="00672730"/>
    <w:rsid w:val="00676784"/>
    <w:rsid w:val="0067716B"/>
    <w:rsid w:val="00677478"/>
    <w:rsid w:val="006774DE"/>
    <w:rsid w:val="00677626"/>
    <w:rsid w:val="0068020D"/>
    <w:rsid w:val="00680485"/>
    <w:rsid w:val="006821D4"/>
    <w:rsid w:val="006858E2"/>
    <w:rsid w:val="00686A9B"/>
    <w:rsid w:val="00686F50"/>
    <w:rsid w:val="006911D5"/>
    <w:rsid w:val="00692D88"/>
    <w:rsid w:val="0069338B"/>
    <w:rsid w:val="00695909"/>
    <w:rsid w:val="006964CD"/>
    <w:rsid w:val="0069665A"/>
    <w:rsid w:val="00696DD0"/>
    <w:rsid w:val="00697E52"/>
    <w:rsid w:val="00697F7A"/>
    <w:rsid w:val="006A02AD"/>
    <w:rsid w:val="006A1170"/>
    <w:rsid w:val="006A188F"/>
    <w:rsid w:val="006A1DE8"/>
    <w:rsid w:val="006A47AC"/>
    <w:rsid w:val="006A570B"/>
    <w:rsid w:val="006A775E"/>
    <w:rsid w:val="006B1B4F"/>
    <w:rsid w:val="006B23F1"/>
    <w:rsid w:val="006B27CE"/>
    <w:rsid w:val="006B2D6C"/>
    <w:rsid w:val="006B4743"/>
    <w:rsid w:val="006B6106"/>
    <w:rsid w:val="006B697D"/>
    <w:rsid w:val="006B69BC"/>
    <w:rsid w:val="006C09A2"/>
    <w:rsid w:val="006C0C68"/>
    <w:rsid w:val="006C0D8B"/>
    <w:rsid w:val="006C15D2"/>
    <w:rsid w:val="006C202C"/>
    <w:rsid w:val="006C5CD0"/>
    <w:rsid w:val="006C5E72"/>
    <w:rsid w:val="006C7315"/>
    <w:rsid w:val="006D2C3F"/>
    <w:rsid w:val="006D328D"/>
    <w:rsid w:val="006D51A7"/>
    <w:rsid w:val="006D57F5"/>
    <w:rsid w:val="006D5C82"/>
    <w:rsid w:val="006D6D09"/>
    <w:rsid w:val="006E3364"/>
    <w:rsid w:val="006E3C82"/>
    <w:rsid w:val="006E6461"/>
    <w:rsid w:val="006E7655"/>
    <w:rsid w:val="006F059D"/>
    <w:rsid w:val="006F101A"/>
    <w:rsid w:val="006F1770"/>
    <w:rsid w:val="006F1881"/>
    <w:rsid w:val="006F32B7"/>
    <w:rsid w:val="006F3A8C"/>
    <w:rsid w:val="006F7DB6"/>
    <w:rsid w:val="007004A5"/>
    <w:rsid w:val="00701AD4"/>
    <w:rsid w:val="00701C81"/>
    <w:rsid w:val="00702472"/>
    <w:rsid w:val="007028B4"/>
    <w:rsid w:val="007030D4"/>
    <w:rsid w:val="00703787"/>
    <w:rsid w:val="00705D9F"/>
    <w:rsid w:val="00706328"/>
    <w:rsid w:val="007069AF"/>
    <w:rsid w:val="0070754B"/>
    <w:rsid w:val="00712225"/>
    <w:rsid w:val="00712F6B"/>
    <w:rsid w:val="00713499"/>
    <w:rsid w:val="0071408F"/>
    <w:rsid w:val="00715488"/>
    <w:rsid w:val="00715EF1"/>
    <w:rsid w:val="00717896"/>
    <w:rsid w:val="00722351"/>
    <w:rsid w:val="00722408"/>
    <w:rsid w:val="00723A22"/>
    <w:rsid w:val="00723DD5"/>
    <w:rsid w:val="00723E35"/>
    <w:rsid w:val="00724116"/>
    <w:rsid w:val="00724734"/>
    <w:rsid w:val="00726E05"/>
    <w:rsid w:val="00727417"/>
    <w:rsid w:val="00727827"/>
    <w:rsid w:val="007305BD"/>
    <w:rsid w:val="00730AED"/>
    <w:rsid w:val="0073175B"/>
    <w:rsid w:val="00732BB3"/>
    <w:rsid w:val="0073532A"/>
    <w:rsid w:val="007355F3"/>
    <w:rsid w:val="00737A1C"/>
    <w:rsid w:val="00737C97"/>
    <w:rsid w:val="007410F3"/>
    <w:rsid w:val="007413D2"/>
    <w:rsid w:val="00741628"/>
    <w:rsid w:val="00741B19"/>
    <w:rsid w:val="00742235"/>
    <w:rsid w:val="00742564"/>
    <w:rsid w:val="007427F2"/>
    <w:rsid w:val="00742E81"/>
    <w:rsid w:val="00743089"/>
    <w:rsid w:val="00744EAB"/>
    <w:rsid w:val="007460C0"/>
    <w:rsid w:val="00746260"/>
    <w:rsid w:val="007463CE"/>
    <w:rsid w:val="00750AC9"/>
    <w:rsid w:val="0075154C"/>
    <w:rsid w:val="00751A1A"/>
    <w:rsid w:val="00754006"/>
    <w:rsid w:val="00754BD5"/>
    <w:rsid w:val="00754E3D"/>
    <w:rsid w:val="0075502A"/>
    <w:rsid w:val="007553CE"/>
    <w:rsid w:val="00756245"/>
    <w:rsid w:val="007564A7"/>
    <w:rsid w:val="00757615"/>
    <w:rsid w:val="007616D1"/>
    <w:rsid w:val="00761B00"/>
    <w:rsid w:val="00762504"/>
    <w:rsid w:val="00762982"/>
    <w:rsid w:val="007630C9"/>
    <w:rsid w:val="00763F4A"/>
    <w:rsid w:val="007646C5"/>
    <w:rsid w:val="00766AB8"/>
    <w:rsid w:val="00767E41"/>
    <w:rsid w:val="00770927"/>
    <w:rsid w:val="00773358"/>
    <w:rsid w:val="007735B9"/>
    <w:rsid w:val="007754BF"/>
    <w:rsid w:val="007775A2"/>
    <w:rsid w:val="00777B64"/>
    <w:rsid w:val="00780660"/>
    <w:rsid w:val="00782E20"/>
    <w:rsid w:val="007834D4"/>
    <w:rsid w:val="007850FB"/>
    <w:rsid w:val="0078756C"/>
    <w:rsid w:val="00787614"/>
    <w:rsid w:val="0078780C"/>
    <w:rsid w:val="00787CF3"/>
    <w:rsid w:val="0079122B"/>
    <w:rsid w:val="007912BF"/>
    <w:rsid w:val="007912C7"/>
    <w:rsid w:val="00792834"/>
    <w:rsid w:val="00792F93"/>
    <w:rsid w:val="007932C0"/>
    <w:rsid w:val="00793436"/>
    <w:rsid w:val="007941A7"/>
    <w:rsid w:val="00794C8E"/>
    <w:rsid w:val="00797344"/>
    <w:rsid w:val="00797A64"/>
    <w:rsid w:val="00797E1A"/>
    <w:rsid w:val="00797ED6"/>
    <w:rsid w:val="007A079D"/>
    <w:rsid w:val="007A0909"/>
    <w:rsid w:val="007A1587"/>
    <w:rsid w:val="007A21D8"/>
    <w:rsid w:val="007A251B"/>
    <w:rsid w:val="007A25BE"/>
    <w:rsid w:val="007A3C62"/>
    <w:rsid w:val="007A3F81"/>
    <w:rsid w:val="007A4231"/>
    <w:rsid w:val="007A4F71"/>
    <w:rsid w:val="007A4FDF"/>
    <w:rsid w:val="007A5A89"/>
    <w:rsid w:val="007A5C43"/>
    <w:rsid w:val="007A7B5B"/>
    <w:rsid w:val="007B04A4"/>
    <w:rsid w:val="007B0A5D"/>
    <w:rsid w:val="007B101B"/>
    <w:rsid w:val="007B2432"/>
    <w:rsid w:val="007B2E8F"/>
    <w:rsid w:val="007B2EC1"/>
    <w:rsid w:val="007B3625"/>
    <w:rsid w:val="007B3C86"/>
    <w:rsid w:val="007B4216"/>
    <w:rsid w:val="007B4E0C"/>
    <w:rsid w:val="007B6CE2"/>
    <w:rsid w:val="007B73CF"/>
    <w:rsid w:val="007B759F"/>
    <w:rsid w:val="007C05F6"/>
    <w:rsid w:val="007C1A6B"/>
    <w:rsid w:val="007C259F"/>
    <w:rsid w:val="007C3371"/>
    <w:rsid w:val="007C459B"/>
    <w:rsid w:val="007C4CD3"/>
    <w:rsid w:val="007C63C4"/>
    <w:rsid w:val="007C6F44"/>
    <w:rsid w:val="007D06E2"/>
    <w:rsid w:val="007D07DA"/>
    <w:rsid w:val="007D121D"/>
    <w:rsid w:val="007D1910"/>
    <w:rsid w:val="007D1B22"/>
    <w:rsid w:val="007D210D"/>
    <w:rsid w:val="007D2296"/>
    <w:rsid w:val="007D3062"/>
    <w:rsid w:val="007D3A9A"/>
    <w:rsid w:val="007D48CE"/>
    <w:rsid w:val="007D4C55"/>
    <w:rsid w:val="007D56CB"/>
    <w:rsid w:val="007D58F4"/>
    <w:rsid w:val="007D6022"/>
    <w:rsid w:val="007D6811"/>
    <w:rsid w:val="007D7F68"/>
    <w:rsid w:val="007D7FCA"/>
    <w:rsid w:val="007E1383"/>
    <w:rsid w:val="007E1A4E"/>
    <w:rsid w:val="007E1C9C"/>
    <w:rsid w:val="007E3B88"/>
    <w:rsid w:val="007E3E9B"/>
    <w:rsid w:val="007E46D7"/>
    <w:rsid w:val="007E5001"/>
    <w:rsid w:val="007E53DD"/>
    <w:rsid w:val="007E577B"/>
    <w:rsid w:val="007E587D"/>
    <w:rsid w:val="007E5C07"/>
    <w:rsid w:val="007E6BDC"/>
    <w:rsid w:val="007E71A2"/>
    <w:rsid w:val="007E78A6"/>
    <w:rsid w:val="007F0CE6"/>
    <w:rsid w:val="007F123A"/>
    <w:rsid w:val="007F1884"/>
    <w:rsid w:val="007F1F93"/>
    <w:rsid w:val="007F2A75"/>
    <w:rsid w:val="007F45B2"/>
    <w:rsid w:val="007F45C8"/>
    <w:rsid w:val="007F4AA5"/>
    <w:rsid w:val="007F5A07"/>
    <w:rsid w:val="007F7126"/>
    <w:rsid w:val="00800CFF"/>
    <w:rsid w:val="0080212C"/>
    <w:rsid w:val="00802F00"/>
    <w:rsid w:val="008034D0"/>
    <w:rsid w:val="008035AF"/>
    <w:rsid w:val="00804EE2"/>
    <w:rsid w:val="00805D67"/>
    <w:rsid w:val="00806548"/>
    <w:rsid w:val="00807C47"/>
    <w:rsid w:val="00810EE4"/>
    <w:rsid w:val="00811568"/>
    <w:rsid w:val="00811A81"/>
    <w:rsid w:val="00812FDE"/>
    <w:rsid w:val="00814ABF"/>
    <w:rsid w:val="00814C1E"/>
    <w:rsid w:val="00815640"/>
    <w:rsid w:val="00816D43"/>
    <w:rsid w:val="00817DEE"/>
    <w:rsid w:val="008202D1"/>
    <w:rsid w:val="008204AE"/>
    <w:rsid w:val="008205C0"/>
    <w:rsid w:val="00820DBE"/>
    <w:rsid w:val="00821047"/>
    <w:rsid w:val="00821C3C"/>
    <w:rsid w:val="00821E65"/>
    <w:rsid w:val="00823274"/>
    <w:rsid w:val="00824540"/>
    <w:rsid w:val="0082480A"/>
    <w:rsid w:val="00824E57"/>
    <w:rsid w:val="00831261"/>
    <w:rsid w:val="00833C02"/>
    <w:rsid w:val="008351B4"/>
    <w:rsid w:val="0083554E"/>
    <w:rsid w:val="008371EF"/>
    <w:rsid w:val="008372D4"/>
    <w:rsid w:val="0083735F"/>
    <w:rsid w:val="008432BC"/>
    <w:rsid w:val="00843B8F"/>
    <w:rsid w:val="00844691"/>
    <w:rsid w:val="00844F8A"/>
    <w:rsid w:val="0084520C"/>
    <w:rsid w:val="00845404"/>
    <w:rsid w:val="0084567B"/>
    <w:rsid w:val="00845740"/>
    <w:rsid w:val="00845C4F"/>
    <w:rsid w:val="00845EC0"/>
    <w:rsid w:val="00846E4F"/>
    <w:rsid w:val="00847748"/>
    <w:rsid w:val="0084794B"/>
    <w:rsid w:val="00847CCA"/>
    <w:rsid w:val="0085017B"/>
    <w:rsid w:val="00850631"/>
    <w:rsid w:val="00850BD8"/>
    <w:rsid w:val="0085152F"/>
    <w:rsid w:val="008526C4"/>
    <w:rsid w:val="00852D8B"/>
    <w:rsid w:val="0085406E"/>
    <w:rsid w:val="00854800"/>
    <w:rsid w:val="00854812"/>
    <w:rsid w:val="00856279"/>
    <w:rsid w:val="00856C24"/>
    <w:rsid w:val="00856EC4"/>
    <w:rsid w:val="00857D43"/>
    <w:rsid w:val="008600D5"/>
    <w:rsid w:val="008610A6"/>
    <w:rsid w:val="00861ACD"/>
    <w:rsid w:val="00862B03"/>
    <w:rsid w:val="00862DDA"/>
    <w:rsid w:val="00863631"/>
    <w:rsid w:val="008647BC"/>
    <w:rsid w:val="00865A93"/>
    <w:rsid w:val="00866646"/>
    <w:rsid w:val="00866F8D"/>
    <w:rsid w:val="00867189"/>
    <w:rsid w:val="00867911"/>
    <w:rsid w:val="00867C34"/>
    <w:rsid w:val="00870398"/>
    <w:rsid w:val="00870C67"/>
    <w:rsid w:val="00871075"/>
    <w:rsid w:val="008714C4"/>
    <w:rsid w:val="00871F6F"/>
    <w:rsid w:val="0087255A"/>
    <w:rsid w:val="00873229"/>
    <w:rsid w:val="00874306"/>
    <w:rsid w:val="00874483"/>
    <w:rsid w:val="00874B05"/>
    <w:rsid w:val="00875C6D"/>
    <w:rsid w:val="008762BD"/>
    <w:rsid w:val="008771E6"/>
    <w:rsid w:val="00877FA0"/>
    <w:rsid w:val="00881454"/>
    <w:rsid w:val="008827C9"/>
    <w:rsid w:val="00882AD7"/>
    <w:rsid w:val="00883BC9"/>
    <w:rsid w:val="0088538F"/>
    <w:rsid w:val="00886D39"/>
    <w:rsid w:val="008871E7"/>
    <w:rsid w:val="00890F9C"/>
    <w:rsid w:val="00891463"/>
    <w:rsid w:val="00891DA4"/>
    <w:rsid w:val="00891DCE"/>
    <w:rsid w:val="008929F8"/>
    <w:rsid w:val="00893B3D"/>
    <w:rsid w:val="00896836"/>
    <w:rsid w:val="0089754B"/>
    <w:rsid w:val="008A0332"/>
    <w:rsid w:val="008A16B5"/>
    <w:rsid w:val="008A1BC0"/>
    <w:rsid w:val="008A27E1"/>
    <w:rsid w:val="008A2EE6"/>
    <w:rsid w:val="008A333D"/>
    <w:rsid w:val="008A3B03"/>
    <w:rsid w:val="008A542A"/>
    <w:rsid w:val="008A6242"/>
    <w:rsid w:val="008B0672"/>
    <w:rsid w:val="008B0890"/>
    <w:rsid w:val="008B0B75"/>
    <w:rsid w:val="008B0F60"/>
    <w:rsid w:val="008B171B"/>
    <w:rsid w:val="008B234C"/>
    <w:rsid w:val="008B27AC"/>
    <w:rsid w:val="008B41E3"/>
    <w:rsid w:val="008B47BB"/>
    <w:rsid w:val="008B4D00"/>
    <w:rsid w:val="008B51E9"/>
    <w:rsid w:val="008B5B9D"/>
    <w:rsid w:val="008B794A"/>
    <w:rsid w:val="008C030F"/>
    <w:rsid w:val="008C0539"/>
    <w:rsid w:val="008C0D5E"/>
    <w:rsid w:val="008C1247"/>
    <w:rsid w:val="008C26E6"/>
    <w:rsid w:val="008C2BD4"/>
    <w:rsid w:val="008C3333"/>
    <w:rsid w:val="008C34A1"/>
    <w:rsid w:val="008C35B6"/>
    <w:rsid w:val="008C3A48"/>
    <w:rsid w:val="008C5254"/>
    <w:rsid w:val="008C5486"/>
    <w:rsid w:val="008C6201"/>
    <w:rsid w:val="008C6822"/>
    <w:rsid w:val="008C687B"/>
    <w:rsid w:val="008C78C8"/>
    <w:rsid w:val="008C797F"/>
    <w:rsid w:val="008D08DB"/>
    <w:rsid w:val="008D1B83"/>
    <w:rsid w:val="008D2827"/>
    <w:rsid w:val="008D2D60"/>
    <w:rsid w:val="008D4454"/>
    <w:rsid w:val="008D4676"/>
    <w:rsid w:val="008D4CA5"/>
    <w:rsid w:val="008D4F91"/>
    <w:rsid w:val="008D55E4"/>
    <w:rsid w:val="008D593A"/>
    <w:rsid w:val="008D631C"/>
    <w:rsid w:val="008D67C7"/>
    <w:rsid w:val="008D6A98"/>
    <w:rsid w:val="008D7407"/>
    <w:rsid w:val="008E07FD"/>
    <w:rsid w:val="008E0BE8"/>
    <w:rsid w:val="008E1135"/>
    <w:rsid w:val="008E2195"/>
    <w:rsid w:val="008E2FAC"/>
    <w:rsid w:val="008E5F2E"/>
    <w:rsid w:val="008E634B"/>
    <w:rsid w:val="008E6857"/>
    <w:rsid w:val="008E75AB"/>
    <w:rsid w:val="008E7A06"/>
    <w:rsid w:val="008F0690"/>
    <w:rsid w:val="008F0DF0"/>
    <w:rsid w:val="008F15AC"/>
    <w:rsid w:val="008F18FC"/>
    <w:rsid w:val="008F1FCA"/>
    <w:rsid w:val="008F2017"/>
    <w:rsid w:val="008F205C"/>
    <w:rsid w:val="008F3FFC"/>
    <w:rsid w:val="008F5172"/>
    <w:rsid w:val="008F5D43"/>
    <w:rsid w:val="008F6080"/>
    <w:rsid w:val="008F69AE"/>
    <w:rsid w:val="008F6E37"/>
    <w:rsid w:val="008F7008"/>
    <w:rsid w:val="008F75B3"/>
    <w:rsid w:val="008F7F9D"/>
    <w:rsid w:val="0090139B"/>
    <w:rsid w:val="009028BD"/>
    <w:rsid w:val="00903833"/>
    <w:rsid w:val="00903E38"/>
    <w:rsid w:val="009046FD"/>
    <w:rsid w:val="00904E2A"/>
    <w:rsid w:val="009052E8"/>
    <w:rsid w:val="0090793B"/>
    <w:rsid w:val="00911345"/>
    <w:rsid w:val="00912165"/>
    <w:rsid w:val="00912C08"/>
    <w:rsid w:val="00913A4D"/>
    <w:rsid w:val="00914C30"/>
    <w:rsid w:val="009208B1"/>
    <w:rsid w:val="00920FA0"/>
    <w:rsid w:val="009225AF"/>
    <w:rsid w:val="00923D0D"/>
    <w:rsid w:val="009245C2"/>
    <w:rsid w:val="00925713"/>
    <w:rsid w:val="0092594F"/>
    <w:rsid w:val="00926C7D"/>
    <w:rsid w:val="00926F05"/>
    <w:rsid w:val="00927402"/>
    <w:rsid w:val="00927592"/>
    <w:rsid w:val="00927DD9"/>
    <w:rsid w:val="00930204"/>
    <w:rsid w:val="00930249"/>
    <w:rsid w:val="00930F62"/>
    <w:rsid w:val="00931A78"/>
    <w:rsid w:val="00932500"/>
    <w:rsid w:val="00933579"/>
    <w:rsid w:val="00933AED"/>
    <w:rsid w:val="00936065"/>
    <w:rsid w:val="0093723E"/>
    <w:rsid w:val="00937D82"/>
    <w:rsid w:val="0094125B"/>
    <w:rsid w:val="00941817"/>
    <w:rsid w:val="00942844"/>
    <w:rsid w:val="00944A81"/>
    <w:rsid w:val="009453AE"/>
    <w:rsid w:val="00947027"/>
    <w:rsid w:val="009477CC"/>
    <w:rsid w:val="00947F31"/>
    <w:rsid w:val="00950B7D"/>
    <w:rsid w:val="00950D9F"/>
    <w:rsid w:val="00952C95"/>
    <w:rsid w:val="0095353A"/>
    <w:rsid w:val="0095378C"/>
    <w:rsid w:val="009537D6"/>
    <w:rsid w:val="0095541A"/>
    <w:rsid w:val="00955590"/>
    <w:rsid w:val="00955E00"/>
    <w:rsid w:val="00956350"/>
    <w:rsid w:val="00956F79"/>
    <w:rsid w:val="00960A01"/>
    <w:rsid w:val="00960E2A"/>
    <w:rsid w:val="009611ED"/>
    <w:rsid w:val="00961567"/>
    <w:rsid w:val="00961BE5"/>
    <w:rsid w:val="009624CE"/>
    <w:rsid w:val="00962947"/>
    <w:rsid w:val="00962CA9"/>
    <w:rsid w:val="0096513B"/>
    <w:rsid w:val="00965FE8"/>
    <w:rsid w:val="00966159"/>
    <w:rsid w:val="009674EC"/>
    <w:rsid w:val="009678C6"/>
    <w:rsid w:val="009718EA"/>
    <w:rsid w:val="00971DD4"/>
    <w:rsid w:val="0097237D"/>
    <w:rsid w:val="00972870"/>
    <w:rsid w:val="00976A53"/>
    <w:rsid w:val="009773D7"/>
    <w:rsid w:val="009776E5"/>
    <w:rsid w:val="00980110"/>
    <w:rsid w:val="009821A9"/>
    <w:rsid w:val="00983047"/>
    <w:rsid w:val="00984466"/>
    <w:rsid w:val="009856F2"/>
    <w:rsid w:val="009869FE"/>
    <w:rsid w:val="0098719B"/>
    <w:rsid w:val="00987268"/>
    <w:rsid w:val="00987C63"/>
    <w:rsid w:val="00991654"/>
    <w:rsid w:val="0099182D"/>
    <w:rsid w:val="00991C72"/>
    <w:rsid w:val="00991DE7"/>
    <w:rsid w:val="009928CB"/>
    <w:rsid w:val="009930A1"/>
    <w:rsid w:val="00993BD0"/>
    <w:rsid w:val="009941B7"/>
    <w:rsid w:val="0099447F"/>
    <w:rsid w:val="00994A6C"/>
    <w:rsid w:val="009969CD"/>
    <w:rsid w:val="00997AC8"/>
    <w:rsid w:val="009A0D83"/>
    <w:rsid w:val="009A26BC"/>
    <w:rsid w:val="009A389C"/>
    <w:rsid w:val="009A3FCA"/>
    <w:rsid w:val="009A559A"/>
    <w:rsid w:val="009A5E6E"/>
    <w:rsid w:val="009A6CB8"/>
    <w:rsid w:val="009A6FAA"/>
    <w:rsid w:val="009B0FF4"/>
    <w:rsid w:val="009B1048"/>
    <w:rsid w:val="009B1B2E"/>
    <w:rsid w:val="009B2F64"/>
    <w:rsid w:val="009B3308"/>
    <w:rsid w:val="009B4AEF"/>
    <w:rsid w:val="009B4EF3"/>
    <w:rsid w:val="009B5277"/>
    <w:rsid w:val="009B7A09"/>
    <w:rsid w:val="009C1901"/>
    <w:rsid w:val="009C27E7"/>
    <w:rsid w:val="009C4DA9"/>
    <w:rsid w:val="009C4DF1"/>
    <w:rsid w:val="009C4FDC"/>
    <w:rsid w:val="009C527F"/>
    <w:rsid w:val="009C5C51"/>
    <w:rsid w:val="009D113E"/>
    <w:rsid w:val="009D2196"/>
    <w:rsid w:val="009D27FB"/>
    <w:rsid w:val="009D4175"/>
    <w:rsid w:val="009D4869"/>
    <w:rsid w:val="009D5DDF"/>
    <w:rsid w:val="009D5E35"/>
    <w:rsid w:val="009D661A"/>
    <w:rsid w:val="009D7584"/>
    <w:rsid w:val="009E000D"/>
    <w:rsid w:val="009E0094"/>
    <w:rsid w:val="009E3BA8"/>
    <w:rsid w:val="009E3D26"/>
    <w:rsid w:val="009E5196"/>
    <w:rsid w:val="009F1A15"/>
    <w:rsid w:val="009F1C05"/>
    <w:rsid w:val="009F2C5B"/>
    <w:rsid w:val="009F2EBA"/>
    <w:rsid w:val="009F30F3"/>
    <w:rsid w:val="009F3D1F"/>
    <w:rsid w:val="009F4FD5"/>
    <w:rsid w:val="009F576B"/>
    <w:rsid w:val="009F6A8A"/>
    <w:rsid w:val="009F7BEC"/>
    <w:rsid w:val="009F7C4B"/>
    <w:rsid w:val="009F7E63"/>
    <w:rsid w:val="00A01515"/>
    <w:rsid w:val="00A01E13"/>
    <w:rsid w:val="00A0285E"/>
    <w:rsid w:val="00A02F88"/>
    <w:rsid w:val="00A03A29"/>
    <w:rsid w:val="00A03DA9"/>
    <w:rsid w:val="00A055F0"/>
    <w:rsid w:val="00A07758"/>
    <w:rsid w:val="00A108E8"/>
    <w:rsid w:val="00A1126A"/>
    <w:rsid w:val="00A118EB"/>
    <w:rsid w:val="00A13056"/>
    <w:rsid w:val="00A1344B"/>
    <w:rsid w:val="00A1503F"/>
    <w:rsid w:val="00A1573C"/>
    <w:rsid w:val="00A1670F"/>
    <w:rsid w:val="00A16EAD"/>
    <w:rsid w:val="00A2199A"/>
    <w:rsid w:val="00A22457"/>
    <w:rsid w:val="00A238F0"/>
    <w:rsid w:val="00A24287"/>
    <w:rsid w:val="00A2508E"/>
    <w:rsid w:val="00A263BE"/>
    <w:rsid w:val="00A26620"/>
    <w:rsid w:val="00A26B38"/>
    <w:rsid w:val="00A274C6"/>
    <w:rsid w:val="00A27545"/>
    <w:rsid w:val="00A27656"/>
    <w:rsid w:val="00A2772D"/>
    <w:rsid w:val="00A27F68"/>
    <w:rsid w:val="00A302A8"/>
    <w:rsid w:val="00A30949"/>
    <w:rsid w:val="00A328ED"/>
    <w:rsid w:val="00A33375"/>
    <w:rsid w:val="00A3431B"/>
    <w:rsid w:val="00A3655B"/>
    <w:rsid w:val="00A37950"/>
    <w:rsid w:val="00A37B8C"/>
    <w:rsid w:val="00A37EAD"/>
    <w:rsid w:val="00A40263"/>
    <w:rsid w:val="00A40B26"/>
    <w:rsid w:val="00A42824"/>
    <w:rsid w:val="00A428A5"/>
    <w:rsid w:val="00A43702"/>
    <w:rsid w:val="00A43C68"/>
    <w:rsid w:val="00A46FC9"/>
    <w:rsid w:val="00A47339"/>
    <w:rsid w:val="00A4744F"/>
    <w:rsid w:val="00A474D8"/>
    <w:rsid w:val="00A51299"/>
    <w:rsid w:val="00A516D8"/>
    <w:rsid w:val="00A51C38"/>
    <w:rsid w:val="00A52954"/>
    <w:rsid w:val="00A5384E"/>
    <w:rsid w:val="00A5425C"/>
    <w:rsid w:val="00A56457"/>
    <w:rsid w:val="00A60D5A"/>
    <w:rsid w:val="00A62206"/>
    <w:rsid w:val="00A63072"/>
    <w:rsid w:val="00A6317D"/>
    <w:rsid w:val="00A6355D"/>
    <w:rsid w:val="00A6566E"/>
    <w:rsid w:val="00A6636B"/>
    <w:rsid w:val="00A67004"/>
    <w:rsid w:val="00A67794"/>
    <w:rsid w:val="00A71775"/>
    <w:rsid w:val="00A720FF"/>
    <w:rsid w:val="00A743EE"/>
    <w:rsid w:val="00A74743"/>
    <w:rsid w:val="00A74869"/>
    <w:rsid w:val="00A748E5"/>
    <w:rsid w:val="00A74A4A"/>
    <w:rsid w:val="00A757FB"/>
    <w:rsid w:val="00A75A8A"/>
    <w:rsid w:val="00A75E5C"/>
    <w:rsid w:val="00A764DC"/>
    <w:rsid w:val="00A76664"/>
    <w:rsid w:val="00A76A80"/>
    <w:rsid w:val="00A803D4"/>
    <w:rsid w:val="00A8189C"/>
    <w:rsid w:val="00A820C0"/>
    <w:rsid w:val="00A82B6A"/>
    <w:rsid w:val="00A84E09"/>
    <w:rsid w:val="00A86087"/>
    <w:rsid w:val="00A86A8A"/>
    <w:rsid w:val="00A86C81"/>
    <w:rsid w:val="00A87A22"/>
    <w:rsid w:val="00A87FE3"/>
    <w:rsid w:val="00A92207"/>
    <w:rsid w:val="00A92ACA"/>
    <w:rsid w:val="00A93E11"/>
    <w:rsid w:val="00A93F71"/>
    <w:rsid w:val="00A9421D"/>
    <w:rsid w:val="00A9499E"/>
    <w:rsid w:val="00A95C01"/>
    <w:rsid w:val="00A95D20"/>
    <w:rsid w:val="00A97511"/>
    <w:rsid w:val="00AA2082"/>
    <w:rsid w:val="00AA25C4"/>
    <w:rsid w:val="00AA2FFB"/>
    <w:rsid w:val="00AA472E"/>
    <w:rsid w:val="00AA4B77"/>
    <w:rsid w:val="00AA4CBD"/>
    <w:rsid w:val="00AA5506"/>
    <w:rsid w:val="00AA623F"/>
    <w:rsid w:val="00AA6569"/>
    <w:rsid w:val="00AB0D12"/>
    <w:rsid w:val="00AB0F77"/>
    <w:rsid w:val="00AB16C5"/>
    <w:rsid w:val="00AB16EA"/>
    <w:rsid w:val="00AB37FF"/>
    <w:rsid w:val="00AB5018"/>
    <w:rsid w:val="00AB6282"/>
    <w:rsid w:val="00AB7524"/>
    <w:rsid w:val="00AC0462"/>
    <w:rsid w:val="00AC1FEE"/>
    <w:rsid w:val="00AC24B4"/>
    <w:rsid w:val="00AC25AD"/>
    <w:rsid w:val="00AC2A7C"/>
    <w:rsid w:val="00AC32A6"/>
    <w:rsid w:val="00AC3FCC"/>
    <w:rsid w:val="00AC68DE"/>
    <w:rsid w:val="00AC6CA9"/>
    <w:rsid w:val="00AD14C8"/>
    <w:rsid w:val="00AD24F6"/>
    <w:rsid w:val="00AD2C62"/>
    <w:rsid w:val="00AD3209"/>
    <w:rsid w:val="00AD38E1"/>
    <w:rsid w:val="00AD3BE3"/>
    <w:rsid w:val="00AD4655"/>
    <w:rsid w:val="00AD55F0"/>
    <w:rsid w:val="00AD6825"/>
    <w:rsid w:val="00AD6953"/>
    <w:rsid w:val="00AD697A"/>
    <w:rsid w:val="00AD7235"/>
    <w:rsid w:val="00AD7ACB"/>
    <w:rsid w:val="00AE0400"/>
    <w:rsid w:val="00AE0429"/>
    <w:rsid w:val="00AE0C27"/>
    <w:rsid w:val="00AE12C5"/>
    <w:rsid w:val="00AE1E3C"/>
    <w:rsid w:val="00AE1F6A"/>
    <w:rsid w:val="00AE27A4"/>
    <w:rsid w:val="00AE28D6"/>
    <w:rsid w:val="00AE39E2"/>
    <w:rsid w:val="00AE4187"/>
    <w:rsid w:val="00AE426D"/>
    <w:rsid w:val="00AE443A"/>
    <w:rsid w:val="00AE48FF"/>
    <w:rsid w:val="00AE4CC8"/>
    <w:rsid w:val="00AE52BD"/>
    <w:rsid w:val="00AE6509"/>
    <w:rsid w:val="00AE659F"/>
    <w:rsid w:val="00AE66E6"/>
    <w:rsid w:val="00AE7850"/>
    <w:rsid w:val="00AF0015"/>
    <w:rsid w:val="00AF16A9"/>
    <w:rsid w:val="00AF1E17"/>
    <w:rsid w:val="00AF274A"/>
    <w:rsid w:val="00AF509F"/>
    <w:rsid w:val="00AF6799"/>
    <w:rsid w:val="00AF6A03"/>
    <w:rsid w:val="00AF6BD2"/>
    <w:rsid w:val="00AF6C1C"/>
    <w:rsid w:val="00AF7D92"/>
    <w:rsid w:val="00B0022F"/>
    <w:rsid w:val="00B00767"/>
    <w:rsid w:val="00B0083A"/>
    <w:rsid w:val="00B00FDA"/>
    <w:rsid w:val="00B0113E"/>
    <w:rsid w:val="00B0135C"/>
    <w:rsid w:val="00B019AB"/>
    <w:rsid w:val="00B01E28"/>
    <w:rsid w:val="00B03450"/>
    <w:rsid w:val="00B04DC3"/>
    <w:rsid w:val="00B0555E"/>
    <w:rsid w:val="00B07026"/>
    <w:rsid w:val="00B0738A"/>
    <w:rsid w:val="00B0773C"/>
    <w:rsid w:val="00B10CAB"/>
    <w:rsid w:val="00B10DF1"/>
    <w:rsid w:val="00B11C1F"/>
    <w:rsid w:val="00B1234C"/>
    <w:rsid w:val="00B13696"/>
    <w:rsid w:val="00B14E80"/>
    <w:rsid w:val="00B15FF9"/>
    <w:rsid w:val="00B16CEC"/>
    <w:rsid w:val="00B16F2C"/>
    <w:rsid w:val="00B20D1E"/>
    <w:rsid w:val="00B2200B"/>
    <w:rsid w:val="00B25298"/>
    <w:rsid w:val="00B252C4"/>
    <w:rsid w:val="00B254A7"/>
    <w:rsid w:val="00B25965"/>
    <w:rsid w:val="00B2597D"/>
    <w:rsid w:val="00B25D26"/>
    <w:rsid w:val="00B25DD1"/>
    <w:rsid w:val="00B26309"/>
    <w:rsid w:val="00B264EC"/>
    <w:rsid w:val="00B30F66"/>
    <w:rsid w:val="00B32395"/>
    <w:rsid w:val="00B32495"/>
    <w:rsid w:val="00B32876"/>
    <w:rsid w:val="00B32D52"/>
    <w:rsid w:val="00B34486"/>
    <w:rsid w:val="00B346AE"/>
    <w:rsid w:val="00B37884"/>
    <w:rsid w:val="00B40058"/>
    <w:rsid w:val="00B40333"/>
    <w:rsid w:val="00B422E6"/>
    <w:rsid w:val="00B42D26"/>
    <w:rsid w:val="00B42FCE"/>
    <w:rsid w:val="00B435AD"/>
    <w:rsid w:val="00B436AC"/>
    <w:rsid w:val="00B45398"/>
    <w:rsid w:val="00B46A81"/>
    <w:rsid w:val="00B47210"/>
    <w:rsid w:val="00B47225"/>
    <w:rsid w:val="00B50F83"/>
    <w:rsid w:val="00B51AC6"/>
    <w:rsid w:val="00B51F1F"/>
    <w:rsid w:val="00B528FF"/>
    <w:rsid w:val="00B53440"/>
    <w:rsid w:val="00B54CE0"/>
    <w:rsid w:val="00B55451"/>
    <w:rsid w:val="00B575C4"/>
    <w:rsid w:val="00B577A4"/>
    <w:rsid w:val="00B57CF2"/>
    <w:rsid w:val="00B606A6"/>
    <w:rsid w:val="00B61561"/>
    <w:rsid w:val="00B623FA"/>
    <w:rsid w:val="00B64281"/>
    <w:rsid w:val="00B64F21"/>
    <w:rsid w:val="00B64FA2"/>
    <w:rsid w:val="00B6580D"/>
    <w:rsid w:val="00B70D57"/>
    <w:rsid w:val="00B71B0E"/>
    <w:rsid w:val="00B71CE1"/>
    <w:rsid w:val="00B73679"/>
    <w:rsid w:val="00B73B8F"/>
    <w:rsid w:val="00B7493D"/>
    <w:rsid w:val="00B76254"/>
    <w:rsid w:val="00B76544"/>
    <w:rsid w:val="00B76584"/>
    <w:rsid w:val="00B81335"/>
    <w:rsid w:val="00B85270"/>
    <w:rsid w:val="00B8543D"/>
    <w:rsid w:val="00B8543F"/>
    <w:rsid w:val="00B85739"/>
    <w:rsid w:val="00B85C5A"/>
    <w:rsid w:val="00B85E47"/>
    <w:rsid w:val="00B87EE5"/>
    <w:rsid w:val="00B9056C"/>
    <w:rsid w:val="00B90F2D"/>
    <w:rsid w:val="00B917C4"/>
    <w:rsid w:val="00B92714"/>
    <w:rsid w:val="00B9308A"/>
    <w:rsid w:val="00B933C3"/>
    <w:rsid w:val="00B938E7"/>
    <w:rsid w:val="00B9399F"/>
    <w:rsid w:val="00B94321"/>
    <w:rsid w:val="00B94397"/>
    <w:rsid w:val="00B9492D"/>
    <w:rsid w:val="00B96C64"/>
    <w:rsid w:val="00B96FA5"/>
    <w:rsid w:val="00BA251D"/>
    <w:rsid w:val="00BA497F"/>
    <w:rsid w:val="00BA6482"/>
    <w:rsid w:val="00BA663E"/>
    <w:rsid w:val="00BA6763"/>
    <w:rsid w:val="00BB085E"/>
    <w:rsid w:val="00BB1595"/>
    <w:rsid w:val="00BB1F52"/>
    <w:rsid w:val="00BB2855"/>
    <w:rsid w:val="00BB2B0E"/>
    <w:rsid w:val="00BB3807"/>
    <w:rsid w:val="00BB3811"/>
    <w:rsid w:val="00BB55C5"/>
    <w:rsid w:val="00BB5778"/>
    <w:rsid w:val="00BB5830"/>
    <w:rsid w:val="00BB5862"/>
    <w:rsid w:val="00BB5881"/>
    <w:rsid w:val="00BB5D90"/>
    <w:rsid w:val="00BC146F"/>
    <w:rsid w:val="00BC18FA"/>
    <w:rsid w:val="00BC331A"/>
    <w:rsid w:val="00BC3405"/>
    <w:rsid w:val="00BC34E2"/>
    <w:rsid w:val="00BC52CC"/>
    <w:rsid w:val="00BC5485"/>
    <w:rsid w:val="00BC56D1"/>
    <w:rsid w:val="00BC575F"/>
    <w:rsid w:val="00BC6AD6"/>
    <w:rsid w:val="00BC705E"/>
    <w:rsid w:val="00BD15F7"/>
    <w:rsid w:val="00BD2788"/>
    <w:rsid w:val="00BD41E3"/>
    <w:rsid w:val="00BD66F3"/>
    <w:rsid w:val="00BD6B97"/>
    <w:rsid w:val="00BD7551"/>
    <w:rsid w:val="00BE0C3F"/>
    <w:rsid w:val="00BE1770"/>
    <w:rsid w:val="00BE31DD"/>
    <w:rsid w:val="00BE36AF"/>
    <w:rsid w:val="00BE4699"/>
    <w:rsid w:val="00BE4990"/>
    <w:rsid w:val="00BE4C55"/>
    <w:rsid w:val="00BE52DD"/>
    <w:rsid w:val="00BE5580"/>
    <w:rsid w:val="00BE55EF"/>
    <w:rsid w:val="00BE5A17"/>
    <w:rsid w:val="00BE5C91"/>
    <w:rsid w:val="00BE6245"/>
    <w:rsid w:val="00BE7F5E"/>
    <w:rsid w:val="00BF03AF"/>
    <w:rsid w:val="00BF0B81"/>
    <w:rsid w:val="00BF2D41"/>
    <w:rsid w:val="00BF330F"/>
    <w:rsid w:val="00BF58F5"/>
    <w:rsid w:val="00BF66D1"/>
    <w:rsid w:val="00BF6884"/>
    <w:rsid w:val="00BF6E12"/>
    <w:rsid w:val="00C007DE"/>
    <w:rsid w:val="00C00F20"/>
    <w:rsid w:val="00C0103F"/>
    <w:rsid w:val="00C017AB"/>
    <w:rsid w:val="00C0181C"/>
    <w:rsid w:val="00C01FD8"/>
    <w:rsid w:val="00C031A3"/>
    <w:rsid w:val="00C04C41"/>
    <w:rsid w:val="00C05F49"/>
    <w:rsid w:val="00C06019"/>
    <w:rsid w:val="00C06DA9"/>
    <w:rsid w:val="00C077E0"/>
    <w:rsid w:val="00C12557"/>
    <w:rsid w:val="00C12985"/>
    <w:rsid w:val="00C155AB"/>
    <w:rsid w:val="00C162E7"/>
    <w:rsid w:val="00C17150"/>
    <w:rsid w:val="00C1720E"/>
    <w:rsid w:val="00C174A3"/>
    <w:rsid w:val="00C201F4"/>
    <w:rsid w:val="00C21224"/>
    <w:rsid w:val="00C23534"/>
    <w:rsid w:val="00C23ECD"/>
    <w:rsid w:val="00C23FA8"/>
    <w:rsid w:val="00C24040"/>
    <w:rsid w:val="00C2409F"/>
    <w:rsid w:val="00C240FA"/>
    <w:rsid w:val="00C24B2E"/>
    <w:rsid w:val="00C26361"/>
    <w:rsid w:val="00C27EF6"/>
    <w:rsid w:val="00C32550"/>
    <w:rsid w:val="00C3381C"/>
    <w:rsid w:val="00C33CA8"/>
    <w:rsid w:val="00C33CB0"/>
    <w:rsid w:val="00C350D5"/>
    <w:rsid w:val="00C35562"/>
    <w:rsid w:val="00C3653D"/>
    <w:rsid w:val="00C36A13"/>
    <w:rsid w:val="00C3703F"/>
    <w:rsid w:val="00C40156"/>
    <w:rsid w:val="00C402E7"/>
    <w:rsid w:val="00C40493"/>
    <w:rsid w:val="00C40AAD"/>
    <w:rsid w:val="00C42053"/>
    <w:rsid w:val="00C42678"/>
    <w:rsid w:val="00C4457F"/>
    <w:rsid w:val="00C459C0"/>
    <w:rsid w:val="00C47660"/>
    <w:rsid w:val="00C503F5"/>
    <w:rsid w:val="00C51A5A"/>
    <w:rsid w:val="00C52284"/>
    <w:rsid w:val="00C5288B"/>
    <w:rsid w:val="00C53A75"/>
    <w:rsid w:val="00C53C51"/>
    <w:rsid w:val="00C544AB"/>
    <w:rsid w:val="00C55479"/>
    <w:rsid w:val="00C5602B"/>
    <w:rsid w:val="00C569B2"/>
    <w:rsid w:val="00C57419"/>
    <w:rsid w:val="00C575F7"/>
    <w:rsid w:val="00C57727"/>
    <w:rsid w:val="00C57BB3"/>
    <w:rsid w:val="00C57D2A"/>
    <w:rsid w:val="00C611EE"/>
    <w:rsid w:val="00C61369"/>
    <w:rsid w:val="00C61587"/>
    <w:rsid w:val="00C63406"/>
    <w:rsid w:val="00C651B2"/>
    <w:rsid w:val="00C66814"/>
    <w:rsid w:val="00C66CED"/>
    <w:rsid w:val="00C67293"/>
    <w:rsid w:val="00C7030D"/>
    <w:rsid w:val="00C711D4"/>
    <w:rsid w:val="00C72419"/>
    <w:rsid w:val="00C73AC4"/>
    <w:rsid w:val="00C748DF"/>
    <w:rsid w:val="00C74DE1"/>
    <w:rsid w:val="00C75C34"/>
    <w:rsid w:val="00C76478"/>
    <w:rsid w:val="00C808A4"/>
    <w:rsid w:val="00C80E5E"/>
    <w:rsid w:val="00C81EF6"/>
    <w:rsid w:val="00C83E6A"/>
    <w:rsid w:val="00C8755A"/>
    <w:rsid w:val="00C87771"/>
    <w:rsid w:val="00C87E18"/>
    <w:rsid w:val="00C903BD"/>
    <w:rsid w:val="00C90EC4"/>
    <w:rsid w:val="00C9145C"/>
    <w:rsid w:val="00C922CF"/>
    <w:rsid w:val="00C93DBE"/>
    <w:rsid w:val="00C94A61"/>
    <w:rsid w:val="00C94E43"/>
    <w:rsid w:val="00C95702"/>
    <w:rsid w:val="00C9683C"/>
    <w:rsid w:val="00C971E7"/>
    <w:rsid w:val="00C97527"/>
    <w:rsid w:val="00C97942"/>
    <w:rsid w:val="00CA01A6"/>
    <w:rsid w:val="00CA032C"/>
    <w:rsid w:val="00CA03D3"/>
    <w:rsid w:val="00CA0A4E"/>
    <w:rsid w:val="00CA16EB"/>
    <w:rsid w:val="00CA185F"/>
    <w:rsid w:val="00CA1E75"/>
    <w:rsid w:val="00CA29E3"/>
    <w:rsid w:val="00CA46DD"/>
    <w:rsid w:val="00CA5627"/>
    <w:rsid w:val="00CA5C1A"/>
    <w:rsid w:val="00CA6BB8"/>
    <w:rsid w:val="00CA7F0F"/>
    <w:rsid w:val="00CB3068"/>
    <w:rsid w:val="00CB3150"/>
    <w:rsid w:val="00CB362D"/>
    <w:rsid w:val="00CB4365"/>
    <w:rsid w:val="00CB4782"/>
    <w:rsid w:val="00CB50FA"/>
    <w:rsid w:val="00CB6016"/>
    <w:rsid w:val="00CB6B65"/>
    <w:rsid w:val="00CB785B"/>
    <w:rsid w:val="00CC0B66"/>
    <w:rsid w:val="00CC18DB"/>
    <w:rsid w:val="00CC30B3"/>
    <w:rsid w:val="00CC380F"/>
    <w:rsid w:val="00CC3A40"/>
    <w:rsid w:val="00CC3B9F"/>
    <w:rsid w:val="00CC6BB6"/>
    <w:rsid w:val="00CC7A12"/>
    <w:rsid w:val="00CD0932"/>
    <w:rsid w:val="00CD0EAB"/>
    <w:rsid w:val="00CD2627"/>
    <w:rsid w:val="00CD2FAF"/>
    <w:rsid w:val="00CD31CA"/>
    <w:rsid w:val="00CD3608"/>
    <w:rsid w:val="00CD60D5"/>
    <w:rsid w:val="00CD6310"/>
    <w:rsid w:val="00CD6C0E"/>
    <w:rsid w:val="00CE0B63"/>
    <w:rsid w:val="00CE173F"/>
    <w:rsid w:val="00CE1DF1"/>
    <w:rsid w:val="00CE1E78"/>
    <w:rsid w:val="00CE274B"/>
    <w:rsid w:val="00CE539D"/>
    <w:rsid w:val="00CE67A1"/>
    <w:rsid w:val="00CE7EE5"/>
    <w:rsid w:val="00CF2A3C"/>
    <w:rsid w:val="00CF30EC"/>
    <w:rsid w:val="00CF402D"/>
    <w:rsid w:val="00CF457C"/>
    <w:rsid w:val="00CF4A59"/>
    <w:rsid w:val="00CF62CB"/>
    <w:rsid w:val="00CF6932"/>
    <w:rsid w:val="00CF6F83"/>
    <w:rsid w:val="00CF760B"/>
    <w:rsid w:val="00CF77CC"/>
    <w:rsid w:val="00CF7981"/>
    <w:rsid w:val="00CF7B9A"/>
    <w:rsid w:val="00D00A61"/>
    <w:rsid w:val="00D00AC0"/>
    <w:rsid w:val="00D0146F"/>
    <w:rsid w:val="00D04228"/>
    <w:rsid w:val="00D0496C"/>
    <w:rsid w:val="00D04D05"/>
    <w:rsid w:val="00D05838"/>
    <w:rsid w:val="00D05EB1"/>
    <w:rsid w:val="00D05F0B"/>
    <w:rsid w:val="00D07142"/>
    <w:rsid w:val="00D0755A"/>
    <w:rsid w:val="00D10017"/>
    <w:rsid w:val="00D101A5"/>
    <w:rsid w:val="00D115ED"/>
    <w:rsid w:val="00D11C4A"/>
    <w:rsid w:val="00D11C9E"/>
    <w:rsid w:val="00D15C57"/>
    <w:rsid w:val="00D16CEC"/>
    <w:rsid w:val="00D20088"/>
    <w:rsid w:val="00D212B3"/>
    <w:rsid w:val="00D21C4A"/>
    <w:rsid w:val="00D22330"/>
    <w:rsid w:val="00D22D2A"/>
    <w:rsid w:val="00D23E54"/>
    <w:rsid w:val="00D247C4"/>
    <w:rsid w:val="00D24BDF"/>
    <w:rsid w:val="00D24E4A"/>
    <w:rsid w:val="00D26637"/>
    <w:rsid w:val="00D27404"/>
    <w:rsid w:val="00D27428"/>
    <w:rsid w:val="00D27B40"/>
    <w:rsid w:val="00D310AB"/>
    <w:rsid w:val="00D31695"/>
    <w:rsid w:val="00D3180F"/>
    <w:rsid w:val="00D31E51"/>
    <w:rsid w:val="00D32A3D"/>
    <w:rsid w:val="00D32B2C"/>
    <w:rsid w:val="00D32F0D"/>
    <w:rsid w:val="00D360F6"/>
    <w:rsid w:val="00D36B03"/>
    <w:rsid w:val="00D37DAA"/>
    <w:rsid w:val="00D415EA"/>
    <w:rsid w:val="00D41688"/>
    <w:rsid w:val="00D41A91"/>
    <w:rsid w:val="00D42227"/>
    <w:rsid w:val="00D4281C"/>
    <w:rsid w:val="00D42AAE"/>
    <w:rsid w:val="00D42ED7"/>
    <w:rsid w:val="00D432F0"/>
    <w:rsid w:val="00D4341B"/>
    <w:rsid w:val="00D43D66"/>
    <w:rsid w:val="00D44536"/>
    <w:rsid w:val="00D45009"/>
    <w:rsid w:val="00D45E11"/>
    <w:rsid w:val="00D45F6E"/>
    <w:rsid w:val="00D46F2B"/>
    <w:rsid w:val="00D47079"/>
    <w:rsid w:val="00D477E8"/>
    <w:rsid w:val="00D47F6F"/>
    <w:rsid w:val="00D47FA9"/>
    <w:rsid w:val="00D506D9"/>
    <w:rsid w:val="00D5326B"/>
    <w:rsid w:val="00D53F31"/>
    <w:rsid w:val="00D551F1"/>
    <w:rsid w:val="00D56AA1"/>
    <w:rsid w:val="00D57597"/>
    <w:rsid w:val="00D60D2C"/>
    <w:rsid w:val="00D618D1"/>
    <w:rsid w:val="00D619D0"/>
    <w:rsid w:val="00D62A2D"/>
    <w:rsid w:val="00D6345C"/>
    <w:rsid w:val="00D6372D"/>
    <w:rsid w:val="00D6382F"/>
    <w:rsid w:val="00D65481"/>
    <w:rsid w:val="00D65851"/>
    <w:rsid w:val="00D7040C"/>
    <w:rsid w:val="00D7074E"/>
    <w:rsid w:val="00D722BE"/>
    <w:rsid w:val="00D722E1"/>
    <w:rsid w:val="00D732B2"/>
    <w:rsid w:val="00D7389D"/>
    <w:rsid w:val="00D73B85"/>
    <w:rsid w:val="00D73E65"/>
    <w:rsid w:val="00D73F7C"/>
    <w:rsid w:val="00D7437A"/>
    <w:rsid w:val="00D7439B"/>
    <w:rsid w:val="00D75643"/>
    <w:rsid w:val="00D77B58"/>
    <w:rsid w:val="00D80012"/>
    <w:rsid w:val="00D81223"/>
    <w:rsid w:val="00D83A42"/>
    <w:rsid w:val="00D85222"/>
    <w:rsid w:val="00D858C1"/>
    <w:rsid w:val="00D86BF1"/>
    <w:rsid w:val="00D87613"/>
    <w:rsid w:val="00D90F74"/>
    <w:rsid w:val="00D9126C"/>
    <w:rsid w:val="00D919F1"/>
    <w:rsid w:val="00D91DA5"/>
    <w:rsid w:val="00D9210F"/>
    <w:rsid w:val="00D92BC0"/>
    <w:rsid w:val="00D92C6F"/>
    <w:rsid w:val="00D93042"/>
    <w:rsid w:val="00D93116"/>
    <w:rsid w:val="00D93AB4"/>
    <w:rsid w:val="00D941B0"/>
    <w:rsid w:val="00D94297"/>
    <w:rsid w:val="00D9476E"/>
    <w:rsid w:val="00D9539B"/>
    <w:rsid w:val="00D97D65"/>
    <w:rsid w:val="00D97DE3"/>
    <w:rsid w:val="00DA1636"/>
    <w:rsid w:val="00DA28EA"/>
    <w:rsid w:val="00DA354B"/>
    <w:rsid w:val="00DA4885"/>
    <w:rsid w:val="00DA5382"/>
    <w:rsid w:val="00DA5A01"/>
    <w:rsid w:val="00DA5A15"/>
    <w:rsid w:val="00DA64B1"/>
    <w:rsid w:val="00DA6D75"/>
    <w:rsid w:val="00DA6EC2"/>
    <w:rsid w:val="00DA7AAB"/>
    <w:rsid w:val="00DB1E8D"/>
    <w:rsid w:val="00DB4810"/>
    <w:rsid w:val="00DB4A93"/>
    <w:rsid w:val="00DB4F6B"/>
    <w:rsid w:val="00DB574E"/>
    <w:rsid w:val="00DB646F"/>
    <w:rsid w:val="00DB7161"/>
    <w:rsid w:val="00DC0653"/>
    <w:rsid w:val="00DC0856"/>
    <w:rsid w:val="00DC10EE"/>
    <w:rsid w:val="00DC11B7"/>
    <w:rsid w:val="00DC1378"/>
    <w:rsid w:val="00DC36FE"/>
    <w:rsid w:val="00DC3C04"/>
    <w:rsid w:val="00DC6EA9"/>
    <w:rsid w:val="00DC722D"/>
    <w:rsid w:val="00DD1266"/>
    <w:rsid w:val="00DD1995"/>
    <w:rsid w:val="00DD21E1"/>
    <w:rsid w:val="00DD38A6"/>
    <w:rsid w:val="00DD49C6"/>
    <w:rsid w:val="00DD58DF"/>
    <w:rsid w:val="00DD68E3"/>
    <w:rsid w:val="00DE0D0E"/>
    <w:rsid w:val="00DE172A"/>
    <w:rsid w:val="00DE20E0"/>
    <w:rsid w:val="00DF0A17"/>
    <w:rsid w:val="00DF2CBA"/>
    <w:rsid w:val="00DF33BD"/>
    <w:rsid w:val="00DF4BF0"/>
    <w:rsid w:val="00DF4D5E"/>
    <w:rsid w:val="00DF5873"/>
    <w:rsid w:val="00DF5FBC"/>
    <w:rsid w:val="00DF65CA"/>
    <w:rsid w:val="00DF6A37"/>
    <w:rsid w:val="00E012E1"/>
    <w:rsid w:val="00E01FF9"/>
    <w:rsid w:val="00E02B75"/>
    <w:rsid w:val="00E05DE3"/>
    <w:rsid w:val="00E066E0"/>
    <w:rsid w:val="00E1018D"/>
    <w:rsid w:val="00E113CA"/>
    <w:rsid w:val="00E11428"/>
    <w:rsid w:val="00E118A5"/>
    <w:rsid w:val="00E11B46"/>
    <w:rsid w:val="00E11CD7"/>
    <w:rsid w:val="00E12462"/>
    <w:rsid w:val="00E13699"/>
    <w:rsid w:val="00E149FB"/>
    <w:rsid w:val="00E159C1"/>
    <w:rsid w:val="00E15A2E"/>
    <w:rsid w:val="00E176DA"/>
    <w:rsid w:val="00E2071E"/>
    <w:rsid w:val="00E24453"/>
    <w:rsid w:val="00E2558E"/>
    <w:rsid w:val="00E25744"/>
    <w:rsid w:val="00E25A11"/>
    <w:rsid w:val="00E26527"/>
    <w:rsid w:val="00E277B4"/>
    <w:rsid w:val="00E27A75"/>
    <w:rsid w:val="00E31A60"/>
    <w:rsid w:val="00E322A6"/>
    <w:rsid w:val="00E32368"/>
    <w:rsid w:val="00E3305C"/>
    <w:rsid w:val="00E332FD"/>
    <w:rsid w:val="00E33430"/>
    <w:rsid w:val="00E3429A"/>
    <w:rsid w:val="00E34C8B"/>
    <w:rsid w:val="00E34CD1"/>
    <w:rsid w:val="00E35F18"/>
    <w:rsid w:val="00E362DD"/>
    <w:rsid w:val="00E367E3"/>
    <w:rsid w:val="00E36CDC"/>
    <w:rsid w:val="00E36CFC"/>
    <w:rsid w:val="00E36D63"/>
    <w:rsid w:val="00E36DA6"/>
    <w:rsid w:val="00E36F8A"/>
    <w:rsid w:val="00E4198E"/>
    <w:rsid w:val="00E41DA6"/>
    <w:rsid w:val="00E466E8"/>
    <w:rsid w:val="00E4673B"/>
    <w:rsid w:val="00E46C41"/>
    <w:rsid w:val="00E510AC"/>
    <w:rsid w:val="00E51272"/>
    <w:rsid w:val="00E51F1E"/>
    <w:rsid w:val="00E52529"/>
    <w:rsid w:val="00E528E9"/>
    <w:rsid w:val="00E5457A"/>
    <w:rsid w:val="00E551BC"/>
    <w:rsid w:val="00E5687B"/>
    <w:rsid w:val="00E5747E"/>
    <w:rsid w:val="00E61348"/>
    <w:rsid w:val="00E61380"/>
    <w:rsid w:val="00E62372"/>
    <w:rsid w:val="00E6267D"/>
    <w:rsid w:val="00E63C15"/>
    <w:rsid w:val="00E63DA8"/>
    <w:rsid w:val="00E6498E"/>
    <w:rsid w:val="00E658B7"/>
    <w:rsid w:val="00E6650E"/>
    <w:rsid w:val="00E67596"/>
    <w:rsid w:val="00E67809"/>
    <w:rsid w:val="00E67BC4"/>
    <w:rsid w:val="00E71182"/>
    <w:rsid w:val="00E7154D"/>
    <w:rsid w:val="00E71DD5"/>
    <w:rsid w:val="00E73EE4"/>
    <w:rsid w:val="00E74D1F"/>
    <w:rsid w:val="00E74F13"/>
    <w:rsid w:val="00E7529A"/>
    <w:rsid w:val="00E75383"/>
    <w:rsid w:val="00E7798C"/>
    <w:rsid w:val="00E809CB"/>
    <w:rsid w:val="00E80B09"/>
    <w:rsid w:val="00E81060"/>
    <w:rsid w:val="00E81BC6"/>
    <w:rsid w:val="00E83C21"/>
    <w:rsid w:val="00E84EF4"/>
    <w:rsid w:val="00E85B89"/>
    <w:rsid w:val="00E8632D"/>
    <w:rsid w:val="00E86460"/>
    <w:rsid w:val="00E8649B"/>
    <w:rsid w:val="00E903C1"/>
    <w:rsid w:val="00E91D02"/>
    <w:rsid w:val="00E92763"/>
    <w:rsid w:val="00E9334D"/>
    <w:rsid w:val="00E93C75"/>
    <w:rsid w:val="00E95E2A"/>
    <w:rsid w:val="00E96407"/>
    <w:rsid w:val="00E96619"/>
    <w:rsid w:val="00E976DA"/>
    <w:rsid w:val="00E97A84"/>
    <w:rsid w:val="00E97AE5"/>
    <w:rsid w:val="00EA0840"/>
    <w:rsid w:val="00EA085F"/>
    <w:rsid w:val="00EA08CA"/>
    <w:rsid w:val="00EA098B"/>
    <w:rsid w:val="00EA1D3B"/>
    <w:rsid w:val="00EA2F2A"/>
    <w:rsid w:val="00EA36B0"/>
    <w:rsid w:val="00EA3862"/>
    <w:rsid w:val="00EA3A73"/>
    <w:rsid w:val="00EA46CB"/>
    <w:rsid w:val="00EA6486"/>
    <w:rsid w:val="00EA6590"/>
    <w:rsid w:val="00EA68BF"/>
    <w:rsid w:val="00EA7EDC"/>
    <w:rsid w:val="00EB116B"/>
    <w:rsid w:val="00EB13DA"/>
    <w:rsid w:val="00EB2778"/>
    <w:rsid w:val="00EB35F9"/>
    <w:rsid w:val="00EB561D"/>
    <w:rsid w:val="00EB6881"/>
    <w:rsid w:val="00EB6E41"/>
    <w:rsid w:val="00EC0EFC"/>
    <w:rsid w:val="00EC1212"/>
    <w:rsid w:val="00EC17EF"/>
    <w:rsid w:val="00EC2AF5"/>
    <w:rsid w:val="00EC41BF"/>
    <w:rsid w:val="00EC5461"/>
    <w:rsid w:val="00EC646F"/>
    <w:rsid w:val="00EC6E4E"/>
    <w:rsid w:val="00EC7B80"/>
    <w:rsid w:val="00ED07A3"/>
    <w:rsid w:val="00ED1110"/>
    <w:rsid w:val="00ED1B5F"/>
    <w:rsid w:val="00ED1BBE"/>
    <w:rsid w:val="00ED1F18"/>
    <w:rsid w:val="00ED2537"/>
    <w:rsid w:val="00ED28F2"/>
    <w:rsid w:val="00ED2B43"/>
    <w:rsid w:val="00ED2F65"/>
    <w:rsid w:val="00ED4AFA"/>
    <w:rsid w:val="00ED53CB"/>
    <w:rsid w:val="00ED646E"/>
    <w:rsid w:val="00EE094B"/>
    <w:rsid w:val="00EE2E6E"/>
    <w:rsid w:val="00EE2E75"/>
    <w:rsid w:val="00EE3E80"/>
    <w:rsid w:val="00EE52DD"/>
    <w:rsid w:val="00EE60B6"/>
    <w:rsid w:val="00EE6359"/>
    <w:rsid w:val="00EE674B"/>
    <w:rsid w:val="00EE71C8"/>
    <w:rsid w:val="00EF0DF0"/>
    <w:rsid w:val="00EF1118"/>
    <w:rsid w:val="00EF1952"/>
    <w:rsid w:val="00EF2629"/>
    <w:rsid w:val="00EF36D3"/>
    <w:rsid w:val="00EF39B9"/>
    <w:rsid w:val="00EF4088"/>
    <w:rsid w:val="00EF430E"/>
    <w:rsid w:val="00EF48B4"/>
    <w:rsid w:val="00EF4BAE"/>
    <w:rsid w:val="00EF526D"/>
    <w:rsid w:val="00EF5C53"/>
    <w:rsid w:val="00EF5DA4"/>
    <w:rsid w:val="00EF5DE5"/>
    <w:rsid w:val="00EF6B9B"/>
    <w:rsid w:val="00F010A6"/>
    <w:rsid w:val="00F01929"/>
    <w:rsid w:val="00F02668"/>
    <w:rsid w:val="00F02874"/>
    <w:rsid w:val="00F02A00"/>
    <w:rsid w:val="00F033AB"/>
    <w:rsid w:val="00F03729"/>
    <w:rsid w:val="00F03B79"/>
    <w:rsid w:val="00F07652"/>
    <w:rsid w:val="00F10688"/>
    <w:rsid w:val="00F1123C"/>
    <w:rsid w:val="00F12672"/>
    <w:rsid w:val="00F13585"/>
    <w:rsid w:val="00F14946"/>
    <w:rsid w:val="00F14965"/>
    <w:rsid w:val="00F149E9"/>
    <w:rsid w:val="00F14D62"/>
    <w:rsid w:val="00F21389"/>
    <w:rsid w:val="00F21444"/>
    <w:rsid w:val="00F21D95"/>
    <w:rsid w:val="00F2202D"/>
    <w:rsid w:val="00F220C6"/>
    <w:rsid w:val="00F22C38"/>
    <w:rsid w:val="00F239DB"/>
    <w:rsid w:val="00F239EB"/>
    <w:rsid w:val="00F24BC4"/>
    <w:rsid w:val="00F24D46"/>
    <w:rsid w:val="00F25102"/>
    <w:rsid w:val="00F258E1"/>
    <w:rsid w:val="00F2595A"/>
    <w:rsid w:val="00F2647E"/>
    <w:rsid w:val="00F2674E"/>
    <w:rsid w:val="00F26DE9"/>
    <w:rsid w:val="00F30178"/>
    <w:rsid w:val="00F316CB"/>
    <w:rsid w:val="00F32B04"/>
    <w:rsid w:val="00F32CC6"/>
    <w:rsid w:val="00F33365"/>
    <w:rsid w:val="00F33E5D"/>
    <w:rsid w:val="00F34515"/>
    <w:rsid w:val="00F34895"/>
    <w:rsid w:val="00F34BCC"/>
    <w:rsid w:val="00F35946"/>
    <w:rsid w:val="00F402F9"/>
    <w:rsid w:val="00F40A31"/>
    <w:rsid w:val="00F40F5D"/>
    <w:rsid w:val="00F4289A"/>
    <w:rsid w:val="00F42954"/>
    <w:rsid w:val="00F42CD3"/>
    <w:rsid w:val="00F437AF"/>
    <w:rsid w:val="00F442E4"/>
    <w:rsid w:val="00F443E4"/>
    <w:rsid w:val="00F444CA"/>
    <w:rsid w:val="00F44F70"/>
    <w:rsid w:val="00F477EC"/>
    <w:rsid w:val="00F5016D"/>
    <w:rsid w:val="00F50458"/>
    <w:rsid w:val="00F505A6"/>
    <w:rsid w:val="00F50C8D"/>
    <w:rsid w:val="00F51462"/>
    <w:rsid w:val="00F51962"/>
    <w:rsid w:val="00F53BEE"/>
    <w:rsid w:val="00F53E09"/>
    <w:rsid w:val="00F54771"/>
    <w:rsid w:val="00F54F9B"/>
    <w:rsid w:val="00F56107"/>
    <w:rsid w:val="00F562CA"/>
    <w:rsid w:val="00F56315"/>
    <w:rsid w:val="00F563A9"/>
    <w:rsid w:val="00F56588"/>
    <w:rsid w:val="00F5660A"/>
    <w:rsid w:val="00F5677A"/>
    <w:rsid w:val="00F576CC"/>
    <w:rsid w:val="00F60C95"/>
    <w:rsid w:val="00F61C53"/>
    <w:rsid w:val="00F61F5C"/>
    <w:rsid w:val="00F63D4C"/>
    <w:rsid w:val="00F667CE"/>
    <w:rsid w:val="00F67AE0"/>
    <w:rsid w:val="00F67BCA"/>
    <w:rsid w:val="00F67F6E"/>
    <w:rsid w:val="00F701F1"/>
    <w:rsid w:val="00F714AE"/>
    <w:rsid w:val="00F73E8D"/>
    <w:rsid w:val="00F73EA3"/>
    <w:rsid w:val="00F74F33"/>
    <w:rsid w:val="00F75318"/>
    <w:rsid w:val="00F7614E"/>
    <w:rsid w:val="00F76E37"/>
    <w:rsid w:val="00F779F9"/>
    <w:rsid w:val="00F77F94"/>
    <w:rsid w:val="00F80B58"/>
    <w:rsid w:val="00F81DF0"/>
    <w:rsid w:val="00F821B1"/>
    <w:rsid w:val="00F846BE"/>
    <w:rsid w:val="00F85923"/>
    <w:rsid w:val="00F86D40"/>
    <w:rsid w:val="00F87458"/>
    <w:rsid w:val="00F900AC"/>
    <w:rsid w:val="00F90542"/>
    <w:rsid w:val="00F91B39"/>
    <w:rsid w:val="00F92567"/>
    <w:rsid w:val="00F925FA"/>
    <w:rsid w:val="00F929FB"/>
    <w:rsid w:val="00F92D26"/>
    <w:rsid w:val="00F93661"/>
    <w:rsid w:val="00F93966"/>
    <w:rsid w:val="00F93B15"/>
    <w:rsid w:val="00F9437D"/>
    <w:rsid w:val="00F9511A"/>
    <w:rsid w:val="00F9596D"/>
    <w:rsid w:val="00F95ED4"/>
    <w:rsid w:val="00F95F96"/>
    <w:rsid w:val="00F96CFE"/>
    <w:rsid w:val="00F96EF5"/>
    <w:rsid w:val="00F96EF7"/>
    <w:rsid w:val="00F96FF6"/>
    <w:rsid w:val="00F97866"/>
    <w:rsid w:val="00FA31C9"/>
    <w:rsid w:val="00FA3307"/>
    <w:rsid w:val="00FA3A95"/>
    <w:rsid w:val="00FA5554"/>
    <w:rsid w:val="00FA6CEA"/>
    <w:rsid w:val="00FA764F"/>
    <w:rsid w:val="00FA7BD7"/>
    <w:rsid w:val="00FB016C"/>
    <w:rsid w:val="00FB1676"/>
    <w:rsid w:val="00FB17E8"/>
    <w:rsid w:val="00FB2B06"/>
    <w:rsid w:val="00FB2D33"/>
    <w:rsid w:val="00FB3943"/>
    <w:rsid w:val="00FB6A10"/>
    <w:rsid w:val="00FB6B4D"/>
    <w:rsid w:val="00FB6D50"/>
    <w:rsid w:val="00FB6E8C"/>
    <w:rsid w:val="00FB6F06"/>
    <w:rsid w:val="00FB6FE5"/>
    <w:rsid w:val="00FB7106"/>
    <w:rsid w:val="00FB75AB"/>
    <w:rsid w:val="00FB7CCA"/>
    <w:rsid w:val="00FC0BB7"/>
    <w:rsid w:val="00FC129A"/>
    <w:rsid w:val="00FC1631"/>
    <w:rsid w:val="00FC1948"/>
    <w:rsid w:val="00FC219E"/>
    <w:rsid w:val="00FC25FC"/>
    <w:rsid w:val="00FC29D7"/>
    <w:rsid w:val="00FC3E37"/>
    <w:rsid w:val="00FC420B"/>
    <w:rsid w:val="00FC4B4F"/>
    <w:rsid w:val="00FC4E6A"/>
    <w:rsid w:val="00FD0354"/>
    <w:rsid w:val="00FD135E"/>
    <w:rsid w:val="00FD13EC"/>
    <w:rsid w:val="00FD1C53"/>
    <w:rsid w:val="00FD2A28"/>
    <w:rsid w:val="00FD3186"/>
    <w:rsid w:val="00FD38E4"/>
    <w:rsid w:val="00FD406B"/>
    <w:rsid w:val="00FD59D0"/>
    <w:rsid w:val="00FD6D17"/>
    <w:rsid w:val="00FD76DA"/>
    <w:rsid w:val="00FE07F7"/>
    <w:rsid w:val="00FE2029"/>
    <w:rsid w:val="00FE2954"/>
    <w:rsid w:val="00FE41F1"/>
    <w:rsid w:val="00FE435A"/>
    <w:rsid w:val="00FE57F5"/>
    <w:rsid w:val="00FE7B90"/>
    <w:rsid w:val="00FF2201"/>
    <w:rsid w:val="00FF28FA"/>
    <w:rsid w:val="00FF3339"/>
    <w:rsid w:val="00FF372B"/>
    <w:rsid w:val="00FF4B9F"/>
    <w:rsid w:val="00FF4DAD"/>
    <w:rsid w:val="00FF566A"/>
    <w:rsid w:val="00FF7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0B450"/>
  <w15:docId w15:val="{AC4E5AEC-E29E-418A-8C29-746A5425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68"/>
  </w:style>
  <w:style w:type="paragraph" w:styleId="Heading1">
    <w:name w:val="heading 1"/>
    <w:basedOn w:val="Normal"/>
    <w:link w:val="Heading1Char"/>
    <w:uiPriority w:val="9"/>
    <w:qFormat/>
    <w:rsid w:val="004E7FC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0A7"/>
    <w:pPr>
      <w:ind w:left="720"/>
      <w:contextualSpacing/>
    </w:pPr>
  </w:style>
  <w:style w:type="paragraph" w:customStyle="1" w:styleId="EndNoteBibliographyTitle">
    <w:name w:val="EndNote Bibliography Title"/>
    <w:basedOn w:val="Normal"/>
    <w:link w:val="EndNoteBibliographyTitleChar"/>
    <w:rsid w:val="0079343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93436"/>
    <w:rPr>
      <w:rFonts w:ascii="Calibri" w:hAnsi="Calibri" w:cs="Calibri"/>
      <w:noProof/>
      <w:lang w:val="en-US"/>
    </w:rPr>
  </w:style>
  <w:style w:type="paragraph" w:customStyle="1" w:styleId="EndNoteBibliography">
    <w:name w:val="EndNote Bibliography"/>
    <w:basedOn w:val="Normal"/>
    <w:link w:val="EndNoteBibliographyChar"/>
    <w:rsid w:val="0079343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93436"/>
    <w:rPr>
      <w:rFonts w:ascii="Calibri" w:hAnsi="Calibri" w:cs="Calibri"/>
      <w:noProof/>
      <w:lang w:val="en-US"/>
    </w:rPr>
  </w:style>
  <w:style w:type="paragraph" w:styleId="BalloonText">
    <w:name w:val="Balloon Text"/>
    <w:basedOn w:val="Normal"/>
    <w:link w:val="BalloonTextChar"/>
    <w:uiPriority w:val="99"/>
    <w:semiHidden/>
    <w:unhideWhenUsed/>
    <w:rsid w:val="00D3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0D"/>
    <w:rPr>
      <w:rFonts w:ascii="Tahoma" w:hAnsi="Tahoma" w:cs="Tahoma"/>
      <w:sz w:val="16"/>
      <w:szCs w:val="16"/>
    </w:rPr>
  </w:style>
  <w:style w:type="character" w:styleId="Hyperlink">
    <w:name w:val="Hyperlink"/>
    <w:basedOn w:val="DefaultParagraphFont"/>
    <w:uiPriority w:val="99"/>
    <w:unhideWhenUsed/>
    <w:rsid w:val="00A118EB"/>
    <w:rPr>
      <w:color w:val="0563C1" w:themeColor="hyperlink"/>
      <w:u w:val="single"/>
    </w:rPr>
  </w:style>
  <w:style w:type="character" w:styleId="FollowedHyperlink">
    <w:name w:val="FollowedHyperlink"/>
    <w:basedOn w:val="DefaultParagraphFont"/>
    <w:uiPriority w:val="99"/>
    <w:semiHidden/>
    <w:unhideWhenUsed/>
    <w:rsid w:val="00C55479"/>
    <w:rPr>
      <w:color w:val="954F72" w:themeColor="followedHyperlink"/>
      <w:u w:val="single"/>
    </w:rPr>
  </w:style>
  <w:style w:type="paragraph" w:styleId="Header">
    <w:name w:val="header"/>
    <w:basedOn w:val="Normal"/>
    <w:link w:val="HeaderChar"/>
    <w:uiPriority w:val="99"/>
    <w:unhideWhenUsed/>
    <w:rsid w:val="00727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417"/>
  </w:style>
  <w:style w:type="paragraph" w:styleId="Footer">
    <w:name w:val="footer"/>
    <w:basedOn w:val="Normal"/>
    <w:link w:val="FooterChar"/>
    <w:uiPriority w:val="99"/>
    <w:unhideWhenUsed/>
    <w:rsid w:val="00727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417"/>
  </w:style>
  <w:style w:type="character" w:styleId="CommentReference">
    <w:name w:val="annotation reference"/>
    <w:basedOn w:val="DefaultParagraphFont"/>
    <w:uiPriority w:val="99"/>
    <w:semiHidden/>
    <w:unhideWhenUsed/>
    <w:rsid w:val="00294AF2"/>
    <w:rPr>
      <w:sz w:val="18"/>
      <w:szCs w:val="18"/>
    </w:rPr>
  </w:style>
  <w:style w:type="paragraph" w:styleId="CommentText">
    <w:name w:val="annotation text"/>
    <w:basedOn w:val="Normal"/>
    <w:link w:val="CommentTextChar"/>
    <w:uiPriority w:val="99"/>
    <w:unhideWhenUsed/>
    <w:rsid w:val="00294AF2"/>
    <w:pPr>
      <w:spacing w:line="240" w:lineRule="auto"/>
    </w:pPr>
    <w:rPr>
      <w:sz w:val="24"/>
      <w:szCs w:val="24"/>
    </w:rPr>
  </w:style>
  <w:style w:type="character" w:customStyle="1" w:styleId="CommentTextChar">
    <w:name w:val="Comment Text Char"/>
    <w:basedOn w:val="DefaultParagraphFont"/>
    <w:link w:val="CommentText"/>
    <w:uiPriority w:val="99"/>
    <w:rsid w:val="00294AF2"/>
    <w:rPr>
      <w:sz w:val="24"/>
      <w:szCs w:val="24"/>
    </w:rPr>
  </w:style>
  <w:style w:type="paragraph" w:styleId="CommentSubject">
    <w:name w:val="annotation subject"/>
    <w:basedOn w:val="CommentText"/>
    <w:next w:val="CommentText"/>
    <w:link w:val="CommentSubjectChar"/>
    <w:uiPriority w:val="99"/>
    <w:semiHidden/>
    <w:unhideWhenUsed/>
    <w:rsid w:val="00294AF2"/>
    <w:rPr>
      <w:b/>
      <w:bCs/>
      <w:sz w:val="20"/>
      <w:szCs w:val="20"/>
    </w:rPr>
  </w:style>
  <w:style w:type="character" w:customStyle="1" w:styleId="CommentSubjectChar">
    <w:name w:val="Comment Subject Char"/>
    <w:basedOn w:val="CommentTextChar"/>
    <w:link w:val="CommentSubject"/>
    <w:uiPriority w:val="99"/>
    <w:semiHidden/>
    <w:rsid w:val="00294AF2"/>
    <w:rPr>
      <w:b/>
      <w:bCs/>
      <w:sz w:val="20"/>
      <w:szCs w:val="20"/>
    </w:rPr>
  </w:style>
  <w:style w:type="character" w:customStyle="1" w:styleId="Heading1Char">
    <w:name w:val="Heading 1 Char"/>
    <w:basedOn w:val="DefaultParagraphFont"/>
    <w:link w:val="Heading1"/>
    <w:uiPriority w:val="9"/>
    <w:rsid w:val="004E7FC2"/>
    <w:rPr>
      <w:rFonts w:ascii="Times New Roman" w:eastAsia="Times New Roman" w:hAnsi="Times New Roman" w:cs="Times New Roman"/>
      <w:b/>
      <w:bCs/>
      <w:kern w:val="36"/>
      <w:sz w:val="48"/>
      <w:szCs w:val="48"/>
      <w:lang w:val="fr-FR" w:eastAsia="fr-FR"/>
    </w:rPr>
  </w:style>
  <w:style w:type="character" w:customStyle="1" w:styleId="authorname">
    <w:name w:val="authorname"/>
    <w:basedOn w:val="DefaultParagraphFont"/>
    <w:rsid w:val="004E7FC2"/>
  </w:style>
  <w:style w:type="character" w:customStyle="1" w:styleId="u-sronly">
    <w:name w:val="u-sronly"/>
    <w:basedOn w:val="DefaultParagraphFont"/>
    <w:rsid w:val="004E7FC2"/>
  </w:style>
  <w:style w:type="character" w:customStyle="1" w:styleId="equalcontributionsymbol">
    <w:name w:val="equalcontributionsymbol"/>
    <w:basedOn w:val="DefaultParagraphFont"/>
    <w:rsid w:val="004E7FC2"/>
  </w:style>
  <w:style w:type="character" w:customStyle="1" w:styleId="journaltitle">
    <w:name w:val="journaltitle"/>
    <w:basedOn w:val="DefaultParagraphFont"/>
    <w:rsid w:val="004E7FC2"/>
  </w:style>
  <w:style w:type="character" w:customStyle="1" w:styleId="journalsubtitle">
    <w:name w:val="journalsubtitle"/>
    <w:basedOn w:val="DefaultParagraphFont"/>
    <w:rsid w:val="004E7FC2"/>
  </w:style>
  <w:style w:type="character" w:customStyle="1" w:styleId="articlecitationyear">
    <w:name w:val="articlecitation_year"/>
    <w:basedOn w:val="DefaultParagraphFont"/>
    <w:rsid w:val="004E7FC2"/>
  </w:style>
  <w:style w:type="character" w:customStyle="1" w:styleId="articlecitationvolume">
    <w:name w:val="articlecitation_volume"/>
    <w:basedOn w:val="DefaultParagraphFont"/>
    <w:rsid w:val="004E7FC2"/>
  </w:style>
  <w:style w:type="character" w:styleId="Strong">
    <w:name w:val="Strong"/>
    <w:basedOn w:val="DefaultParagraphFont"/>
    <w:uiPriority w:val="22"/>
    <w:qFormat/>
    <w:rsid w:val="004E7FC2"/>
    <w:rPr>
      <w:b/>
      <w:bCs/>
    </w:rPr>
  </w:style>
  <w:style w:type="paragraph" w:customStyle="1" w:styleId="articledoi">
    <w:name w:val="articledoi"/>
    <w:basedOn w:val="Normal"/>
    <w:rsid w:val="004E7F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ighwire-cite-doi">
    <w:name w:val="highwire-cite-doi"/>
    <w:basedOn w:val="DefaultParagraphFont"/>
    <w:rsid w:val="00881454"/>
  </w:style>
  <w:style w:type="character" w:customStyle="1" w:styleId="fontstyle01">
    <w:name w:val="fontstyle01"/>
    <w:basedOn w:val="DefaultParagraphFont"/>
    <w:rsid w:val="00BC575F"/>
    <w:rPr>
      <w:rFonts w:ascii="Calibri-Light" w:hAnsi="Calibri-Light" w:hint="default"/>
      <w:b w:val="0"/>
      <w:bCs w:val="0"/>
      <w:i w:val="0"/>
      <w:iCs w:val="0"/>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83">
      <w:bodyDiv w:val="1"/>
      <w:marLeft w:val="0"/>
      <w:marRight w:val="0"/>
      <w:marTop w:val="0"/>
      <w:marBottom w:val="0"/>
      <w:divBdr>
        <w:top w:val="none" w:sz="0" w:space="0" w:color="auto"/>
        <w:left w:val="none" w:sz="0" w:space="0" w:color="auto"/>
        <w:bottom w:val="none" w:sz="0" w:space="0" w:color="auto"/>
        <w:right w:val="none" w:sz="0" w:space="0" w:color="auto"/>
      </w:divBdr>
      <w:divsChild>
        <w:div w:id="454326550">
          <w:marLeft w:val="0"/>
          <w:marRight w:val="0"/>
          <w:marTop w:val="0"/>
          <w:marBottom w:val="0"/>
          <w:divBdr>
            <w:top w:val="none" w:sz="0" w:space="0" w:color="auto"/>
            <w:left w:val="none" w:sz="0" w:space="0" w:color="auto"/>
            <w:bottom w:val="none" w:sz="0" w:space="0" w:color="auto"/>
            <w:right w:val="none" w:sz="0" w:space="0" w:color="auto"/>
          </w:divBdr>
        </w:div>
        <w:div w:id="1739396709">
          <w:marLeft w:val="0"/>
          <w:marRight w:val="0"/>
          <w:marTop w:val="0"/>
          <w:marBottom w:val="0"/>
          <w:divBdr>
            <w:top w:val="none" w:sz="0" w:space="0" w:color="auto"/>
            <w:left w:val="none" w:sz="0" w:space="0" w:color="auto"/>
            <w:bottom w:val="none" w:sz="0" w:space="0" w:color="auto"/>
            <w:right w:val="none" w:sz="0" w:space="0" w:color="auto"/>
          </w:divBdr>
          <w:divsChild>
            <w:div w:id="2067218833">
              <w:marLeft w:val="0"/>
              <w:marRight w:val="0"/>
              <w:marTop w:val="0"/>
              <w:marBottom w:val="0"/>
              <w:divBdr>
                <w:top w:val="none" w:sz="0" w:space="0" w:color="auto"/>
                <w:left w:val="none" w:sz="0" w:space="0" w:color="auto"/>
                <w:bottom w:val="none" w:sz="0" w:space="0" w:color="auto"/>
                <w:right w:val="none" w:sz="0" w:space="0" w:color="auto"/>
              </w:divBdr>
              <w:divsChild>
                <w:div w:id="8686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4918">
          <w:marLeft w:val="0"/>
          <w:marRight w:val="0"/>
          <w:marTop w:val="0"/>
          <w:marBottom w:val="0"/>
          <w:divBdr>
            <w:top w:val="none" w:sz="0" w:space="0" w:color="auto"/>
            <w:left w:val="none" w:sz="0" w:space="0" w:color="auto"/>
            <w:bottom w:val="none" w:sz="0" w:space="0" w:color="auto"/>
            <w:right w:val="none" w:sz="0" w:space="0" w:color="auto"/>
          </w:divBdr>
          <w:divsChild>
            <w:div w:id="620647039">
              <w:marLeft w:val="0"/>
              <w:marRight w:val="0"/>
              <w:marTop w:val="0"/>
              <w:marBottom w:val="0"/>
              <w:divBdr>
                <w:top w:val="none" w:sz="0" w:space="0" w:color="auto"/>
                <w:left w:val="none" w:sz="0" w:space="0" w:color="auto"/>
                <w:bottom w:val="none" w:sz="0" w:space="0" w:color="auto"/>
                <w:right w:val="none" w:sz="0" w:space="0" w:color="auto"/>
              </w:divBdr>
              <w:divsChild>
                <w:div w:id="5882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257">
      <w:bodyDiv w:val="1"/>
      <w:marLeft w:val="0"/>
      <w:marRight w:val="0"/>
      <w:marTop w:val="0"/>
      <w:marBottom w:val="0"/>
      <w:divBdr>
        <w:top w:val="none" w:sz="0" w:space="0" w:color="auto"/>
        <w:left w:val="none" w:sz="0" w:space="0" w:color="auto"/>
        <w:bottom w:val="none" w:sz="0" w:space="0" w:color="auto"/>
        <w:right w:val="none" w:sz="0" w:space="0" w:color="auto"/>
      </w:divBdr>
    </w:div>
    <w:div w:id="20176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CB93-CAB3-4B8B-B054-17007A42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7</Pages>
  <Words>8638</Words>
  <Characters>49239</Characters>
  <Application>Microsoft Office Word</Application>
  <DocSecurity>0</DocSecurity>
  <Lines>410</Lines>
  <Paragraphs>115</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University Of Southampton</Company>
  <LinksUpToDate>false</LinksUpToDate>
  <CharactersWithSpaces>57762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Frampton G.K.</dc:creator>
  <cp:lastModifiedBy>Geoff Frampton</cp:lastModifiedBy>
  <cp:revision>67</cp:revision>
  <cp:lastPrinted>2019-03-13T13:01:00Z</cp:lastPrinted>
  <dcterms:created xsi:type="dcterms:W3CDTF">2019-03-03T10:28:00Z</dcterms:created>
  <dcterms:modified xsi:type="dcterms:W3CDTF">2022-03-13T18:35:00Z</dcterms:modified>
</cp:coreProperties>
</file>