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EA" w:rsidRDefault="005342EA" w:rsidP="005342EA">
      <w:pPr>
        <w:keepNext/>
        <w:spacing w:before="600" w:after="100" w:line="340" w:lineRule="auto"/>
        <w:rPr>
          <w:b/>
          <w:sz w:val="30"/>
          <w:szCs w:val="30"/>
        </w:rPr>
      </w:pPr>
      <w:r>
        <w:rPr>
          <w:b/>
          <w:sz w:val="30"/>
          <w:szCs w:val="30"/>
        </w:rPr>
        <w:t>Additional file 1. Search strategy</w:t>
      </w:r>
    </w:p>
    <w:p w:rsidR="005342EA" w:rsidRDefault="005342EA" w:rsidP="005342EA">
      <w:pPr>
        <w:spacing w:before="240" w:after="240" w:line="360" w:lineRule="auto"/>
        <w:rPr>
          <w:sz w:val="20"/>
          <w:szCs w:val="20"/>
        </w:rPr>
      </w:pPr>
      <w:bookmarkStart w:id="0" w:name="_heading=h.1t3h5sf"/>
      <w:bookmarkEnd w:id="0"/>
      <w:r>
        <w:rPr>
          <w:sz w:val="20"/>
          <w:szCs w:val="20"/>
        </w:rPr>
        <w:t xml:space="preserve">The COVID-evidence database includes trials registered on ClinicalTrials.gov or the WHO International Clinical Trials Registry Platform up to September 28, 2020, as well as trials posted or published at the following sites up to April 9, 2020: PubMed, </w:t>
      </w:r>
      <w:proofErr w:type="spellStart"/>
      <w:r>
        <w:rPr>
          <w:sz w:val="20"/>
          <w:szCs w:val="20"/>
        </w:rPr>
        <w:t>medRxiv</w:t>
      </w:r>
      <w:proofErr w:type="spellEnd"/>
      <w:r>
        <w:rPr>
          <w:sz w:val="20"/>
          <w:szCs w:val="20"/>
        </w:rPr>
        <w:t xml:space="preserve">, </w:t>
      </w:r>
      <w:proofErr w:type="spellStart"/>
      <w:r>
        <w:rPr>
          <w:sz w:val="20"/>
          <w:szCs w:val="20"/>
        </w:rPr>
        <w:t>bioRxiv</w:t>
      </w:r>
      <w:proofErr w:type="spellEnd"/>
      <w:r>
        <w:rPr>
          <w:sz w:val="20"/>
          <w:szCs w:val="20"/>
        </w:rPr>
        <w:t>, the WHO COVID-19 literature database, and a listing of all trials with ethical approval in Switzerland (for details please see the COVID-evidence study protocol on the Open Science Framework:</w:t>
      </w:r>
      <w:hyperlink r:id="rId4" w:tooltip="http://dx.doi.org/10.17605/OSF.IO/GEHFX" w:history="1">
        <w:r>
          <w:rPr>
            <w:color w:val="1155CC"/>
            <w:sz w:val="20"/>
            <w:szCs w:val="20"/>
            <w:u w:val="single"/>
          </w:rPr>
          <w:t xml:space="preserve"> http://dx.doi.org/10.17605/OSF.IO/GEHFX</w:t>
        </w:r>
      </w:hyperlink>
      <w:r>
        <w:rPr>
          <w:sz w:val="20"/>
          <w:szCs w:val="20"/>
        </w:rPr>
        <w:t>). This supplementary information describes the search strategy used to complement the COVID-evidence database with trials registered, posted or published after April 9, 2020.</w:t>
      </w:r>
    </w:p>
    <w:p w:rsidR="005342EA" w:rsidRDefault="005342EA" w:rsidP="005342EA">
      <w:pPr>
        <w:spacing w:before="240" w:after="240" w:line="360" w:lineRule="auto"/>
        <w:rPr>
          <w:b/>
          <w:sz w:val="20"/>
          <w:szCs w:val="20"/>
        </w:rPr>
      </w:pPr>
      <w:r>
        <w:rPr>
          <w:b/>
          <w:sz w:val="20"/>
          <w:szCs w:val="20"/>
        </w:rPr>
        <w:t>1. PubMed</w:t>
      </w:r>
    </w:p>
    <w:p w:rsidR="005342EA" w:rsidRDefault="005342EA" w:rsidP="005342EA">
      <w:pPr>
        <w:spacing w:before="240" w:after="240" w:line="360" w:lineRule="auto"/>
        <w:rPr>
          <w:sz w:val="20"/>
          <w:szCs w:val="20"/>
        </w:rPr>
      </w:pPr>
      <w:r>
        <w:rPr>
          <w:sz w:val="20"/>
          <w:szCs w:val="20"/>
        </w:rPr>
        <w:t>PubMed was searched from inception to April 8, 2021. Search terms for PubMed included extensive controlled vocabulary and Medical Subject Headings (</w:t>
      </w:r>
      <w:proofErr w:type="spellStart"/>
      <w:r>
        <w:rPr>
          <w:sz w:val="20"/>
          <w:szCs w:val="20"/>
        </w:rPr>
        <w:t>MeSH</w:t>
      </w:r>
      <w:proofErr w:type="spellEnd"/>
      <w:r>
        <w:rPr>
          <w:sz w:val="20"/>
          <w:szCs w:val="20"/>
        </w:rPr>
        <w:t>):</w:t>
      </w:r>
    </w:p>
    <w:p w:rsidR="005342EA" w:rsidRDefault="005342EA" w:rsidP="005342EA">
      <w:pPr>
        <w:spacing w:before="240" w:after="240" w:line="360" w:lineRule="auto"/>
        <w:rPr>
          <w:sz w:val="20"/>
          <w:szCs w:val="20"/>
        </w:rPr>
      </w:pPr>
      <w:r>
        <w:rPr>
          <w:sz w:val="20"/>
          <w:szCs w:val="20"/>
        </w:rPr>
        <w:t xml:space="preserve">#1  corona[ti] OR </w:t>
      </w:r>
      <w:proofErr w:type="spellStart"/>
      <w:r>
        <w:rPr>
          <w:sz w:val="20"/>
          <w:szCs w:val="20"/>
        </w:rPr>
        <w:t>covid</w:t>
      </w:r>
      <w:proofErr w:type="spellEnd"/>
      <w:r>
        <w:rPr>
          <w:sz w:val="20"/>
          <w:szCs w:val="20"/>
        </w:rPr>
        <w:t xml:space="preserve">*[ti] OR </w:t>
      </w:r>
      <w:proofErr w:type="spellStart"/>
      <w:r>
        <w:rPr>
          <w:sz w:val="20"/>
          <w:szCs w:val="20"/>
        </w:rPr>
        <w:t>sars</w:t>
      </w:r>
      <w:proofErr w:type="spellEnd"/>
      <w:r>
        <w:rPr>
          <w:sz w:val="20"/>
          <w:szCs w:val="20"/>
        </w:rPr>
        <w:t xml:space="preserve">[ti] OR severe acute respiratory syndrome[ti] OR </w:t>
      </w:r>
      <w:proofErr w:type="spellStart"/>
      <w:r>
        <w:rPr>
          <w:sz w:val="20"/>
          <w:szCs w:val="20"/>
        </w:rPr>
        <w:t>ncov</w:t>
      </w:r>
      <w:proofErr w:type="spellEnd"/>
      <w:r>
        <w:rPr>
          <w:sz w:val="20"/>
          <w:szCs w:val="20"/>
        </w:rPr>
        <w:t>*[ti] OR "severe acute respiratory syndrome coronavirus 2" [Supplementary Concept] OR "COVID-19" [Supplementary Concept] OR (</w:t>
      </w:r>
      <w:proofErr w:type="spellStart"/>
      <w:r>
        <w:rPr>
          <w:sz w:val="20"/>
          <w:szCs w:val="20"/>
        </w:rPr>
        <w:t>wuhan</w:t>
      </w:r>
      <w:proofErr w:type="spellEnd"/>
      <w:r>
        <w:rPr>
          <w:sz w:val="20"/>
          <w:szCs w:val="20"/>
        </w:rPr>
        <w:t>[</w:t>
      </w:r>
      <w:proofErr w:type="spellStart"/>
      <w:r>
        <w:rPr>
          <w:sz w:val="20"/>
          <w:szCs w:val="20"/>
        </w:rPr>
        <w:t>tiab</w:t>
      </w:r>
      <w:proofErr w:type="spellEnd"/>
      <w:r>
        <w:rPr>
          <w:sz w:val="20"/>
          <w:szCs w:val="20"/>
        </w:rPr>
        <w:t>] AND coronavirus[</w:t>
      </w:r>
      <w:proofErr w:type="spellStart"/>
      <w:r>
        <w:rPr>
          <w:sz w:val="20"/>
          <w:szCs w:val="20"/>
        </w:rPr>
        <w:t>tiab</w:t>
      </w:r>
      <w:proofErr w:type="spellEnd"/>
      <w:r>
        <w:rPr>
          <w:sz w:val="20"/>
          <w:szCs w:val="20"/>
        </w:rPr>
        <w:t>]) OR (</w:t>
      </w:r>
      <w:proofErr w:type="spellStart"/>
      <w:r>
        <w:rPr>
          <w:sz w:val="20"/>
          <w:szCs w:val="20"/>
        </w:rPr>
        <w:t>wuhan</w:t>
      </w:r>
      <w:proofErr w:type="spellEnd"/>
      <w:r>
        <w:rPr>
          <w:sz w:val="20"/>
          <w:szCs w:val="20"/>
        </w:rPr>
        <w:t>[</w:t>
      </w:r>
      <w:proofErr w:type="spellStart"/>
      <w:r>
        <w:rPr>
          <w:sz w:val="20"/>
          <w:szCs w:val="20"/>
        </w:rPr>
        <w:t>tiab</w:t>
      </w:r>
      <w:proofErr w:type="spellEnd"/>
      <w:r>
        <w:rPr>
          <w:sz w:val="20"/>
          <w:szCs w:val="20"/>
        </w:rPr>
        <w:t>] AND pneumonia virus[</w:t>
      </w:r>
      <w:proofErr w:type="spellStart"/>
      <w:r>
        <w:rPr>
          <w:sz w:val="20"/>
          <w:szCs w:val="20"/>
        </w:rPr>
        <w:t>tiab</w:t>
      </w:r>
      <w:proofErr w:type="spellEnd"/>
      <w:r>
        <w:rPr>
          <w:sz w:val="20"/>
          <w:szCs w:val="20"/>
        </w:rPr>
        <w:t>]) OR COVID19[</w:t>
      </w:r>
      <w:proofErr w:type="spellStart"/>
      <w:r>
        <w:rPr>
          <w:sz w:val="20"/>
          <w:szCs w:val="20"/>
        </w:rPr>
        <w:t>tiab</w:t>
      </w:r>
      <w:proofErr w:type="spellEnd"/>
      <w:r>
        <w:rPr>
          <w:sz w:val="20"/>
          <w:szCs w:val="20"/>
        </w:rPr>
        <w:t>] OR COVID-19[</w:t>
      </w:r>
      <w:proofErr w:type="spellStart"/>
      <w:r>
        <w:rPr>
          <w:sz w:val="20"/>
          <w:szCs w:val="20"/>
        </w:rPr>
        <w:t>tiab</w:t>
      </w:r>
      <w:proofErr w:type="spellEnd"/>
      <w:r>
        <w:rPr>
          <w:sz w:val="20"/>
          <w:szCs w:val="20"/>
        </w:rPr>
        <w:t>] OR coronavirus 2019[</w:t>
      </w:r>
      <w:proofErr w:type="spellStart"/>
      <w:r>
        <w:rPr>
          <w:sz w:val="20"/>
          <w:szCs w:val="20"/>
        </w:rPr>
        <w:t>tiab</w:t>
      </w:r>
      <w:proofErr w:type="spellEnd"/>
      <w:r>
        <w:rPr>
          <w:sz w:val="20"/>
          <w:szCs w:val="20"/>
        </w:rPr>
        <w:t>] OR SARS-CoV-2[</w:t>
      </w:r>
      <w:proofErr w:type="spellStart"/>
      <w:r>
        <w:rPr>
          <w:sz w:val="20"/>
          <w:szCs w:val="20"/>
        </w:rPr>
        <w:t>tiab</w:t>
      </w:r>
      <w:proofErr w:type="spellEnd"/>
      <w:r>
        <w:rPr>
          <w:sz w:val="20"/>
          <w:szCs w:val="20"/>
        </w:rPr>
        <w:t>] OR SARS2[</w:t>
      </w:r>
      <w:proofErr w:type="spellStart"/>
      <w:r>
        <w:rPr>
          <w:sz w:val="20"/>
          <w:szCs w:val="20"/>
        </w:rPr>
        <w:t>tiab</w:t>
      </w:r>
      <w:proofErr w:type="spellEnd"/>
      <w:r>
        <w:rPr>
          <w:sz w:val="20"/>
          <w:szCs w:val="20"/>
        </w:rPr>
        <w:t>] OR SARS-2[</w:t>
      </w:r>
      <w:proofErr w:type="spellStart"/>
      <w:r>
        <w:rPr>
          <w:sz w:val="20"/>
          <w:szCs w:val="20"/>
        </w:rPr>
        <w:t>tiab</w:t>
      </w:r>
      <w:proofErr w:type="spellEnd"/>
      <w:r>
        <w:rPr>
          <w:sz w:val="20"/>
          <w:szCs w:val="20"/>
        </w:rPr>
        <w:t>] OR "severe acute respiratory syndrome 2"[</w:t>
      </w:r>
      <w:proofErr w:type="spellStart"/>
      <w:r>
        <w:rPr>
          <w:sz w:val="20"/>
          <w:szCs w:val="20"/>
        </w:rPr>
        <w:t>tiab</w:t>
      </w:r>
      <w:proofErr w:type="spellEnd"/>
      <w:r>
        <w:rPr>
          <w:sz w:val="20"/>
          <w:szCs w:val="20"/>
        </w:rPr>
        <w:t>] OR 2019-nCoV[</w:t>
      </w:r>
      <w:proofErr w:type="spellStart"/>
      <w:r>
        <w:rPr>
          <w:sz w:val="20"/>
          <w:szCs w:val="20"/>
        </w:rPr>
        <w:t>tiab</w:t>
      </w:r>
      <w:proofErr w:type="spellEnd"/>
      <w:r>
        <w:rPr>
          <w:sz w:val="20"/>
          <w:szCs w:val="20"/>
        </w:rPr>
        <w:t>] OR (novel coronavirus[</w:t>
      </w:r>
      <w:proofErr w:type="spellStart"/>
      <w:r>
        <w:rPr>
          <w:sz w:val="20"/>
          <w:szCs w:val="20"/>
        </w:rPr>
        <w:t>tiab</w:t>
      </w:r>
      <w:proofErr w:type="spellEnd"/>
      <w:r>
        <w:rPr>
          <w:sz w:val="20"/>
          <w:szCs w:val="20"/>
        </w:rPr>
        <w:t>] AND 2019[</w:t>
      </w:r>
      <w:proofErr w:type="spellStart"/>
      <w:r>
        <w:rPr>
          <w:sz w:val="20"/>
          <w:szCs w:val="20"/>
        </w:rPr>
        <w:t>tiab</w:t>
      </w:r>
      <w:proofErr w:type="spellEnd"/>
      <w:r>
        <w:rPr>
          <w:sz w:val="20"/>
          <w:szCs w:val="20"/>
        </w:rPr>
        <w:t>]) NOT (animals[mesh] NOT humans[mesh]) AND ("2019/12/01"[EDAT] : "3000/12/31"[EDAT])</w:t>
      </w:r>
    </w:p>
    <w:p w:rsidR="005342EA" w:rsidRDefault="005342EA" w:rsidP="005342EA">
      <w:pPr>
        <w:spacing w:before="240" w:after="240" w:line="360" w:lineRule="auto"/>
        <w:rPr>
          <w:sz w:val="20"/>
          <w:szCs w:val="20"/>
        </w:rPr>
      </w:pPr>
      <w:r>
        <w:rPr>
          <w:sz w:val="20"/>
          <w:szCs w:val="20"/>
        </w:rPr>
        <w:t>#2 ((((</w:t>
      </w:r>
      <w:proofErr w:type="gramStart"/>
      <w:r>
        <w:rPr>
          <w:sz w:val="20"/>
          <w:szCs w:val="20"/>
        </w:rPr>
        <w:t>plasma[</w:t>
      </w:r>
      <w:proofErr w:type="spellStart"/>
      <w:proofErr w:type="gramEnd"/>
      <w:r>
        <w:rPr>
          <w:sz w:val="20"/>
          <w:szCs w:val="20"/>
        </w:rPr>
        <w:t>MeSH</w:t>
      </w:r>
      <w:proofErr w:type="spellEnd"/>
      <w:r>
        <w:rPr>
          <w:sz w:val="20"/>
          <w:szCs w:val="20"/>
        </w:rPr>
        <w:t xml:space="preserve"> Terms]) OR (serum[</w:t>
      </w:r>
      <w:proofErr w:type="spellStart"/>
      <w:r>
        <w:rPr>
          <w:sz w:val="20"/>
          <w:szCs w:val="20"/>
        </w:rPr>
        <w:t>MeSH</w:t>
      </w:r>
      <w:proofErr w:type="spellEnd"/>
      <w:r>
        <w:rPr>
          <w:sz w:val="20"/>
          <w:szCs w:val="20"/>
        </w:rPr>
        <w:t xml:space="preserve"> Terms])) OR (plasma[Title/Abstract])) OR (serum[Title/Abstract])) OR (</w:t>
      </w:r>
      <w:proofErr w:type="spellStart"/>
      <w:r>
        <w:rPr>
          <w:sz w:val="20"/>
          <w:szCs w:val="20"/>
        </w:rPr>
        <w:t>convalescen</w:t>
      </w:r>
      <w:proofErr w:type="spellEnd"/>
      <w:r>
        <w:rPr>
          <w:sz w:val="20"/>
          <w:szCs w:val="20"/>
        </w:rPr>
        <w:t>*[Title/Abstract])</w:t>
      </w:r>
    </w:p>
    <w:p w:rsidR="005342EA" w:rsidRDefault="005342EA" w:rsidP="005342EA">
      <w:pPr>
        <w:spacing w:before="240" w:after="240" w:line="360" w:lineRule="auto"/>
        <w:rPr>
          <w:sz w:val="20"/>
          <w:szCs w:val="20"/>
        </w:rPr>
      </w:pPr>
      <w:r>
        <w:rPr>
          <w:sz w:val="20"/>
          <w:szCs w:val="20"/>
        </w:rPr>
        <w:t xml:space="preserve"># 3 (randomized controlled </w:t>
      </w:r>
      <w:proofErr w:type="gramStart"/>
      <w:r>
        <w:rPr>
          <w:sz w:val="20"/>
          <w:szCs w:val="20"/>
        </w:rPr>
        <w:t>trial[</w:t>
      </w:r>
      <w:proofErr w:type="spellStart"/>
      <w:proofErr w:type="gramEnd"/>
      <w:r>
        <w:rPr>
          <w:sz w:val="20"/>
          <w:szCs w:val="20"/>
        </w:rPr>
        <w:t>pt</w:t>
      </w:r>
      <w:proofErr w:type="spellEnd"/>
      <w:r>
        <w:rPr>
          <w:sz w:val="20"/>
          <w:szCs w:val="20"/>
        </w:rPr>
        <w:t>] OR controlled clinical trial[</w:t>
      </w:r>
      <w:proofErr w:type="spellStart"/>
      <w:r>
        <w:rPr>
          <w:sz w:val="20"/>
          <w:szCs w:val="20"/>
        </w:rPr>
        <w:t>pt</w:t>
      </w:r>
      <w:proofErr w:type="spellEnd"/>
      <w:r>
        <w:rPr>
          <w:sz w:val="20"/>
          <w:szCs w:val="20"/>
        </w:rPr>
        <w:t>] OR randomized[</w:t>
      </w:r>
      <w:proofErr w:type="spellStart"/>
      <w:r>
        <w:rPr>
          <w:sz w:val="20"/>
          <w:szCs w:val="20"/>
        </w:rPr>
        <w:t>tiab</w:t>
      </w:r>
      <w:proofErr w:type="spellEnd"/>
      <w:r>
        <w:rPr>
          <w:sz w:val="20"/>
          <w:szCs w:val="20"/>
        </w:rPr>
        <w:t>] OR placebo[</w:t>
      </w:r>
      <w:proofErr w:type="spellStart"/>
      <w:r>
        <w:rPr>
          <w:sz w:val="20"/>
          <w:szCs w:val="20"/>
        </w:rPr>
        <w:t>tiab</w:t>
      </w:r>
      <w:proofErr w:type="spellEnd"/>
      <w:r>
        <w:rPr>
          <w:sz w:val="20"/>
          <w:szCs w:val="20"/>
        </w:rPr>
        <w:t>] OR clinical trials as topic[</w:t>
      </w:r>
      <w:proofErr w:type="spellStart"/>
      <w:r>
        <w:rPr>
          <w:sz w:val="20"/>
          <w:szCs w:val="20"/>
        </w:rPr>
        <w:t>mesh:noexp</w:t>
      </w:r>
      <w:proofErr w:type="spellEnd"/>
      <w:r>
        <w:rPr>
          <w:sz w:val="20"/>
          <w:szCs w:val="20"/>
        </w:rPr>
        <w:t>] OR randomly[</w:t>
      </w:r>
      <w:proofErr w:type="spellStart"/>
      <w:r>
        <w:rPr>
          <w:sz w:val="20"/>
          <w:szCs w:val="20"/>
        </w:rPr>
        <w:t>tiab</w:t>
      </w:r>
      <w:proofErr w:type="spellEnd"/>
      <w:r>
        <w:rPr>
          <w:sz w:val="20"/>
          <w:szCs w:val="20"/>
        </w:rPr>
        <w:t>] OR trial[ti] NOT (animals[</w:t>
      </w:r>
      <w:proofErr w:type="spellStart"/>
      <w:r>
        <w:rPr>
          <w:sz w:val="20"/>
          <w:szCs w:val="20"/>
        </w:rPr>
        <w:t>mh</w:t>
      </w:r>
      <w:proofErr w:type="spellEnd"/>
      <w:r>
        <w:rPr>
          <w:sz w:val="20"/>
          <w:szCs w:val="20"/>
        </w:rPr>
        <w:t>] NOT humans [</w:t>
      </w:r>
      <w:proofErr w:type="spellStart"/>
      <w:r>
        <w:rPr>
          <w:sz w:val="20"/>
          <w:szCs w:val="20"/>
        </w:rPr>
        <w:t>mh</w:t>
      </w:r>
      <w:proofErr w:type="spellEnd"/>
      <w:r>
        <w:rPr>
          <w:sz w:val="20"/>
          <w:szCs w:val="20"/>
        </w:rPr>
        <w:t>]))</w:t>
      </w:r>
    </w:p>
    <w:p w:rsidR="005342EA" w:rsidRDefault="005342EA" w:rsidP="005342EA">
      <w:pPr>
        <w:spacing w:before="240" w:after="240" w:line="360" w:lineRule="auto"/>
        <w:rPr>
          <w:sz w:val="20"/>
          <w:szCs w:val="20"/>
        </w:rPr>
      </w:pPr>
      <w:r>
        <w:rPr>
          <w:sz w:val="20"/>
          <w:szCs w:val="20"/>
        </w:rPr>
        <w:t>#1 AND #2 AND #3</w:t>
      </w:r>
    </w:p>
    <w:p w:rsidR="005342EA" w:rsidRDefault="005342EA" w:rsidP="005342EA">
      <w:pPr>
        <w:spacing w:before="240" w:after="240" w:line="360" w:lineRule="auto"/>
        <w:rPr>
          <w:b/>
          <w:sz w:val="20"/>
          <w:szCs w:val="20"/>
        </w:rPr>
      </w:pPr>
      <w:r>
        <w:rPr>
          <w:b/>
          <w:sz w:val="20"/>
          <w:szCs w:val="20"/>
        </w:rPr>
        <w:t>2. Cochrane COVID-19 trial registry</w:t>
      </w:r>
    </w:p>
    <w:p w:rsidR="005342EA" w:rsidRDefault="005342EA" w:rsidP="005342EA">
      <w:pPr>
        <w:spacing w:before="240" w:after="240" w:line="360" w:lineRule="auto"/>
        <w:rPr>
          <w:sz w:val="20"/>
          <w:szCs w:val="20"/>
        </w:rPr>
      </w:pPr>
      <w:r>
        <w:rPr>
          <w:sz w:val="20"/>
          <w:szCs w:val="20"/>
        </w:rPr>
        <w:t>The Cochrane COVID-19 trial registry (</w:t>
      </w:r>
      <w:hyperlink r:id="rId5" w:tooltip="https://covid-19.cochrane.org/" w:history="1">
        <w:r>
          <w:rPr>
            <w:color w:val="000000"/>
            <w:sz w:val="20"/>
            <w:szCs w:val="20"/>
          </w:rPr>
          <w:t>https://covid-19.cochrane.org/</w:t>
        </w:r>
      </w:hyperlink>
      <w:r>
        <w:rPr>
          <w:sz w:val="20"/>
          <w:szCs w:val="20"/>
        </w:rPr>
        <w:t>) was searched from inception to April 8, 2021. Search terms were “convalescent OR plasma”, and we used the filter categories “Intervention assignment” (“</w:t>
      </w:r>
      <w:proofErr w:type="spellStart"/>
      <w:r>
        <w:rPr>
          <w:sz w:val="20"/>
          <w:szCs w:val="20"/>
        </w:rPr>
        <w:t>randomised</w:t>
      </w:r>
      <w:proofErr w:type="spellEnd"/>
      <w:r>
        <w:rPr>
          <w:sz w:val="20"/>
          <w:szCs w:val="20"/>
        </w:rPr>
        <w:t>”), “Study aim” (“Treatment and management”), and “Study type” (“Intervention”).</w:t>
      </w:r>
    </w:p>
    <w:p w:rsidR="005342EA" w:rsidRDefault="005342EA" w:rsidP="005342EA">
      <w:pPr>
        <w:spacing w:before="240" w:after="240" w:line="360" w:lineRule="auto"/>
        <w:rPr>
          <w:b/>
          <w:sz w:val="20"/>
          <w:szCs w:val="20"/>
        </w:rPr>
      </w:pPr>
      <w:r>
        <w:rPr>
          <w:b/>
          <w:sz w:val="20"/>
          <w:szCs w:val="20"/>
        </w:rPr>
        <w:t xml:space="preserve">3. L·OVE Platform - </w:t>
      </w:r>
      <w:proofErr w:type="spellStart"/>
      <w:r>
        <w:rPr>
          <w:b/>
          <w:sz w:val="20"/>
          <w:szCs w:val="20"/>
        </w:rPr>
        <w:t>Epistemonikos</w:t>
      </w:r>
      <w:proofErr w:type="spellEnd"/>
    </w:p>
    <w:p w:rsidR="005342EA" w:rsidRDefault="005342EA" w:rsidP="005342EA">
      <w:pPr>
        <w:spacing w:before="240" w:after="240" w:line="360" w:lineRule="auto"/>
        <w:rPr>
          <w:sz w:val="20"/>
          <w:szCs w:val="20"/>
        </w:rPr>
      </w:pPr>
      <w:r>
        <w:rPr>
          <w:sz w:val="20"/>
          <w:szCs w:val="20"/>
        </w:rPr>
        <w:lastRenderedPageBreak/>
        <w:t>The L·OVE Platform (</w:t>
      </w:r>
      <w:hyperlink r:id="rId6" w:tooltip="https://iloveevidence.com/" w:history="1">
        <w:r>
          <w:rPr>
            <w:color w:val="000000"/>
            <w:sz w:val="20"/>
            <w:szCs w:val="20"/>
          </w:rPr>
          <w:t>https://iloveevidence.com/</w:t>
        </w:r>
      </w:hyperlink>
      <w:r>
        <w:rPr>
          <w:sz w:val="20"/>
          <w:szCs w:val="20"/>
        </w:rPr>
        <w:t>) was searched from inception to April 8, 2021. We used the filter categories “Prevention and treatment”, “Procedures - convalescent plasma”, and within the primary studies we selected the filters “by reported data - has data” and “by type of study - RCT”.</w:t>
      </w:r>
    </w:p>
    <w:p w:rsidR="005342EA" w:rsidRDefault="005342EA" w:rsidP="005342EA">
      <w:pPr>
        <w:spacing w:before="240" w:after="240" w:line="360" w:lineRule="auto"/>
        <w:rPr>
          <w:b/>
          <w:sz w:val="20"/>
          <w:szCs w:val="20"/>
        </w:rPr>
      </w:pPr>
      <w:r>
        <w:rPr>
          <w:b/>
          <w:sz w:val="20"/>
          <w:szCs w:val="20"/>
        </w:rPr>
        <w:t>4. Other sources</w:t>
      </w:r>
    </w:p>
    <w:p w:rsidR="005342EA" w:rsidRDefault="005342EA" w:rsidP="005342EA">
      <w:pPr>
        <w:spacing w:before="240" w:after="240" w:line="360" w:lineRule="auto"/>
        <w:rPr>
          <w:sz w:val="20"/>
          <w:szCs w:val="20"/>
        </w:rPr>
      </w:pPr>
      <w:r>
        <w:rPr>
          <w:sz w:val="20"/>
          <w:szCs w:val="20"/>
        </w:rPr>
        <w:t>Finally, we complemented our results with trials identified by other published or registered systematic searches as well as personal knowledge.</w:t>
      </w:r>
    </w:p>
    <w:p w:rsidR="00D95E5F" w:rsidRDefault="00D95E5F">
      <w:bookmarkStart w:id="1" w:name="_GoBack"/>
      <w:bookmarkEnd w:id="1"/>
    </w:p>
    <w:sectPr w:rsidR="00D95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EA"/>
    <w:rsid w:val="00001F84"/>
    <w:rsid w:val="00011465"/>
    <w:rsid w:val="00016A9A"/>
    <w:rsid w:val="000252B1"/>
    <w:rsid w:val="0003377F"/>
    <w:rsid w:val="00043AE6"/>
    <w:rsid w:val="00050222"/>
    <w:rsid w:val="00055C03"/>
    <w:rsid w:val="000622D1"/>
    <w:rsid w:val="00063A83"/>
    <w:rsid w:val="000645C0"/>
    <w:rsid w:val="00065120"/>
    <w:rsid w:val="00070049"/>
    <w:rsid w:val="00072466"/>
    <w:rsid w:val="00084B42"/>
    <w:rsid w:val="00091604"/>
    <w:rsid w:val="00092E52"/>
    <w:rsid w:val="000A086E"/>
    <w:rsid w:val="000A12C1"/>
    <w:rsid w:val="000A16C1"/>
    <w:rsid w:val="000A2237"/>
    <w:rsid w:val="000A299A"/>
    <w:rsid w:val="000A3C16"/>
    <w:rsid w:val="000A55EF"/>
    <w:rsid w:val="000C2600"/>
    <w:rsid w:val="000C362C"/>
    <w:rsid w:val="000C63AE"/>
    <w:rsid w:val="000C651C"/>
    <w:rsid w:val="000D1FE7"/>
    <w:rsid w:val="000E2F6D"/>
    <w:rsid w:val="000E34F0"/>
    <w:rsid w:val="000E4342"/>
    <w:rsid w:val="000E7D49"/>
    <w:rsid w:val="001018E1"/>
    <w:rsid w:val="001144CC"/>
    <w:rsid w:val="00134DC0"/>
    <w:rsid w:val="00136C35"/>
    <w:rsid w:val="00141A37"/>
    <w:rsid w:val="00144199"/>
    <w:rsid w:val="00163EAD"/>
    <w:rsid w:val="001649F1"/>
    <w:rsid w:val="001658AD"/>
    <w:rsid w:val="00167119"/>
    <w:rsid w:val="00173FAB"/>
    <w:rsid w:val="001760B8"/>
    <w:rsid w:val="0018283A"/>
    <w:rsid w:val="001878EA"/>
    <w:rsid w:val="00187C3D"/>
    <w:rsid w:val="00191237"/>
    <w:rsid w:val="00193CE0"/>
    <w:rsid w:val="001A7420"/>
    <w:rsid w:val="001B08D9"/>
    <w:rsid w:val="001B3B1B"/>
    <w:rsid w:val="001C0F03"/>
    <w:rsid w:val="001C4045"/>
    <w:rsid w:val="001D0FC0"/>
    <w:rsid w:val="001D1EDC"/>
    <w:rsid w:val="001D6AE9"/>
    <w:rsid w:val="001E113B"/>
    <w:rsid w:val="001E4994"/>
    <w:rsid w:val="001F1591"/>
    <w:rsid w:val="00203A21"/>
    <w:rsid w:val="002123E0"/>
    <w:rsid w:val="002156CE"/>
    <w:rsid w:val="00217D6F"/>
    <w:rsid w:val="00220127"/>
    <w:rsid w:val="00223B14"/>
    <w:rsid w:val="00223CFA"/>
    <w:rsid w:val="00224100"/>
    <w:rsid w:val="00232C72"/>
    <w:rsid w:val="0023346B"/>
    <w:rsid w:val="0024047F"/>
    <w:rsid w:val="00242A49"/>
    <w:rsid w:val="00245E91"/>
    <w:rsid w:val="00247E50"/>
    <w:rsid w:val="00251A57"/>
    <w:rsid w:val="00251B35"/>
    <w:rsid w:val="00265BCB"/>
    <w:rsid w:val="00270A53"/>
    <w:rsid w:val="00272974"/>
    <w:rsid w:val="0027416E"/>
    <w:rsid w:val="00297095"/>
    <w:rsid w:val="002A6DA2"/>
    <w:rsid w:val="002C18E4"/>
    <w:rsid w:val="002D58DB"/>
    <w:rsid w:val="002E4024"/>
    <w:rsid w:val="002E42BF"/>
    <w:rsid w:val="002E5323"/>
    <w:rsid w:val="002F5662"/>
    <w:rsid w:val="002F5E5A"/>
    <w:rsid w:val="003005AB"/>
    <w:rsid w:val="00302AF4"/>
    <w:rsid w:val="0030314A"/>
    <w:rsid w:val="00312324"/>
    <w:rsid w:val="00313C61"/>
    <w:rsid w:val="00322497"/>
    <w:rsid w:val="00330E73"/>
    <w:rsid w:val="0033246C"/>
    <w:rsid w:val="00334ECF"/>
    <w:rsid w:val="00335135"/>
    <w:rsid w:val="00341233"/>
    <w:rsid w:val="003414C4"/>
    <w:rsid w:val="003465C7"/>
    <w:rsid w:val="00355953"/>
    <w:rsid w:val="00357167"/>
    <w:rsid w:val="003622E0"/>
    <w:rsid w:val="00364984"/>
    <w:rsid w:val="00367387"/>
    <w:rsid w:val="00372605"/>
    <w:rsid w:val="0037386C"/>
    <w:rsid w:val="003743C0"/>
    <w:rsid w:val="003807BD"/>
    <w:rsid w:val="00382951"/>
    <w:rsid w:val="0038396A"/>
    <w:rsid w:val="00384861"/>
    <w:rsid w:val="0038660A"/>
    <w:rsid w:val="003908C7"/>
    <w:rsid w:val="003953B4"/>
    <w:rsid w:val="003A26FE"/>
    <w:rsid w:val="003C10F3"/>
    <w:rsid w:val="003C183C"/>
    <w:rsid w:val="003C1995"/>
    <w:rsid w:val="003C40F2"/>
    <w:rsid w:val="003C5376"/>
    <w:rsid w:val="003C5401"/>
    <w:rsid w:val="003D3726"/>
    <w:rsid w:val="003D3CC9"/>
    <w:rsid w:val="003D4007"/>
    <w:rsid w:val="003E374A"/>
    <w:rsid w:val="003E4A06"/>
    <w:rsid w:val="003E7944"/>
    <w:rsid w:val="00404274"/>
    <w:rsid w:val="004052D2"/>
    <w:rsid w:val="00417EA3"/>
    <w:rsid w:val="00423760"/>
    <w:rsid w:val="00426D6A"/>
    <w:rsid w:val="004304F2"/>
    <w:rsid w:val="0043550D"/>
    <w:rsid w:val="00440BF7"/>
    <w:rsid w:val="004424D0"/>
    <w:rsid w:val="00460909"/>
    <w:rsid w:val="00461BF6"/>
    <w:rsid w:val="0047457A"/>
    <w:rsid w:val="00490EFD"/>
    <w:rsid w:val="004B0ECF"/>
    <w:rsid w:val="004B12EF"/>
    <w:rsid w:val="004B1610"/>
    <w:rsid w:val="004C1AF4"/>
    <w:rsid w:val="004C7282"/>
    <w:rsid w:val="004D2F91"/>
    <w:rsid w:val="004E5452"/>
    <w:rsid w:val="004E772E"/>
    <w:rsid w:val="004F06DB"/>
    <w:rsid w:val="005067AB"/>
    <w:rsid w:val="00506A79"/>
    <w:rsid w:val="00517CE9"/>
    <w:rsid w:val="00530998"/>
    <w:rsid w:val="00531F53"/>
    <w:rsid w:val="0053317F"/>
    <w:rsid w:val="005342EA"/>
    <w:rsid w:val="00545B96"/>
    <w:rsid w:val="00547738"/>
    <w:rsid w:val="00547F7F"/>
    <w:rsid w:val="0055136C"/>
    <w:rsid w:val="00551AE2"/>
    <w:rsid w:val="0055457C"/>
    <w:rsid w:val="005610AC"/>
    <w:rsid w:val="005651FF"/>
    <w:rsid w:val="00565BA3"/>
    <w:rsid w:val="00567E62"/>
    <w:rsid w:val="00570724"/>
    <w:rsid w:val="00571AC1"/>
    <w:rsid w:val="00573990"/>
    <w:rsid w:val="0058151B"/>
    <w:rsid w:val="0059128C"/>
    <w:rsid w:val="00597994"/>
    <w:rsid w:val="005B12D4"/>
    <w:rsid w:val="005B6606"/>
    <w:rsid w:val="005C1D12"/>
    <w:rsid w:val="005D32F3"/>
    <w:rsid w:val="005D468F"/>
    <w:rsid w:val="005E0FFF"/>
    <w:rsid w:val="005E1333"/>
    <w:rsid w:val="005E5EBA"/>
    <w:rsid w:val="005F3F39"/>
    <w:rsid w:val="005F4BB9"/>
    <w:rsid w:val="005F56A1"/>
    <w:rsid w:val="005F62CE"/>
    <w:rsid w:val="005F76C7"/>
    <w:rsid w:val="0060100A"/>
    <w:rsid w:val="00601E69"/>
    <w:rsid w:val="00605886"/>
    <w:rsid w:val="00612D54"/>
    <w:rsid w:val="006207F2"/>
    <w:rsid w:val="00625E76"/>
    <w:rsid w:val="00636A37"/>
    <w:rsid w:val="006516C8"/>
    <w:rsid w:val="006525C2"/>
    <w:rsid w:val="00661110"/>
    <w:rsid w:val="00665E5E"/>
    <w:rsid w:val="006740F6"/>
    <w:rsid w:val="00684917"/>
    <w:rsid w:val="00685BE0"/>
    <w:rsid w:val="006933C0"/>
    <w:rsid w:val="006958E5"/>
    <w:rsid w:val="006A452D"/>
    <w:rsid w:val="006B2A75"/>
    <w:rsid w:val="006C693C"/>
    <w:rsid w:val="006C6AD4"/>
    <w:rsid w:val="006D04D1"/>
    <w:rsid w:val="006D424F"/>
    <w:rsid w:val="006D647B"/>
    <w:rsid w:val="006D71B3"/>
    <w:rsid w:val="006E3706"/>
    <w:rsid w:val="006E3979"/>
    <w:rsid w:val="006E7368"/>
    <w:rsid w:val="006F39FC"/>
    <w:rsid w:val="006F603A"/>
    <w:rsid w:val="006F7A18"/>
    <w:rsid w:val="0070029E"/>
    <w:rsid w:val="00703839"/>
    <w:rsid w:val="007131CA"/>
    <w:rsid w:val="0071582C"/>
    <w:rsid w:val="00721670"/>
    <w:rsid w:val="00724C9F"/>
    <w:rsid w:val="00726C3C"/>
    <w:rsid w:val="00730B68"/>
    <w:rsid w:val="007606FD"/>
    <w:rsid w:val="007634A4"/>
    <w:rsid w:val="00763B31"/>
    <w:rsid w:val="0076550E"/>
    <w:rsid w:val="0076654D"/>
    <w:rsid w:val="00766FC2"/>
    <w:rsid w:val="00770C55"/>
    <w:rsid w:val="007718A6"/>
    <w:rsid w:val="007969CC"/>
    <w:rsid w:val="00797CA8"/>
    <w:rsid w:val="007C09CA"/>
    <w:rsid w:val="007C2EAB"/>
    <w:rsid w:val="007C4613"/>
    <w:rsid w:val="007F259B"/>
    <w:rsid w:val="008032C5"/>
    <w:rsid w:val="00805D8E"/>
    <w:rsid w:val="00810DBE"/>
    <w:rsid w:val="00825268"/>
    <w:rsid w:val="008263D1"/>
    <w:rsid w:val="008307BF"/>
    <w:rsid w:val="0083520B"/>
    <w:rsid w:val="00837E7E"/>
    <w:rsid w:val="00842368"/>
    <w:rsid w:val="00844AC6"/>
    <w:rsid w:val="008457C6"/>
    <w:rsid w:val="008532B0"/>
    <w:rsid w:val="00862E13"/>
    <w:rsid w:val="00873F76"/>
    <w:rsid w:val="00875F8D"/>
    <w:rsid w:val="00880E05"/>
    <w:rsid w:val="00882223"/>
    <w:rsid w:val="00883CC3"/>
    <w:rsid w:val="00884B45"/>
    <w:rsid w:val="00893BD4"/>
    <w:rsid w:val="008A0F8B"/>
    <w:rsid w:val="008A47A7"/>
    <w:rsid w:val="008B0E9C"/>
    <w:rsid w:val="008B26CA"/>
    <w:rsid w:val="008B6FE7"/>
    <w:rsid w:val="008D6069"/>
    <w:rsid w:val="008F2CBE"/>
    <w:rsid w:val="00903000"/>
    <w:rsid w:val="00910140"/>
    <w:rsid w:val="00911539"/>
    <w:rsid w:val="00923694"/>
    <w:rsid w:val="00924570"/>
    <w:rsid w:val="00930430"/>
    <w:rsid w:val="009460A2"/>
    <w:rsid w:val="00960180"/>
    <w:rsid w:val="00960A61"/>
    <w:rsid w:val="00961FAA"/>
    <w:rsid w:val="0097273C"/>
    <w:rsid w:val="009750D9"/>
    <w:rsid w:val="009960B3"/>
    <w:rsid w:val="009A29F6"/>
    <w:rsid w:val="009A38EE"/>
    <w:rsid w:val="009B1DFF"/>
    <w:rsid w:val="009B233E"/>
    <w:rsid w:val="009B676C"/>
    <w:rsid w:val="009C66F2"/>
    <w:rsid w:val="009D28D2"/>
    <w:rsid w:val="009D62B5"/>
    <w:rsid w:val="009D7C49"/>
    <w:rsid w:val="009E1F48"/>
    <w:rsid w:val="009E2A7B"/>
    <w:rsid w:val="009E777C"/>
    <w:rsid w:val="00A02CF8"/>
    <w:rsid w:val="00A238B1"/>
    <w:rsid w:val="00A25865"/>
    <w:rsid w:val="00A34C40"/>
    <w:rsid w:val="00A35FAC"/>
    <w:rsid w:val="00A44FB0"/>
    <w:rsid w:val="00A502D6"/>
    <w:rsid w:val="00A52D1A"/>
    <w:rsid w:val="00A56BC6"/>
    <w:rsid w:val="00A56CDF"/>
    <w:rsid w:val="00A574C9"/>
    <w:rsid w:val="00A67062"/>
    <w:rsid w:val="00A717BC"/>
    <w:rsid w:val="00A75032"/>
    <w:rsid w:val="00A76A8A"/>
    <w:rsid w:val="00A966F4"/>
    <w:rsid w:val="00AA7109"/>
    <w:rsid w:val="00AC32DF"/>
    <w:rsid w:val="00AE0125"/>
    <w:rsid w:val="00AE11D9"/>
    <w:rsid w:val="00AE2AD1"/>
    <w:rsid w:val="00AE4C5B"/>
    <w:rsid w:val="00AE7665"/>
    <w:rsid w:val="00AF2763"/>
    <w:rsid w:val="00B01159"/>
    <w:rsid w:val="00B162AC"/>
    <w:rsid w:val="00B21773"/>
    <w:rsid w:val="00B21D94"/>
    <w:rsid w:val="00B27C02"/>
    <w:rsid w:val="00B34A3D"/>
    <w:rsid w:val="00B401A3"/>
    <w:rsid w:val="00B4036A"/>
    <w:rsid w:val="00B43316"/>
    <w:rsid w:val="00B5153F"/>
    <w:rsid w:val="00B63564"/>
    <w:rsid w:val="00B648F1"/>
    <w:rsid w:val="00B67F0E"/>
    <w:rsid w:val="00B733AE"/>
    <w:rsid w:val="00B74278"/>
    <w:rsid w:val="00B74662"/>
    <w:rsid w:val="00B8011E"/>
    <w:rsid w:val="00B85269"/>
    <w:rsid w:val="00B91C34"/>
    <w:rsid w:val="00B9327F"/>
    <w:rsid w:val="00B94D1E"/>
    <w:rsid w:val="00B95F94"/>
    <w:rsid w:val="00B967E0"/>
    <w:rsid w:val="00BA1D86"/>
    <w:rsid w:val="00BA27CE"/>
    <w:rsid w:val="00BA462C"/>
    <w:rsid w:val="00BA5B48"/>
    <w:rsid w:val="00BB5783"/>
    <w:rsid w:val="00BC19E5"/>
    <w:rsid w:val="00BD0835"/>
    <w:rsid w:val="00BD12D5"/>
    <w:rsid w:val="00BD74C5"/>
    <w:rsid w:val="00BF2EED"/>
    <w:rsid w:val="00BF4DF2"/>
    <w:rsid w:val="00C114FB"/>
    <w:rsid w:val="00C241D8"/>
    <w:rsid w:val="00C26CB3"/>
    <w:rsid w:val="00C34E13"/>
    <w:rsid w:val="00C41E30"/>
    <w:rsid w:val="00C52AF4"/>
    <w:rsid w:val="00C533AD"/>
    <w:rsid w:val="00C64BEA"/>
    <w:rsid w:val="00C80E7A"/>
    <w:rsid w:val="00C822DA"/>
    <w:rsid w:val="00C835BD"/>
    <w:rsid w:val="00C85BD7"/>
    <w:rsid w:val="00C95490"/>
    <w:rsid w:val="00CA0D4C"/>
    <w:rsid w:val="00CA2BA7"/>
    <w:rsid w:val="00CA39BA"/>
    <w:rsid w:val="00CA6B70"/>
    <w:rsid w:val="00CA731D"/>
    <w:rsid w:val="00CB1528"/>
    <w:rsid w:val="00CB5A51"/>
    <w:rsid w:val="00CD37FE"/>
    <w:rsid w:val="00CD383D"/>
    <w:rsid w:val="00CD5BE8"/>
    <w:rsid w:val="00CD73BE"/>
    <w:rsid w:val="00CE173B"/>
    <w:rsid w:val="00CF0313"/>
    <w:rsid w:val="00D0702B"/>
    <w:rsid w:val="00D10328"/>
    <w:rsid w:val="00D1577A"/>
    <w:rsid w:val="00D21E7F"/>
    <w:rsid w:val="00D27F9C"/>
    <w:rsid w:val="00D31AFA"/>
    <w:rsid w:val="00D3427B"/>
    <w:rsid w:val="00D36849"/>
    <w:rsid w:val="00D40955"/>
    <w:rsid w:val="00D40D2C"/>
    <w:rsid w:val="00D44D05"/>
    <w:rsid w:val="00D4599C"/>
    <w:rsid w:val="00D47E8E"/>
    <w:rsid w:val="00D50247"/>
    <w:rsid w:val="00D50660"/>
    <w:rsid w:val="00D5232A"/>
    <w:rsid w:val="00D5397D"/>
    <w:rsid w:val="00D663DB"/>
    <w:rsid w:val="00D6673D"/>
    <w:rsid w:val="00D71ACB"/>
    <w:rsid w:val="00D724B1"/>
    <w:rsid w:val="00D72AC1"/>
    <w:rsid w:val="00D72D39"/>
    <w:rsid w:val="00D732CC"/>
    <w:rsid w:val="00D77ADE"/>
    <w:rsid w:val="00D803CC"/>
    <w:rsid w:val="00D928C4"/>
    <w:rsid w:val="00D95E5F"/>
    <w:rsid w:val="00D96D8F"/>
    <w:rsid w:val="00DB6431"/>
    <w:rsid w:val="00DC1313"/>
    <w:rsid w:val="00DC6EB2"/>
    <w:rsid w:val="00DD0924"/>
    <w:rsid w:val="00DD55FF"/>
    <w:rsid w:val="00DD59DF"/>
    <w:rsid w:val="00DD75C7"/>
    <w:rsid w:val="00DE65AB"/>
    <w:rsid w:val="00DF6976"/>
    <w:rsid w:val="00DF70DF"/>
    <w:rsid w:val="00E03AB8"/>
    <w:rsid w:val="00E05675"/>
    <w:rsid w:val="00E12CDD"/>
    <w:rsid w:val="00E16FCE"/>
    <w:rsid w:val="00E24E83"/>
    <w:rsid w:val="00E264BC"/>
    <w:rsid w:val="00E5637A"/>
    <w:rsid w:val="00E60C66"/>
    <w:rsid w:val="00E659B9"/>
    <w:rsid w:val="00E84C5C"/>
    <w:rsid w:val="00E95569"/>
    <w:rsid w:val="00E9780A"/>
    <w:rsid w:val="00EA10F8"/>
    <w:rsid w:val="00EA22AE"/>
    <w:rsid w:val="00EB2534"/>
    <w:rsid w:val="00EB6EA9"/>
    <w:rsid w:val="00EC321A"/>
    <w:rsid w:val="00ED131F"/>
    <w:rsid w:val="00ED69EB"/>
    <w:rsid w:val="00EE060F"/>
    <w:rsid w:val="00EE19B2"/>
    <w:rsid w:val="00EF10AF"/>
    <w:rsid w:val="00EF1922"/>
    <w:rsid w:val="00EF1CCA"/>
    <w:rsid w:val="00EF37F0"/>
    <w:rsid w:val="00EF4400"/>
    <w:rsid w:val="00F00715"/>
    <w:rsid w:val="00F01D1E"/>
    <w:rsid w:val="00F05043"/>
    <w:rsid w:val="00F16430"/>
    <w:rsid w:val="00F17941"/>
    <w:rsid w:val="00F21527"/>
    <w:rsid w:val="00F3175C"/>
    <w:rsid w:val="00F34639"/>
    <w:rsid w:val="00F37410"/>
    <w:rsid w:val="00F51554"/>
    <w:rsid w:val="00F63079"/>
    <w:rsid w:val="00F65530"/>
    <w:rsid w:val="00F726CB"/>
    <w:rsid w:val="00F8565C"/>
    <w:rsid w:val="00F94284"/>
    <w:rsid w:val="00FA113E"/>
    <w:rsid w:val="00FA5395"/>
    <w:rsid w:val="00FA6ABB"/>
    <w:rsid w:val="00FB6D22"/>
    <w:rsid w:val="00FD0B3C"/>
    <w:rsid w:val="00FD26CE"/>
    <w:rsid w:val="00FD3CCD"/>
    <w:rsid w:val="00FE4AF1"/>
    <w:rsid w:val="00FF2475"/>
    <w:rsid w:val="00FF7E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628B4-6395-4643-A23E-DE603B1C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EA"/>
    <w:pPr>
      <w:spacing w:after="0" w:line="240" w:lineRule="auto"/>
    </w:pPr>
    <w:rPr>
      <w:rFonts w:ascii="Times New Roman" w:eastAsia="Times New Roman" w:hAnsi="Times New Roman" w:cs="Times New Roman"/>
      <w:sz w:val="24"/>
      <w:szCs w:val="24"/>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oveevidence.com/" TargetMode="External"/><Relationship Id="rId5" Type="http://schemas.openxmlformats.org/officeDocument/2006/relationships/hyperlink" Target="https://covid-19.cochrane.org/" TargetMode="External"/><Relationship Id="rId4" Type="http://schemas.openxmlformats.org/officeDocument/2006/relationships/hyperlink" Target="http://dx.doi.org/10.17605/OSF.IO/GEHF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Flora V.</dc:creator>
  <cp:keywords/>
  <dc:description/>
  <cp:lastModifiedBy>Maria Flora V.</cp:lastModifiedBy>
  <cp:revision>1</cp:revision>
  <dcterms:created xsi:type="dcterms:W3CDTF">2021-10-30T05:30:00Z</dcterms:created>
  <dcterms:modified xsi:type="dcterms:W3CDTF">2021-10-30T05:31:00Z</dcterms:modified>
</cp:coreProperties>
</file>