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BDA87" w14:textId="1084D411" w:rsidR="007F3189" w:rsidRPr="0089422B" w:rsidRDefault="00AC4704" w:rsidP="00E759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C8467F" wp14:editId="34212921">
            <wp:extent cx="5852160" cy="3060192"/>
            <wp:effectExtent l="0" t="0" r="0" b="6985"/>
            <wp:docPr id="1" name="Picture 1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,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4539" w14:textId="79668CC4" w:rsidR="005C6766" w:rsidRPr="0089422B" w:rsidRDefault="00086997" w:rsidP="005C67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Supplementary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5C6766">
        <w:rPr>
          <w:rFonts w:ascii="Times New Roman" w:hAnsi="Times New Roman"/>
          <w:b/>
          <w:bCs/>
          <w:sz w:val="24"/>
          <w:szCs w:val="24"/>
        </w:rPr>
        <w:t>S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1. </w:t>
      </w:r>
      <w:bookmarkStart w:id="0" w:name="_Hlk55302672"/>
      <w:r w:rsidR="005C6766">
        <w:rPr>
          <w:rFonts w:ascii="Times New Roman" w:hAnsi="Times New Roman"/>
          <w:b/>
          <w:bCs/>
          <w:sz w:val="24"/>
          <w:szCs w:val="24"/>
        </w:rPr>
        <w:t xml:space="preserve">Effects of JZL-184 treatment on mouse cortical lipidomic profile 1d post-treatment. </w:t>
      </w:r>
      <w:r w:rsidR="005C6766" w:rsidRPr="00154480">
        <w:rPr>
          <w:rFonts w:ascii="Times New Roman" w:hAnsi="Times New Roman"/>
          <w:bCs/>
          <w:sz w:val="24"/>
          <w:szCs w:val="24"/>
        </w:rPr>
        <w:t>Mouse brain levels of 2-arachidonoylglycerol (2-AG, A),</w:t>
      </w:r>
      <w:r w:rsidR="005C676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C6766" w:rsidRPr="00154480">
        <w:rPr>
          <w:rFonts w:ascii="Times New Roman" w:hAnsi="Times New Roman"/>
          <w:bCs/>
          <w:sz w:val="24"/>
          <w:szCs w:val="24"/>
        </w:rPr>
        <w:t>docosahexaenoylglycerol</w:t>
      </w:r>
      <w:proofErr w:type="spellEnd"/>
      <w:r w:rsidR="005C6766" w:rsidRPr="00154480">
        <w:rPr>
          <w:rFonts w:ascii="Times New Roman" w:hAnsi="Times New Roman"/>
          <w:bCs/>
          <w:sz w:val="24"/>
          <w:szCs w:val="24"/>
        </w:rPr>
        <w:t xml:space="preserve"> (DHAG, B), 2-oleoylglycerol (2-OG, C), 2-linoleoyl glycerol (2-LG, D), anandamide (AEA, E), oleoylethanolami</w:t>
      </w:r>
      <w:r w:rsidR="005C6766">
        <w:rPr>
          <w:rFonts w:ascii="Times New Roman" w:hAnsi="Times New Roman"/>
          <w:bCs/>
          <w:sz w:val="24"/>
          <w:szCs w:val="24"/>
        </w:rPr>
        <w:t>d</w:t>
      </w:r>
      <w:r w:rsidR="005C6766" w:rsidRPr="00154480">
        <w:rPr>
          <w:rFonts w:ascii="Times New Roman" w:hAnsi="Times New Roman"/>
          <w:bCs/>
          <w:sz w:val="24"/>
          <w:szCs w:val="24"/>
        </w:rPr>
        <w:t xml:space="preserve">e (OEA, F), and </w:t>
      </w:r>
      <w:proofErr w:type="spellStart"/>
      <w:r w:rsidR="005C6766" w:rsidRPr="00154480">
        <w:rPr>
          <w:rFonts w:ascii="Times New Roman" w:hAnsi="Times New Roman"/>
          <w:bCs/>
          <w:sz w:val="24"/>
          <w:szCs w:val="24"/>
        </w:rPr>
        <w:t>docosahexaenoyl</w:t>
      </w:r>
      <w:proofErr w:type="spellEnd"/>
      <w:r w:rsidR="005C6766" w:rsidRPr="001544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C6766" w:rsidRPr="00154480">
        <w:rPr>
          <w:rFonts w:ascii="Times New Roman" w:hAnsi="Times New Roman"/>
          <w:bCs/>
          <w:sz w:val="24"/>
          <w:szCs w:val="24"/>
        </w:rPr>
        <w:t>ethanolamide</w:t>
      </w:r>
      <w:proofErr w:type="spellEnd"/>
      <w:r w:rsidR="005C6766" w:rsidRPr="00154480">
        <w:rPr>
          <w:rFonts w:ascii="Times New Roman" w:hAnsi="Times New Roman"/>
          <w:bCs/>
          <w:sz w:val="24"/>
          <w:szCs w:val="24"/>
        </w:rPr>
        <w:t xml:space="preserve"> (DHEA, G)</w:t>
      </w:r>
      <w:r w:rsidR="005C6766">
        <w:rPr>
          <w:rFonts w:ascii="Times New Roman" w:hAnsi="Times New Roman"/>
          <w:bCs/>
          <w:sz w:val="24"/>
          <w:szCs w:val="24"/>
        </w:rPr>
        <w:t xml:space="preserve"> 1</w:t>
      </w:r>
      <w:r w:rsidR="00E63359">
        <w:rPr>
          <w:rFonts w:ascii="Times New Roman" w:hAnsi="Times New Roman"/>
          <w:bCs/>
          <w:sz w:val="24"/>
          <w:szCs w:val="24"/>
        </w:rPr>
        <w:t xml:space="preserve"> day</w:t>
      </w:r>
      <w:r w:rsidR="005C6766" w:rsidRPr="0089422B">
        <w:rPr>
          <w:rFonts w:ascii="Times New Roman" w:hAnsi="Times New Roman"/>
          <w:bCs/>
          <w:sz w:val="24"/>
          <w:szCs w:val="24"/>
        </w:rPr>
        <w:t xml:space="preserve"> post treatment in </w:t>
      </w:r>
      <w:r w:rsidR="005C6766" w:rsidRPr="0089422B">
        <w:rPr>
          <w:rFonts w:ascii="Times New Roman" w:hAnsi="Times New Roman"/>
          <w:bCs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bCs/>
          <w:sz w:val="24"/>
          <w:szCs w:val="24"/>
        </w:rPr>
        <w:t>KO and WT mice treated with 8 mg/kg JZL-184 or vehicle</w:t>
      </w:r>
      <w:r w:rsidR="005C6766" w:rsidRPr="00154480">
        <w:rPr>
          <w:rFonts w:ascii="Times New Roman" w:hAnsi="Times New Roman"/>
          <w:bCs/>
          <w:sz w:val="24"/>
          <w:szCs w:val="24"/>
        </w:rPr>
        <w:t>.</w:t>
      </w:r>
      <w:r w:rsidR="005C6766" w:rsidRPr="00154480">
        <w:rPr>
          <w:rFonts w:ascii="Times New Roman" w:hAnsi="Times New Roman"/>
          <w:b/>
          <w:sz w:val="24"/>
          <w:szCs w:val="24"/>
        </w:rPr>
        <w:t xml:space="preserve"> </w:t>
      </w:r>
      <w:bookmarkEnd w:id="0"/>
      <w:r w:rsidR="005C6766" w:rsidRPr="0089422B">
        <w:rPr>
          <w:rFonts w:ascii="Times New Roman" w:hAnsi="Times New Roman"/>
          <w:sz w:val="24"/>
          <w:szCs w:val="24"/>
        </w:rPr>
        <w:t xml:space="preserve">Assessment of lipid levels </w:t>
      </w:r>
      <w:r w:rsidR="005C6766">
        <w:rPr>
          <w:rFonts w:ascii="Times New Roman" w:hAnsi="Times New Roman"/>
          <w:sz w:val="24"/>
          <w:szCs w:val="24"/>
        </w:rPr>
        <w:t>1d</w:t>
      </w:r>
      <w:r w:rsidR="005C6766" w:rsidRPr="0089422B">
        <w:rPr>
          <w:rFonts w:ascii="Times New Roman" w:hAnsi="Times New Roman"/>
          <w:sz w:val="24"/>
          <w:szCs w:val="24"/>
        </w:rPr>
        <w:t xml:space="preserve"> post treatment using two-way ANOVA revealed no significant changes in vehicle-treated or 8mg/kg JZL-184-treated </w:t>
      </w:r>
      <w:r w:rsidR="005C6766" w:rsidRPr="0089422B">
        <w:rPr>
          <w:rFonts w:ascii="Times New Roman" w:hAnsi="Times New Roman"/>
          <w:i/>
          <w:iCs/>
          <w:sz w:val="24"/>
          <w:szCs w:val="24"/>
        </w:rPr>
        <w:t>Fmr1</w:t>
      </w:r>
      <w:r w:rsidR="005C6766" w:rsidRPr="0089422B">
        <w:rPr>
          <w:rFonts w:ascii="Times New Roman" w:hAnsi="Times New Roman"/>
          <w:sz w:val="24"/>
          <w:szCs w:val="24"/>
        </w:rPr>
        <w:t xml:space="preserve"> KO or WT mice. Values represent means and error bars represent standard error of the mean (SEM). </w:t>
      </w:r>
      <w:r w:rsidR="005C6766">
        <w:rPr>
          <w:rFonts w:ascii="Times New Roman" w:hAnsi="Times New Roman"/>
          <w:sz w:val="24"/>
          <w:szCs w:val="24"/>
        </w:rPr>
        <w:t>Vehicle</w:t>
      </w:r>
      <w:r w:rsidR="005C6766" w:rsidRPr="0089422B">
        <w:rPr>
          <w:rFonts w:ascii="Times New Roman" w:hAnsi="Times New Roman"/>
          <w:sz w:val="24"/>
          <w:szCs w:val="24"/>
        </w:rPr>
        <w:t xml:space="preserve"> WT, N=</w:t>
      </w:r>
      <w:r w:rsidR="005C6766">
        <w:rPr>
          <w:rFonts w:ascii="Times New Roman" w:hAnsi="Times New Roman"/>
          <w:sz w:val="24"/>
          <w:szCs w:val="24"/>
        </w:rPr>
        <w:t>3-4</w:t>
      </w:r>
      <w:r w:rsidR="005C6766" w:rsidRPr="0089422B">
        <w:rPr>
          <w:rFonts w:ascii="Times New Roman" w:hAnsi="Times New Roman"/>
          <w:sz w:val="24"/>
          <w:szCs w:val="24"/>
        </w:rPr>
        <w:t xml:space="preserve"> per group; </w:t>
      </w:r>
      <w:r w:rsidR="005C6766">
        <w:rPr>
          <w:rFonts w:ascii="Times New Roman" w:hAnsi="Times New Roman"/>
          <w:sz w:val="24"/>
          <w:szCs w:val="24"/>
        </w:rPr>
        <w:t xml:space="preserve">8mg/kg JZL-184 </w:t>
      </w:r>
      <w:r w:rsidR="005C6766" w:rsidRPr="0089422B">
        <w:rPr>
          <w:rFonts w:ascii="Times New Roman" w:hAnsi="Times New Roman"/>
          <w:sz w:val="24"/>
          <w:szCs w:val="24"/>
        </w:rPr>
        <w:t>WT, N=</w:t>
      </w:r>
      <w:r w:rsidR="005C6766">
        <w:rPr>
          <w:rFonts w:ascii="Times New Roman" w:hAnsi="Times New Roman"/>
          <w:sz w:val="24"/>
          <w:szCs w:val="24"/>
        </w:rPr>
        <w:t>5</w:t>
      </w:r>
      <w:r w:rsidR="005C6766" w:rsidRPr="0089422B">
        <w:rPr>
          <w:rFonts w:ascii="Times New Roman" w:hAnsi="Times New Roman"/>
          <w:sz w:val="24"/>
          <w:szCs w:val="24"/>
        </w:rPr>
        <w:t xml:space="preserve"> per group; </w:t>
      </w:r>
      <w:r w:rsidR="005C6766">
        <w:rPr>
          <w:rFonts w:ascii="Times New Roman" w:hAnsi="Times New Roman"/>
          <w:sz w:val="24"/>
          <w:szCs w:val="24"/>
        </w:rPr>
        <w:t xml:space="preserve">All </w:t>
      </w:r>
      <w:r w:rsidR="005C6766" w:rsidRPr="0089422B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sz w:val="24"/>
          <w:szCs w:val="24"/>
        </w:rPr>
        <w:t>KO</w:t>
      </w:r>
      <w:r w:rsidR="005C6766">
        <w:rPr>
          <w:rFonts w:ascii="Times New Roman" w:hAnsi="Times New Roman"/>
          <w:sz w:val="24"/>
          <w:szCs w:val="24"/>
        </w:rPr>
        <w:t xml:space="preserve"> groups</w:t>
      </w:r>
      <w:r w:rsidR="005C6766" w:rsidRPr="0089422B">
        <w:rPr>
          <w:rFonts w:ascii="Times New Roman" w:hAnsi="Times New Roman"/>
          <w:sz w:val="24"/>
          <w:szCs w:val="24"/>
        </w:rPr>
        <w:t xml:space="preserve">, N=4 per group. </w:t>
      </w:r>
      <w:r w:rsidR="005C6766">
        <w:rPr>
          <w:rFonts w:ascii="Times New Roman" w:hAnsi="Times New Roman"/>
          <w:sz w:val="24"/>
          <w:szCs w:val="24"/>
        </w:rPr>
        <w:t>Excluded: OEA/DHEA, vehicle WT, N=1. *p&lt;0.05, **p&lt;0.01, ***p&lt;0.001, ****p&lt;0.0001.</w:t>
      </w:r>
    </w:p>
    <w:p w14:paraId="0CBBCFBA" w14:textId="24F3F2B7" w:rsidR="00BB691D" w:rsidRPr="0089422B" w:rsidRDefault="00BB691D" w:rsidP="00E759D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544883" w14:textId="3E2B7750" w:rsidR="005C6766" w:rsidRDefault="005C6766" w:rsidP="005C676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734300C" w14:textId="18241022" w:rsidR="003E0C64" w:rsidRDefault="003E0C64" w:rsidP="005C676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A8B9EAD" w14:textId="1136E5F7" w:rsidR="003E0C64" w:rsidRPr="0089422B" w:rsidRDefault="00E63359" w:rsidP="003E0C6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220E896" wp14:editId="71D02509">
            <wp:extent cx="5486400" cy="4297680"/>
            <wp:effectExtent l="0" t="0" r="0" b="7620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2DC9" w14:textId="52C74366" w:rsidR="00413148" w:rsidRDefault="00086997" w:rsidP="004131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E0C64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3E0C64">
        <w:rPr>
          <w:rFonts w:ascii="Times New Roman" w:hAnsi="Times New Roman"/>
          <w:b/>
          <w:bCs/>
          <w:sz w:val="24"/>
          <w:szCs w:val="24"/>
        </w:rPr>
        <w:t>S</w:t>
      </w:r>
      <w:r w:rsidR="003E0C64" w:rsidRPr="0089422B">
        <w:rPr>
          <w:rFonts w:ascii="Times New Roman" w:hAnsi="Times New Roman"/>
          <w:b/>
          <w:bCs/>
          <w:sz w:val="24"/>
          <w:szCs w:val="24"/>
        </w:rPr>
        <w:t>2.</w:t>
      </w:r>
      <w:r w:rsidR="00AC14E5">
        <w:rPr>
          <w:rFonts w:ascii="Times New Roman" w:hAnsi="Times New Roman"/>
          <w:b/>
          <w:bCs/>
          <w:sz w:val="24"/>
          <w:szCs w:val="24"/>
        </w:rPr>
        <w:t>1</w:t>
      </w:r>
      <w:r w:rsidR="003E0C64" w:rsidRPr="0089422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3E0C64" w:rsidRPr="00F41B0B">
        <w:rPr>
          <w:rFonts w:ascii="Times New Roman" w:hAnsi="Times New Roman"/>
          <w:b/>
          <w:bCs/>
          <w:sz w:val="24"/>
          <w:szCs w:val="24"/>
        </w:rPr>
        <w:t xml:space="preserve">Effects of 8mg/kg JZL184 treatment on spectral power in </w:t>
      </w:r>
      <w:r w:rsidR="003E0C64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3E0C64">
        <w:rPr>
          <w:rFonts w:ascii="Times New Roman" w:hAnsi="Times New Roman"/>
          <w:b/>
          <w:bCs/>
          <w:sz w:val="24"/>
          <w:szCs w:val="24"/>
        </w:rPr>
        <w:t xml:space="preserve">KO </w:t>
      </w:r>
      <w:r w:rsidR="003E0C64" w:rsidRPr="00F41B0B">
        <w:rPr>
          <w:rFonts w:ascii="Times New Roman" w:hAnsi="Times New Roman"/>
          <w:b/>
          <w:bCs/>
          <w:sz w:val="24"/>
          <w:szCs w:val="24"/>
        </w:rPr>
        <w:t>mice compared to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95656">
        <w:rPr>
          <w:rFonts w:ascii="Times New Roman" w:hAnsi="Times New Roman"/>
          <w:b/>
          <w:bCs/>
          <w:sz w:val="24"/>
          <w:szCs w:val="24"/>
        </w:rPr>
        <w:t xml:space="preserve">WT </w:t>
      </w:r>
      <w:r w:rsidR="003E0C64" w:rsidRPr="00F41B0B">
        <w:rPr>
          <w:rFonts w:ascii="Times New Roman" w:hAnsi="Times New Roman"/>
          <w:b/>
          <w:bCs/>
          <w:sz w:val="24"/>
          <w:szCs w:val="24"/>
        </w:rPr>
        <w:t>controls.</w:t>
      </w:r>
      <w:r w:rsidR="003E0C64" w:rsidRPr="0089422B">
        <w:rPr>
          <w:rFonts w:ascii="Times New Roman" w:hAnsi="Times New Roman"/>
          <w:sz w:val="24"/>
          <w:szCs w:val="24"/>
        </w:rPr>
        <w:t xml:space="preserve"> Resting baseline was recorded 4 hours</w:t>
      </w:r>
      <w:r w:rsidR="003E0C64">
        <w:rPr>
          <w:rFonts w:ascii="Times New Roman" w:hAnsi="Times New Roman"/>
          <w:sz w:val="24"/>
          <w:szCs w:val="24"/>
        </w:rPr>
        <w:t xml:space="preserve"> </w:t>
      </w:r>
      <w:r w:rsidR="00E63359">
        <w:rPr>
          <w:rFonts w:ascii="Times New Roman" w:hAnsi="Times New Roman"/>
          <w:sz w:val="24"/>
          <w:szCs w:val="24"/>
        </w:rPr>
        <w:t xml:space="preserve">(4h) </w:t>
      </w:r>
      <w:r w:rsidR="003E0C64" w:rsidRPr="0089422B">
        <w:rPr>
          <w:rFonts w:ascii="Times New Roman" w:hAnsi="Times New Roman"/>
          <w:sz w:val="24"/>
          <w:szCs w:val="24"/>
        </w:rPr>
        <w:t xml:space="preserve">and 1 day </w:t>
      </w:r>
      <w:r w:rsidR="00E63359">
        <w:rPr>
          <w:rFonts w:ascii="Times New Roman" w:hAnsi="Times New Roman"/>
          <w:sz w:val="24"/>
          <w:szCs w:val="24"/>
        </w:rPr>
        <w:t xml:space="preserve">(1d) </w:t>
      </w:r>
      <w:r w:rsidR="003E0C64" w:rsidRPr="0089422B">
        <w:rPr>
          <w:rFonts w:ascii="Times New Roman" w:hAnsi="Times New Roman"/>
          <w:sz w:val="24"/>
          <w:szCs w:val="24"/>
        </w:rPr>
        <w:t xml:space="preserve">post treatment. Graphs show average spectral power of 8mg/kg JZL184-treated </w:t>
      </w:r>
      <w:r w:rsidR="003E0C64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3E0C64">
        <w:rPr>
          <w:rFonts w:ascii="Times New Roman" w:hAnsi="Times New Roman"/>
          <w:sz w:val="24"/>
          <w:szCs w:val="24"/>
        </w:rPr>
        <w:t xml:space="preserve">KO </w:t>
      </w:r>
      <w:r w:rsidR="003E0C64" w:rsidRPr="0089422B">
        <w:rPr>
          <w:rFonts w:ascii="Times New Roman" w:hAnsi="Times New Roman"/>
          <w:sz w:val="24"/>
          <w:szCs w:val="24"/>
        </w:rPr>
        <w:t>mice (4h, N=1</w:t>
      </w:r>
      <w:r w:rsidR="003E0C64">
        <w:rPr>
          <w:rFonts w:ascii="Times New Roman" w:hAnsi="Times New Roman"/>
          <w:sz w:val="24"/>
          <w:szCs w:val="24"/>
        </w:rPr>
        <w:t>3</w:t>
      </w:r>
      <w:r w:rsidR="003E0C64" w:rsidRPr="0089422B">
        <w:rPr>
          <w:rFonts w:ascii="Times New Roman" w:hAnsi="Times New Roman"/>
          <w:sz w:val="24"/>
          <w:szCs w:val="24"/>
        </w:rPr>
        <w:t>; 1</w:t>
      </w:r>
      <w:r w:rsidR="003E0C64">
        <w:rPr>
          <w:rFonts w:ascii="Times New Roman" w:hAnsi="Times New Roman"/>
          <w:sz w:val="24"/>
          <w:szCs w:val="24"/>
        </w:rPr>
        <w:t>d</w:t>
      </w:r>
      <w:r w:rsidR="003E0C64" w:rsidRPr="0089422B">
        <w:rPr>
          <w:rFonts w:ascii="Times New Roman" w:hAnsi="Times New Roman"/>
          <w:sz w:val="24"/>
          <w:szCs w:val="24"/>
        </w:rPr>
        <w:t>, N=</w:t>
      </w:r>
      <w:r w:rsidR="003E0C64">
        <w:rPr>
          <w:rFonts w:ascii="Times New Roman" w:hAnsi="Times New Roman"/>
          <w:sz w:val="24"/>
          <w:szCs w:val="24"/>
        </w:rPr>
        <w:t>8</w:t>
      </w:r>
      <w:r w:rsidR="003E0C64" w:rsidRPr="0089422B">
        <w:rPr>
          <w:rFonts w:ascii="Times New Roman" w:hAnsi="Times New Roman"/>
          <w:sz w:val="24"/>
          <w:szCs w:val="24"/>
        </w:rPr>
        <w:t xml:space="preserve">) </w:t>
      </w:r>
      <w:r w:rsidR="00024B52">
        <w:rPr>
          <w:rFonts w:ascii="Times New Roman" w:hAnsi="Times New Roman"/>
          <w:sz w:val="24"/>
          <w:szCs w:val="24"/>
        </w:rPr>
        <w:t xml:space="preserve">as </w:t>
      </w:r>
      <w:r w:rsidR="003E0C64" w:rsidRPr="0089422B">
        <w:rPr>
          <w:rFonts w:ascii="Times New Roman" w:hAnsi="Times New Roman"/>
          <w:sz w:val="24"/>
          <w:szCs w:val="24"/>
        </w:rPr>
        <w:t>a ratio of WT mice prior to treatment (PRE, N=24).</w:t>
      </w:r>
      <w:r w:rsidR="003E0C64">
        <w:rPr>
          <w:rFonts w:ascii="Times New Roman" w:hAnsi="Times New Roman"/>
          <w:sz w:val="24"/>
          <w:szCs w:val="24"/>
        </w:rPr>
        <w:t xml:space="preserve"> </w:t>
      </w:r>
      <w:r w:rsidR="003E0C64" w:rsidRPr="00154480">
        <w:rPr>
          <w:rFonts w:ascii="Times New Roman" w:hAnsi="Times New Roman"/>
          <w:sz w:val="24"/>
          <w:szCs w:val="24"/>
        </w:rPr>
        <w:t xml:space="preserve">Statistical analysis </w:t>
      </w:r>
      <w:r w:rsidR="003E0C64">
        <w:rPr>
          <w:rFonts w:ascii="Times New Roman" w:hAnsi="Times New Roman"/>
          <w:sz w:val="24"/>
          <w:szCs w:val="24"/>
        </w:rPr>
        <w:t xml:space="preserve">was performed </w:t>
      </w:r>
      <w:r w:rsidR="003E0C64" w:rsidRPr="00154480">
        <w:rPr>
          <w:rFonts w:ascii="Times New Roman" w:hAnsi="Times New Roman"/>
          <w:sz w:val="24"/>
          <w:szCs w:val="24"/>
        </w:rPr>
        <w:t>using two-way ANOVA for all comparisons.</w:t>
      </w:r>
      <w:r w:rsidR="003E0C64">
        <w:rPr>
          <w:rFonts w:ascii="Times New Roman" w:hAnsi="Times New Roman"/>
          <w:sz w:val="24"/>
          <w:szCs w:val="24"/>
        </w:rPr>
        <w:t xml:space="preserve"> </w:t>
      </w:r>
      <w:r w:rsidR="003E0C64" w:rsidRPr="00154480">
        <w:rPr>
          <w:rFonts w:ascii="Times New Roman" w:hAnsi="Times New Roman"/>
          <w:bCs/>
          <w:sz w:val="24"/>
          <w:szCs w:val="24"/>
        </w:rPr>
        <w:t xml:space="preserve">Values represent means </w:t>
      </w:r>
      <w:r w:rsidR="003E0C64">
        <w:rPr>
          <w:rFonts w:ascii="Times New Roman" w:hAnsi="Times New Roman"/>
          <w:bCs/>
          <w:sz w:val="24"/>
          <w:szCs w:val="24"/>
        </w:rPr>
        <w:t xml:space="preserve">per </w:t>
      </w:r>
      <w:r w:rsidR="003E0C64" w:rsidRPr="00154480">
        <w:rPr>
          <w:rFonts w:ascii="Times New Roman" w:hAnsi="Times New Roman"/>
          <w:bCs/>
          <w:sz w:val="24"/>
          <w:szCs w:val="24"/>
        </w:rPr>
        <w:t xml:space="preserve">group and error bars represent standard error of the mean (SEM). </w:t>
      </w:r>
      <w:r w:rsidR="00413148">
        <w:rPr>
          <w:rFonts w:ascii="Times New Roman" w:hAnsi="Times New Roman"/>
          <w:sz w:val="24"/>
          <w:szCs w:val="24"/>
        </w:rPr>
        <w:t xml:space="preserve">Abbreviations: </w:t>
      </w:r>
      <w:r w:rsidR="00413148">
        <w:rPr>
          <w:rFonts w:ascii="Times New Roman" w:hAnsi="Times New Roman" w:cs="Times New Roman"/>
          <w:sz w:val="24"/>
          <w:szCs w:val="24"/>
        </w:rPr>
        <w:t xml:space="preserve">D, delta; T, theta; A, alpha; B, beta; LG, low gamma; HG, high gamma. </w:t>
      </w:r>
    </w:p>
    <w:p w14:paraId="4CAE4E82" w14:textId="38AF5741" w:rsidR="003E0C64" w:rsidRPr="0089422B" w:rsidRDefault="003E0C64" w:rsidP="003E0C64">
      <w:pPr>
        <w:rPr>
          <w:rFonts w:ascii="Times New Roman" w:hAnsi="Times New Roman"/>
          <w:sz w:val="24"/>
          <w:szCs w:val="24"/>
        </w:rPr>
      </w:pPr>
    </w:p>
    <w:p w14:paraId="3900B53C" w14:textId="6B3585C0" w:rsidR="00001869" w:rsidRPr="0089422B" w:rsidRDefault="00001869" w:rsidP="009E620A">
      <w:pPr>
        <w:rPr>
          <w:rFonts w:ascii="Times New Roman" w:hAnsi="Times New Roman" w:cs="Times New Roman"/>
          <w:sz w:val="24"/>
          <w:szCs w:val="24"/>
        </w:rPr>
      </w:pPr>
    </w:p>
    <w:p w14:paraId="17E67F8F" w14:textId="14C528BE" w:rsidR="00001869" w:rsidRPr="0089422B" w:rsidRDefault="00B52517" w:rsidP="000018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AB8B9BE" wp14:editId="49DF5AF5">
            <wp:extent cx="5486400" cy="4297680"/>
            <wp:effectExtent l="0" t="0" r="0" b="7620"/>
            <wp:docPr id="5" name="Picture 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a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06BD" w14:textId="5300F316" w:rsidR="00413148" w:rsidRDefault="00086997" w:rsidP="004131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5C6766">
        <w:rPr>
          <w:rFonts w:ascii="Times New Roman" w:hAnsi="Times New Roman"/>
          <w:b/>
          <w:bCs/>
          <w:sz w:val="24"/>
          <w:szCs w:val="24"/>
        </w:rPr>
        <w:t>S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2.</w:t>
      </w:r>
      <w:r w:rsidR="00AC14E5">
        <w:rPr>
          <w:rFonts w:ascii="Times New Roman" w:hAnsi="Times New Roman"/>
          <w:b/>
          <w:bCs/>
          <w:sz w:val="24"/>
          <w:szCs w:val="24"/>
        </w:rPr>
        <w:t>2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 xml:space="preserve">Effects of 8mg/kg JZL184 treatment on spectral power in WT mice compared to </w:t>
      </w:r>
      <w:r w:rsidR="000E3CBC">
        <w:rPr>
          <w:rFonts w:ascii="Times New Roman" w:hAnsi="Times New Roman"/>
          <w:b/>
          <w:bCs/>
          <w:sz w:val="24"/>
          <w:szCs w:val="24"/>
        </w:rPr>
        <w:t xml:space="preserve">WT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>controls.</w:t>
      </w:r>
      <w:r w:rsidR="005C6766" w:rsidRPr="0089422B">
        <w:rPr>
          <w:rFonts w:ascii="Times New Roman" w:hAnsi="Times New Roman"/>
          <w:sz w:val="24"/>
          <w:szCs w:val="24"/>
        </w:rPr>
        <w:t xml:space="preserve"> Resting baseline was recorded </w:t>
      </w:r>
      <w:r w:rsidR="00E63359">
        <w:rPr>
          <w:rFonts w:ascii="Times New Roman" w:hAnsi="Times New Roman"/>
          <w:sz w:val="24"/>
          <w:szCs w:val="24"/>
        </w:rPr>
        <w:t>4 hours</w:t>
      </w:r>
      <w:r w:rsidR="005C6766" w:rsidRPr="0089422B">
        <w:rPr>
          <w:rFonts w:ascii="Times New Roman" w:hAnsi="Times New Roman"/>
          <w:sz w:val="24"/>
          <w:szCs w:val="24"/>
        </w:rPr>
        <w:t xml:space="preserve"> and </w:t>
      </w:r>
      <w:r w:rsidR="00E63359">
        <w:rPr>
          <w:rFonts w:ascii="Times New Roman" w:hAnsi="Times New Roman"/>
          <w:sz w:val="24"/>
          <w:szCs w:val="24"/>
        </w:rPr>
        <w:t>1 day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sz w:val="24"/>
          <w:szCs w:val="24"/>
        </w:rPr>
        <w:t>post treatment. Graphs show average spectral power of 8mg/kg JZL184-treated WT mice (4h, N=11; 1</w:t>
      </w:r>
      <w:r w:rsidR="005C6766">
        <w:rPr>
          <w:rFonts w:ascii="Times New Roman" w:hAnsi="Times New Roman"/>
          <w:sz w:val="24"/>
          <w:szCs w:val="24"/>
        </w:rPr>
        <w:t>d</w:t>
      </w:r>
      <w:r w:rsidR="005C6766" w:rsidRPr="0089422B">
        <w:rPr>
          <w:rFonts w:ascii="Times New Roman" w:hAnsi="Times New Roman"/>
          <w:sz w:val="24"/>
          <w:szCs w:val="24"/>
        </w:rPr>
        <w:t xml:space="preserve">, N=7) </w:t>
      </w:r>
      <w:r w:rsidR="00024B52">
        <w:rPr>
          <w:rFonts w:ascii="Times New Roman" w:hAnsi="Times New Roman"/>
          <w:sz w:val="24"/>
          <w:szCs w:val="24"/>
        </w:rPr>
        <w:t xml:space="preserve">as </w:t>
      </w:r>
      <w:r w:rsidR="005C6766" w:rsidRPr="0089422B">
        <w:rPr>
          <w:rFonts w:ascii="Times New Roman" w:hAnsi="Times New Roman"/>
          <w:sz w:val="24"/>
          <w:szCs w:val="24"/>
        </w:rPr>
        <w:t>a ratio of WT mice prior to treatment (PRE, N=24).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154480">
        <w:rPr>
          <w:rFonts w:ascii="Times New Roman" w:hAnsi="Times New Roman"/>
          <w:sz w:val="24"/>
          <w:szCs w:val="24"/>
        </w:rPr>
        <w:t xml:space="preserve">Statistical analysis </w:t>
      </w:r>
      <w:r w:rsidR="005C6766">
        <w:rPr>
          <w:rFonts w:ascii="Times New Roman" w:hAnsi="Times New Roman"/>
          <w:sz w:val="24"/>
          <w:szCs w:val="24"/>
        </w:rPr>
        <w:t xml:space="preserve">was performed </w:t>
      </w:r>
      <w:r w:rsidR="005C6766" w:rsidRPr="00154480">
        <w:rPr>
          <w:rFonts w:ascii="Times New Roman" w:hAnsi="Times New Roman"/>
          <w:sz w:val="24"/>
          <w:szCs w:val="24"/>
        </w:rPr>
        <w:t>using two-way ANOVA for all comparisons.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154480">
        <w:rPr>
          <w:rFonts w:ascii="Times New Roman" w:hAnsi="Times New Roman"/>
          <w:bCs/>
          <w:sz w:val="24"/>
          <w:szCs w:val="24"/>
        </w:rPr>
        <w:t xml:space="preserve">Values represent means </w:t>
      </w:r>
      <w:r w:rsidR="005C6766">
        <w:rPr>
          <w:rFonts w:ascii="Times New Roman" w:hAnsi="Times New Roman"/>
          <w:bCs/>
          <w:sz w:val="24"/>
          <w:szCs w:val="24"/>
        </w:rPr>
        <w:t xml:space="preserve">per </w:t>
      </w:r>
      <w:r w:rsidR="005C6766" w:rsidRPr="00154480">
        <w:rPr>
          <w:rFonts w:ascii="Times New Roman" w:hAnsi="Times New Roman"/>
          <w:bCs/>
          <w:sz w:val="24"/>
          <w:szCs w:val="24"/>
        </w:rPr>
        <w:t xml:space="preserve">group and error bars represent standard error of the mean (SEM). </w:t>
      </w:r>
      <w:r w:rsidR="005C6766">
        <w:rPr>
          <w:rFonts w:ascii="Times New Roman" w:hAnsi="Times New Roman"/>
          <w:sz w:val="24"/>
          <w:szCs w:val="24"/>
        </w:rPr>
        <w:t>*p&lt;0.05, **p&lt;0.01, ***p&lt;0.001, ****p&lt;0.0001.</w:t>
      </w:r>
      <w:r w:rsidR="00413148">
        <w:rPr>
          <w:rFonts w:ascii="Times New Roman" w:hAnsi="Times New Roman"/>
          <w:sz w:val="24"/>
          <w:szCs w:val="24"/>
        </w:rPr>
        <w:t xml:space="preserve"> Abbreviations: </w:t>
      </w:r>
      <w:r w:rsidR="00413148">
        <w:rPr>
          <w:rFonts w:ascii="Times New Roman" w:hAnsi="Times New Roman" w:cs="Times New Roman"/>
          <w:sz w:val="24"/>
          <w:szCs w:val="24"/>
        </w:rPr>
        <w:t xml:space="preserve">D, delta; T, theta; A, alpha; B, beta; LG, low gamma; HG, high gamma. </w:t>
      </w:r>
    </w:p>
    <w:p w14:paraId="5C2D72B0" w14:textId="1F584380" w:rsidR="005C6766" w:rsidRPr="0089422B" w:rsidRDefault="005C6766" w:rsidP="005C6766">
      <w:pPr>
        <w:rPr>
          <w:rFonts w:ascii="Times New Roman" w:hAnsi="Times New Roman"/>
          <w:sz w:val="24"/>
          <w:szCs w:val="24"/>
        </w:rPr>
      </w:pPr>
    </w:p>
    <w:p w14:paraId="4762B9AB" w14:textId="74483C1D" w:rsidR="009E620A" w:rsidRPr="0089422B" w:rsidRDefault="0020479C" w:rsidP="00E759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371BAD" wp14:editId="03C5D30A">
            <wp:extent cx="5486400" cy="4297680"/>
            <wp:effectExtent l="0" t="0" r="0" b="7620"/>
            <wp:docPr id="7" name="Picture 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a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1EF0" w14:textId="16AF41B4" w:rsidR="00413148" w:rsidRDefault="00086997" w:rsidP="004131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5C6766">
        <w:rPr>
          <w:rFonts w:ascii="Times New Roman" w:hAnsi="Times New Roman"/>
          <w:b/>
          <w:bCs/>
          <w:sz w:val="24"/>
          <w:szCs w:val="24"/>
        </w:rPr>
        <w:t>S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2.</w:t>
      </w:r>
      <w:r w:rsidR="00AC14E5">
        <w:rPr>
          <w:rFonts w:ascii="Times New Roman" w:hAnsi="Times New Roman"/>
          <w:b/>
          <w:bCs/>
          <w:sz w:val="24"/>
          <w:szCs w:val="24"/>
        </w:rPr>
        <w:t>3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 xml:space="preserve">Effects of vehicle treatment on spectral power in </w:t>
      </w:r>
      <w:r w:rsidR="005C6766" w:rsidRPr="00F41B0B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 xml:space="preserve">KO mice compared to controls. </w:t>
      </w:r>
      <w:r w:rsidR="005C6766" w:rsidRPr="0089422B">
        <w:rPr>
          <w:rFonts w:ascii="Times New Roman" w:hAnsi="Times New Roman"/>
          <w:sz w:val="24"/>
          <w:szCs w:val="24"/>
        </w:rPr>
        <w:t>Resting baseline was recorded</w:t>
      </w:r>
      <w:r w:rsidR="00E63359">
        <w:rPr>
          <w:rFonts w:ascii="Times New Roman" w:hAnsi="Times New Roman"/>
          <w:sz w:val="24"/>
          <w:szCs w:val="24"/>
        </w:rPr>
        <w:t xml:space="preserve"> 4 hours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sz w:val="24"/>
          <w:szCs w:val="24"/>
        </w:rPr>
        <w:t xml:space="preserve">and </w:t>
      </w:r>
      <w:r w:rsidR="00E63359">
        <w:rPr>
          <w:rFonts w:ascii="Times New Roman" w:hAnsi="Times New Roman"/>
          <w:sz w:val="24"/>
          <w:szCs w:val="24"/>
        </w:rPr>
        <w:t>1 day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sz w:val="24"/>
          <w:szCs w:val="24"/>
        </w:rPr>
        <w:t xml:space="preserve">post treatment. Graphs show average spectral power of </w:t>
      </w:r>
      <w:r w:rsidRPr="0089422B">
        <w:rPr>
          <w:rFonts w:ascii="Times New Roman" w:hAnsi="Times New Roman"/>
          <w:sz w:val="24"/>
          <w:szCs w:val="24"/>
        </w:rPr>
        <w:t>vehicle treated</w:t>
      </w:r>
      <w:r w:rsidR="005C6766" w:rsidRPr="0089422B">
        <w:rPr>
          <w:rFonts w:ascii="Times New Roman" w:hAnsi="Times New Roman"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sz w:val="24"/>
          <w:szCs w:val="24"/>
        </w:rPr>
        <w:t>KO mice (4h, N=7; 1</w:t>
      </w:r>
      <w:r w:rsidR="005C6766">
        <w:rPr>
          <w:rFonts w:ascii="Times New Roman" w:hAnsi="Times New Roman"/>
          <w:sz w:val="24"/>
          <w:szCs w:val="24"/>
        </w:rPr>
        <w:t>d</w:t>
      </w:r>
      <w:r w:rsidR="005C6766" w:rsidRPr="0089422B">
        <w:rPr>
          <w:rFonts w:ascii="Times New Roman" w:hAnsi="Times New Roman"/>
          <w:sz w:val="24"/>
          <w:szCs w:val="24"/>
        </w:rPr>
        <w:t xml:space="preserve">, N=2) as a ratio of </w:t>
      </w:r>
      <w:r w:rsidR="005C6766" w:rsidRPr="0089422B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sz w:val="24"/>
          <w:szCs w:val="24"/>
        </w:rPr>
        <w:t xml:space="preserve">KO mice prior to treatment (PRE, N=22). </w:t>
      </w:r>
      <w:r w:rsidR="005C6766" w:rsidRPr="00154480">
        <w:rPr>
          <w:rFonts w:ascii="Times New Roman" w:hAnsi="Times New Roman"/>
          <w:sz w:val="24"/>
          <w:szCs w:val="24"/>
        </w:rPr>
        <w:t xml:space="preserve">Statistical analysis </w:t>
      </w:r>
      <w:r w:rsidR="005C6766">
        <w:rPr>
          <w:rFonts w:ascii="Times New Roman" w:hAnsi="Times New Roman"/>
          <w:sz w:val="24"/>
          <w:szCs w:val="24"/>
        </w:rPr>
        <w:t xml:space="preserve">was performed </w:t>
      </w:r>
      <w:r w:rsidR="005C6766" w:rsidRPr="00154480">
        <w:rPr>
          <w:rFonts w:ascii="Times New Roman" w:hAnsi="Times New Roman"/>
          <w:sz w:val="24"/>
          <w:szCs w:val="24"/>
        </w:rPr>
        <w:t>using two-way ANOVA for all comparisons.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154480">
        <w:rPr>
          <w:rFonts w:ascii="Times New Roman" w:hAnsi="Times New Roman"/>
          <w:bCs/>
          <w:sz w:val="24"/>
          <w:szCs w:val="24"/>
        </w:rPr>
        <w:t xml:space="preserve">Values represent means </w:t>
      </w:r>
      <w:r w:rsidR="005C6766">
        <w:rPr>
          <w:rFonts w:ascii="Times New Roman" w:hAnsi="Times New Roman"/>
          <w:bCs/>
          <w:sz w:val="24"/>
          <w:szCs w:val="24"/>
        </w:rPr>
        <w:t xml:space="preserve">per </w:t>
      </w:r>
      <w:r w:rsidR="005C6766" w:rsidRPr="00154480">
        <w:rPr>
          <w:rFonts w:ascii="Times New Roman" w:hAnsi="Times New Roman"/>
          <w:bCs/>
          <w:sz w:val="24"/>
          <w:szCs w:val="24"/>
        </w:rPr>
        <w:t xml:space="preserve">group and error bars represent standard error of the mean (SEM). </w:t>
      </w:r>
      <w:r w:rsidR="00413148">
        <w:rPr>
          <w:rFonts w:ascii="Times New Roman" w:hAnsi="Times New Roman"/>
          <w:sz w:val="24"/>
          <w:szCs w:val="24"/>
        </w:rPr>
        <w:t xml:space="preserve">Abbreviations: </w:t>
      </w:r>
      <w:r w:rsidR="00413148">
        <w:rPr>
          <w:rFonts w:ascii="Times New Roman" w:hAnsi="Times New Roman" w:cs="Times New Roman"/>
          <w:sz w:val="24"/>
          <w:szCs w:val="24"/>
        </w:rPr>
        <w:t xml:space="preserve">D, delta; T, theta; A, alpha; B, beta; LG, low gamma; HG, high gamma. </w:t>
      </w:r>
    </w:p>
    <w:p w14:paraId="739679EA" w14:textId="1C96D1DA" w:rsidR="005C6766" w:rsidRPr="0089422B" w:rsidRDefault="005C6766" w:rsidP="005C6766">
      <w:pPr>
        <w:rPr>
          <w:rFonts w:ascii="Times New Roman" w:hAnsi="Times New Roman"/>
          <w:sz w:val="24"/>
          <w:szCs w:val="24"/>
        </w:rPr>
      </w:pPr>
    </w:p>
    <w:p w14:paraId="7C2E1AED" w14:textId="45807D88" w:rsidR="00DB6B20" w:rsidRPr="0089422B" w:rsidRDefault="00DB6B20" w:rsidP="00CC00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8FB259" w14:textId="01150537" w:rsidR="00DB6B20" w:rsidRPr="0089422B" w:rsidRDefault="00CA09F8" w:rsidP="00E759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75B951" wp14:editId="253B275D">
            <wp:extent cx="5486400" cy="4297680"/>
            <wp:effectExtent l="0" t="0" r="0" b="7620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6118" w14:textId="3B38BCA6" w:rsidR="00413148" w:rsidRDefault="00086997" w:rsidP="004131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5C6766">
        <w:rPr>
          <w:rFonts w:ascii="Times New Roman" w:hAnsi="Times New Roman"/>
          <w:b/>
          <w:bCs/>
          <w:sz w:val="24"/>
          <w:szCs w:val="24"/>
        </w:rPr>
        <w:t>S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2.</w:t>
      </w:r>
      <w:r w:rsidR="00AC14E5">
        <w:rPr>
          <w:rFonts w:ascii="Times New Roman" w:hAnsi="Times New Roman"/>
          <w:b/>
          <w:bCs/>
          <w:sz w:val="24"/>
          <w:szCs w:val="24"/>
        </w:rPr>
        <w:t>4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>Effects of vehicle treatment on spectral power in WT mice compared to controls.</w:t>
      </w:r>
      <w:r w:rsidR="005C6766" w:rsidRPr="0089422B">
        <w:rPr>
          <w:rFonts w:ascii="Times New Roman" w:hAnsi="Times New Roman"/>
          <w:sz w:val="24"/>
          <w:szCs w:val="24"/>
        </w:rPr>
        <w:t xml:space="preserve"> Resting baseline was recorded </w:t>
      </w:r>
      <w:r w:rsidR="00E63359">
        <w:rPr>
          <w:rFonts w:ascii="Times New Roman" w:hAnsi="Times New Roman"/>
          <w:sz w:val="24"/>
          <w:szCs w:val="24"/>
        </w:rPr>
        <w:t>4 hours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sz w:val="24"/>
          <w:szCs w:val="24"/>
        </w:rPr>
        <w:t xml:space="preserve">and </w:t>
      </w:r>
      <w:r w:rsidR="00E63359">
        <w:rPr>
          <w:rFonts w:ascii="Times New Roman" w:hAnsi="Times New Roman"/>
          <w:sz w:val="24"/>
          <w:szCs w:val="24"/>
        </w:rPr>
        <w:t>1 day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sz w:val="24"/>
          <w:szCs w:val="24"/>
        </w:rPr>
        <w:t>post treatment. Graphs show average spectral power of vehicle</w:t>
      </w:r>
      <w:r>
        <w:rPr>
          <w:rFonts w:ascii="Times New Roman" w:hAnsi="Times New Roman"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sz w:val="24"/>
          <w:szCs w:val="24"/>
        </w:rPr>
        <w:t>treated WT mice (4h, N=9; 1</w:t>
      </w:r>
      <w:r w:rsidR="005C6766">
        <w:rPr>
          <w:rFonts w:ascii="Times New Roman" w:hAnsi="Times New Roman"/>
          <w:sz w:val="24"/>
          <w:szCs w:val="24"/>
        </w:rPr>
        <w:t>d</w:t>
      </w:r>
      <w:r w:rsidR="005C6766" w:rsidRPr="0089422B">
        <w:rPr>
          <w:rFonts w:ascii="Times New Roman" w:hAnsi="Times New Roman"/>
          <w:sz w:val="24"/>
          <w:szCs w:val="24"/>
        </w:rPr>
        <w:t>, N=9) as a ratio of WT mice prior to treatment (PRE, N=24).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154480">
        <w:rPr>
          <w:rFonts w:ascii="Times New Roman" w:hAnsi="Times New Roman"/>
          <w:sz w:val="24"/>
          <w:szCs w:val="24"/>
        </w:rPr>
        <w:t xml:space="preserve">Statistical analysis </w:t>
      </w:r>
      <w:r w:rsidR="005C6766">
        <w:rPr>
          <w:rFonts w:ascii="Times New Roman" w:hAnsi="Times New Roman"/>
          <w:sz w:val="24"/>
          <w:szCs w:val="24"/>
        </w:rPr>
        <w:t xml:space="preserve">was performed </w:t>
      </w:r>
      <w:r w:rsidR="005C6766" w:rsidRPr="00154480">
        <w:rPr>
          <w:rFonts w:ascii="Times New Roman" w:hAnsi="Times New Roman"/>
          <w:sz w:val="24"/>
          <w:szCs w:val="24"/>
        </w:rPr>
        <w:t>using two-way ANOVA for all comparisons.</w:t>
      </w:r>
      <w:r w:rsidR="005C6766">
        <w:rPr>
          <w:rFonts w:ascii="Times New Roman" w:hAnsi="Times New Roman"/>
          <w:sz w:val="24"/>
          <w:szCs w:val="24"/>
        </w:rPr>
        <w:t xml:space="preserve"> </w:t>
      </w:r>
      <w:r w:rsidR="005C6766" w:rsidRPr="00154480">
        <w:rPr>
          <w:rFonts w:ascii="Times New Roman" w:hAnsi="Times New Roman"/>
          <w:bCs/>
          <w:sz w:val="24"/>
          <w:szCs w:val="24"/>
        </w:rPr>
        <w:t xml:space="preserve">Values represent means </w:t>
      </w:r>
      <w:r w:rsidR="005C6766">
        <w:rPr>
          <w:rFonts w:ascii="Times New Roman" w:hAnsi="Times New Roman"/>
          <w:bCs/>
          <w:sz w:val="24"/>
          <w:szCs w:val="24"/>
        </w:rPr>
        <w:t xml:space="preserve">per </w:t>
      </w:r>
      <w:r w:rsidR="005C6766" w:rsidRPr="00154480">
        <w:rPr>
          <w:rFonts w:ascii="Times New Roman" w:hAnsi="Times New Roman"/>
          <w:bCs/>
          <w:sz w:val="24"/>
          <w:szCs w:val="24"/>
        </w:rPr>
        <w:t xml:space="preserve">group and error bars represent standard error of the mean (SEM).  </w:t>
      </w:r>
      <w:r w:rsidR="00413148">
        <w:rPr>
          <w:rFonts w:ascii="Times New Roman" w:hAnsi="Times New Roman"/>
          <w:sz w:val="24"/>
          <w:szCs w:val="24"/>
        </w:rPr>
        <w:t xml:space="preserve">Abbreviations: </w:t>
      </w:r>
      <w:r w:rsidR="00413148">
        <w:rPr>
          <w:rFonts w:ascii="Times New Roman" w:hAnsi="Times New Roman" w:cs="Times New Roman"/>
          <w:sz w:val="24"/>
          <w:szCs w:val="24"/>
        </w:rPr>
        <w:t xml:space="preserve">D, delta; T, theta; A, alpha; B, beta; LG, low gamma; HG, high gamma. </w:t>
      </w:r>
    </w:p>
    <w:p w14:paraId="24BE6E43" w14:textId="5DDFD937" w:rsidR="005C6766" w:rsidRPr="0089422B" w:rsidRDefault="005C6766" w:rsidP="005C6766">
      <w:pPr>
        <w:rPr>
          <w:rFonts w:ascii="Times New Roman" w:hAnsi="Times New Roman"/>
          <w:sz w:val="24"/>
          <w:szCs w:val="24"/>
        </w:rPr>
      </w:pPr>
    </w:p>
    <w:p w14:paraId="66E50EB9" w14:textId="181C6F29" w:rsidR="00DB6B20" w:rsidRPr="0089422B" w:rsidRDefault="00DB6B20" w:rsidP="00D300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85B89D" w14:textId="15E143BA" w:rsidR="008B19A4" w:rsidRPr="0089422B" w:rsidRDefault="008B19A4" w:rsidP="00D3006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CE0E4B" w14:textId="15074B22" w:rsidR="00E759DB" w:rsidRPr="0089422B" w:rsidRDefault="00E759DB" w:rsidP="00E759DB">
      <w:pPr>
        <w:rPr>
          <w:rFonts w:ascii="Times New Roman" w:hAnsi="Times New Roman" w:cs="Times New Roman"/>
          <w:sz w:val="24"/>
          <w:szCs w:val="24"/>
        </w:rPr>
      </w:pPr>
    </w:p>
    <w:p w14:paraId="3635EE57" w14:textId="7E80555E" w:rsidR="00E759DB" w:rsidRPr="0089422B" w:rsidRDefault="00FF1C7B" w:rsidP="00E759DB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2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57EA8A" wp14:editId="5DE9B57E">
            <wp:extent cx="4056845" cy="4572000"/>
            <wp:effectExtent l="0" t="0" r="1270" b="0"/>
            <wp:docPr id="2" name="Picture 2" descr="Chart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polyg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84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8BC8" w14:textId="7D8BF002" w:rsidR="005C6766" w:rsidRPr="0089422B" w:rsidRDefault="00086997" w:rsidP="005C67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5C6766">
        <w:rPr>
          <w:rFonts w:ascii="Times New Roman" w:hAnsi="Times New Roman"/>
          <w:b/>
          <w:bCs/>
          <w:sz w:val="24"/>
          <w:szCs w:val="24"/>
        </w:rPr>
        <w:t>S4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.1.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 xml:space="preserve">Chirp ITPC in </w:t>
      </w:r>
      <w:r w:rsidR="005C6766" w:rsidRPr="00F41B0B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 xml:space="preserve">KO and WT mice prior to treatment. </w:t>
      </w:r>
      <w:r w:rsidR="005C6766" w:rsidRPr="0089422B">
        <w:rPr>
          <w:rFonts w:ascii="Times New Roman" w:hAnsi="Times New Roman"/>
          <w:sz w:val="24"/>
          <w:szCs w:val="24"/>
        </w:rPr>
        <w:t xml:space="preserve">Graphs show ITPC difference between </w:t>
      </w:r>
      <w:r w:rsidR="005C6766" w:rsidRPr="0089422B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sz w:val="24"/>
          <w:szCs w:val="24"/>
        </w:rPr>
        <w:t xml:space="preserve">KO (N=22) mice and WT (N=24) mice prior to treatment. </w:t>
      </w:r>
      <w:r w:rsidR="00024B52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024B52">
        <w:rPr>
          <w:rFonts w:ascii="Times New Roman" w:hAnsi="Times New Roman"/>
          <w:sz w:val="24"/>
          <w:szCs w:val="24"/>
        </w:rPr>
        <w:t xml:space="preserve">KO mice exhibit a deficit in ITPC compared to WT mice in all regions. </w:t>
      </w:r>
      <w:r w:rsidR="005C6766" w:rsidRPr="0089422B">
        <w:rPr>
          <w:rFonts w:ascii="Times New Roman" w:hAnsi="Times New Roman"/>
          <w:sz w:val="24"/>
          <w:szCs w:val="24"/>
        </w:rPr>
        <w:t xml:space="preserve">Abbreviations: left/right frontal (LF/RF), left/right medial (LM/RM), left/right temporal (LT/RT). </w:t>
      </w:r>
    </w:p>
    <w:p w14:paraId="3FD834ED" w14:textId="77777777" w:rsidR="00B24ED3" w:rsidRDefault="00B24ED3" w:rsidP="00B24E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32D83C" w14:textId="6D5C4A7E" w:rsidR="00001869" w:rsidRDefault="00B24ED3" w:rsidP="00B24E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FB1790" wp14:editId="25601B08">
            <wp:extent cx="2929749" cy="64008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749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3106" w14:textId="2E7D0A81" w:rsidR="00B24ED3" w:rsidRPr="0089422B" w:rsidRDefault="00086997" w:rsidP="00B24E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24ED3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B24ED3">
        <w:rPr>
          <w:rFonts w:ascii="Times New Roman" w:hAnsi="Times New Roman"/>
          <w:b/>
          <w:bCs/>
          <w:sz w:val="24"/>
          <w:szCs w:val="24"/>
        </w:rPr>
        <w:t>S4</w:t>
      </w:r>
      <w:r w:rsidR="00B24ED3" w:rsidRPr="0089422B">
        <w:rPr>
          <w:rFonts w:ascii="Times New Roman" w:hAnsi="Times New Roman"/>
          <w:b/>
          <w:bCs/>
          <w:sz w:val="24"/>
          <w:szCs w:val="24"/>
        </w:rPr>
        <w:t xml:space="preserve">.2. </w:t>
      </w:r>
      <w:r w:rsidR="00B24ED3" w:rsidRPr="00F41B0B">
        <w:rPr>
          <w:rFonts w:ascii="Times New Roman" w:hAnsi="Times New Roman"/>
          <w:b/>
          <w:bCs/>
          <w:sz w:val="24"/>
          <w:szCs w:val="24"/>
        </w:rPr>
        <w:t xml:space="preserve">Chirp ITPC in 8mg/kg JZL-184 treated </w:t>
      </w:r>
      <w:r w:rsidR="00B24ED3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B24ED3">
        <w:rPr>
          <w:rFonts w:ascii="Times New Roman" w:hAnsi="Times New Roman"/>
          <w:b/>
          <w:bCs/>
          <w:sz w:val="24"/>
          <w:szCs w:val="24"/>
        </w:rPr>
        <w:t xml:space="preserve">KO </w:t>
      </w:r>
      <w:r w:rsidR="00B24ED3" w:rsidRPr="00F41B0B">
        <w:rPr>
          <w:rFonts w:ascii="Times New Roman" w:hAnsi="Times New Roman"/>
          <w:b/>
          <w:bCs/>
          <w:sz w:val="24"/>
          <w:szCs w:val="24"/>
        </w:rPr>
        <w:t xml:space="preserve">mice compared to </w:t>
      </w:r>
      <w:r w:rsidR="00B24ED3">
        <w:rPr>
          <w:rFonts w:ascii="Times New Roman" w:hAnsi="Times New Roman"/>
          <w:b/>
          <w:bCs/>
          <w:sz w:val="24"/>
          <w:szCs w:val="24"/>
        </w:rPr>
        <w:t>WT mice</w:t>
      </w:r>
      <w:r w:rsidR="00B24ED3" w:rsidRPr="00F41B0B">
        <w:rPr>
          <w:rFonts w:ascii="Times New Roman" w:hAnsi="Times New Roman"/>
          <w:b/>
          <w:bCs/>
          <w:sz w:val="24"/>
          <w:szCs w:val="24"/>
        </w:rPr>
        <w:t>.</w:t>
      </w:r>
      <w:r w:rsidR="00B24ED3" w:rsidRPr="0089422B">
        <w:rPr>
          <w:rFonts w:ascii="Times New Roman" w:hAnsi="Times New Roman"/>
          <w:sz w:val="24"/>
          <w:szCs w:val="24"/>
        </w:rPr>
        <w:t xml:space="preserve"> A-B) Graphs show ITPC difference between 4 hour and 1-day 8mg/kg JZL184 treated </w:t>
      </w:r>
      <w:r w:rsidR="00B24ED3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B24ED3">
        <w:rPr>
          <w:rFonts w:ascii="Times New Roman" w:hAnsi="Times New Roman"/>
          <w:sz w:val="24"/>
          <w:szCs w:val="24"/>
        </w:rPr>
        <w:t>KO</w:t>
      </w:r>
      <w:r w:rsidR="00B24ED3" w:rsidRPr="0089422B">
        <w:rPr>
          <w:rFonts w:ascii="Times New Roman" w:hAnsi="Times New Roman"/>
          <w:sz w:val="24"/>
          <w:szCs w:val="24"/>
        </w:rPr>
        <w:t xml:space="preserve"> mice (4h, N=1</w:t>
      </w:r>
      <w:r w:rsidR="00B24ED3">
        <w:rPr>
          <w:rFonts w:ascii="Times New Roman" w:hAnsi="Times New Roman"/>
          <w:sz w:val="24"/>
          <w:szCs w:val="24"/>
        </w:rPr>
        <w:t>3</w:t>
      </w:r>
      <w:r w:rsidR="00B24ED3" w:rsidRPr="0089422B">
        <w:rPr>
          <w:rFonts w:ascii="Times New Roman" w:hAnsi="Times New Roman"/>
          <w:sz w:val="24"/>
          <w:szCs w:val="24"/>
        </w:rPr>
        <w:t>; 1</w:t>
      </w:r>
      <w:r w:rsidR="00B24ED3">
        <w:rPr>
          <w:rFonts w:ascii="Times New Roman" w:hAnsi="Times New Roman"/>
          <w:sz w:val="24"/>
          <w:szCs w:val="24"/>
        </w:rPr>
        <w:t>d</w:t>
      </w:r>
      <w:r w:rsidR="00B24ED3" w:rsidRPr="0089422B">
        <w:rPr>
          <w:rFonts w:ascii="Times New Roman" w:hAnsi="Times New Roman"/>
          <w:sz w:val="24"/>
          <w:szCs w:val="24"/>
        </w:rPr>
        <w:t>, N=</w:t>
      </w:r>
      <w:r w:rsidR="00B24ED3">
        <w:rPr>
          <w:rFonts w:ascii="Times New Roman" w:hAnsi="Times New Roman"/>
          <w:sz w:val="24"/>
          <w:szCs w:val="24"/>
        </w:rPr>
        <w:t>8</w:t>
      </w:r>
      <w:r w:rsidR="00B24ED3" w:rsidRPr="0089422B">
        <w:rPr>
          <w:rFonts w:ascii="Times New Roman" w:hAnsi="Times New Roman"/>
          <w:sz w:val="24"/>
          <w:szCs w:val="24"/>
        </w:rPr>
        <w:t>) and WT mice prior to treatment (PRE, N=24). Abbreviations: left/right frontal (LF/RF), left/right medial (LM/RM), left/right temporal (LT/RT).</w:t>
      </w:r>
    </w:p>
    <w:p w14:paraId="08A2A748" w14:textId="77777777" w:rsidR="00B24ED3" w:rsidRPr="0089422B" w:rsidRDefault="00B24ED3" w:rsidP="00B24ED3">
      <w:pPr>
        <w:rPr>
          <w:rFonts w:ascii="Times New Roman" w:hAnsi="Times New Roman" w:cs="Times New Roman"/>
          <w:sz w:val="24"/>
          <w:szCs w:val="24"/>
        </w:rPr>
      </w:pPr>
    </w:p>
    <w:p w14:paraId="5CDE06DF" w14:textId="77777777" w:rsidR="00001869" w:rsidRPr="0089422B" w:rsidRDefault="00001869" w:rsidP="000018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422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889FEB9" wp14:editId="50FDBB26">
            <wp:extent cx="2929749" cy="6400800"/>
            <wp:effectExtent l="0" t="0" r="4445" b="0"/>
            <wp:docPr id="16" name="Picture 1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alenda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749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6C6A" w14:textId="019A8DD2" w:rsidR="005C6766" w:rsidRPr="0089422B" w:rsidRDefault="00086997" w:rsidP="005C67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5C6766">
        <w:rPr>
          <w:rFonts w:ascii="Times New Roman" w:hAnsi="Times New Roman"/>
          <w:b/>
          <w:bCs/>
          <w:sz w:val="24"/>
          <w:szCs w:val="24"/>
        </w:rPr>
        <w:t>S4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.</w:t>
      </w:r>
      <w:r w:rsidR="00B24ED3">
        <w:rPr>
          <w:rFonts w:ascii="Times New Roman" w:hAnsi="Times New Roman"/>
          <w:b/>
          <w:bCs/>
          <w:sz w:val="24"/>
          <w:szCs w:val="24"/>
        </w:rPr>
        <w:t>3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>Chirp ITPC in 8mg/kg JZL-184 treated WT mice compared to controls.</w:t>
      </w:r>
      <w:r w:rsidR="005C6766" w:rsidRPr="0089422B">
        <w:rPr>
          <w:rFonts w:ascii="Times New Roman" w:hAnsi="Times New Roman"/>
          <w:sz w:val="24"/>
          <w:szCs w:val="24"/>
        </w:rPr>
        <w:t xml:space="preserve"> A-B) Graphs show ITPC difference between 4 hour and 1-day 8mg/kg JZL184 treated WT mice (4h, N=11; 1</w:t>
      </w:r>
      <w:r w:rsidR="005C6766">
        <w:rPr>
          <w:rFonts w:ascii="Times New Roman" w:hAnsi="Times New Roman"/>
          <w:sz w:val="24"/>
          <w:szCs w:val="24"/>
        </w:rPr>
        <w:t>d</w:t>
      </w:r>
      <w:r w:rsidR="005C6766" w:rsidRPr="0089422B">
        <w:rPr>
          <w:rFonts w:ascii="Times New Roman" w:hAnsi="Times New Roman"/>
          <w:sz w:val="24"/>
          <w:szCs w:val="24"/>
        </w:rPr>
        <w:t>, N=7) and WT mice prior to treatment (PRE, N=24). Abbreviations: left/right frontal (LF/RF), left/right medial (LM/RM), left/right temporal (LT/RT).</w:t>
      </w:r>
    </w:p>
    <w:p w14:paraId="5D45E138" w14:textId="77777777" w:rsidR="00001869" w:rsidRPr="0089422B" w:rsidRDefault="00001869" w:rsidP="00E759DB">
      <w:pPr>
        <w:rPr>
          <w:rFonts w:ascii="Times New Roman" w:hAnsi="Times New Roman" w:cs="Times New Roman"/>
          <w:sz w:val="24"/>
          <w:szCs w:val="24"/>
        </w:rPr>
      </w:pPr>
    </w:p>
    <w:p w14:paraId="72CD622B" w14:textId="751D96A0" w:rsidR="00E759DB" w:rsidRPr="0089422B" w:rsidRDefault="00563113" w:rsidP="00E759DB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22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2861C7" wp14:editId="2AC909D8">
            <wp:extent cx="2929749" cy="6400800"/>
            <wp:effectExtent l="0" t="0" r="4445" b="0"/>
            <wp:docPr id="14" name="Picture 1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lenda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749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ACBB" w14:textId="158881B8" w:rsidR="005C6766" w:rsidRPr="0089422B" w:rsidRDefault="00086997" w:rsidP="005C6766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5C6766">
        <w:rPr>
          <w:rFonts w:ascii="Times New Roman" w:hAnsi="Times New Roman"/>
          <w:b/>
          <w:bCs/>
          <w:sz w:val="24"/>
          <w:szCs w:val="24"/>
        </w:rPr>
        <w:t>S4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.</w:t>
      </w:r>
      <w:r w:rsidR="00B24ED3">
        <w:rPr>
          <w:rFonts w:ascii="Times New Roman" w:hAnsi="Times New Roman"/>
          <w:b/>
          <w:bCs/>
          <w:sz w:val="24"/>
          <w:szCs w:val="24"/>
        </w:rPr>
        <w:t>4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 xml:space="preserve">Chirp ITPC in vehicle treated </w:t>
      </w:r>
      <w:r w:rsidR="005C6766" w:rsidRPr="00F41B0B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 xml:space="preserve">KO mice compared to controls. </w:t>
      </w:r>
      <w:r w:rsidR="005C6766" w:rsidRPr="0089422B">
        <w:rPr>
          <w:rFonts w:ascii="Times New Roman" w:hAnsi="Times New Roman"/>
          <w:sz w:val="24"/>
          <w:szCs w:val="24"/>
        </w:rPr>
        <w:t xml:space="preserve">A-B) Graphs show ITPC difference between 4 hour and 1-day vehicle treated </w:t>
      </w:r>
      <w:r w:rsidR="005C6766" w:rsidRPr="0089422B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sz w:val="24"/>
          <w:szCs w:val="24"/>
        </w:rPr>
        <w:t>KO mice (4h, N=7; 1</w:t>
      </w:r>
      <w:r w:rsidR="005C6766">
        <w:rPr>
          <w:rFonts w:ascii="Times New Roman" w:hAnsi="Times New Roman"/>
          <w:sz w:val="24"/>
          <w:szCs w:val="24"/>
        </w:rPr>
        <w:t>d</w:t>
      </w:r>
      <w:r w:rsidR="005C6766" w:rsidRPr="0089422B">
        <w:rPr>
          <w:rFonts w:ascii="Times New Roman" w:hAnsi="Times New Roman"/>
          <w:sz w:val="24"/>
          <w:szCs w:val="24"/>
        </w:rPr>
        <w:t xml:space="preserve">, N=2) and </w:t>
      </w:r>
      <w:r w:rsidR="005C6766" w:rsidRPr="0089422B">
        <w:rPr>
          <w:rFonts w:ascii="Times New Roman" w:hAnsi="Times New Roman"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sz w:val="24"/>
          <w:szCs w:val="24"/>
        </w:rPr>
        <w:t>KO mice prior to treatment (PRE, N=22). Abbreviations: left/right frontal (LF/RF), left/right medial (LM/RM), left/right temporal (LT/RT).</w:t>
      </w:r>
    </w:p>
    <w:p w14:paraId="245A7BDA" w14:textId="2B7ED29B" w:rsidR="00E759DB" w:rsidRPr="0089422B" w:rsidRDefault="00563113" w:rsidP="004C351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9422B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B6249B1" wp14:editId="3E30125A">
            <wp:extent cx="2929749" cy="6400800"/>
            <wp:effectExtent l="0" t="0" r="4445" b="0"/>
            <wp:docPr id="15" name="Picture 1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lend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749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A426" w14:textId="28C548C7" w:rsidR="005C6766" w:rsidRPr="0089422B" w:rsidRDefault="00086997" w:rsidP="005C67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5C6766">
        <w:rPr>
          <w:rFonts w:ascii="Times New Roman" w:hAnsi="Times New Roman"/>
          <w:b/>
          <w:bCs/>
          <w:sz w:val="24"/>
          <w:szCs w:val="24"/>
        </w:rPr>
        <w:t>S4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.</w:t>
      </w:r>
      <w:r w:rsidR="00B24ED3">
        <w:rPr>
          <w:rFonts w:ascii="Times New Roman" w:hAnsi="Times New Roman"/>
          <w:b/>
          <w:bCs/>
          <w:sz w:val="24"/>
          <w:szCs w:val="24"/>
        </w:rPr>
        <w:t>5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>Chirp ITPC in vehicle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F41B0B">
        <w:rPr>
          <w:rFonts w:ascii="Times New Roman" w:hAnsi="Times New Roman"/>
          <w:b/>
          <w:bCs/>
          <w:sz w:val="24"/>
          <w:szCs w:val="24"/>
        </w:rPr>
        <w:t>treated WT mice compared to controls.</w:t>
      </w:r>
      <w:r w:rsidR="005C6766" w:rsidRPr="0089422B">
        <w:rPr>
          <w:rFonts w:ascii="Times New Roman" w:hAnsi="Times New Roman"/>
          <w:sz w:val="24"/>
          <w:szCs w:val="24"/>
        </w:rPr>
        <w:t xml:space="preserve"> A) Graphs show ITPC difference between 4 hour and </w:t>
      </w:r>
      <w:r w:rsidR="00024B52">
        <w:rPr>
          <w:rFonts w:ascii="Times New Roman" w:hAnsi="Times New Roman"/>
          <w:sz w:val="24"/>
          <w:szCs w:val="24"/>
        </w:rPr>
        <w:t>1-</w:t>
      </w:r>
      <w:r w:rsidR="005C6766" w:rsidRPr="0089422B">
        <w:rPr>
          <w:rFonts w:ascii="Times New Roman" w:hAnsi="Times New Roman"/>
          <w:sz w:val="24"/>
          <w:szCs w:val="24"/>
        </w:rPr>
        <w:t>day vehicle treated WT mice (4h, N=10; 1</w:t>
      </w:r>
      <w:r w:rsidR="005C6766">
        <w:rPr>
          <w:rFonts w:ascii="Times New Roman" w:hAnsi="Times New Roman"/>
          <w:sz w:val="24"/>
          <w:szCs w:val="24"/>
        </w:rPr>
        <w:t>d</w:t>
      </w:r>
      <w:r w:rsidR="005C6766" w:rsidRPr="0089422B">
        <w:rPr>
          <w:rFonts w:ascii="Times New Roman" w:hAnsi="Times New Roman"/>
          <w:sz w:val="24"/>
          <w:szCs w:val="24"/>
        </w:rPr>
        <w:t>, N=10) and WT mice prior to treatment (PRE, N=24). Abbreviations: left/right frontal (LF/RF), left/right medial (LM/RM), left/right temporal (LT/RT).</w:t>
      </w:r>
    </w:p>
    <w:p w14:paraId="6A883071" w14:textId="05B7524B" w:rsidR="00174786" w:rsidRPr="0089422B" w:rsidRDefault="00174786" w:rsidP="002273CE">
      <w:pPr>
        <w:rPr>
          <w:rFonts w:ascii="Times New Roman" w:hAnsi="Times New Roman" w:cs="Times New Roman"/>
          <w:sz w:val="24"/>
          <w:szCs w:val="24"/>
        </w:rPr>
      </w:pPr>
    </w:p>
    <w:p w14:paraId="64DCC8A8" w14:textId="7DEFE326" w:rsidR="00174786" w:rsidRPr="0089422B" w:rsidRDefault="00174786" w:rsidP="001747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7C51FA" w14:textId="62A65AA3" w:rsidR="005C6766" w:rsidRPr="0089422B" w:rsidRDefault="00086997" w:rsidP="005C676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Table </w:t>
      </w:r>
      <w:r w:rsidR="005C6766">
        <w:rPr>
          <w:rFonts w:ascii="Times New Roman" w:hAnsi="Times New Roman"/>
          <w:b/>
          <w:bCs/>
          <w:sz w:val="24"/>
          <w:szCs w:val="24"/>
        </w:rPr>
        <w:t>S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1. Statistical results for eCB lipid levels in 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the auditory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cortex of </w:t>
      </w:r>
      <w:r w:rsidR="005C6766" w:rsidRPr="0089422B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KO and WT mice 4h post treatment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 (Figure 1)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All analysis was performed using two-way ANOVA.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D2AE7" w:rsidRPr="0089422B" w14:paraId="773F4B0D" w14:textId="77777777" w:rsidTr="00ED2AE7">
        <w:tc>
          <w:tcPr>
            <w:tcW w:w="2337" w:type="dxa"/>
          </w:tcPr>
          <w:p w14:paraId="08CCEFBF" w14:textId="77777777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3916299C" w14:textId="243A8349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2338" w:type="dxa"/>
          </w:tcPr>
          <w:p w14:paraId="22471A7E" w14:textId="183D3416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</w:t>
            </w:r>
          </w:p>
        </w:tc>
        <w:tc>
          <w:tcPr>
            <w:tcW w:w="2338" w:type="dxa"/>
          </w:tcPr>
          <w:p w14:paraId="1CD01EEE" w14:textId="5E43A7DF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Interaction</w:t>
            </w:r>
          </w:p>
        </w:tc>
      </w:tr>
      <w:tr w:rsidR="00ED2AE7" w:rsidRPr="0089422B" w14:paraId="37313E82" w14:textId="77777777" w:rsidTr="00ED2AE7">
        <w:tc>
          <w:tcPr>
            <w:tcW w:w="2337" w:type="dxa"/>
          </w:tcPr>
          <w:p w14:paraId="522F3393" w14:textId="0F4EC966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2-AG</w:t>
            </w:r>
          </w:p>
        </w:tc>
        <w:tc>
          <w:tcPr>
            <w:tcW w:w="2337" w:type="dxa"/>
          </w:tcPr>
          <w:p w14:paraId="77DA5FFF" w14:textId="73C829C0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1,53)=1.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p=0.1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8" w:type="dxa"/>
          </w:tcPr>
          <w:p w14:paraId="0FA1B26D" w14:textId="6F5DC677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3,53)=6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p&lt;0.0001</w:t>
            </w:r>
          </w:p>
        </w:tc>
        <w:tc>
          <w:tcPr>
            <w:tcW w:w="2338" w:type="dxa"/>
          </w:tcPr>
          <w:p w14:paraId="4946AB95" w14:textId="754D6A83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3,53)=0.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D2AE7" w:rsidRPr="0089422B" w14:paraId="5DFDE5A8" w14:textId="77777777" w:rsidTr="00ED2AE7">
        <w:tc>
          <w:tcPr>
            <w:tcW w:w="2337" w:type="dxa"/>
          </w:tcPr>
          <w:p w14:paraId="7737D0B9" w14:textId="12278769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DHAG</w:t>
            </w:r>
          </w:p>
        </w:tc>
        <w:tc>
          <w:tcPr>
            <w:tcW w:w="2337" w:type="dxa"/>
          </w:tcPr>
          <w:p w14:paraId="334F3EB2" w14:textId="2218F566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)=0.66, p=0.42</w:t>
            </w:r>
          </w:p>
        </w:tc>
        <w:tc>
          <w:tcPr>
            <w:tcW w:w="2338" w:type="dxa"/>
          </w:tcPr>
          <w:p w14:paraId="02250550" w14:textId="6EEF6DCB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28.21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p&lt;0.0001</w:t>
            </w:r>
          </w:p>
        </w:tc>
        <w:tc>
          <w:tcPr>
            <w:tcW w:w="2338" w:type="dxa"/>
          </w:tcPr>
          <w:p w14:paraId="61498EF3" w14:textId="334BD9BF" w:rsidR="00ED2AE7" w:rsidRPr="0089422B" w:rsidRDefault="00ED2AE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F2A3F" w:rsidRPr="0089422B" w14:paraId="08E44470" w14:textId="77777777" w:rsidTr="00ED2AE7">
        <w:tc>
          <w:tcPr>
            <w:tcW w:w="2337" w:type="dxa"/>
          </w:tcPr>
          <w:p w14:paraId="706045A8" w14:textId="4AF87EAA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2-OG</w:t>
            </w:r>
          </w:p>
        </w:tc>
        <w:tc>
          <w:tcPr>
            <w:tcW w:w="2337" w:type="dxa"/>
          </w:tcPr>
          <w:p w14:paraId="385D1FE3" w14:textId="7757939C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0.80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38" w:type="dxa"/>
          </w:tcPr>
          <w:p w14:paraId="679D29FE" w14:textId="6F7CE06B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4.08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338" w:type="dxa"/>
          </w:tcPr>
          <w:p w14:paraId="1360F002" w14:textId="2D47464F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F2A3F" w:rsidRPr="0089422B" w14:paraId="2C0B89A6" w14:textId="77777777" w:rsidTr="00ED2AE7">
        <w:tc>
          <w:tcPr>
            <w:tcW w:w="2337" w:type="dxa"/>
          </w:tcPr>
          <w:p w14:paraId="017C20DF" w14:textId="5AFAF942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2-LG</w:t>
            </w:r>
          </w:p>
        </w:tc>
        <w:tc>
          <w:tcPr>
            <w:tcW w:w="2337" w:type="dxa"/>
          </w:tcPr>
          <w:p w14:paraId="1205CADB" w14:textId="2056BD3D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38" w:type="dxa"/>
          </w:tcPr>
          <w:p w14:paraId="0343DDC0" w14:textId="1104BCB5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)=3.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p=0.0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8" w:type="dxa"/>
          </w:tcPr>
          <w:p w14:paraId="5D9EB17A" w14:textId="5B400DD7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F2A3F" w:rsidRPr="0089422B" w14:paraId="44F55B27" w14:textId="77777777" w:rsidTr="00ED2AE7">
        <w:tc>
          <w:tcPr>
            <w:tcW w:w="2337" w:type="dxa"/>
          </w:tcPr>
          <w:p w14:paraId="280EDDD0" w14:textId="7111FB63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AEA</w:t>
            </w:r>
          </w:p>
        </w:tc>
        <w:tc>
          <w:tcPr>
            <w:tcW w:w="2337" w:type="dxa"/>
          </w:tcPr>
          <w:p w14:paraId="5D603C7E" w14:textId="1AE438C7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2000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7.18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p=0.0</w:t>
            </w:r>
            <w:r w:rsidR="0020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338" w:type="dxa"/>
          </w:tcPr>
          <w:p w14:paraId="4FFD95FF" w14:textId="0887DDAC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2000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7.66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p=0.0</w:t>
            </w:r>
            <w:r w:rsidR="002000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338" w:type="dxa"/>
          </w:tcPr>
          <w:p w14:paraId="4E704AE0" w14:textId="0E83117D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2000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2000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.41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 w:rsidR="002000D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F2A3F" w:rsidRPr="0089422B" w14:paraId="0B4BC3C9" w14:textId="77777777" w:rsidTr="00ED2AE7">
        <w:tc>
          <w:tcPr>
            <w:tcW w:w="2337" w:type="dxa"/>
          </w:tcPr>
          <w:p w14:paraId="5B32D478" w14:textId="08438E2F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OEA</w:t>
            </w:r>
          </w:p>
        </w:tc>
        <w:tc>
          <w:tcPr>
            <w:tcW w:w="2337" w:type="dxa"/>
          </w:tcPr>
          <w:p w14:paraId="480DD9CF" w14:textId="7155E7B5" w:rsidR="000F2A3F" w:rsidRPr="0089422B" w:rsidRDefault="000F2A3F" w:rsidP="000F2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p=0.00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</w:tcPr>
          <w:p w14:paraId="5669A859" w14:textId="3817AAA5" w:rsidR="000F2A3F" w:rsidRPr="0089422B" w:rsidRDefault="000F2A3F" w:rsidP="000F2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p&lt;0.0001</w:t>
            </w:r>
          </w:p>
        </w:tc>
        <w:tc>
          <w:tcPr>
            <w:tcW w:w="2338" w:type="dxa"/>
          </w:tcPr>
          <w:p w14:paraId="2E6C497B" w14:textId="2F5E440C" w:rsidR="000F2A3F" w:rsidRPr="0089422B" w:rsidRDefault="000F2A3F" w:rsidP="000F2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)=1.4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p=0.25</w:t>
            </w:r>
          </w:p>
        </w:tc>
      </w:tr>
      <w:tr w:rsidR="000F2A3F" w:rsidRPr="0089422B" w14:paraId="7151A4BE" w14:textId="77777777" w:rsidTr="00ED2AE7">
        <w:tc>
          <w:tcPr>
            <w:tcW w:w="2337" w:type="dxa"/>
          </w:tcPr>
          <w:p w14:paraId="1AABCC03" w14:textId="5CA9125A" w:rsidR="000F2A3F" w:rsidRPr="0089422B" w:rsidRDefault="000F2A3F" w:rsidP="000F2A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DHEA</w:t>
            </w:r>
          </w:p>
        </w:tc>
        <w:tc>
          <w:tcPr>
            <w:tcW w:w="2337" w:type="dxa"/>
          </w:tcPr>
          <w:p w14:paraId="4BBE55E6" w14:textId="19168BAE" w:rsidR="000F2A3F" w:rsidRPr="0089422B" w:rsidRDefault="000F2A3F" w:rsidP="000F2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1,53)=3.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p=0.0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8" w:type="dxa"/>
          </w:tcPr>
          <w:p w14:paraId="5FF224FB" w14:textId="1291C8A2" w:rsidR="000F2A3F" w:rsidRPr="0089422B" w:rsidRDefault="000F2A3F" w:rsidP="000F2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3,53)=5.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p=0.00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</w:tcPr>
          <w:p w14:paraId="67819583" w14:textId="649591B9" w:rsidR="000F2A3F" w:rsidRPr="0089422B" w:rsidRDefault="000F2A3F" w:rsidP="000F2A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3,53)=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p=0.4</w:t>
            </w:r>
            <w:r w:rsidR="009D0A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D1393B7" w14:textId="1C61AA37" w:rsidR="00ED2AE7" w:rsidRPr="0089422B" w:rsidRDefault="00ED2A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F4BE1F" w14:textId="6EBEB6E3" w:rsidR="005C6766" w:rsidRPr="0089422B" w:rsidRDefault="00086997" w:rsidP="005C676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Table </w:t>
      </w:r>
      <w:r w:rsidR="005C6766">
        <w:rPr>
          <w:rFonts w:ascii="Times New Roman" w:hAnsi="Times New Roman"/>
          <w:b/>
          <w:bCs/>
          <w:sz w:val="24"/>
          <w:szCs w:val="24"/>
        </w:rPr>
        <w:t>S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2. Statistical results for eCB lipid levels in 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the auditory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cortex of </w:t>
      </w:r>
      <w:r w:rsidR="005C6766" w:rsidRPr="0089422B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KO and WT mice 1</w:t>
      </w:r>
      <w:r w:rsidR="005C6766">
        <w:rPr>
          <w:rFonts w:ascii="Times New Roman" w:hAnsi="Times New Roman"/>
          <w:b/>
          <w:bCs/>
          <w:sz w:val="24"/>
          <w:szCs w:val="24"/>
        </w:rPr>
        <w:t>d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 post treatment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 (Figure S1)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All analysis was performed using two-way ANOVA.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D2AE7" w:rsidRPr="0089422B" w14:paraId="3B3D74FB" w14:textId="77777777" w:rsidTr="008225E3">
        <w:tc>
          <w:tcPr>
            <w:tcW w:w="2337" w:type="dxa"/>
          </w:tcPr>
          <w:p w14:paraId="63CDB1EB" w14:textId="77777777" w:rsidR="00ED2AE7" w:rsidRPr="0089422B" w:rsidRDefault="00ED2AE7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652F7CA1" w14:textId="77777777" w:rsidR="00ED2AE7" w:rsidRPr="0089422B" w:rsidRDefault="00ED2AE7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2338" w:type="dxa"/>
          </w:tcPr>
          <w:p w14:paraId="69CD1AC8" w14:textId="77777777" w:rsidR="00ED2AE7" w:rsidRPr="0089422B" w:rsidRDefault="00ED2AE7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</w:t>
            </w:r>
          </w:p>
        </w:tc>
        <w:tc>
          <w:tcPr>
            <w:tcW w:w="2338" w:type="dxa"/>
          </w:tcPr>
          <w:p w14:paraId="7C8952E1" w14:textId="77777777" w:rsidR="00ED2AE7" w:rsidRPr="0089422B" w:rsidRDefault="00ED2AE7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Interaction</w:t>
            </w:r>
          </w:p>
        </w:tc>
      </w:tr>
      <w:tr w:rsidR="00F44490" w:rsidRPr="0089422B" w14:paraId="03AEB50C" w14:textId="77777777" w:rsidTr="008225E3">
        <w:tc>
          <w:tcPr>
            <w:tcW w:w="2337" w:type="dxa"/>
          </w:tcPr>
          <w:p w14:paraId="3FBD82BF" w14:textId="24112FFF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2-AG</w:t>
            </w:r>
          </w:p>
        </w:tc>
        <w:tc>
          <w:tcPr>
            <w:tcW w:w="2337" w:type="dxa"/>
          </w:tcPr>
          <w:p w14:paraId="644DB0C0" w14:textId="7FCF8B62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38" w:type="dxa"/>
          </w:tcPr>
          <w:p w14:paraId="1382AE03" w14:textId="36CF657E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38" w:type="dxa"/>
          </w:tcPr>
          <w:p w14:paraId="175A7106" w14:textId="5645D1E6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4490" w:rsidRPr="0089422B" w14:paraId="4351CC93" w14:textId="77777777" w:rsidTr="008225E3">
        <w:tc>
          <w:tcPr>
            <w:tcW w:w="2337" w:type="dxa"/>
          </w:tcPr>
          <w:p w14:paraId="606433DF" w14:textId="1F1B0096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DHAG</w:t>
            </w:r>
          </w:p>
        </w:tc>
        <w:tc>
          <w:tcPr>
            <w:tcW w:w="2337" w:type="dxa"/>
          </w:tcPr>
          <w:p w14:paraId="7F26D9C9" w14:textId="624F2F98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1,13)=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5.33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338" w:type="dxa"/>
          </w:tcPr>
          <w:p w14:paraId="107DE3D1" w14:textId="03D7E573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1,13)=0.1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14:paraId="48997CB3" w14:textId="55DD211E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1,13)=0.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F44490" w:rsidRPr="0089422B" w14:paraId="19B9DEED" w14:textId="77777777" w:rsidTr="008225E3">
        <w:tc>
          <w:tcPr>
            <w:tcW w:w="2337" w:type="dxa"/>
          </w:tcPr>
          <w:p w14:paraId="3421EC4F" w14:textId="0DD6F25E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2-OG</w:t>
            </w:r>
          </w:p>
        </w:tc>
        <w:tc>
          <w:tcPr>
            <w:tcW w:w="2337" w:type="dxa"/>
          </w:tcPr>
          <w:p w14:paraId="1473626D" w14:textId="512E79B5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1,13)=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4.19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8" w:type="dxa"/>
          </w:tcPr>
          <w:p w14:paraId="2993AD44" w14:textId="67C99C73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1,13)=0.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338" w:type="dxa"/>
          </w:tcPr>
          <w:p w14:paraId="216ACFFD" w14:textId="755721C8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1,13)=0.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F44490" w:rsidRPr="0089422B" w14:paraId="7F592FA1" w14:textId="77777777" w:rsidTr="008225E3">
        <w:tc>
          <w:tcPr>
            <w:tcW w:w="2337" w:type="dxa"/>
          </w:tcPr>
          <w:p w14:paraId="15716FE2" w14:textId="0C853762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2-LG</w:t>
            </w:r>
          </w:p>
        </w:tc>
        <w:tc>
          <w:tcPr>
            <w:tcW w:w="2337" w:type="dxa"/>
          </w:tcPr>
          <w:p w14:paraId="3BDDDD9C" w14:textId="38CD9C8C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5.61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338" w:type="dxa"/>
          </w:tcPr>
          <w:p w14:paraId="498B7F77" w14:textId="62025E26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38" w:type="dxa"/>
          </w:tcPr>
          <w:p w14:paraId="07A5D140" w14:textId="398B871F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F44490" w:rsidRPr="0089422B" w14:paraId="5DC18AB5" w14:textId="77777777" w:rsidTr="008225E3">
        <w:tc>
          <w:tcPr>
            <w:tcW w:w="2337" w:type="dxa"/>
          </w:tcPr>
          <w:p w14:paraId="1B853A36" w14:textId="3D2428B6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AEA</w:t>
            </w:r>
          </w:p>
        </w:tc>
        <w:tc>
          <w:tcPr>
            <w:tcW w:w="2337" w:type="dxa"/>
          </w:tcPr>
          <w:p w14:paraId="6116F3DF" w14:textId="458FE31F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38" w:type="dxa"/>
          </w:tcPr>
          <w:p w14:paraId="48968C13" w14:textId="4460585F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38" w:type="dxa"/>
          </w:tcPr>
          <w:p w14:paraId="52889B7A" w14:textId="50CFE7B6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44490" w:rsidRPr="0089422B" w14:paraId="7BA0F30E" w14:textId="77777777" w:rsidTr="008225E3">
        <w:tc>
          <w:tcPr>
            <w:tcW w:w="2337" w:type="dxa"/>
          </w:tcPr>
          <w:p w14:paraId="64F33777" w14:textId="7947284B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OEA</w:t>
            </w:r>
          </w:p>
        </w:tc>
        <w:tc>
          <w:tcPr>
            <w:tcW w:w="2337" w:type="dxa"/>
          </w:tcPr>
          <w:p w14:paraId="61A3B7C8" w14:textId="4041F25F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8" w:type="dxa"/>
          </w:tcPr>
          <w:p w14:paraId="60CE4E8B" w14:textId="7739DC35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1.62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38" w:type="dxa"/>
          </w:tcPr>
          <w:p w14:paraId="65A810FF" w14:textId="4ACBFCDF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44490" w:rsidRPr="0089422B" w14:paraId="101656FF" w14:textId="77777777" w:rsidTr="008225E3">
        <w:tc>
          <w:tcPr>
            <w:tcW w:w="2337" w:type="dxa"/>
          </w:tcPr>
          <w:p w14:paraId="3116EBD0" w14:textId="39E1B39E" w:rsidR="00F44490" w:rsidRPr="0089422B" w:rsidRDefault="00F44490" w:rsidP="00F44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DHEA</w:t>
            </w:r>
          </w:p>
        </w:tc>
        <w:tc>
          <w:tcPr>
            <w:tcW w:w="2337" w:type="dxa"/>
          </w:tcPr>
          <w:p w14:paraId="57616958" w14:textId="2EE87064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38" w:type="dxa"/>
          </w:tcPr>
          <w:p w14:paraId="4F134C8E" w14:textId="3B6D3D93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2.97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38" w:type="dxa"/>
          </w:tcPr>
          <w:p w14:paraId="326CB988" w14:textId="5BA9696F" w:rsidR="00F44490" w:rsidRPr="0089422B" w:rsidRDefault="00F44490" w:rsidP="00F4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F(</w:t>
            </w:r>
            <w:proofErr w:type="gramEnd"/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3.76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 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</w:tbl>
    <w:p w14:paraId="76E0C5F7" w14:textId="17F21F4A" w:rsidR="00ED2AE7" w:rsidRPr="0089422B" w:rsidRDefault="00ED2A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BA5A85" w14:textId="53495362" w:rsidR="005C6766" w:rsidRPr="0089422B" w:rsidRDefault="00086997" w:rsidP="005C676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Table </w:t>
      </w:r>
      <w:r w:rsidR="005C6766">
        <w:rPr>
          <w:rFonts w:ascii="Times New Roman" w:hAnsi="Times New Roman"/>
          <w:b/>
          <w:bCs/>
          <w:sz w:val="24"/>
          <w:szCs w:val="24"/>
        </w:rPr>
        <w:t>S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3. Statistical results for 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spectral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power </w:t>
      </w:r>
      <w:r w:rsidR="005C6766">
        <w:rPr>
          <w:rFonts w:ascii="Times New Roman" w:hAnsi="Times New Roman"/>
          <w:b/>
          <w:bCs/>
          <w:sz w:val="24"/>
          <w:szCs w:val="24"/>
        </w:rPr>
        <w:t>comparisons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of JZL-184 treated </w:t>
      </w:r>
      <w:r w:rsidR="005C6766">
        <w:rPr>
          <w:rFonts w:ascii="Times New Roman" w:hAnsi="Times New Roman"/>
          <w:b/>
          <w:bCs/>
          <w:i/>
          <w:iCs/>
          <w:sz w:val="24"/>
          <w:szCs w:val="24"/>
        </w:rPr>
        <w:t xml:space="preserve">Frm1 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KO mice 4h </w:t>
      </w:r>
      <w:r w:rsidR="008D66F0" w:rsidRPr="008D66F0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and 1d 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post treatment compared to </w:t>
      </w:r>
      <w:r w:rsidR="005C6766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KO mice prior to treatment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in Left Frontal, Right Frontal, Left Medial, Right Medial, Left Temporal, and Right Temporal regions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="005C6766" w:rsidRPr="008D66F0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Figure </w:t>
      </w:r>
      <w:r w:rsidR="008D66F0" w:rsidRPr="008D66F0">
        <w:rPr>
          <w:rFonts w:ascii="Times New Roman" w:hAnsi="Times New Roman"/>
          <w:b/>
          <w:bCs/>
          <w:color w:val="4472C4" w:themeColor="accent1"/>
          <w:sz w:val="24"/>
          <w:szCs w:val="24"/>
        </w:rPr>
        <w:t>3</w:t>
      </w:r>
      <w:r w:rsidR="005C6766">
        <w:rPr>
          <w:rFonts w:ascii="Times New Roman" w:hAnsi="Times New Roman"/>
          <w:b/>
          <w:bCs/>
          <w:sz w:val="24"/>
          <w:szCs w:val="24"/>
        </w:rPr>
        <w:t>)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E1519" w:rsidRPr="0089422B" w14:paraId="675A1CD1" w14:textId="77777777" w:rsidTr="008225E3">
        <w:tc>
          <w:tcPr>
            <w:tcW w:w="2337" w:type="dxa"/>
          </w:tcPr>
          <w:p w14:paraId="2EC074B1" w14:textId="77777777" w:rsidR="001E1519" w:rsidRPr="0089422B" w:rsidRDefault="001E1519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28497707" w14:textId="3643C473" w:rsidR="001E1519" w:rsidRPr="0089422B" w:rsidRDefault="008D66F0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6F0"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  <w:t>Treatment</w:t>
            </w:r>
          </w:p>
        </w:tc>
        <w:tc>
          <w:tcPr>
            <w:tcW w:w="2338" w:type="dxa"/>
          </w:tcPr>
          <w:p w14:paraId="25682162" w14:textId="20E6AB27" w:rsidR="001E1519" w:rsidRPr="0089422B" w:rsidRDefault="002A6BA7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2338" w:type="dxa"/>
          </w:tcPr>
          <w:p w14:paraId="26D57E46" w14:textId="77777777" w:rsidR="001E1519" w:rsidRPr="0089422B" w:rsidRDefault="001E1519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Interaction</w:t>
            </w:r>
          </w:p>
        </w:tc>
      </w:tr>
      <w:tr w:rsidR="001E1519" w:rsidRPr="0089422B" w14:paraId="70C82871" w14:textId="77777777" w:rsidTr="008225E3">
        <w:tc>
          <w:tcPr>
            <w:tcW w:w="2337" w:type="dxa"/>
          </w:tcPr>
          <w:p w14:paraId="07107285" w14:textId="1736396E" w:rsidR="001E1519" w:rsidRPr="0089422B" w:rsidRDefault="001E1519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Left Frontal</w:t>
            </w:r>
          </w:p>
        </w:tc>
        <w:tc>
          <w:tcPr>
            <w:tcW w:w="2337" w:type="dxa"/>
          </w:tcPr>
          <w:p w14:paraId="69BEBE04" w14:textId="7EFD9EC6" w:rsidR="002A6BA7" w:rsidRPr="0089422B" w:rsidRDefault="002A6BA7" w:rsidP="002A6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2, 240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3.42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D05FDB5" w14:textId="61BBA46D" w:rsidR="001E1519" w:rsidRPr="0089422B" w:rsidRDefault="002A6BA7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251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8" w:type="dxa"/>
          </w:tcPr>
          <w:p w14:paraId="5FE2106B" w14:textId="41E1F047" w:rsidR="002A6BA7" w:rsidRPr="0089422B" w:rsidRDefault="002A6BA7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(5,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9E2D4BC" w14:textId="2BA33980" w:rsidR="001E1519" w:rsidRPr="0089422B" w:rsidRDefault="002A6BA7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2518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38" w:type="dxa"/>
          </w:tcPr>
          <w:p w14:paraId="571AA41A" w14:textId="08227EF1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E07EAD0" w14:textId="78D8A47A" w:rsidR="001E1519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E1519" w:rsidRPr="0089422B" w14:paraId="16720562" w14:textId="77777777" w:rsidTr="008225E3">
        <w:tc>
          <w:tcPr>
            <w:tcW w:w="2337" w:type="dxa"/>
          </w:tcPr>
          <w:p w14:paraId="49C4730F" w14:textId="63427D1B" w:rsidR="001E1519" w:rsidRPr="0089422B" w:rsidRDefault="001E1519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Right Frontal</w:t>
            </w:r>
          </w:p>
        </w:tc>
        <w:tc>
          <w:tcPr>
            <w:tcW w:w="2337" w:type="dxa"/>
          </w:tcPr>
          <w:p w14:paraId="16F5A783" w14:textId="642F465F" w:rsidR="002A6BA7" w:rsidRPr="0089422B" w:rsidRDefault="002A6BA7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6.75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07ED19B" w14:textId="0E03F5AD" w:rsidR="001E1519" w:rsidRPr="0089422B" w:rsidRDefault="002A6BA7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p=0.00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38" w:type="dxa"/>
          </w:tcPr>
          <w:p w14:paraId="49CF636D" w14:textId="52545C63" w:rsidR="002A6BA7" w:rsidRPr="0089422B" w:rsidRDefault="002A6BA7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 xml:space="preserve"> 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2518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C3BE1E6" w14:textId="2098DCCB" w:rsidR="001E1519" w:rsidRPr="0089422B" w:rsidRDefault="002A6BA7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25181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8" w:type="dxa"/>
          </w:tcPr>
          <w:p w14:paraId="31EE9C99" w14:textId="6F7852CB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0563668" w14:textId="2CE3EC24" w:rsidR="001E1519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E1519" w:rsidRPr="0089422B" w14:paraId="6C14957E" w14:textId="77777777" w:rsidTr="008225E3">
        <w:tc>
          <w:tcPr>
            <w:tcW w:w="2337" w:type="dxa"/>
          </w:tcPr>
          <w:p w14:paraId="2F452CA9" w14:textId="70D34947" w:rsidR="001E1519" w:rsidRPr="0089422B" w:rsidRDefault="001E1519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Left Medial</w:t>
            </w:r>
          </w:p>
        </w:tc>
        <w:tc>
          <w:tcPr>
            <w:tcW w:w="2337" w:type="dxa"/>
          </w:tcPr>
          <w:p w14:paraId="3FB50C67" w14:textId="1C50768A" w:rsidR="00D672FE" w:rsidRPr="0089422B" w:rsidRDefault="002A6BA7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25181C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BCF21BF" w14:textId="1C493A37" w:rsidR="001E1519" w:rsidRPr="0089422B" w:rsidRDefault="0025181C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2338" w:type="dxa"/>
          </w:tcPr>
          <w:p w14:paraId="6B51E9C6" w14:textId="6E71E500" w:rsidR="00D672FE" w:rsidRPr="0089422B" w:rsidRDefault="00D672FE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0.3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44E4167" w14:textId="3BA05D76" w:rsidR="001E1519" w:rsidRPr="0089422B" w:rsidRDefault="00D672FE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p=0.8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38" w:type="dxa"/>
          </w:tcPr>
          <w:p w14:paraId="34DFB5DC" w14:textId="2ED033C2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92FDBEA" w14:textId="6597B196" w:rsidR="001E1519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25181C" w:rsidRPr="0089422B" w14:paraId="2D434978" w14:textId="77777777" w:rsidTr="008225E3">
        <w:tc>
          <w:tcPr>
            <w:tcW w:w="2337" w:type="dxa"/>
          </w:tcPr>
          <w:p w14:paraId="6CB7FBC8" w14:textId="53D425C6" w:rsidR="0025181C" w:rsidRPr="0089422B" w:rsidRDefault="0025181C" w:rsidP="002518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Right Medial</w:t>
            </w:r>
          </w:p>
        </w:tc>
        <w:tc>
          <w:tcPr>
            <w:tcW w:w="2337" w:type="dxa"/>
          </w:tcPr>
          <w:p w14:paraId="2DBF4576" w14:textId="1E767E6E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7.75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9430EFB" w14:textId="36020A59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p=0.000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14:paraId="268BF969" w14:textId="1F8D1F01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(5,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CA29F9B" w14:textId="736FD012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2338" w:type="dxa"/>
          </w:tcPr>
          <w:p w14:paraId="61F7FDFD" w14:textId="12F1CC6E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5D1D0C8" w14:textId="27CBE51C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5181C" w:rsidRPr="0089422B" w14:paraId="7CFA1DD3" w14:textId="77777777" w:rsidTr="008225E3">
        <w:tc>
          <w:tcPr>
            <w:tcW w:w="2337" w:type="dxa"/>
          </w:tcPr>
          <w:p w14:paraId="09665F02" w14:textId="1622FCFE" w:rsidR="0025181C" w:rsidRPr="0089422B" w:rsidRDefault="0025181C" w:rsidP="002518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Left Temporal</w:t>
            </w:r>
          </w:p>
        </w:tc>
        <w:tc>
          <w:tcPr>
            <w:tcW w:w="2337" w:type="dxa"/>
          </w:tcPr>
          <w:p w14:paraId="6F2A3C57" w14:textId="266941B9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2.99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7577E1C" w14:textId="2F0B10BA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14:paraId="229F3047" w14:textId="601E0F31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(5,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28DBC5C" w14:textId="4F775CCB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38" w:type="dxa"/>
          </w:tcPr>
          <w:p w14:paraId="52A4472A" w14:textId="7D7ECBB3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8D66F0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27FD424" w14:textId="045993BB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25181C" w:rsidRPr="0089422B" w14:paraId="77B34C1F" w14:textId="77777777" w:rsidTr="008225E3">
        <w:tc>
          <w:tcPr>
            <w:tcW w:w="2337" w:type="dxa"/>
          </w:tcPr>
          <w:p w14:paraId="22572310" w14:textId="66F452D4" w:rsidR="0025181C" w:rsidRPr="0089422B" w:rsidRDefault="0025181C" w:rsidP="0025181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Right Temporal</w:t>
            </w:r>
          </w:p>
        </w:tc>
        <w:tc>
          <w:tcPr>
            <w:tcW w:w="2337" w:type="dxa"/>
          </w:tcPr>
          <w:p w14:paraId="62E8E35F" w14:textId="22E2883C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1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3E8ED84" w14:textId="73BAF4CE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P&lt;0.0001</w:t>
            </w:r>
          </w:p>
        </w:tc>
        <w:tc>
          <w:tcPr>
            <w:tcW w:w="2338" w:type="dxa"/>
          </w:tcPr>
          <w:p w14:paraId="761D5202" w14:textId="397A93A7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9EC861F" w14:textId="13C98F81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338" w:type="dxa"/>
          </w:tcPr>
          <w:p w14:paraId="12ADF41D" w14:textId="620DD6CB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E20A56" w14:textId="289B8EE0" w:rsidR="0025181C" w:rsidRPr="0089422B" w:rsidRDefault="0025181C" w:rsidP="00251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859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05A2FC48" w14:textId="77777777" w:rsidR="009D1155" w:rsidRDefault="009D115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307094" w14:textId="5628512A" w:rsidR="005C6766" w:rsidRDefault="00086997" w:rsidP="005C67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Table </w:t>
      </w:r>
      <w:r w:rsidR="005C6766" w:rsidRPr="0068590E">
        <w:rPr>
          <w:rFonts w:ascii="Times New Roman" w:hAnsi="Times New Roman"/>
          <w:b/>
          <w:bCs/>
          <w:color w:val="4472C4" w:themeColor="accent1"/>
          <w:sz w:val="24"/>
          <w:szCs w:val="24"/>
        </w:rPr>
        <w:t>S</w:t>
      </w:r>
      <w:r w:rsidR="0068590E">
        <w:rPr>
          <w:rFonts w:ascii="Times New Roman" w:hAnsi="Times New Roman"/>
          <w:b/>
          <w:bCs/>
          <w:color w:val="4472C4" w:themeColor="accent1"/>
          <w:sz w:val="24"/>
          <w:szCs w:val="24"/>
        </w:rPr>
        <w:t>4</w:t>
      </w:r>
      <w:r w:rsidR="005C6766" w:rsidRPr="0068590E">
        <w:rPr>
          <w:rFonts w:ascii="Times New Roman" w:hAnsi="Times New Roman"/>
          <w:b/>
          <w:bCs/>
          <w:color w:val="4472C4" w:themeColor="accent1"/>
          <w:sz w:val="24"/>
          <w:szCs w:val="24"/>
        </w:rPr>
        <w:t>A</w:t>
      </w:r>
      <w:r w:rsidR="005C6766">
        <w:rPr>
          <w:rFonts w:ascii="Times New Roman" w:hAnsi="Times New Roman"/>
          <w:b/>
          <w:bCs/>
          <w:sz w:val="24"/>
          <w:szCs w:val="24"/>
        </w:rPr>
        <w:t>-B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. Power coupling comparison of alpha vs. low gamma and theta vs. low gamma in</w:t>
      </w:r>
      <w:r>
        <w:rPr>
          <w:rFonts w:ascii="Times New Roman" w:hAnsi="Times New Roman"/>
          <w:b/>
          <w:bCs/>
          <w:sz w:val="24"/>
          <w:szCs w:val="24"/>
        </w:rPr>
        <w:t xml:space="preserve"> six regions.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0E3097">
        <w:rPr>
          <w:rFonts w:ascii="Times New Roman" w:hAnsi="Times New Roman"/>
          <w:sz w:val="24"/>
          <w:szCs w:val="24"/>
        </w:rPr>
        <w:t xml:space="preserve">Values </w:t>
      </w:r>
      <w:r w:rsidR="000E3097">
        <w:rPr>
          <w:rFonts w:ascii="Times New Roman" w:hAnsi="Times New Roman"/>
          <w:sz w:val="24"/>
          <w:szCs w:val="24"/>
        </w:rPr>
        <w:t xml:space="preserve">in table </w:t>
      </w:r>
      <w:r w:rsidR="005C6766" w:rsidRPr="000E3097">
        <w:rPr>
          <w:rFonts w:ascii="Times New Roman" w:hAnsi="Times New Roman"/>
          <w:sz w:val="24"/>
          <w:szCs w:val="24"/>
        </w:rPr>
        <w:t>represent P values</w:t>
      </w:r>
      <w:r w:rsidR="000E3097">
        <w:rPr>
          <w:rFonts w:ascii="Times New Roman" w:hAnsi="Times New Roman"/>
          <w:sz w:val="24"/>
          <w:szCs w:val="24"/>
        </w:rPr>
        <w:t>. Statistically significant p values are bolded</w:t>
      </w:r>
      <w:r w:rsidR="005C6766" w:rsidRPr="000E3097">
        <w:rPr>
          <w:rFonts w:ascii="Times New Roman" w:hAnsi="Times New Roman"/>
          <w:sz w:val="24"/>
          <w:szCs w:val="24"/>
        </w:rPr>
        <w:t xml:space="preserve"> (*, p&lt;0.05; **, p&lt;0.01; ***, p&lt;0.001; ****, p&lt;0.0001).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024B52">
        <w:rPr>
          <w:rFonts w:ascii="Times New Roman" w:hAnsi="Times New Roman"/>
          <w:color w:val="4472C4" w:themeColor="accent1"/>
          <w:sz w:val="24"/>
          <w:szCs w:val="24"/>
        </w:rPr>
        <w:t xml:space="preserve">For </w:t>
      </w:r>
      <w:r w:rsidR="00024B52" w:rsidRPr="00024B52">
        <w:rPr>
          <w:rFonts w:ascii="Times New Roman" w:hAnsi="Times New Roman"/>
          <w:color w:val="4472C4" w:themeColor="accent1"/>
          <w:sz w:val="24"/>
          <w:szCs w:val="24"/>
        </w:rPr>
        <w:t xml:space="preserve">alpha- and </w:t>
      </w:r>
      <w:r w:rsidR="005C6766" w:rsidRPr="00024B52">
        <w:rPr>
          <w:rFonts w:ascii="Times New Roman" w:hAnsi="Times New Roman"/>
          <w:color w:val="4472C4" w:themeColor="accent1"/>
          <w:sz w:val="24"/>
          <w:szCs w:val="24"/>
        </w:rPr>
        <w:t>theta</w:t>
      </w:r>
      <w:r w:rsidR="00024B52" w:rsidRPr="00024B52">
        <w:rPr>
          <w:rFonts w:ascii="Times New Roman" w:hAnsi="Times New Roman"/>
          <w:color w:val="4472C4" w:themeColor="accent1"/>
          <w:sz w:val="24"/>
          <w:szCs w:val="24"/>
        </w:rPr>
        <w:t xml:space="preserve">-low </w:t>
      </w:r>
      <w:r w:rsidR="005C6766" w:rsidRPr="00024B52">
        <w:rPr>
          <w:rFonts w:ascii="Times New Roman" w:hAnsi="Times New Roman"/>
          <w:color w:val="4472C4" w:themeColor="accent1"/>
          <w:sz w:val="24"/>
          <w:szCs w:val="24"/>
        </w:rPr>
        <w:t>gamma Pearson’s correlation, student’s t-test were used to compare treatment (8mg/kg JZL-184 x vehicle) groups</w:t>
      </w:r>
      <w:r w:rsidR="005C6766" w:rsidRPr="00024B52">
        <w:rPr>
          <w:rFonts w:ascii="TimesNewRomanPSMT" w:hAnsi="TimesNewRomanPSMT" w:cs="TimesNewRomanPSMT"/>
          <w:color w:val="4472C4" w:themeColor="accent1"/>
          <w:sz w:val="24"/>
          <w:szCs w:val="24"/>
        </w:rPr>
        <w:t>.</w:t>
      </w:r>
      <w:r w:rsidR="000E3097" w:rsidRPr="00024B52">
        <w:rPr>
          <w:rFonts w:ascii="TimesNewRomanPSMT" w:hAnsi="TimesNewRomanPSMT" w:cs="TimesNewRomanPSMT"/>
          <w:color w:val="4472C4" w:themeColor="accent1"/>
          <w:sz w:val="24"/>
          <w:szCs w:val="24"/>
        </w:rPr>
        <w:t xml:space="preserve"> </w:t>
      </w:r>
      <w:r w:rsidR="00024B52" w:rsidRPr="00024B52">
        <w:rPr>
          <w:rFonts w:ascii="TimesNewRomanPSMT" w:hAnsi="TimesNewRomanPSMT" w:cs="TimesNewRomanPSMT"/>
          <w:color w:val="4472C4" w:themeColor="accent1"/>
          <w:sz w:val="24"/>
          <w:szCs w:val="24"/>
        </w:rPr>
        <w:t xml:space="preserve">Abbreviations: </w:t>
      </w:r>
      <w:r w:rsidR="00024B52" w:rsidRPr="00024B52">
        <w:rPr>
          <w:rFonts w:ascii="Times New Roman" w:hAnsi="Times New Roman"/>
          <w:color w:val="4472C4" w:themeColor="accent1"/>
          <w:sz w:val="24"/>
          <w:szCs w:val="24"/>
        </w:rPr>
        <w:t xml:space="preserve">Left Frontal (1), Right Frontal (2), Left Medial (3), Right Medial (4), Left Temporal (5), and Right Temporal (6).  </w:t>
      </w:r>
    </w:p>
    <w:p w14:paraId="2D43FD3C" w14:textId="77777777" w:rsidR="00D04A73" w:rsidRPr="00D04A73" w:rsidRDefault="00D04A73" w:rsidP="00D04A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E25B2F" w14:textId="71CC04E2" w:rsidR="009050AB" w:rsidRPr="0089422B" w:rsidRDefault="000869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6766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CB668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8590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82A16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C82A16" w:rsidRPr="00C82A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50AB" w:rsidRPr="0089422B">
        <w:rPr>
          <w:rFonts w:ascii="Times New Roman" w:hAnsi="Times New Roman" w:cs="Times New Roman"/>
          <w:b/>
          <w:bCs/>
          <w:sz w:val="24"/>
          <w:szCs w:val="24"/>
        </w:rPr>
        <w:t>KO PRE vs. KO JZL</w:t>
      </w:r>
      <w:r w:rsidR="002000DE">
        <w:rPr>
          <w:rFonts w:ascii="Times New Roman" w:hAnsi="Times New Roman" w:cs="Times New Roman"/>
          <w:b/>
          <w:bCs/>
          <w:sz w:val="24"/>
          <w:szCs w:val="24"/>
        </w:rPr>
        <w:t xml:space="preserve"> (4h)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050AB" w:rsidRPr="0089422B" w14:paraId="431A4162" w14:textId="77777777" w:rsidTr="009050AB">
        <w:trPr>
          <w:trHeight w:val="288"/>
        </w:trPr>
        <w:tc>
          <w:tcPr>
            <w:tcW w:w="1335" w:type="dxa"/>
            <w:noWrap/>
            <w:hideMark/>
          </w:tcPr>
          <w:p w14:paraId="627CE163" w14:textId="77777777" w:rsidR="009050AB" w:rsidRPr="0089422B" w:rsidRDefault="009050AB" w:rsidP="00C723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noWrap/>
            <w:hideMark/>
          </w:tcPr>
          <w:p w14:paraId="6BDF88F9" w14:textId="77777777" w:rsidR="009050AB" w:rsidRPr="0089422B" w:rsidRDefault="009050AB" w:rsidP="00C723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G1</w:t>
            </w:r>
          </w:p>
        </w:tc>
        <w:tc>
          <w:tcPr>
            <w:tcW w:w="1336" w:type="dxa"/>
            <w:noWrap/>
            <w:hideMark/>
          </w:tcPr>
          <w:p w14:paraId="7996BBE1" w14:textId="77777777" w:rsidR="009050AB" w:rsidRPr="0089422B" w:rsidRDefault="009050AB" w:rsidP="00C723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G2</w:t>
            </w:r>
          </w:p>
        </w:tc>
        <w:tc>
          <w:tcPr>
            <w:tcW w:w="1336" w:type="dxa"/>
            <w:noWrap/>
            <w:hideMark/>
          </w:tcPr>
          <w:p w14:paraId="26B297A8" w14:textId="77777777" w:rsidR="009050AB" w:rsidRPr="0089422B" w:rsidRDefault="009050AB" w:rsidP="00C723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G3</w:t>
            </w:r>
          </w:p>
        </w:tc>
        <w:tc>
          <w:tcPr>
            <w:tcW w:w="1336" w:type="dxa"/>
            <w:noWrap/>
            <w:hideMark/>
          </w:tcPr>
          <w:p w14:paraId="2C70D7AE" w14:textId="77777777" w:rsidR="009050AB" w:rsidRPr="0089422B" w:rsidRDefault="009050AB" w:rsidP="00C723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G4</w:t>
            </w:r>
          </w:p>
        </w:tc>
        <w:tc>
          <w:tcPr>
            <w:tcW w:w="1336" w:type="dxa"/>
            <w:noWrap/>
            <w:hideMark/>
          </w:tcPr>
          <w:p w14:paraId="000F0B47" w14:textId="55B01472" w:rsidR="009050AB" w:rsidRPr="0089422B" w:rsidRDefault="009050AB" w:rsidP="00C723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G5</w:t>
            </w:r>
          </w:p>
        </w:tc>
        <w:tc>
          <w:tcPr>
            <w:tcW w:w="1336" w:type="dxa"/>
            <w:noWrap/>
            <w:hideMark/>
          </w:tcPr>
          <w:p w14:paraId="5C3046D5" w14:textId="77777777" w:rsidR="009050AB" w:rsidRPr="0089422B" w:rsidRDefault="009050AB" w:rsidP="00C723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G6</w:t>
            </w:r>
          </w:p>
        </w:tc>
      </w:tr>
      <w:tr w:rsidR="002000DE" w:rsidRPr="0089422B" w14:paraId="0AF2F828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5F9F0F84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A1</w:t>
            </w:r>
          </w:p>
        </w:tc>
        <w:tc>
          <w:tcPr>
            <w:tcW w:w="1335" w:type="dxa"/>
            <w:noWrap/>
            <w:vAlign w:val="bottom"/>
          </w:tcPr>
          <w:p w14:paraId="742314CA" w14:textId="74599046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0.0146</w:t>
            </w:r>
          </w:p>
        </w:tc>
        <w:tc>
          <w:tcPr>
            <w:tcW w:w="1336" w:type="dxa"/>
            <w:noWrap/>
            <w:vAlign w:val="bottom"/>
          </w:tcPr>
          <w:p w14:paraId="00E1816C" w14:textId="2B00D0C8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0.0534</w:t>
            </w:r>
          </w:p>
        </w:tc>
        <w:tc>
          <w:tcPr>
            <w:tcW w:w="1336" w:type="dxa"/>
            <w:noWrap/>
            <w:vAlign w:val="bottom"/>
          </w:tcPr>
          <w:p w14:paraId="662EBF69" w14:textId="59564C2A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0.0876</w:t>
            </w:r>
          </w:p>
        </w:tc>
        <w:tc>
          <w:tcPr>
            <w:tcW w:w="1336" w:type="dxa"/>
            <w:noWrap/>
            <w:vAlign w:val="bottom"/>
          </w:tcPr>
          <w:p w14:paraId="2A71FB4F" w14:textId="5EB4DA59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0.1869</w:t>
            </w:r>
          </w:p>
        </w:tc>
        <w:tc>
          <w:tcPr>
            <w:tcW w:w="1336" w:type="dxa"/>
            <w:noWrap/>
            <w:vAlign w:val="bottom"/>
          </w:tcPr>
          <w:p w14:paraId="71C2D4AC" w14:textId="5B29622B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0.6051</w:t>
            </w:r>
          </w:p>
        </w:tc>
        <w:tc>
          <w:tcPr>
            <w:tcW w:w="1336" w:type="dxa"/>
            <w:noWrap/>
            <w:vAlign w:val="bottom"/>
          </w:tcPr>
          <w:p w14:paraId="5A65B58E" w14:textId="5DA803A8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0.5857</w:t>
            </w:r>
          </w:p>
        </w:tc>
      </w:tr>
      <w:tr w:rsidR="002000DE" w:rsidRPr="0089422B" w14:paraId="43FB5438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2626DBC4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A2</w:t>
            </w:r>
          </w:p>
        </w:tc>
        <w:tc>
          <w:tcPr>
            <w:tcW w:w="1335" w:type="dxa"/>
            <w:noWrap/>
            <w:vAlign w:val="bottom"/>
          </w:tcPr>
          <w:p w14:paraId="3BC9C1C0" w14:textId="11A11D6D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0.044</w:t>
            </w:r>
          </w:p>
        </w:tc>
        <w:tc>
          <w:tcPr>
            <w:tcW w:w="1336" w:type="dxa"/>
            <w:noWrap/>
            <w:vAlign w:val="bottom"/>
          </w:tcPr>
          <w:p w14:paraId="461AAA88" w14:textId="6CF28675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0.1229</w:t>
            </w:r>
          </w:p>
        </w:tc>
        <w:tc>
          <w:tcPr>
            <w:tcW w:w="1336" w:type="dxa"/>
            <w:noWrap/>
            <w:vAlign w:val="bottom"/>
          </w:tcPr>
          <w:p w14:paraId="080CFDB3" w14:textId="2F1D289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0.1951</w:t>
            </w:r>
          </w:p>
        </w:tc>
        <w:tc>
          <w:tcPr>
            <w:tcW w:w="1336" w:type="dxa"/>
            <w:noWrap/>
            <w:vAlign w:val="bottom"/>
          </w:tcPr>
          <w:p w14:paraId="756D6AC8" w14:textId="0CAC27D1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0.2787</w:t>
            </w:r>
          </w:p>
        </w:tc>
        <w:tc>
          <w:tcPr>
            <w:tcW w:w="1336" w:type="dxa"/>
            <w:noWrap/>
            <w:vAlign w:val="bottom"/>
          </w:tcPr>
          <w:p w14:paraId="01A661B0" w14:textId="43803E6A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0.5633</w:t>
            </w:r>
          </w:p>
        </w:tc>
        <w:tc>
          <w:tcPr>
            <w:tcW w:w="1336" w:type="dxa"/>
            <w:noWrap/>
            <w:vAlign w:val="bottom"/>
          </w:tcPr>
          <w:p w14:paraId="66FE471F" w14:textId="29E738E8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0.6063</w:t>
            </w:r>
          </w:p>
        </w:tc>
      </w:tr>
      <w:tr w:rsidR="002000DE" w:rsidRPr="0089422B" w14:paraId="459570AE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1BDAB320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A3</w:t>
            </w:r>
          </w:p>
        </w:tc>
        <w:tc>
          <w:tcPr>
            <w:tcW w:w="1335" w:type="dxa"/>
            <w:noWrap/>
            <w:vAlign w:val="bottom"/>
          </w:tcPr>
          <w:p w14:paraId="301690BE" w14:textId="267EF24D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0.1719</w:t>
            </w:r>
          </w:p>
        </w:tc>
        <w:tc>
          <w:tcPr>
            <w:tcW w:w="1336" w:type="dxa"/>
            <w:noWrap/>
            <w:vAlign w:val="bottom"/>
          </w:tcPr>
          <w:p w14:paraId="6CBB92C0" w14:textId="6F223B87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0.5549</w:t>
            </w:r>
          </w:p>
        </w:tc>
        <w:tc>
          <w:tcPr>
            <w:tcW w:w="1336" w:type="dxa"/>
            <w:noWrap/>
            <w:vAlign w:val="bottom"/>
          </w:tcPr>
          <w:p w14:paraId="72F9C5C2" w14:textId="0F5295CB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0.9886</w:t>
            </w:r>
          </w:p>
        </w:tc>
        <w:tc>
          <w:tcPr>
            <w:tcW w:w="1336" w:type="dxa"/>
            <w:noWrap/>
            <w:vAlign w:val="bottom"/>
          </w:tcPr>
          <w:p w14:paraId="7324A6F9" w14:textId="6E494803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0.9484</w:t>
            </w:r>
          </w:p>
        </w:tc>
        <w:tc>
          <w:tcPr>
            <w:tcW w:w="1336" w:type="dxa"/>
            <w:noWrap/>
            <w:vAlign w:val="bottom"/>
          </w:tcPr>
          <w:p w14:paraId="60269644" w14:textId="0C5C8EE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0.718</w:t>
            </w:r>
          </w:p>
        </w:tc>
        <w:tc>
          <w:tcPr>
            <w:tcW w:w="1336" w:type="dxa"/>
            <w:noWrap/>
            <w:vAlign w:val="bottom"/>
          </w:tcPr>
          <w:p w14:paraId="435F99A0" w14:textId="55E41368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0.8902</w:t>
            </w:r>
          </w:p>
        </w:tc>
      </w:tr>
      <w:tr w:rsidR="002000DE" w:rsidRPr="0089422B" w14:paraId="64180ED4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1110B016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A4</w:t>
            </w:r>
          </w:p>
        </w:tc>
        <w:tc>
          <w:tcPr>
            <w:tcW w:w="1335" w:type="dxa"/>
            <w:noWrap/>
            <w:vAlign w:val="bottom"/>
          </w:tcPr>
          <w:p w14:paraId="483FEC8C" w14:textId="29C9598B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0.2158</w:t>
            </w:r>
          </w:p>
        </w:tc>
        <w:tc>
          <w:tcPr>
            <w:tcW w:w="1336" w:type="dxa"/>
            <w:noWrap/>
            <w:vAlign w:val="bottom"/>
          </w:tcPr>
          <w:p w14:paraId="5762854F" w14:textId="2C7CFE64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0.4832</w:t>
            </w:r>
          </w:p>
        </w:tc>
        <w:tc>
          <w:tcPr>
            <w:tcW w:w="1336" w:type="dxa"/>
            <w:noWrap/>
            <w:vAlign w:val="bottom"/>
          </w:tcPr>
          <w:p w14:paraId="79A1085B" w14:textId="52381473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0.8547</w:t>
            </w:r>
          </w:p>
        </w:tc>
        <w:tc>
          <w:tcPr>
            <w:tcW w:w="1336" w:type="dxa"/>
            <w:noWrap/>
            <w:vAlign w:val="bottom"/>
          </w:tcPr>
          <w:p w14:paraId="31CA710A" w14:textId="4C755C9D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0.751</w:t>
            </w:r>
          </w:p>
        </w:tc>
        <w:tc>
          <w:tcPr>
            <w:tcW w:w="1336" w:type="dxa"/>
            <w:noWrap/>
            <w:vAlign w:val="bottom"/>
          </w:tcPr>
          <w:p w14:paraId="3E5F485A" w14:textId="4D6ECEE6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0.6341</w:t>
            </w:r>
          </w:p>
        </w:tc>
        <w:tc>
          <w:tcPr>
            <w:tcW w:w="1336" w:type="dxa"/>
            <w:noWrap/>
            <w:vAlign w:val="bottom"/>
          </w:tcPr>
          <w:p w14:paraId="6867759E" w14:textId="2F041B8E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0.797</w:t>
            </w:r>
          </w:p>
        </w:tc>
      </w:tr>
      <w:tr w:rsidR="002000DE" w:rsidRPr="0089422B" w14:paraId="483F68FF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09FDD274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A5</w:t>
            </w:r>
          </w:p>
        </w:tc>
        <w:tc>
          <w:tcPr>
            <w:tcW w:w="1335" w:type="dxa"/>
            <w:noWrap/>
            <w:vAlign w:val="bottom"/>
          </w:tcPr>
          <w:p w14:paraId="697F7425" w14:textId="4BA1F3CC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0.0545</w:t>
            </w:r>
          </w:p>
        </w:tc>
        <w:tc>
          <w:tcPr>
            <w:tcW w:w="1336" w:type="dxa"/>
            <w:noWrap/>
            <w:vAlign w:val="bottom"/>
          </w:tcPr>
          <w:p w14:paraId="59979EA2" w14:textId="1F12B174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0.0875</w:t>
            </w:r>
          </w:p>
        </w:tc>
        <w:tc>
          <w:tcPr>
            <w:tcW w:w="1336" w:type="dxa"/>
            <w:noWrap/>
            <w:vAlign w:val="bottom"/>
          </w:tcPr>
          <w:p w14:paraId="28AD9BF9" w14:textId="2B2E688A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0.1513</w:t>
            </w:r>
          </w:p>
        </w:tc>
        <w:tc>
          <w:tcPr>
            <w:tcW w:w="1336" w:type="dxa"/>
            <w:noWrap/>
            <w:vAlign w:val="bottom"/>
          </w:tcPr>
          <w:p w14:paraId="2745613F" w14:textId="2E6D2EDB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0.1491</w:t>
            </w:r>
          </w:p>
        </w:tc>
        <w:tc>
          <w:tcPr>
            <w:tcW w:w="1336" w:type="dxa"/>
            <w:noWrap/>
            <w:vAlign w:val="bottom"/>
          </w:tcPr>
          <w:p w14:paraId="2BB073CC" w14:textId="2DAB4E4B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0.3533</w:t>
            </w:r>
          </w:p>
        </w:tc>
        <w:tc>
          <w:tcPr>
            <w:tcW w:w="1336" w:type="dxa"/>
            <w:noWrap/>
            <w:vAlign w:val="bottom"/>
          </w:tcPr>
          <w:p w14:paraId="2B571EA5" w14:textId="1FE758B5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0.2605</w:t>
            </w:r>
          </w:p>
        </w:tc>
      </w:tr>
      <w:tr w:rsidR="002000DE" w:rsidRPr="0089422B" w14:paraId="29F6087E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43ABDC4C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A6</w:t>
            </w:r>
          </w:p>
        </w:tc>
        <w:tc>
          <w:tcPr>
            <w:tcW w:w="1335" w:type="dxa"/>
            <w:noWrap/>
            <w:vAlign w:val="bottom"/>
          </w:tcPr>
          <w:p w14:paraId="332F2B66" w14:textId="0942D9D8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0.0341</w:t>
            </w:r>
          </w:p>
        </w:tc>
        <w:tc>
          <w:tcPr>
            <w:tcW w:w="1336" w:type="dxa"/>
            <w:noWrap/>
            <w:vAlign w:val="bottom"/>
          </w:tcPr>
          <w:p w14:paraId="33A0AF16" w14:textId="64ABEEE3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0.0681</w:t>
            </w:r>
          </w:p>
        </w:tc>
        <w:tc>
          <w:tcPr>
            <w:tcW w:w="1336" w:type="dxa"/>
            <w:noWrap/>
            <w:vAlign w:val="bottom"/>
          </w:tcPr>
          <w:p w14:paraId="3669C053" w14:textId="32F855E1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0.1073</w:t>
            </w:r>
          </w:p>
        </w:tc>
        <w:tc>
          <w:tcPr>
            <w:tcW w:w="1336" w:type="dxa"/>
            <w:noWrap/>
            <w:vAlign w:val="bottom"/>
          </w:tcPr>
          <w:p w14:paraId="1204081F" w14:textId="7C03634A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0.1935</w:t>
            </w:r>
          </w:p>
        </w:tc>
        <w:tc>
          <w:tcPr>
            <w:tcW w:w="1336" w:type="dxa"/>
            <w:noWrap/>
            <w:vAlign w:val="bottom"/>
          </w:tcPr>
          <w:p w14:paraId="3FB84A2E" w14:textId="290503D2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0.193</w:t>
            </w:r>
          </w:p>
        </w:tc>
        <w:tc>
          <w:tcPr>
            <w:tcW w:w="1336" w:type="dxa"/>
            <w:noWrap/>
            <w:vAlign w:val="bottom"/>
          </w:tcPr>
          <w:p w14:paraId="1C02940A" w14:textId="40706588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0.3054</w:t>
            </w:r>
          </w:p>
        </w:tc>
      </w:tr>
      <w:tr w:rsidR="002000DE" w:rsidRPr="0089422B" w14:paraId="6895CE01" w14:textId="77777777" w:rsidTr="00B74554">
        <w:trPr>
          <w:trHeight w:val="288"/>
        </w:trPr>
        <w:tc>
          <w:tcPr>
            <w:tcW w:w="1335" w:type="dxa"/>
            <w:noWrap/>
          </w:tcPr>
          <w:p w14:paraId="55E87A41" w14:textId="362B02E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T1</w:t>
            </w:r>
          </w:p>
        </w:tc>
        <w:tc>
          <w:tcPr>
            <w:tcW w:w="1335" w:type="dxa"/>
            <w:noWrap/>
            <w:vAlign w:val="bottom"/>
          </w:tcPr>
          <w:p w14:paraId="52A6E63B" w14:textId="77BE9493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0.0007</w:t>
            </w:r>
          </w:p>
        </w:tc>
        <w:tc>
          <w:tcPr>
            <w:tcW w:w="1336" w:type="dxa"/>
            <w:noWrap/>
            <w:vAlign w:val="bottom"/>
          </w:tcPr>
          <w:p w14:paraId="67DB3E5F" w14:textId="5121E4FF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0.0007</w:t>
            </w:r>
          </w:p>
        </w:tc>
        <w:tc>
          <w:tcPr>
            <w:tcW w:w="1336" w:type="dxa"/>
            <w:noWrap/>
            <w:vAlign w:val="bottom"/>
          </w:tcPr>
          <w:p w14:paraId="60F4B3A7" w14:textId="66EA8342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0.0104</w:t>
            </w:r>
          </w:p>
        </w:tc>
        <w:tc>
          <w:tcPr>
            <w:tcW w:w="1336" w:type="dxa"/>
            <w:noWrap/>
            <w:vAlign w:val="bottom"/>
          </w:tcPr>
          <w:p w14:paraId="269CF226" w14:textId="3ADBBFED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0.0058</w:t>
            </w:r>
          </w:p>
        </w:tc>
        <w:tc>
          <w:tcPr>
            <w:tcW w:w="1336" w:type="dxa"/>
            <w:noWrap/>
            <w:vAlign w:val="bottom"/>
          </w:tcPr>
          <w:p w14:paraId="6E026588" w14:textId="76992FA4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0.0003</w:t>
            </w:r>
          </w:p>
        </w:tc>
        <w:tc>
          <w:tcPr>
            <w:tcW w:w="1336" w:type="dxa"/>
            <w:noWrap/>
            <w:vAlign w:val="bottom"/>
          </w:tcPr>
          <w:p w14:paraId="6CFE086A" w14:textId="031920D3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0.0025</w:t>
            </w:r>
          </w:p>
        </w:tc>
      </w:tr>
      <w:tr w:rsidR="002000DE" w:rsidRPr="0089422B" w14:paraId="664796F3" w14:textId="77777777" w:rsidTr="00B74554">
        <w:trPr>
          <w:trHeight w:val="288"/>
        </w:trPr>
        <w:tc>
          <w:tcPr>
            <w:tcW w:w="1335" w:type="dxa"/>
            <w:noWrap/>
          </w:tcPr>
          <w:p w14:paraId="019C54DE" w14:textId="6376C5B6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T2</w:t>
            </w:r>
          </w:p>
        </w:tc>
        <w:tc>
          <w:tcPr>
            <w:tcW w:w="1335" w:type="dxa"/>
            <w:noWrap/>
            <w:vAlign w:val="bottom"/>
          </w:tcPr>
          <w:p w14:paraId="6570784D" w14:textId="0416D844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0.0005</w:t>
            </w:r>
          </w:p>
        </w:tc>
        <w:tc>
          <w:tcPr>
            <w:tcW w:w="1336" w:type="dxa"/>
            <w:noWrap/>
            <w:vAlign w:val="bottom"/>
          </w:tcPr>
          <w:p w14:paraId="26C40FE5" w14:textId="7B73659E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0.0005</w:t>
            </w:r>
          </w:p>
        </w:tc>
        <w:tc>
          <w:tcPr>
            <w:tcW w:w="1336" w:type="dxa"/>
            <w:noWrap/>
            <w:vAlign w:val="bottom"/>
          </w:tcPr>
          <w:p w14:paraId="4AA2950A" w14:textId="150E5217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0.0350</w:t>
            </w:r>
          </w:p>
        </w:tc>
        <w:tc>
          <w:tcPr>
            <w:tcW w:w="1336" w:type="dxa"/>
            <w:noWrap/>
            <w:vAlign w:val="bottom"/>
          </w:tcPr>
          <w:p w14:paraId="5A3C7A19" w14:textId="61700136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0.0051</w:t>
            </w:r>
          </w:p>
        </w:tc>
        <w:tc>
          <w:tcPr>
            <w:tcW w:w="1336" w:type="dxa"/>
            <w:noWrap/>
            <w:vAlign w:val="bottom"/>
          </w:tcPr>
          <w:p w14:paraId="5D24E646" w14:textId="20EB720D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0.0107</w:t>
            </w:r>
          </w:p>
        </w:tc>
        <w:tc>
          <w:tcPr>
            <w:tcW w:w="1336" w:type="dxa"/>
            <w:noWrap/>
            <w:vAlign w:val="bottom"/>
          </w:tcPr>
          <w:p w14:paraId="6BA2F96C" w14:textId="038312C0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0.0025</w:t>
            </w:r>
          </w:p>
        </w:tc>
      </w:tr>
      <w:tr w:rsidR="002000DE" w:rsidRPr="0089422B" w14:paraId="4120E70B" w14:textId="77777777" w:rsidTr="00B74554">
        <w:trPr>
          <w:trHeight w:val="288"/>
        </w:trPr>
        <w:tc>
          <w:tcPr>
            <w:tcW w:w="1335" w:type="dxa"/>
            <w:noWrap/>
          </w:tcPr>
          <w:p w14:paraId="0DA5EB14" w14:textId="264C7361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T3</w:t>
            </w:r>
          </w:p>
        </w:tc>
        <w:tc>
          <w:tcPr>
            <w:tcW w:w="1335" w:type="dxa"/>
            <w:noWrap/>
            <w:vAlign w:val="bottom"/>
          </w:tcPr>
          <w:p w14:paraId="31381351" w14:textId="567301CD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0.0083</w:t>
            </w:r>
          </w:p>
        </w:tc>
        <w:tc>
          <w:tcPr>
            <w:tcW w:w="1336" w:type="dxa"/>
            <w:noWrap/>
            <w:vAlign w:val="bottom"/>
          </w:tcPr>
          <w:p w14:paraId="4F49D4FB" w14:textId="1518FC34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0.0093</w:t>
            </w:r>
          </w:p>
        </w:tc>
        <w:tc>
          <w:tcPr>
            <w:tcW w:w="1336" w:type="dxa"/>
            <w:noWrap/>
            <w:vAlign w:val="bottom"/>
          </w:tcPr>
          <w:p w14:paraId="5E7C70C2" w14:textId="7A900B7D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0.0463</w:t>
            </w:r>
          </w:p>
        </w:tc>
        <w:tc>
          <w:tcPr>
            <w:tcW w:w="1336" w:type="dxa"/>
            <w:noWrap/>
            <w:vAlign w:val="bottom"/>
          </w:tcPr>
          <w:p w14:paraId="66FE9891" w14:textId="0315A7E2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0.0313</w:t>
            </w:r>
          </w:p>
        </w:tc>
        <w:tc>
          <w:tcPr>
            <w:tcW w:w="1336" w:type="dxa"/>
            <w:noWrap/>
            <w:vAlign w:val="bottom"/>
          </w:tcPr>
          <w:p w14:paraId="502FE790" w14:textId="70D64B1C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0.0311</w:t>
            </w:r>
          </w:p>
        </w:tc>
        <w:tc>
          <w:tcPr>
            <w:tcW w:w="1336" w:type="dxa"/>
            <w:noWrap/>
            <w:vAlign w:val="bottom"/>
          </w:tcPr>
          <w:p w14:paraId="58D366F0" w14:textId="680C7259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0.0019</w:t>
            </w:r>
          </w:p>
        </w:tc>
      </w:tr>
      <w:tr w:rsidR="002000DE" w:rsidRPr="0089422B" w14:paraId="06E80DBC" w14:textId="77777777" w:rsidTr="00B74554">
        <w:trPr>
          <w:trHeight w:val="288"/>
        </w:trPr>
        <w:tc>
          <w:tcPr>
            <w:tcW w:w="1335" w:type="dxa"/>
            <w:noWrap/>
          </w:tcPr>
          <w:p w14:paraId="2B915B6E" w14:textId="0F639E9F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T4</w:t>
            </w:r>
          </w:p>
        </w:tc>
        <w:tc>
          <w:tcPr>
            <w:tcW w:w="1335" w:type="dxa"/>
            <w:noWrap/>
            <w:vAlign w:val="bottom"/>
          </w:tcPr>
          <w:p w14:paraId="026D4D34" w14:textId="408BB6F2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0.0051</w:t>
            </w:r>
          </w:p>
        </w:tc>
        <w:tc>
          <w:tcPr>
            <w:tcW w:w="1336" w:type="dxa"/>
            <w:noWrap/>
            <w:vAlign w:val="bottom"/>
          </w:tcPr>
          <w:p w14:paraId="363766E2" w14:textId="4AF629FF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0.0023</w:t>
            </w:r>
          </w:p>
        </w:tc>
        <w:tc>
          <w:tcPr>
            <w:tcW w:w="1336" w:type="dxa"/>
            <w:noWrap/>
            <w:vAlign w:val="bottom"/>
          </w:tcPr>
          <w:p w14:paraId="0672BF47" w14:textId="60B5EB6F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0.0355</w:t>
            </w:r>
          </w:p>
        </w:tc>
        <w:tc>
          <w:tcPr>
            <w:tcW w:w="1336" w:type="dxa"/>
            <w:noWrap/>
            <w:vAlign w:val="bottom"/>
          </w:tcPr>
          <w:p w14:paraId="7B20C2BB" w14:textId="3E15EC52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0.0183</w:t>
            </w:r>
          </w:p>
        </w:tc>
        <w:tc>
          <w:tcPr>
            <w:tcW w:w="1336" w:type="dxa"/>
            <w:noWrap/>
            <w:vAlign w:val="bottom"/>
          </w:tcPr>
          <w:p w14:paraId="32DB8C20" w14:textId="6A17EE50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0.0018</w:t>
            </w:r>
          </w:p>
        </w:tc>
        <w:tc>
          <w:tcPr>
            <w:tcW w:w="1336" w:type="dxa"/>
            <w:noWrap/>
            <w:vAlign w:val="bottom"/>
          </w:tcPr>
          <w:p w14:paraId="2B9B7BC5" w14:textId="331E5BD0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0.0066</w:t>
            </w:r>
          </w:p>
        </w:tc>
      </w:tr>
      <w:tr w:rsidR="002000DE" w:rsidRPr="0089422B" w14:paraId="4ED9F931" w14:textId="77777777" w:rsidTr="00B74554">
        <w:trPr>
          <w:trHeight w:val="288"/>
        </w:trPr>
        <w:tc>
          <w:tcPr>
            <w:tcW w:w="1335" w:type="dxa"/>
            <w:noWrap/>
          </w:tcPr>
          <w:p w14:paraId="6AEB0ACD" w14:textId="1B399D0D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T5</w:t>
            </w:r>
          </w:p>
        </w:tc>
        <w:tc>
          <w:tcPr>
            <w:tcW w:w="1335" w:type="dxa"/>
            <w:noWrap/>
            <w:vAlign w:val="bottom"/>
          </w:tcPr>
          <w:p w14:paraId="560A3D27" w14:textId="2EB511DB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0.0017</w:t>
            </w:r>
          </w:p>
        </w:tc>
        <w:tc>
          <w:tcPr>
            <w:tcW w:w="1336" w:type="dxa"/>
            <w:noWrap/>
            <w:vAlign w:val="bottom"/>
          </w:tcPr>
          <w:p w14:paraId="61D8E38C" w14:textId="737AC97C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0.0025</w:t>
            </w:r>
          </w:p>
        </w:tc>
        <w:tc>
          <w:tcPr>
            <w:tcW w:w="1336" w:type="dxa"/>
            <w:noWrap/>
            <w:vAlign w:val="bottom"/>
          </w:tcPr>
          <w:p w14:paraId="589E5EA7" w14:textId="48908C76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0.0380</w:t>
            </w:r>
          </w:p>
        </w:tc>
        <w:tc>
          <w:tcPr>
            <w:tcW w:w="1336" w:type="dxa"/>
            <w:noWrap/>
            <w:vAlign w:val="bottom"/>
          </w:tcPr>
          <w:p w14:paraId="4EA222FB" w14:textId="6C6972CA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0.0095</w:t>
            </w:r>
          </w:p>
        </w:tc>
        <w:tc>
          <w:tcPr>
            <w:tcW w:w="1336" w:type="dxa"/>
            <w:noWrap/>
            <w:vAlign w:val="bottom"/>
          </w:tcPr>
          <w:p w14:paraId="3D24C9C1" w14:textId="2465AD1D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0.0257</w:t>
            </w:r>
          </w:p>
        </w:tc>
        <w:tc>
          <w:tcPr>
            <w:tcW w:w="1336" w:type="dxa"/>
            <w:noWrap/>
            <w:vAlign w:val="bottom"/>
          </w:tcPr>
          <w:p w14:paraId="475CD165" w14:textId="6BAF0394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0.0077</w:t>
            </w:r>
          </w:p>
        </w:tc>
      </w:tr>
      <w:tr w:rsidR="002000DE" w:rsidRPr="0089422B" w14:paraId="70A0210E" w14:textId="77777777" w:rsidTr="00B74554">
        <w:trPr>
          <w:trHeight w:val="288"/>
        </w:trPr>
        <w:tc>
          <w:tcPr>
            <w:tcW w:w="1335" w:type="dxa"/>
            <w:noWrap/>
          </w:tcPr>
          <w:p w14:paraId="61C935E6" w14:textId="4A21056E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T6</w:t>
            </w:r>
          </w:p>
        </w:tc>
        <w:tc>
          <w:tcPr>
            <w:tcW w:w="1335" w:type="dxa"/>
            <w:noWrap/>
            <w:vAlign w:val="bottom"/>
          </w:tcPr>
          <w:p w14:paraId="7F259949" w14:textId="342940FF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0.0002</w:t>
            </w:r>
          </w:p>
        </w:tc>
        <w:tc>
          <w:tcPr>
            <w:tcW w:w="1336" w:type="dxa"/>
            <w:noWrap/>
            <w:vAlign w:val="bottom"/>
          </w:tcPr>
          <w:p w14:paraId="60767277" w14:textId="2DAF56C5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0.0003</w:t>
            </w:r>
          </w:p>
        </w:tc>
        <w:tc>
          <w:tcPr>
            <w:tcW w:w="1336" w:type="dxa"/>
            <w:noWrap/>
            <w:vAlign w:val="bottom"/>
          </w:tcPr>
          <w:p w14:paraId="3B121D44" w14:textId="3AA09F21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0.0067</w:t>
            </w:r>
          </w:p>
        </w:tc>
        <w:tc>
          <w:tcPr>
            <w:tcW w:w="1336" w:type="dxa"/>
            <w:noWrap/>
            <w:vAlign w:val="bottom"/>
          </w:tcPr>
          <w:p w14:paraId="40F991F8" w14:textId="3F058D7B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0.0016</w:t>
            </w:r>
          </w:p>
        </w:tc>
        <w:tc>
          <w:tcPr>
            <w:tcW w:w="1336" w:type="dxa"/>
            <w:noWrap/>
            <w:vAlign w:val="bottom"/>
          </w:tcPr>
          <w:p w14:paraId="4161AFE2" w14:textId="53116F04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0.0024</w:t>
            </w:r>
          </w:p>
        </w:tc>
        <w:tc>
          <w:tcPr>
            <w:tcW w:w="1336" w:type="dxa"/>
            <w:noWrap/>
            <w:vAlign w:val="bottom"/>
          </w:tcPr>
          <w:p w14:paraId="5BA5544E" w14:textId="5EDCC34B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0.0009</w:t>
            </w:r>
          </w:p>
        </w:tc>
      </w:tr>
    </w:tbl>
    <w:p w14:paraId="6D8F47AE" w14:textId="4E7929F1" w:rsidR="009050AB" w:rsidRDefault="009050AB">
      <w:pPr>
        <w:rPr>
          <w:rFonts w:ascii="Times New Roman" w:hAnsi="Times New Roman" w:cs="Times New Roman"/>
          <w:sz w:val="24"/>
          <w:szCs w:val="24"/>
        </w:rPr>
      </w:pPr>
    </w:p>
    <w:p w14:paraId="05B60F9C" w14:textId="61C0C854" w:rsidR="005C6766" w:rsidRPr="0089422B" w:rsidRDefault="00086997" w:rsidP="005C676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6766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CB668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8590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C676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82A1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>KO PRE vs. KO JZL</w:t>
      </w:r>
      <w:r w:rsidR="005C6766">
        <w:rPr>
          <w:rFonts w:ascii="Times New Roman" w:hAnsi="Times New Roman"/>
          <w:b/>
          <w:bCs/>
          <w:sz w:val="24"/>
          <w:szCs w:val="24"/>
        </w:rPr>
        <w:t xml:space="preserve"> (1d)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2000DE" w:rsidRPr="0089422B" w14:paraId="608BD779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129A12FD" w14:textId="77777777" w:rsidR="002000DE" w:rsidRPr="0089422B" w:rsidRDefault="002000DE" w:rsidP="00B745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noWrap/>
            <w:hideMark/>
          </w:tcPr>
          <w:p w14:paraId="3BD73A1E" w14:textId="77777777" w:rsidR="002000DE" w:rsidRPr="0089422B" w:rsidRDefault="002000DE" w:rsidP="00B74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G1</w:t>
            </w:r>
          </w:p>
        </w:tc>
        <w:tc>
          <w:tcPr>
            <w:tcW w:w="1336" w:type="dxa"/>
            <w:noWrap/>
            <w:hideMark/>
          </w:tcPr>
          <w:p w14:paraId="4ADD724E" w14:textId="77777777" w:rsidR="002000DE" w:rsidRPr="0089422B" w:rsidRDefault="002000DE" w:rsidP="00B74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G2</w:t>
            </w:r>
          </w:p>
        </w:tc>
        <w:tc>
          <w:tcPr>
            <w:tcW w:w="1336" w:type="dxa"/>
            <w:noWrap/>
            <w:hideMark/>
          </w:tcPr>
          <w:p w14:paraId="2C76F946" w14:textId="77777777" w:rsidR="002000DE" w:rsidRPr="0089422B" w:rsidRDefault="002000DE" w:rsidP="00B74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G3</w:t>
            </w:r>
          </w:p>
        </w:tc>
        <w:tc>
          <w:tcPr>
            <w:tcW w:w="1336" w:type="dxa"/>
            <w:noWrap/>
            <w:hideMark/>
          </w:tcPr>
          <w:p w14:paraId="6B45AB39" w14:textId="77777777" w:rsidR="002000DE" w:rsidRPr="0089422B" w:rsidRDefault="002000DE" w:rsidP="00B74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G4</w:t>
            </w:r>
          </w:p>
        </w:tc>
        <w:tc>
          <w:tcPr>
            <w:tcW w:w="1336" w:type="dxa"/>
            <w:noWrap/>
            <w:hideMark/>
          </w:tcPr>
          <w:p w14:paraId="6AC69DC5" w14:textId="77777777" w:rsidR="002000DE" w:rsidRPr="0089422B" w:rsidRDefault="002000DE" w:rsidP="00B74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G5</w:t>
            </w:r>
          </w:p>
        </w:tc>
        <w:tc>
          <w:tcPr>
            <w:tcW w:w="1336" w:type="dxa"/>
            <w:noWrap/>
            <w:hideMark/>
          </w:tcPr>
          <w:p w14:paraId="609F7657" w14:textId="77777777" w:rsidR="002000DE" w:rsidRPr="0089422B" w:rsidRDefault="002000DE" w:rsidP="00B74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G6</w:t>
            </w:r>
          </w:p>
        </w:tc>
      </w:tr>
      <w:tr w:rsidR="002000DE" w:rsidRPr="0089422B" w14:paraId="697868FE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6FD61E10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A1</w:t>
            </w:r>
          </w:p>
        </w:tc>
        <w:tc>
          <w:tcPr>
            <w:tcW w:w="1335" w:type="dxa"/>
            <w:noWrap/>
            <w:vAlign w:val="bottom"/>
          </w:tcPr>
          <w:p w14:paraId="044C353E" w14:textId="465A8B75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0.0664</w:t>
            </w:r>
          </w:p>
        </w:tc>
        <w:tc>
          <w:tcPr>
            <w:tcW w:w="1336" w:type="dxa"/>
            <w:noWrap/>
            <w:vAlign w:val="bottom"/>
          </w:tcPr>
          <w:p w14:paraId="7AA32E83" w14:textId="415D4A8A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0.0868</w:t>
            </w:r>
          </w:p>
        </w:tc>
        <w:tc>
          <w:tcPr>
            <w:tcW w:w="1336" w:type="dxa"/>
            <w:noWrap/>
            <w:vAlign w:val="bottom"/>
          </w:tcPr>
          <w:p w14:paraId="613C511F" w14:textId="578D8FAA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0.2867</w:t>
            </w:r>
          </w:p>
        </w:tc>
        <w:tc>
          <w:tcPr>
            <w:tcW w:w="1336" w:type="dxa"/>
            <w:noWrap/>
            <w:vAlign w:val="bottom"/>
          </w:tcPr>
          <w:p w14:paraId="62010413" w14:textId="1A8D2815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0.7097</w:t>
            </w:r>
          </w:p>
        </w:tc>
        <w:tc>
          <w:tcPr>
            <w:tcW w:w="1336" w:type="dxa"/>
            <w:noWrap/>
            <w:vAlign w:val="bottom"/>
          </w:tcPr>
          <w:p w14:paraId="5C0649BB" w14:textId="35646C71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0.3544</w:t>
            </w:r>
          </w:p>
        </w:tc>
        <w:tc>
          <w:tcPr>
            <w:tcW w:w="1336" w:type="dxa"/>
            <w:noWrap/>
            <w:vAlign w:val="bottom"/>
          </w:tcPr>
          <w:p w14:paraId="78477C4C" w14:textId="02CFC151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0.3184</w:t>
            </w:r>
          </w:p>
        </w:tc>
      </w:tr>
      <w:tr w:rsidR="002000DE" w:rsidRPr="0089422B" w14:paraId="476AE6A2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4B60BC01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A2</w:t>
            </w:r>
          </w:p>
        </w:tc>
        <w:tc>
          <w:tcPr>
            <w:tcW w:w="1335" w:type="dxa"/>
            <w:noWrap/>
            <w:vAlign w:val="bottom"/>
          </w:tcPr>
          <w:p w14:paraId="59194323" w14:textId="384FB9B2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0.1086</w:t>
            </w:r>
          </w:p>
        </w:tc>
        <w:tc>
          <w:tcPr>
            <w:tcW w:w="1336" w:type="dxa"/>
            <w:noWrap/>
            <w:vAlign w:val="bottom"/>
          </w:tcPr>
          <w:p w14:paraId="39316836" w14:textId="70844A69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0.0983</w:t>
            </w:r>
          </w:p>
        </w:tc>
        <w:tc>
          <w:tcPr>
            <w:tcW w:w="1336" w:type="dxa"/>
            <w:noWrap/>
            <w:vAlign w:val="bottom"/>
          </w:tcPr>
          <w:p w14:paraId="3777B8EF" w14:textId="6F829EA1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0.3077</w:t>
            </w:r>
          </w:p>
        </w:tc>
        <w:tc>
          <w:tcPr>
            <w:tcW w:w="1336" w:type="dxa"/>
            <w:noWrap/>
            <w:vAlign w:val="bottom"/>
          </w:tcPr>
          <w:p w14:paraId="06FE7016" w14:textId="58222B6C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0.7934</w:t>
            </w:r>
          </w:p>
        </w:tc>
        <w:tc>
          <w:tcPr>
            <w:tcW w:w="1336" w:type="dxa"/>
            <w:noWrap/>
            <w:vAlign w:val="bottom"/>
          </w:tcPr>
          <w:p w14:paraId="6A1EA580" w14:textId="49DD2BFD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0.0601</w:t>
            </w:r>
          </w:p>
        </w:tc>
        <w:tc>
          <w:tcPr>
            <w:tcW w:w="1336" w:type="dxa"/>
            <w:noWrap/>
            <w:vAlign w:val="bottom"/>
          </w:tcPr>
          <w:p w14:paraId="34C01178" w14:textId="6322E3B6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0.4168</w:t>
            </w:r>
          </w:p>
        </w:tc>
      </w:tr>
      <w:tr w:rsidR="002000DE" w:rsidRPr="0089422B" w14:paraId="2E277321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6B1EBDF9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A3</w:t>
            </w:r>
          </w:p>
        </w:tc>
        <w:tc>
          <w:tcPr>
            <w:tcW w:w="1335" w:type="dxa"/>
            <w:noWrap/>
            <w:vAlign w:val="bottom"/>
          </w:tcPr>
          <w:p w14:paraId="156AF398" w14:textId="65CF5ED7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0.0249</w:t>
            </w:r>
          </w:p>
        </w:tc>
        <w:tc>
          <w:tcPr>
            <w:tcW w:w="1336" w:type="dxa"/>
            <w:noWrap/>
            <w:vAlign w:val="bottom"/>
          </w:tcPr>
          <w:p w14:paraId="430FC4B1" w14:textId="5A7D14D6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0.0199</w:t>
            </w:r>
          </w:p>
        </w:tc>
        <w:tc>
          <w:tcPr>
            <w:tcW w:w="1336" w:type="dxa"/>
            <w:noWrap/>
            <w:vAlign w:val="bottom"/>
          </w:tcPr>
          <w:p w14:paraId="4EF9962A" w14:textId="77602100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0.0241</w:t>
            </w:r>
          </w:p>
        </w:tc>
        <w:tc>
          <w:tcPr>
            <w:tcW w:w="1336" w:type="dxa"/>
            <w:noWrap/>
            <w:vAlign w:val="bottom"/>
          </w:tcPr>
          <w:p w14:paraId="58029742" w14:textId="2FEC36E5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0.0346</w:t>
            </w:r>
          </w:p>
        </w:tc>
        <w:tc>
          <w:tcPr>
            <w:tcW w:w="1336" w:type="dxa"/>
            <w:noWrap/>
            <w:vAlign w:val="bottom"/>
          </w:tcPr>
          <w:p w14:paraId="76719C2F" w14:textId="4976EE9F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0.0453</w:t>
            </w:r>
          </w:p>
        </w:tc>
        <w:tc>
          <w:tcPr>
            <w:tcW w:w="1336" w:type="dxa"/>
            <w:noWrap/>
            <w:vAlign w:val="bottom"/>
          </w:tcPr>
          <w:p w14:paraId="7F81B5C6" w14:textId="784130D8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0.0155</w:t>
            </w:r>
          </w:p>
        </w:tc>
      </w:tr>
      <w:tr w:rsidR="002000DE" w:rsidRPr="0089422B" w14:paraId="2FD4AA90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3A7878C1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A4</w:t>
            </w:r>
          </w:p>
        </w:tc>
        <w:tc>
          <w:tcPr>
            <w:tcW w:w="1335" w:type="dxa"/>
            <w:noWrap/>
            <w:vAlign w:val="bottom"/>
          </w:tcPr>
          <w:p w14:paraId="3ABD4DB2" w14:textId="1370A002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0.014</w:t>
            </w:r>
          </w:p>
        </w:tc>
        <w:tc>
          <w:tcPr>
            <w:tcW w:w="1336" w:type="dxa"/>
            <w:noWrap/>
            <w:vAlign w:val="bottom"/>
          </w:tcPr>
          <w:p w14:paraId="0B5A6761" w14:textId="28666507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0.0194</w:t>
            </w:r>
          </w:p>
        </w:tc>
        <w:tc>
          <w:tcPr>
            <w:tcW w:w="1336" w:type="dxa"/>
            <w:noWrap/>
            <w:vAlign w:val="bottom"/>
          </w:tcPr>
          <w:p w14:paraId="263CB32E" w14:textId="28068185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0.0279</w:t>
            </w:r>
          </w:p>
        </w:tc>
        <w:tc>
          <w:tcPr>
            <w:tcW w:w="1336" w:type="dxa"/>
            <w:noWrap/>
            <w:vAlign w:val="bottom"/>
          </w:tcPr>
          <w:p w14:paraId="01B2B55F" w14:textId="4C9C45DC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0.0537</w:t>
            </w:r>
          </w:p>
        </w:tc>
        <w:tc>
          <w:tcPr>
            <w:tcW w:w="1336" w:type="dxa"/>
            <w:noWrap/>
            <w:vAlign w:val="bottom"/>
          </w:tcPr>
          <w:p w14:paraId="3FE49FD4" w14:textId="47A36E15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0.0378</w:t>
            </w:r>
          </w:p>
        </w:tc>
        <w:tc>
          <w:tcPr>
            <w:tcW w:w="1336" w:type="dxa"/>
            <w:noWrap/>
            <w:vAlign w:val="bottom"/>
          </w:tcPr>
          <w:p w14:paraId="40D46933" w14:textId="48F3D267" w:rsidR="002000DE" w:rsidRPr="00807F07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0.0234</w:t>
            </w:r>
          </w:p>
        </w:tc>
      </w:tr>
      <w:tr w:rsidR="002000DE" w:rsidRPr="0089422B" w14:paraId="3D20FF22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0CA01269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A5</w:t>
            </w:r>
          </w:p>
        </w:tc>
        <w:tc>
          <w:tcPr>
            <w:tcW w:w="1335" w:type="dxa"/>
            <w:noWrap/>
            <w:vAlign w:val="bottom"/>
          </w:tcPr>
          <w:p w14:paraId="73EEED2E" w14:textId="211FC075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0.3374</w:t>
            </w:r>
          </w:p>
        </w:tc>
        <w:tc>
          <w:tcPr>
            <w:tcW w:w="1336" w:type="dxa"/>
            <w:noWrap/>
            <w:vAlign w:val="bottom"/>
          </w:tcPr>
          <w:p w14:paraId="300DEFE7" w14:textId="27E4F818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0.2872</w:t>
            </w:r>
          </w:p>
        </w:tc>
        <w:tc>
          <w:tcPr>
            <w:tcW w:w="1336" w:type="dxa"/>
            <w:noWrap/>
            <w:vAlign w:val="bottom"/>
          </w:tcPr>
          <w:p w14:paraId="21B943DE" w14:textId="44B8BAB6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0.1476</w:t>
            </w:r>
          </w:p>
        </w:tc>
        <w:tc>
          <w:tcPr>
            <w:tcW w:w="1336" w:type="dxa"/>
            <w:noWrap/>
            <w:vAlign w:val="bottom"/>
          </w:tcPr>
          <w:p w14:paraId="5B6D520C" w14:textId="08BDE10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0.7275</w:t>
            </w:r>
          </w:p>
        </w:tc>
        <w:tc>
          <w:tcPr>
            <w:tcW w:w="1336" w:type="dxa"/>
            <w:noWrap/>
            <w:vAlign w:val="bottom"/>
          </w:tcPr>
          <w:p w14:paraId="0BF16B42" w14:textId="154C4B49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0.5389</w:t>
            </w:r>
          </w:p>
        </w:tc>
        <w:tc>
          <w:tcPr>
            <w:tcW w:w="1336" w:type="dxa"/>
            <w:noWrap/>
            <w:vAlign w:val="bottom"/>
          </w:tcPr>
          <w:p w14:paraId="47AC6EBC" w14:textId="79210133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0.4783</w:t>
            </w:r>
          </w:p>
        </w:tc>
      </w:tr>
      <w:tr w:rsidR="002000DE" w:rsidRPr="0089422B" w14:paraId="6835C659" w14:textId="77777777" w:rsidTr="00B74554">
        <w:trPr>
          <w:trHeight w:val="288"/>
        </w:trPr>
        <w:tc>
          <w:tcPr>
            <w:tcW w:w="1335" w:type="dxa"/>
            <w:noWrap/>
            <w:hideMark/>
          </w:tcPr>
          <w:p w14:paraId="35E89737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A6</w:t>
            </w:r>
          </w:p>
        </w:tc>
        <w:tc>
          <w:tcPr>
            <w:tcW w:w="1335" w:type="dxa"/>
            <w:noWrap/>
            <w:vAlign w:val="bottom"/>
          </w:tcPr>
          <w:p w14:paraId="36FDE6FB" w14:textId="36B61691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0.2402</w:t>
            </w:r>
          </w:p>
        </w:tc>
        <w:tc>
          <w:tcPr>
            <w:tcW w:w="1336" w:type="dxa"/>
            <w:noWrap/>
            <w:vAlign w:val="bottom"/>
          </w:tcPr>
          <w:p w14:paraId="45930865" w14:textId="61ECC805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0.1868</w:t>
            </w:r>
          </w:p>
        </w:tc>
        <w:tc>
          <w:tcPr>
            <w:tcW w:w="1336" w:type="dxa"/>
            <w:noWrap/>
            <w:vAlign w:val="bottom"/>
          </w:tcPr>
          <w:p w14:paraId="34B5E308" w14:textId="60FE5471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0.0622</w:t>
            </w:r>
          </w:p>
        </w:tc>
        <w:tc>
          <w:tcPr>
            <w:tcW w:w="1336" w:type="dxa"/>
            <w:noWrap/>
            <w:vAlign w:val="bottom"/>
          </w:tcPr>
          <w:p w14:paraId="40D389AA" w14:textId="7BEE0FC2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0.5391</w:t>
            </w:r>
          </w:p>
        </w:tc>
        <w:tc>
          <w:tcPr>
            <w:tcW w:w="1336" w:type="dxa"/>
            <w:noWrap/>
            <w:vAlign w:val="bottom"/>
          </w:tcPr>
          <w:p w14:paraId="0E551DD8" w14:textId="78F58BEC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0.4232</w:t>
            </w:r>
          </w:p>
        </w:tc>
        <w:tc>
          <w:tcPr>
            <w:tcW w:w="1336" w:type="dxa"/>
            <w:noWrap/>
            <w:vAlign w:val="bottom"/>
          </w:tcPr>
          <w:p w14:paraId="7266AE33" w14:textId="1D5BC78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0.3709</w:t>
            </w:r>
          </w:p>
        </w:tc>
      </w:tr>
      <w:tr w:rsidR="002000DE" w:rsidRPr="0089422B" w14:paraId="183AD1A1" w14:textId="77777777" w:rsidTr="00B74554">
        <w:trPr>
          <w:trHeight w:val="288"/>
        </w:trPr>
        <w:tc>
          <w:tcPr>
            <w:tcW w:w="1335" w:type="dxa"/>
            <w:noWrap/>
          </w:tcPr>
          <w:p w14:paraId="72072CDB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T1</w:t>
            </w:r>
          </w:p>
        </w:tc>
        <w:tc>
          <w:tcPr>
            <w:tcW w:w="1335" w:type="dxa"/>
            <w:noWrap/>
            <w:vAlign w:val="bottom"/>
          </w:tcPr>
          <w:p w14:paraId="1850B650" w14:textId="29D3514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0.3245</w:t>
            </w:r>
          </w:p>
        </w:tc>
        <w:tc>
          <w:tcPr>
            <w:tcW w:w="1336" w:type="dxa"/>
            <w:noWrap/>
            <w:vAlign w:val="bottom"/>
          </w:tcPr>
          <w:p w14:paraId="6B6ECC23" w14:textId="647599E0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0.3043</w:t>
            </w:r>
          </w:p>
        </w:tc>
        <w:tc>
          <w:tcPr>
            <w:tcW w:w="1336" w:type="dxa"/>
            <w:noWrap/>
            <w:vAlign w:val="bottom"/>
          </w:tcPr>
          <w:p w14:paraId="149A59F2" w14:textId="39154488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0.1927</w:t>
            </w:r>
          </w:p>
        </w:tc>
        <w:tc>
          <w:tcPr>
            <w:tcW w:w="1336" w:type="dxa"/>
            <w:noWrap/>
            <w:vAlign w:val="bottom"/>
          </w:tcPr>
          <w:p w14:paraId="00795CE1" w14:textId="2461261D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0.1188</w:t>
            </w:r>
          </w:p>
        </w:tc>
        <w:tc>
          <w:tcPr>
            <w:tcW w:w="1336" w:type="dxa"/>
            <w:noWrap/>
            <w:vAlign w:val="bottom"/>
          </w:tcPr>
          <w:p w14:paraId="4AECCD8C" w14:textId="1F9FC59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0.0367</w:t>
            </w:r>
          </w:p>
        </w:tc>
        <w:tc>
          <w:tcPr>
            <w:tcW w:w="1336" w:type="dxa"/>
            <w:noWrap/>
            <w:vAlign w:val="bottom"/>
          </w:tcPr>
          <w:p w14:paraId="79965B55" w14:textId="283EE2B6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0.2743</w:t>
            </w:r>
          </w:p>
        </w:tc>
      </w:tr>
      <w:tr w:rsidR="002000DE" w:rsidRPr="0089422B" w14:paraId="1B6DEFAC" w14:textId="77777777" w:rsidTr="00B74554">
        <w:trPr>
          <w:trHeight w:val="288"/>
        </w:trPr>
        <w:tc>
          <w:tcPr>
            <w:tcW w:w="1335" w:type="dxa"/>
            <w:noWrap/>
          </w:tcPr>
          <w:p w14:paraId="2388C9CF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T2</w:t>
            </w:r>
          </w:p>
        </w:tc>
        <w:tc>
          <w:tcPr>
            <w:tcW w:w="1335" w:type="dxa"/>
            <w:noWrap/>
            <w:vAlign w:val="bottom"/>
          </w:tcPr>
          <w:p w14:paraId="51B2C624" w14:textId="10284E3C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0.2974</w:t>
            </w:r>
          </w:p>
        </w:tc>
        <w:tc>
          <w:tcPr>
            <w:tcW w:w="1336" w:type="dxa"/>
            <w:noWrap/>
            <w:vAlign w:val="bottom"/>
          </w:tcPr>
          <w:p w14:paraId="526838E8" w14:textId="4BF8AB6E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0.3344</w:t>
            </w:r>
          </w:p>
        </w:tc>
        <w:tc>
          <w:tcPr>
            <w:tcW w:w="1336" w:type="dxa"/>
            <w:noWrap/>
            <w:vAlign w:val="bottom"/>
          </w:tcPr>
          <w:p w14:paraId="035BF05B" w14:textId="232214CC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0.1599</w:t>
            </w:r>
          </w:p>
        </w:tc>
        <w:tc>
          <w:tcPr>
            <w:tcW w:w="1336" w:type="dxa"/>
            <w:noWrap/>
            <w:vAlign w:val="bottom"/>
          </w:tcPr>
          <w:p w14:paraId="79207EE3" w14:textId="15FD1359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0.1241</w:t>
            </w:r>
          </w:p>
        </w:tc>
        <w:tc>
          <w:tcPr>
            <w:tcW w:w="1336" w:type="dxa"/>
            <w:noWrap/>
            <w:vAlign w:val="bottom"/>
          </w:tcPr>
          <w:p w14:paraId="6EB0D4A1" w14:textId="1C60DC74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0.0982</w:t>
            </w:r>
          </w:p>
        </w:tc>
        <w:tc>
          <w:tcPr>
            <w:tcW w:w="1336" w:type="dxa"/>
            <w:noWrap/>
            <w:vAlign w:val="bottom"/>
          </w:tcPr>
          <w:p w14:paraId="10DA2299" w14:textId="5EFE6A26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0.2711</w:t>
            </w:r>
          </w:p>
        </w:tc>
      </w:tr>
      <w:tr w:rsidR="002000DE" w:rsidRPr="0089422B" w14:paraId="1F6AEF89" w14:textId="77777777" w:rsidTr="00B74554">
        <w:trPr>
          <w:trHeight w:val="288"/>
        </w:trPr>
        <w:tc>
          <w:tcPr>
            <w:tcW w:w="1335" w:type="dxa"/>
            <w:noWrap/>
          </w:tcPr>
          <w:p w14:paraId="639053C7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T3</w:t>
            </w:r>
          </w:p>
        </w:tc>
        <w:tc>
          <w:tcPr>
            <w:tcW w:w="1335" w:type="dxa"/>
            <w:noWrap/>
            <w:vAlign w:val="bottom"/>
          </w:tcPr>
          <w:p w14:paraId="32EADF46" w14:textId="3489A1F4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0.8755</w:t>
            </w:r>
          </w:p>
        </w:tc>
        <w:tc>
          <w:tcPr>
            <w:tcW w:w="1336" w:type="dxa"/>
            <w:noWrap/>
            <w:vAlign w:val="bottom"/>
          </w:tcPr>
          <w:p w14:paraId="77843C12" w14:textId="4DE05E2A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0.7116</w:t>
            </w:r>
          </w:p>
        </w:tc>
        <w:tc>
          <w:tcPr>
            <w:tcW w:w="1336" w:type="dxa"/>
            <w:noWrap/>
            <w:vAlign w:val="bottom"/>
          </w:tcPr>
          <w:p w14:paraId="27016EDC" w14:textId="3540CDB0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0.7498</w:t>
            </w:r>
          </w:p>
        </w:tc>
        <w:tc>
          <w:tcPr>
            <w:tcW w:w="1336" w:type="dxa"/>
            <w:noWrap/>
            <w:vAlign w:val="bottom"/>
          </w:tcPr>
          <w:p w14:paraId="7D06AC2F" w14:textId="60E73E55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0.7859</w:t>
            </w:r>
          </w:p>
        </w:tc>
        <w:tc>
          <w:tcPr>
            <w:tcW w:w="1336" w:type="dxa"/>
            <w:noWrap/>
            <w:vAlign w:val="bottom"/>
          </w:tcPr>
          <w:p w14:paraId="0408851C" w14:textId="50FF05A7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0.7107</w:t>
            </w:r>
          </w:p>
        </w:tc>
        <w:tc>
          <w:tcPr>
            <w:tcW w:w="1336" w:type="dxa"/>
            <w:noWrap/>
            <w:vAlign w:val="bottom"/>
          </w:tcPr>
          <w:p w14:paraId="55E7245D" w14:textId="30DADC3A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0.909</w:t>
            </w:r>
          </w:p>
        </w:tc>
      </w:tr>
      <w:tr w:rsidR="002000DE" w:rsidRPr="0089422B" w14:paraId="74E0199E" w14:textId="77777777" w:rsidTr="00B74554">
        <w:trPr>
          <w:trHeight w:val="288"/>
        </w:trPr>
        <w:tc>
          <w:tcPr>
            <w:tcW w:w="1335" w:type="dxa"/>
            <w:noWrap/>
          </w:tcPr>
          <w:p w14:paraId="647415E3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T4</w:t>
            </w:r>
          </w:p>
        </w:tc>
        <w:tc>
          <w:tcPr>
            <w:tcW w:w="1335" w:type="dxa"/>
            <w:noWrap/>
            <w:vAlign w:val="bottom"/>
          </w:tcPr>
          <w:p w14:paraId="54788B5E" w14:textId="384E9F7D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0.9366</w:t>
            </w:r>
          </w:p>
        </w:tc>
        <w:tc>
          <w:tcPr>
            <w:tcW w:w="1336" w:type="dxa"/>
            <w:noWrap/>
            <w:vAlign w:val="bottom"/>
          </w:tcPr>
          <w:p w14:paraId="2F877030" w14:textId="096F0E0B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0.8851</w:t>
            </w:r>
          </w:p>
        </w:tc>
        <w:tc>
          <w:tcPr>
            <w:tcW w:w="1336" w:type="dxa"/>
            <w:noWrap/>
            <w:vAlign w:val="bottom"/>
          </w:tcPr>
          <w:p w14:paraId="79E7AF82" w14:textId="69D3B274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0.6202</w:t>
            </w:r>
          </w:p>
        </w:tc>
        <w:tc>
          <w:tcPr>
            <w:tcW w:w="1336" w:type="dxa"/>
            <w:noWrap/>
            <w:vAlign w:val="bottom"/>
          </w:tcPr>
          <w:p w14:paraId="484518C5" w14:textId="22E3D099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0.7148</w:t>
            </w:r>
          </w:p>
        </w:tc>
        <w:tc>
          <w:tcPr>
            <w:tcW w:w="1336" w:type="dxa"/>
            <w:noWrap/>
            <w:vAlign w:val="bottom"/>
          </w:tcPr>
          <w:p w14:paraId="1DD411DD" w14:textId="0820C96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0.3676</w:t>
            </w:r>
          </w:p>
        </w:tc>
        <w:tc>
          <w:tcPr>
            <w:tcW w:w="1336" w:type="dxa"/>
            <w:noWrap/>
            <w:vAlign w:val="bottom"/>
          </w:tcPr>
          <w:p w14:paraId="6BBE0C05" w14:textId="5B6F0956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0.9363</w:t>
            </w:r>
          </w:p>
        </w:tc>
      </w:tr>
      <w:tr w:rsidR="002000DE" w:rsidRPr="0089422B" w14:paraId="19E82EFD" w14:textId="77777777" w:rsidTr="00B74554">
        <w:trPr>
          <w:trHeight w:val="288"/>
        </w:trPr>
        <w:tc>
          <w:tcPr>
            <w:tcW w:w="1335" w:type="dxa"/>
            <w:noWrap/>
          </w:tcPr>
          <w:p w14:paraId="5443C1B3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T5</w:t>
            </w:r>
          </w:p>
        </w:tc>
        <w:tc>
          <w:tcPr>
            <w:tcW w:w="1335" w:type="dxa"/>
            <w:noWrap/>
            <w:vAlign w:val="bottom"/>
          </w:tcPr>
          <w:p w14:paraId="466AE13E" w14:textId="3FFA34EC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0.374</w:t>
            </w:r>
          </w:p>
        </w:tc>
        <w:tc>
          <w:tcPr>
            <w:tcW w:w="1336" w:type="dxa"/>
            <w:noWrap/>
            <w:vAlign w:val="bottom"/>
          </w:tcPr>
          <w:p w14:paraId="0D4FF2F9" w14:textId="63A1E855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0.4956</w:t>
            </w:r>
          </w:p>
        </w:tc>
        <w:tc>
          <w:tcPr>
            <w:tcW w:w="1336" w:type="dxa"/>
            <w:noWrap/>
            <w:vAlign w:val="bottom"/>
          </w:tcPr>
          <w:p w14:paraId="4F290011" w14:textId="1B49FD11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0.3646</w:t>
            </w:r>
          </w:p>
        </w:tc>
        <w:tc>
          <w:tcPr>
            <w:tcW w:w="1336" w:type="dxa"/>
            <w:noWrap/>
            <w:vAlign w:val="bottom"/>
          </w:tcPr>
          <w:p w14:paraId="72F45C32" w14:textId="079BEA49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0.2226</w:t>
            </w:r>
          </w:p>
        </w:tc>
        <w:tc>
          <w:tcPr>
            <w:tcW w:w="1336" w:type="dxa"/>
            <w:noWrap/>
            <w:vAlign w:val="bottom"/>
          </w:tcPr>
          <w:p w14:paraId="2381EA12" w14:textId="20A67F1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0.2054</w:t>
            </w:r>
          </w:p>
        </w:tc>
        <w:tc>
          <w:tcPr>
            <w:tcW w:w="1336" w:type="dxa"/>
            <w:noWrap/>
            <w:vAlign w:val="bottom"/>
          </w:tcPr>
          <w:p w14:paraId="49FD6A6A" w14:textId="56B5F8B8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0.3192</w:t>
            </w:r>
          </w:p>
        </w:tc>
      </w:tr>
      <w:tr w:rsidR="002000DE" w:rsidRPr="0089422B" w14:paraId="1F420DD8" w14:textId="77777777" w:rsidTr="00B74554">
        <w:trPr>
          <w:trHeight w:val="288"/>
        </w:trPr>
        <w:tc>
          <w:tcPr>
            <w:tcW w:w="1335" w:type="dxa"/>
            <w:noWrap/>
          </w:tcPr>
          <w:p w14:paraId="7B5F6883" w14:textId="77777777" w:rsidR="002000DE" w:rsidRPr="0089422B" w:rsidRDefault="002000DE" w:rsidP="00200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42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T6</w:t>
            </w:r>
          </w:p>
        </w:tc>
        <w:tc>
          <w:tcPr>
            <w:tcW w:w="1335" w:type="dxa"/>
            <w:noWrap/>
            <w:vAlign w:val="bottom"/>
          </w:tcPr>
          <w:p w14:paraId="16396A2B" w14:textId="6E5E8923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0.3945</w:t>
            </w:r>
          </w:p>
        </w:tc>
        <w:tc>
          <w:tcPr>
            <w:tcW w:w="1336" w:type="dxa"/>
            <w:noWrap/>
            <w:vAlign w:val="bottom"/>
          </w:tcPr>
          <w:p w14:paraId="33AAC1C6" w14:textId="5040A1AB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0.4922</w:t>
            </w:r>
          </w:p>
        </w:tc>
        <w:tc>
          <w:tcPr>
            <w:tcW w:w="1336" w:type="dxa"/>
            <w:noWrap/>
            <w:vAlign w:val="bottom"/>
          </w:tcPr>
          <w:p w14:paraId="38D88DB7" w14:textId="09608EA7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0.3675</w:t>
            </w:r>
          </w:p>
        </w:tc>
        <w:tc>
          <w:tcPr>
            <w:tcW w:w="1336" w:type="dxa"/>
            <w:noWrap/>
            <w:vAlign w:val="bottom"/>
          </w:tcPr>
          <w:p w14:paraId="66C17594" w14:textId="278FDE0F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0.2985</w:t>
            </w:r>
          </w:p>
        </w:tc>
        <w:tc>
          <w:tcPr>
            <w:tcW w:w="1336" w:type="dxa"/>
            <w:noWrap/>
            <w:vAlign w:val="bottom"/>
          </w:tcPr>
          <w:p w14:paraId="26C88F46" w14:textId="10BEA9C3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0.1345</w:t>
            </w:r>
          </w:p>
        </w:tc>
        <w:tc>
          <w:tcPr>
            <w:tcW w:w="1336" w:type="dxa"/>
            <w:noWrap/>
            <w:vAlign w:val="bottom"/>
          </w:tcPr>
          <w:p w14:paraId="772D4878" w14:textId="359C1684" w:rsidR="002000DE" w:rsidRPr="002000DE" w:rsidRDefault="002000DE" w:rsidP="002000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0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0.3842</w:t>
            </w:r>
          </w:p>
        </w:tc>
      </w:tr>
    </w:tbl>
    <w:p w14:paraId="1929F857" w14:textId="08F12AB9" w:rsidR="005C6766" w:rsidRPr="0089422B" w:rsidRDefault="00086997" w:rsidP="005C676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Supplementary</w:t>
      </w:r>
      <w:r w:rsidRPr="00894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Table </w:t>
      </w:r>
      <w:r w:rsidR="005C6766" w:rsidRPr="0068590E">
        <w:rPr>
          <w:rFonts w:ascii="Times New Roman" w:hAnsi="Times New Roman"/>
          <w:b/>
          <w:bCs/>
          <w:color w:val="4472C4" w:themeColor="accent1"/>
          <w:sz w:val="24"/>
          <w:szCs w:val="24"/>
        </w:rPr>
        <w:t>S</w:t>
      </w:r>
      <w:r w:rsidR="0068590E" w:rsidRPr="0068590E">
        <w:rPr>
          <w:rFonts w:ascii="Times New Roman" w:hAnsi="Times New Roman"/>
          <w:b/>
          <w:bCs/>
          <w:color w:val="4472C4" w:themeColor="accent1"/>
          <w:sz w:val="24"/>
          <w:szCs w:val="24"/>
        </w:rPr>
        <w:t>5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. Statistical results for locomotor activity, anxiety, and hyperactivity measures </w:t>
      </w:r>
      <w:r w:rsidR="005C6766">
        <w:rPr>
          <w:rFonts w:ascii="Times New Roman" w:hAnsi="Times New Roman"/>
          <w:b/>
          <w:bCs/>
          <w:sz w:val="24"/>
          <w:szCs w:val="24"/>
        </w:rPr>
        <w:t>of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 WT and </w:t>
      </w:r>
      <w:r w:rsidR="005C6766" w:rsidRPr="0089422B">
        <w:rPr>
          <w:rFonts w:ascii="Times New Roman" w:hAnsi="Times New Roman"/>
          <w:b/>
          <w:bCs/>
          <w:i/>
          <w:iCs/>
          <w:sz w:val="24"/>
          <w:szCs w:val="24"/>
        </w:rPr>
        <w:t xml:space="preserve">Fmr1 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KO mice </w:t>
      </w:r>
      <w:r w:rsidR="005C6766">
        <w:rPr>
          <w:rFonts w:ascii="Times New Roman" w:hAnsi="Times New Roman"/>
          <w:b/>
          <w:bCs/>
          <w:sz w:val="24"/>
          <w:szCs w:val="24"/>
        </w:rPr>
        <w:t>following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 open field (OF) and elevated plus maze (EPM) tests (Figure </w:t>
      </w:r>
      <w:r w:rsidR="005C6766">
        <w:rPr>
          <w:rFonts w:ascii="Times New Roman" w:hAnsi="Times New Roman"/>
          <w:b/>
          <w:bCs/>
          <w:sz w:val="24"/>
          <w:szCs w:val="24"/>
        </w:rPr>
        <w:t>6</w:t>
      </w:r>
      <w:r w:rsidR="005C6766" w:rsidRPr="0089422B">
        <w:rPr>
          <w:rFonts w:ascii="Times New Roman" w:hAnsi="Times New Roman"/>
          <w:b/>
          <w:bCs/>
          <w:sz w:val="24"/>
          <w:szCs w:val="24"/>
        </w:rPr>
        <w:t xml:space="preserve">). All analysis was performed using two-way ANOVA.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74D3F" w:rsidRPr="0089422B" w14:paraId="67EC63A3" w14:textId="77777777" w:rsidTr="00BB691D">
        <w:tc>
          <w:tcPr>
            <w:tcW w:w="2337" w:type="dxa"/>
          </w:tcPr>
          <w:p w14:paraId="49D7C5F6" w14:textId="77777777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75D256AA" w14:textId="77777777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Genotype</w:t>
            </w:r>
          </w:p>
        </w:tc>
        <w:tc>
          <w:tcPr>
            <w:tcW w:w="2338" w:type="dxa"/>
          </w:tcPr>
          <w:p w14:paraId="2153B1F8" w14:textId="3CA3E77B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</w:t>
            </w:r>
          </w:p>
        </w:tc>
        <w:tc>
          <w:tcPr>
            <w:tcW w:w="2338" w:type="dxa"/>
          </w:tcPr>
          <w:p w14:paraId="22DF3476" w14:textId="77777777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Interaction</w:t>
            </w:r>
          </w:p>
        </w:tc>
      </w:tr>
      <w:tr w:rsidR="00C74D3F" w:rsidRPr="0089422B" w14:paraId="7E191416" w14:textId="77777777" w:rsidTr="00BB691D">
        <w:tc>
          <w:tcPr>
            <w:tcW w:w="2337" w:type="dxa"/>
          </w:tcPr>
          <w:p w14:paraId="72B75D12" w14:textId="079A56D4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Defecation (OF)</w:t>
            </w:r>
          </w:p>
        </w:tc>
        <w:tc>
          <w:tcPr>
            <w:tcW w:w="2337" w:type="dxa"/>
          </w:tcPr>
          <w:p w14:paraId="7F7A7B37" w14:textId="174222C4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(1,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5.323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8D5DA9A" w14:textId="4FD20781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38" w:type="dxa"/>
          </w:tcPr>
          <w:p w14:paraId="5F3015E4" w14:textId="25A3B0E7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2C4C4C3" w14:textId="6C0988BE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8" w:type="dxa"/>
          </w:tcPr>
          <w:p w14:paraId="61BD4D1F" w14:textId="2C7A8CF3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3.814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64487C3" w14:textId="36E0A890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74D3F" w:rsidRPr="0089422B" w14:paraId="1815D932" w14:textId="77777777" w:rsidTr="00BB691D">
        <w:tc>
          <w:tcPr>
            <w:tcW w:w="2337" w:type="dxa"/>
          </w:tcPr>
          <w:p w14:paraId="23247E70" w14:textId="26DCDBCB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Speed (mm/sec) (OF)</w:t>
            </w:r>
          </w:p>
        </w:tc>
        <w:tc>
          <w:tcPr>
            <w:tcW w:w="2337" w:type="dxa"/>
          </w:tcPr>
          <w:p w14:paraId="4A135EA3" w14:textId="209693F7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(1,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3.656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42265C9" w14:textId="28E394BF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38" w:type="dxa"/>
          </w:tcPr>
          <w:p w14:paraId="16A7B04E" w14:textId="2F9B891A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1,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A236379" w14:textId="57311D8F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38" w:type="dxa"/>
          </w:tcPr>
          <w:p w14:paraId="7AABE934" w14:textId="28869238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0FFA"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0.411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01E5E56" w14:textId="1A55DD0A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</w:tr>
      <w:tr w:rsidR="00C74D3F" w:rsidRPr="0089422B" w14:paraId="78CECF51" w14:textId="77777777" w:rsidTr="00BB691D">
        <w:tc>
          <w:tcPr>
            <w:tcW w:w="2337" w:type="dxa"/>
          </w:tcPr>
          <w:p w14:paraId="1939FF60" w14:textId="01E8C48E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Stretch-attend posture (OF)</w:t>
            </w:r>
          </w:p>
        </w:tc>
        <w:tc>
          <w:tcPr>
            <w:tcW w:w="2337" w:type="dxa"/>
          </w:tcPr>
          <w:p w14:paraId="6106BFCB" w14:textId="5D8C8024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(1,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AF8B83E" w14:textId="3734DE4D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p=0.2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338" w:type="dxa"/>
          </w:tcPr>
          <w:p w14:paraId="12C11923" w14:textId="528F347B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12.66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4EE1BCC" w14:textId="72FBF719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8" w:type="dxa"/>
          </w:tcPr>
          <w:p w14:paraId="0DAD30E9" w14:textId="7DF919F6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83A1F47" w14:textId="16745624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C74D3F" w:rsidRPr="0089422B" w14:paraId="0E360AFE" w14:textId="77777777" w:rsidTr="00BB691D">
        <w:tc>
          <w:tcPr>
            <w:tcW w:w="2337" w:type="dxa"/>
          </w:tcPr>
          <w:p w14:paraId="30F43F2D" w14:textId="59C92BD7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 in center per entry (OF)</w:t>
            </w:r>
          </w:p>
        </w:tc>
        <w:tc>
          <w:tcPr>
            <w:tcW w:w="2337" w:type="dxa"/>
          </w:tcPr>
          <w:p w14:paraId="252878CA" w14:textId="468A2F96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(1,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CAEB640" w14:textId="5EC3824C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2338" w:type="dxa"/>
          </w:tcPr>
          <w:p w14:paraId="7592790F" w14:textId="4739107F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4.43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F3B1D0D" w14:textId="02FE6763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38" w:type="dxa"/>
          </w:tcPr>
          <w:p w14:paraId="69D64513" w14:textId="0E4FDAA6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4.361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C24E36F" w14:textId="771C1107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042</w:t>
            </w:r>
          </w:p>
        </w:tc>
      </w:tr>
      <w:tr w:rsidR="00C74D3F" w:rsidRPr="0089422B" w14:paraId="4623958C" w14:textId="77777777" w:rsidTr="00BB691D">
        <w:tc>
          <w:tcPr>
            <w:tcW w:w="2337" w:type="dxa"/>
          </w:tcPr>
          <w:p w14:paraId="4A507ACE" w14:textId="15A3B00D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distance (OF)</w:t>
            </w:r>
          </w:p>
        </w:tc>
        <w:tc>
          <w:tcPr>
            <w:tcW w:w="2337" w:type="dxa"/>
          </w:tcPr>
          <w:p w14:paraId="0C840416" w14:textId="6FC7888A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(1,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2.81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F9D6BE7" w14:textId="6DA37047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099</w:t>
            </w:r>
          </w:p>
        </w:tc>
        <w:tc>
          <w:tcPr>
            <w:tcW w:w="2338" w:type="dxa"/>
          </w:tcPr>
          <w:p w14:paraId="15414155" w14:textId="11A28259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1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3740724" w14:textId="345F312C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p=0.00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15429878" w14:textId="19A68809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6DFE366" w14:textId="30070A11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</w:tr>
      <w:tr w:rsidR="00C74D3F" w:rsidRPr="0089422B" w14:paraId="581A63E8" w14:textId="77777777" w:rsidTr="00BB691D">
        <w:tc>
          <w:tcPr>
            <w:tcW w:w="2337" w:type="dxa"/>
          </w:tcPr>
          <w:p w14:paraId="5E2CFF5D" w14:textId="43A59E24" w:rsidR="00C74D3F" w:rsidRPr="0089422B" w:rsidRDefault="00C74D3F" w:rsidP="008225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entries (OF)</w:t>
            </w:r>
          </w:p>
        </w:tc>
        <w:tc>
          <w:tcPr>
            <w:tcW w:w="2337" w:type="dxa"/>
          </w:tcPr>
          <w:p w14:paraId="7F4D7503" w14:textId="0A1E5747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(1,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98EF950" w14:textId="69E4F16F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p=0.15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8" w:type="dxa"/>
          </w:tcPr>
          <w:p w14:paraId="5CFF4A67" w14:textId="4D02A5F9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8D6312D" w14:textId="2789E58D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p=0.00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</w:tcPr>
          <w:p w14:paraId="5C296A6E" w14:textId="7F332027" w:rsidR="00C74D3F" w:rsidRPr="0089422B" w:rsidRDefault="00C74D3F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8225E3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BE4EB0F" w14:textId="461DBBD3" w:rsidR="00C74D3F" w:rsidRPr="0089422B" w:rsidRDefault="008225E3" w:rsidP="00822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p=0.5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C74D3F" w:rsidRPr="0089422B" w14:paraId="2E5EA6E4" w14:textId="77777777" w:rsidTr="00BB691D">
        <w:tc>
          <w:tcPr>
            <w:tcW w:w="2337" w:type="dxa"/>
          </w:tcPr>
          <w:p w14:paraId="226D6B77" w14:textId="6DC43C72" w:rsidR="00C74D3F" w:rsidRPr="0089422B" w:rsidRDefault="00C74D3F" w:rsidP="00C74D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Stretch-attend posture (EPM)</w:t>
            </w:r>
          </w:p>
        </w:tc>
        <w:tc>
          <w:tcPr>
            <w:tcW w:w="2337" w:type="dxa"/>
          </w:tcPr>
          <w:p w14:paraId="1577D34D" w14:textId="34210541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(1,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AC06682" w14:textId="762300EA" w:rsidR="00C74D3F" w:rsidRPr="0089422B" w:rsidRDefault="00A86421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2338" w:type="dxa"/>
          </w:tcPr>
          <w:p w14:paraId="4C235272" w14:textId="29FA8825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807F07">
              <w:rPr>
                <w:rFonts w:ascii="Times New Roman" w:hAnsi="Times New Roman" w:cs="Times New Roman"/>
                <w:sz w:val="24"/>
                <w:szCs w:val="24"/>
              </w:rPr>
              <w:t>35.06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2295E7F" w14:textId="5DE38752" w:rsidR="00C74D3F" w:rsidRPr="0089422B" w:rsidRDefault="00A86421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P&lt;0.0001</w:t>
            </w:r>
          </w:p>
        </w:tc>
        <w:tc>
          <w:tcPr>
            <w:tcW w:w="2338" w:type="dxa"/>
          </w:tcPr>
          <w:p w14:paraId="72BDE15D" w14:textId="730F401A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81AFCBD" w14:textId="4B1F66F2" w:rsidR="00C74D3F" w:rsidRPr="0089422B" w:rsidRDefault="00A86421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</w:tc>
      </w:tr>
      <w:tr w:rsidR="00C74D3F" w:rsidRPr="0089422B" w14:paraId="03FA1FB9" w14:textId="77777777" w:rsidTr="00BB691D">
        <w:tc>
          <w:tcPr>
            <w:tcW w:w="2337" w:type="dxa"/>
          </w:tcPr>
          <w:p w14:paraId="2843708F" w14:textId="7E9E9D8B" w:rsidR="00C74D3F" w:rsidRPr="0089422B" w:rsidRDefault="00C74D3F" w:rsidP="00C74D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Grooming bouts (EPM)</w:t>
            </w:r>
          </w:p>
        </w:tc>
        <w:tc>
          <w:tcPr>
            <w:tcW w:w="2337" w:type="dxa"/>
          </w:tcPr>
          <w:p w14:paraId="2BD76676" w14:textId="1AFED23F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(1,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E41E06A" w14:textId="0B94747D" w:rsidR="00C74D3F" w:rsidRPr="0089422B" w:rsidRDefault="00A86421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2338" w:type="dxa"/>
          </w:tcPr>
          <w:p w14:paraId="08C2BC1A" w14:textId="3CB17EE8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1.69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04B1169" w14:textId="3F4C2D00" w:rsidR="00C74D3F" w:rsidRPr="0089422B" w:rsidRDefault="00A86421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2338" w:type="dxa"/>
          </w:tcPr>
          <w:p w14:paraId="536FECC4" w14:textId="0F3695A5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AE7A6E2" w14:textId="31CB0656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C74D3F" w:rsidRPr="0089422B" w14:paraId="4138D200" w14:textId="77777777" w:rsidTr="00BB691D">
        <w:tc>
          <w:tcPr>
            <w:tcW w:w="2337" w:type="dxa"/>
          </w:tcPr>
          <w:p w14:paraId="39797B17" w14:textId="22053B92" w:rsidR="00C74D3F" w:rsidRPr="0089422B" w:rsidRDefault="00C74D3F" w:rsidP="00C74D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time in open arms (OA)</w:t>
            </w:r>
          </w:p>
        </w:tc>
        <w:tc>
          <w:tcPr>
            <w:tcW w:w="2337" w:type="dxa"/>
          </w:tcPr>
          <w:p w14:paraId="474829C0" w14:textId="5ADAAC9E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F (1,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5.22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473F01D" w14:textId="45E51A2B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=0.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027</w:t>
            </w:r>
          </w:p>
        </w:tc>
        <w:tc>
          <w:tcPr>
            <w:tcW w:w="2338" w:type="dxa"/>
          </w:tcPr>
          <w:p w14:paraId="7A061AD4" w14:textId="4D42C415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5.08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ECF28FA" w14:textId="6C2FF4AE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38" w:type="dxa"/>
          </w:tcPr>
          <w:p w14:paraId="54BB9AB7" w14:textId="48E4C3D2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F (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C63F19D" w14:textId="2A7E7B39" w:rsidR="00C74D3F" w:rsidRPr="0089422B" w:rsidRDefault="00C74D3F" w:rsidP="00C74D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P=0.</w:t>
            </w:r>
            <w:r w:rsidR="00A86421" w:rsidRPr="008942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745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14:paraId="2411A4DE" w14:textId="4285D7E4" w:rsidR="009050AB" w:rsidRDefault="009050AB">
      <w:pPr>
        <w:rPr>
          <w:rFonts w:ascii="Times New Roman" w:hAnsi="Times New Roman" w:cs="Times New Roman"/>
          <w:sz w:val="24"/>
          <w:szCs w:val="24"/>
        </w:rPr>
      </w:pPr>
    </w:p>
    <w:p w14:paraId="23B81EEB" w14:textId="5EB632B4" w:rsidR="000C5DAD" w:rsidRDefault="000869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Pr="008942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5DAD" w:rsidRPr="0089422B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CB6687" w:rsidRPr="006859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</w:t>
      </w:r>
      <w:r w:rsidR="0068590E" w:rsidRPr="006859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6</w:t>
      </w:r>
      <w:r w:rsidR="000C5DAD" w:rsidRPr="0089422B">
        <w:rPr>
          <w:rFonts w:ascii="Times New Roman" w:hAnsi="Times New Roman" w:cs="Times New Roman"/>
          <w:b/>
          <w:bCs/>
          <w:sz w:val="24"/>
          <w:szCs w:val="24"/>
        </w:rPr>
        <w:t xml:space="preserve">. Summary table showing locomotor activity, anxiety, and hyperactivity measures for WT and </w:t>
      </w:r>
      <w:r w:rsidR="000C5DAD" w:rsidRPr="008942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Fmr1 </w:t>
      </w:r>
      <w:r w:rsidR="000C5DAD" w:rsidRPr="0089422B">
        <w:rPr>
          <w:rFonts w:ascii="Times New Roman" w:hAnsi="Times New Roman" w:cs="Times New Roman"/>
          <w:b/>
          <w:bCs/>
          <w:sz w:val="24"/>
          <w:szCs w:val="24"/>
        </w:rPr>
        <w:t xml:space="preserve">KO mice during the open field (OF) and elevated plus maze (EPM) tests shown in Figure </w:t>
      </w:r>
      <w:r w:rsidR="000E309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C5DAD" w:rsidRPr="0089422B">
        <w:rPr>
          <w:rFonts w:ascii="Times New Roman" w:hAnsi="Times New Roman" w:cs="Times New Roman"/>
          <w:b/>
          <w:bCs/>
          <w:sz w:val="24"/>
          <w:szCs w:val="24"/>
        </w:rPr>
        <w:t xml:space="preserve"> (mean ± SEM).</w:t>
      </w:r>
      <w:r w:rsidR="008C6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1"/>
        <w:gridCol w:w="1912"/>
        <w:gridCol w:w="1912"/>
        <w:gridCol w:w="1912"/>
        <w:gridCol w:w="1623"/>
      </w:tblGrid>
      <w:tr w:rsidR="000C5DAD" w:rsidRPr="0089422B" w14:paraId="7E9F1568" w14:textId="77777777" w:rsidTr="002330E6">
        <w:tc>
          <w:tcPr>
            <w:tcW w:w="1991" w:type="dxa"/>
          </w:tcPr>
          <w:p w14:paraId="21B31071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2" w:type="dxa"/>
          </w:tcPr>
          <w:p w14:paraId="6D8A86FB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WT Vehicle</w:t>
            </w:r>
          </w:p>
        </w:tc>
        <w:tc>
          <w:tcPr>
            <w:tcW w:w="1912" w:type="dxa"/>
          </w:tcPr>
          <w:p w14:paraId="76693368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WT JZL-184</w:t>
            </w:r>
          </w:p>
        </w:tc>
        <w:tc>
          <w:tcPr>
            <w:tcW w:w="1912" w:type="dxa"/>
          </w:tcPr>
          <w:p w14:paraId="3CE61019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 Vehicle</w:t>
            </w:r>
          </w:p>
        </w:tc>
        <w:tc>
          <w:tcPr>
            <w:tcW w:w="1623" w:type="dxa"/>
          </w:tcPr>
          <w:p w14:paraId="61045789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 JZL-184</w:t>
            </w:r>
          </w:p>
        </w:tc>
      </w:tr>
      <w:tr w:rsidR="000C5DAD" w:rsidRPr="0089422B" w14:paraId="6E19BE1F" w14:textId="77777777" w:rsidTr="002330E6">
        <w:tc>
          <w:tcPr>
            <w:tcW w:w="1991" w:type="dxa"/>
          </w:tcPr>
          <w:p w14:paraId="3805338A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Defecation (OF)</w:t>
            </w:r>
          </w:p>
        </w:tc>
        <w:tc>
          <w:tcPr>
            <w:tcW w:w="1912" w:type="dxa"/>
          </w:tcPr>
          <w:p w14:paraId="3A96F93E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</w:tcPr>
          <w:p w14:paraId="1879CF52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0.1 ± 0.1</w:t>
            </w:r>
          </w:p>
          <w:p w14:paraId="141348B2" w14:textId="77777777" w:rsidR="004C1BDC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** (p=0.007) </w:t>
            </w:r>
          </w:p>
          <w:p w14:paraId="4CE49DA2" w14:textId="42D88837" w:rsidR="004C1BDC" w:rsidRPr="0089422B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</w:p>
        </w:tc>
        <w:tc>
          <w:tcPr>
            <w:tcW w:w="1912" w:type="dxa"/>
          </w:tcPr>
          <w:p w14:paraId="7158D313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1.76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14:paraId="79802F15" w14:textId="54FE1F2E" w:rsidR="004C1BDC" w:rsidRPr="0089422B" w:rsidRDefault="004C1BDC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** (p=0.005)</w:t>
            </w:r>
          </w:p>
        </w:tc>
        <w:tc>
          <w:tcPr>
            <w:tcW w:w="1623" w:type="dxa"/>
          </w:tcPr>
          <w:p w14:paraId="5BE22DC0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0.22 ± 0.22</w:t>
            </w:r>
          </w:p>
          <w:p w14:paraId="459B33A9" w14:textId="06E28F7E" w:rsidR="004C1BDC" w:rsidRPr="0089422B" w:rsidRDefault="004C1BDC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(p=0.02)</w:t>
            </w:r>
          </w:p>
        </w:tc>
      </w:tr>
      <w:tr w:rsidR="000C5DAD" w:rsidRPr="0089422B" w14:paraId="4933756F" w14:textId="77777777" w:rsidTr="002330E6">
        <w:tc>
          <w:tcPr>
            <w:tcW w:w="1991" w:type="dxa"/>
          </w:tcPr>
          <w:p w14:paraId="6C9FA265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Speed (mm/sec) (OF)</w:t>
            </w:r>
          </w:p>
        </w:tc>
        <w:tc>
          <w:tcPr>
            <w:tcW w:w="1912" w:type="dxa"/>
          </w:tcPr>
          <w:p w14:paraId="4325F5B3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6.95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2.36</w:t>
            </w:r>
          </w:p>
        </w:tc>
        <w:tc>
          <w:tcPr>
            <w:tcW w:w="1912" w:type="dxa"/>
          </w:tcPr>
          <w:p w14:paraId="53C29A1E" w14:textId="4F02C775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39.39 ± 3.12</w:t>
            </w:r>
          </w:p>
          <w:p w14:paraId="075E53EB" w14:textId="0940A6B0" w:rsidR="004C1BDC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** (p=0.002) </w:t>
            </w:r>
          </w:p>
          <w:p w14:paraId="224FBB5B" w14:textId="73F7A8DC" w:rsidR="004C1BDC" w:rsidRPr="0089422B" w:rsidRDefault="004C1BDC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</w:p>
        </w:tc>
        <w:tc>
          <w:tcPr>
            <w:tcW w:w="1912" w:type="dxa"/>
          </w:tcPr>
          <w:p w14:paraId="67D3580A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3.84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3" w:type="dxa"/>
          </w:tcPr>
          <w:p w14:paraId="025C4E57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42.82 ± 2.61</w:t>
            </w:r>
          </w:p>
          <w:p w14:paraId="31E56A80" w14:textId="32125E85" w:rsidR="004C1BDC" w:rsidRPr="0089422B" w:rsidRDefault="004C1BDC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(p=0.04)</w:t>
            </w:r>
          </w:p>
        </w:tc>
      </w:tr>
      <w:tr w:rsidR="000C5DAD" w:rsidRPr="0089422B" w14:paraId="41D7CFA6" w14:textId="77777777" w:rsidTr="002330E6">
        <w:tc>
          <w:tcPr>
            <w:tcW w:w="1991" w:type="dxa"/>
          </w:tcPr>
          <w:p w14:paraId="562D015C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Stretch-attend posture (OF)</w:t>
            </w:r>
          </w:p>
        </w:tc>
        <w:tc>
          <w:tcPr>
            <w:tcW w:w="1912" w:type="dxa"/>
          </w:tcPr>
          <w:p w14:paraId="1799FEB1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2" w:type="dxa"/>
          </w:tcPr>
          <w:p w14:paraId="29BB60CA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2.1 ± 0.48 </w:t>
            </w:r>
          </w:p>
          <w:p w14:paraId="147CE17A" w14:textId="4EA55F37" w:rsidR="004C1BDC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** (p=0.008) </w:t>
            </w:r>
          </w:p>
          <w:p w14:paraId="09CC7EBB" w14:textId="15E2D2B9" w:rsidR="004C1BDC" w:rsidRPr="0089422B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</w:p>
        </w:tc>
        <w:tc>
          <w:tcPr>
            <w:tcW w:w="1912" w:type="dxa"/>
          </w:tcPr>
          <w:p w14:paraId="052688C7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0.6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14:paraId="1CE6F764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2.11 ± 0.59</w:t>
            </w:r>
          </w:p>
          <w:p w14:paraId="325A00A7" w14:textId="3E18E671" w:rsidR="004C1BDC" w:rsidRPr="0089422B" w:rsidRDefault="004C1BDC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(p=0.01)</w:t>
            </w:r>
          </w:p>
        </w:tc>
      </w:tr>
      <w:tr w:rsidR="000C5DAD" w:rsidRPr="0089422B" w14:paraId="0E9EB244" w14:textId="77777777" w:rsidTr="002330E6">
        <w:tc>
          <w:tcPr>
            <w:tcW w:w="1991" w:type="dxa"/>
          </w:tcPr>
          <w:p w14:paraId="0F45EA00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 in center per entry (OF)</w:t>
            </w:r>
          </w:p>
        </w:tc>
        <w:tc>
          <w:tcPr>
            <w:tcW w:w="1912" w:type="dxa"/>
          </w:tcPr>
          <w:p w14:paraId="082EBB8C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912" w:type="dxa"/>
          </w:tcPr>
          <w:p w14:paraId="03DDB085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0.63 ± 0.05</w:t>
            </w:r>
          </w:p>
        </w:tc>
        <w:tc>
          <w:tcPr>
            <w:tcW w:w="1912" w:type="dxa"/>
          </w:tcPr>
          <w:p w14:paraId="6AC99CCE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0.56 ± 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14:paraId="7124899B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0.76 ± 0.06</w:t>
            </w:r>
          </w:p>
          <w:p w14:paraId="53917768" w14:textId="6867CC84" w:rsidR="004C1BDC" w:rsidRPr="0089422B" w:rsidRDefault="004C1BDC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(p=0.03)</w:t>
            </w:r>
          </w:p>
        </w:tc>
      </w:tr>
      <w:tr w:rsidR="000C5DAD" w:rsidRPr="0089422B" w14:paraId="6A248178" w14:textId="77777777" w:rsidTr="002330E6">
        <w:tc>
          <w:tcPr>
            <w:tcW w:w="1991" w:type="dxa"/>
          </w:tcPr>
          <w:p w14:paraId="79299A3D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distance (OF)</w:t>
            </w:r>
          </w:p>
        </w:tc>
        <w:tc>
          <w:tcPr>
            <w:tcW w:w="1912" w:type="dxa"/>
          </w:tcPr>
          <w:p w14:paraId="4C0F1790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383.79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630.70</w:t>
            </w:r>
          </w:p>
        </w:tc>
        <w:tc>
          <w:tcPr>
            <w:tcW w:w="1912" w:type="dxa"/>
          </w:tcPr>
          <w:p w14:paraId="166168EA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11272.33 ± 853.38</w:t>
            </w:r>
          </w:p>
          <w:p w14:paraId="32028DE9" w14:textId="26D8CDE0" w:rsidR="004C1BDC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** (p=0.003) </w:t>
            </w:r>
          </w:p>
          <w:p w14:paraId="7A07BD76" w14:textId="270AE043" w:rsidR="004C1BDC" w:rsidRPr="0089422B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</w:p>
        </w:tc>
        <w:tc>
          <w:tcPr>
            <w:tcW w:w="1912" w:type="dxa"/>
          </w:tcPr>
          <w:p w14:paraId="15FC4304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4912.32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573.87</w:t>
            </w:r>
          </w:p>
        </w:tc>
        <w:tc>
          <w:tcPr>
            <w:tcW w:w="1623" w:type="dxa"/>
          </w:tcPr>
          <w:p w14:paraId="26393606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12113.32 ± 690.04</w:t>
            </w:r>
          </w:p>
          <w:p w14:paraId="09A3C0B4" w14:textId="695D3C12" w:rsidR="004C1BDC" w:rsidRPr="0089422B" w:rsidRDefault="004C1BDC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(p=0.04)</w:t>
            </w:r>
          </w:p>
        </w:tc>
      </w:tr>
      <w:tr w:rsidR="000C5DAD" w:rsidRPr="0089422B" w14:paraId="50767466" w14:textId="77777777" w:rsidTr="002330E6">
        <w:tc>
          <w:tcPr>
            <w:tcW w:w="1991" w:type="dxa"/>
          </w:tcPr>
          <w:p w14:paraId="1587CEC2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Total entries (OF)</w:t>
            </w:r>
          </w:p>
        </w:tc>
        <w:tc>
          <w:tcPr>
            <w:tcW w:w="1912" w:type="dxa"/>
          </w:tcPr>
          <w:p w14:paraId="1613AD1D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3.53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9.51</w:t>
            </w:r>
          </w:p>
        </w:tc>
        <w:tc>
          <w:tcPr>
            <w:tcW w:w="1912" w:type="dxa"/>
          </w:tcPr>
          <w:p w14:paraId="3CA0E46F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249.40 ± 17.11</w:t>
            </w:r>
          </w:p>
          <w:p w14:paraId="03684920" w14:textId="3A70295C" w:rsidR="004C1BDC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** (p=0.007) </w:t>
            </w:r>
          </w:p>
          <w:p w14:paraId="0BE4F3B3" w14:textId="52C9F916" w:rsidR="004C1BDC" w:rsidRPr="0089422B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</w:p>
        </w:tc>
        <w:tc>
          <w:tcPr>
            <w:tcW w:w="1912" w:type="dxa"/>
          </w:tcPr>
          <w:p w14:paraId="6965DC69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08.29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</w:p>
        </w:tc>
        <w:tc>
          <w:tcPr>
            <w:tcW w:w="1623" w:type="dxa"/>
          </w:tcPr>
          <w:p w14:paraId="69A9CD1D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260.33 ± 18.00</w:t>
            </w:r>
          </w:p>
          <w:p w14:paraId="03C5A5CE" w14:textId="322ECC92" w:rsidR="004C1BDC" w:rsidRPr="0089422B" w:rsidRDefault="004C1BDC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(p=0.04)</w:t>
            </w:r>
          </w:p>
        </w:tc>
      </w:tr>
      <w:tr w:rsidR="000C5DAD" w:rsidRPr="0089422B" w14:paraId="241E1CCE" w14:textId="77777777" w:rsidTr="002330E6">
        <w:tc>
          <w:tcPr>
            <w:tcW w:w="1991" w:type="dxa"/>
          </w:tcPr>
          <w:p w14:paraId="6B5C5F78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Stretch-attend posture (EPM)</w:t>
            </w:r>
          </w:p>
        </w:tc>
        <w:tc>
          <w:tcPr>
            <w:tcW w:w="1912" w:type="dxa"/>
          </w:tcPr>
          <w:p w14:paraId="51C76672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2" w:type="dxa"/>
          </w:tcPr>
          <w:p w14:paraId="18C63DD8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10.89 ± 1.10</w:t>
            </w:r>
          </w:p>
          <w:p w14:paraId="083F5480" w14:textId="6F361AB7" w:rsidR="004C1BDC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**** (p&lt;0.0001) </w:t>
            </w:r>
          </w:p>
          <w:p w14:paraId="770C69B5" w14:textId="77777777" w:rsidR="004C1BDC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*** (p=0.003) </w:t>
            </w:r>
          </w:p>
          <w:p w14:paraId="69B1F3F6" w14:textId="5B3ABA5D" w:rsidR="004C1BDC" w:rsidRPr="0089422B" w:rsidRDefault="004C1BDC" w:rsidP="004C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</w:p>
        </w:tc>
        <w:tc>
          <w:tcPr>
            <w:tcW w:w="1912" w:type="dxa"/>
          </w:tcPr>
          <w:p w14:paraId="6AE90852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21.00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1.57</w:t>
            </w:r>
          </w:p>
        </w:tc>
        <w:tc>
          <w:tcPr>
            <w:tcW w:w="1623" w:type="dxa"/>
          </w:tcPr>
          <w:p w14:paraId="48F3797A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12.67 ± 1.31</w:t>
            </w:r>
          </w:p>
          <w:p w14:paraId="08F11778" w14:textId="6043E2DA" w:rsidR="004C1BDC" w:rsidRPr="0089422B" w:rsidRDefault="000469C3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** (p=0.001) KO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4C1BDC">
              <w:rPr>
                <w:rFonts w:ascii="Times New Roman" w:hAnsi="Times New Roman" w:cs="Times New Roman"/>
                <w:sz w:val="24"/>
                <w:szCs w:val="24"/>
              </w:rPr>
              <w:t>** (p=0.0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C1BDC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</w:p>
        </w:tc>
      </w:tr>
      <w:tr w:rsidR="000C5DAD" w:rsidRPr="0089422B" w14:paraId="3D1B1E66" w14:textId="77777777" w:rsidTr="002330E6">
        <w:tc>
          <w:tcPr>
            <w:tcW w:w="1991" w:type="dxa"/>
          </w:tcPr>
          <w:p w14:paraId="3243C5E1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Grooming bouts (EPM)</w:t>
            </w:r>
          </w:p>
        </w:tc>
        <w:tc>
          <w:tcPr>
            <w:tcW w:w="1912" w:type="dxa"/>
          </w:tcPr>
          <w:p w14:paraId="6D0B27AC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12" w:type="dxa"/>
          </w:tcPr>
          <w:p w14:paraId="5FFDD0A4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1.11 ± 0.26</w:t>
            </w:r>
          </w:p>
        </w:tc>
        <w:tc>
          <w:tcPr>
            <w:tcW w:w="1912" w:type="dxa"/>
          </w:tcPr>
          <w:p w14:paraId="273A17CB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1.89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14:paraId="7AAF9604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1.44 ± 0.38</w:t>
            </w:r>
          </w:p>
        </w:tc>
      </w:tr>
      <w:tr w:rsidR="000C5DAD" w:rsidRPr="0089422B" w14:paraId="5EAAA875" w14:textId="77777777" w:rsidTr="002330E6">
        <w:tc>
          <w:tcPr>
            <w:tcW w:w="1991" w:type="dxa"/>
          </w:tcPr>
          <w:p w14:paraId="546A0E23" w14:textId="77777777" w:rsidR="000C5DAD" w:rsidRPr="0089422B" w:rsidRDefault="000C5DAD" w:rsidP="002330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time in open arms (OA)</w:t>
            </w:r>
          </w:p>
        </w:tc>
        <w:tc>
          <w:tcPr>
            <w:tcW w:w="1912" w:type="dxa"/>
          </w:tcPr>
          <w:p w14:paraId="03AD41D0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2.53</w:t>
            </w:r>
          </w:p>
        </w:tc>
        <w:tc>
          <w:tcPr>
            <w:tcW w:w="1912" w:type="dxa"/>
          </w:tcPr>
          <w:p w14:paraId="3327EDAA" w14:textId="77777777" w:rsidR="000C5DAD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21.74 ± 3.29</w:t>
            </w:r>
          </w:p>
          <w:p w14:paraId="1DD565DB" w14:textId="6CBC5511" w:rsidR="000469C3" w:rsidRDefault="000469C3" w:rsidP="0004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(p=0.01) </w:t>
            </w:r>
          </w:p>
          <w:p w14:paraId="28C28E06" w14:textId="1EB146E5" w:rsidR="000469C3" w:rsidRPr="0089422B" w:rsidRDefault="000469C3" w:rsidP="00046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veh</w:t>
            </w:r>
            <w:proofErr w:type="spellEnd"/>
          </w:p>
        </w:tc>
        <w:tc>
          <w:tcPr>
            <w:tcW w:w="1912" w:type="dxa"/>
          </w:tcPr>
          <w:p w14:paraId="4ACF3E44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3.85</w:t>
            </w: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1.95</w:t>
            </w:r>
          </w:p>
        </w:tc>
        <w:tc>
          <w:tcPr>
            <w:tcW w:w="1623" w:type="dxa"/>
          </w:tcPr>
          <w:p w14:paraId="0B94987D" w14:textId="77777777" w:rsidR="000C5DAD" w:rsidRPr="0089422B" w:rsidRDefault="000C5DAD" w:rsidP="00233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22B">
              <w:rPr>
                <w:rFonts w:ascii="Times New Roman" w:hAnsi="Times New Roman" w:cs="Times New Roman"/>
                <w:sz w:val="24"/>
                <w:szCs w:val="24"/>
              </w:rPr>
              <w:t>28.13 ± 2.52</w:t>
            </w:r>
          </w:p>
        </w:tc>
      </w:tr>
    </w:tbl>
    <w:p w14:paraId="6A42DA06" w14:textId="40673950" w:rsidR="000C5DAD" w:rsidRDefault="000C5DAD">
      <w:pPr>
        <w:rPr>
          <w:rFonts w:ascii="Times New Roman" w:hAnsi="Times New Roman" w:cs="Times New Roman"/>
          <w:sz w:val="24"/>
          <w:szCs w:val="24"/>
        </w:rPr>
      </w:pPr>
    </w:p>
    <w:p w14:paraId="530E8036" w14:textId="73A68F8D" w:rsidR="004C68E7" w:rsidRDefault="004C68E7">
      <w:pPr>
        <w:rPr>
          <w:rFonts w:ascii="Times New Roman" w:hAnsi="Times New Roman" w:cs="Times New Roman"/>
          <w:sz w:val="24"/>
          <w:szCs w:val="24"/>
        </w:rPr>
      </w:pPr>
    </w:p>
    <w:p w14:paraId="57DE19AB" w14:textId="547421D0" w:rsidR="004C68E7" w:rsidRDefault="004C68E7">
      <w:pPr>
        <w:rPr>
          <w:rFonts w:ascii="Times New Roman" w:hAnsi="Times New Roman" w:cs="Times New Roman"/>
          <w:sz w:val="24"/>
          <w:szCs w:val="24"/>
        </w:rPr>
      </w:pPr>
    </w:p>
    <w:p w14:paraId="06420AB9" w14:textId="4453861E" w:rsidR="004C68E7" w:rsidRDefault="004C68E7">
      <w:pPr>
        <w:rPr>
          <w:rFonts w:ascii="Times New Roman" w:hAnsi="Times New Roman" w:cs="Times New Roman"/>
          <w:sz w:val="24"/>
          <w:szCs w:val="24"/>
        </w:rPr>
      </w:pPr>
    </w:p>
    <w:p w14:paraId="534D17BF" w14:textId="7A642351" w:rsidR="004C68E7" w:rsidRDefault="004C68E7">
      <w:pPr>
        <w:rPr>
          <w:rFonts w:ascii="Times New Roman" w:hAnsi="Times New Roman" w:cs="Times New Roman"/>
          <w:sz w:val="24"/>
          <w:szCs w:val="24"/>
        </w:rPr>
      </w:pPr>
    </w:p>
    <w:sectPr w:rsidR="004C68E7" w:rsidSect="00FE5E7E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67167" w14:textId="77777777" w:rsidR="009B123C" w:rsidRDefault="009B123C" w:rsidP="00E759DB">
      <w:pPr>
        <w:spacing w:after="0" w:line="240" w:lineRule="auto"/>
      </w:pPr>
      <w:r>
        <w:separator/>
      </w:r>
    </w:p>
  </w:endnote>
  <w:endnote w:type="continuationSeparator" w:id="0">
    <w:p w14:paraId="480BC90F" w14:textId="77777777" w:rsidR="009B123C" w:rsidRDefault="009B123C" w:rsidP="00E75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2879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228F9" w14:textId="6AE209A4" w:rsidR="00053593" w:rsidRDefault="000535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238749" w14:textId="77777777" w:rsidR="00053593" w:rsidRDefault="00053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DFD6A" w14:textId="77777777" w:rsidR="009B123C" w:rsidRDefault="009B123C" w:rsidP="00E759DB">
      <w:pPr>
        <w:spacing w:after="0" w:line="240" w:lineRule="auto"/>
      </w:pPr>
      <w:r>
        <w:separator/>
      </w:r>
    </w:p>
  </w:footnote>
  <w:footnote w:type="continuationSeparator" w:id="0">
    <w:p w14:paraId="6F78F5B6" w14:textId="77777777" w:rsidR="009B123C" w:rsidRDefault="009B123C" w:rsidP="00E75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40116"/>
    <w:multiLevelType w:val="hybridMultilevel"/>
    <w:tmpl w:val="2084EFBE"/>
    <w:lvl w:ilvl="0" w:tplc="297E349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A1MzY3tjCzNAexlHSUglOLizPz80AKjE1rAWr6iBMtAAAA"/>
  </w:docVars>
  <w:rsids>
    <w:rsidRoot w:val="009050AB"/>
    <w:rsid w:val="00001869"/>
    <w:rsid w:val="00024B52"/>
    <w:rsid w:val="00035516"/>
    <w:rsid w:val="000469C3"/>
    <w:rsid w:val="0005041C"/>
    <w:rsid w:val="00053593"/>
    <w:rsid w:val="0005516C"/>
    <w:rsid w:val="00081D69"/>
    <w:rsid w:val="00082374"/>
    <w:rsid w:val="00086997"/>
    <w:rsid w:val="000C5DAD"/>
    <w:rsid w:val="000E3097"/>
    <w:rsid w:val="000E3CBC"/>
    <w:rsid w:val="000F2A3F"/>
    <w:rsid w:val="00102D0F"/>
    <w:rsid w:val="00122F06"/>
    <w:rsid w:val="00147A4B"/>
    <w:rsid w:val="00174786"/>
    <w:rsid w:val="00176634"/>
    <w:rsid w:val="001B366B"/>
    <w:rsid w:val="001E1519"/>
    <w:rsid w:val="002000DE"/>
    <w:rsid w:val="0020479C"/>
    <w:rsid w:val="002164FB"/>
    <w:rsid w:val="00223044"/>
    <w:rsid w:val="002273CE"/>
    <w:rsid w:val="002330E6"/>
    <w:rsid w:val="002360D5"/>
    <w:rsid w:val="00247F65"/>
    <w:rsid w:val="0025181C"/>
    <w:rsid w:val="00251B0A"/>
    <w:rsid w:val="00277422"/>
    <w:rsid w:val="002A6BA7"/>
    <w:rsid w:val="002C59A0"/>
    <w:rsid w:val="002D0A4B"/>
    <w:rsid w:val="002D613E"/>
    <w:rsid w:val="002E69F9"/>
    <w:rsid w:val="002F0BDC"/>
    <w:rsid w:val="002F0EB7"/>
    <w:rsid w:val="00306D8A"/>
    <w:rsid w:val="00380C4D"/>
    <w:rsid w:val="003946E9"/>
    <w:rsid w:val="003A0397"/>
    <w:rsid w:val="003E0C64"/>
    <w:rsid w:val="004069E9"/>
    <w:rsid w:val="00413148"/>
    <w:rsid w:val="00420146"/>
    <w:rsid w:val="0043239E"/>
    <w:rsid w:val="004C1BDC"/>
    <w:rsid w:val="004C350A"/>
    <w:rsid w:val="004C351E"/>
    <w:rsid w:val="004C47B0"/>
    <w:rsid w:val="004C68E7"/>
    <w:rsid w:val="00563113"/>
    <w:rsid w:val="00575DC1"/>
    <w:rsid w:val="005967A1"/>
    <w:rsid w:val="005A2300"/>
    <w:rsid w:val="005C6766"/>
    <w:rsid w:val="005E6698"/>
    <w:rsid w:val="005F53BE"/>
    <w:rsid w:val="00606A72"/>
    <w:rsid w:val="00634B66"/>
    <w:rsid w:val="0063557E"/>
    <w:rsid w:val="00674199"/>
    <w:rsid w:val="0068313C"/>
    <w:rsid w:val="0068590E"/>
    <w:rsid w:val="00685E9D"/>
    <w:rsid w:val="007117C1"/>
    <w:rsid w:val="00712A99"/>
    <w:rsid w:val="007276DF"/>
    <w:rsid w:val="00743DE9"/>
    <w:rsid w:val="00754975"/>
    <w:rsid w:val="007871F0"/>
    <w:rsid w:val="00795817"/>
    <w:rsid w:val="007A25FF"/>
    <w:rsid w:val="007C75DF"/>
    <w:rsid w:val="007D1A16"/>
    <w:rsid w:val="007D6587"/>
    <w:rsid w:val="007F3189"/>
    <w:rsid w:val="007F65B5"/>
    <w:rsid w:val="00807F07"/>
    <w:rsid w:val="008225E3"/>
    <w:rsid w:val="00830F0B"/>
    <w:rsid w:val="00876BBC"/>
    <w:rsid w:val="0088347F"/>
    <w:rsid w:val="00886D91"/>
    <w:rsid w:val="0089422B"/>
    <w:rsid w:val="008B19A4"/>
    <w:rsid w:val="008B3236"/>
    <w:rsid w:val="008B4B40"/>
    <w:rsid w:val="008C23D2"/>
    <w:rsid w:val="008C6B67"/>
    <w:rsid w:val="008D4D9D"/>
    <w:rsid w:val="008D66F0"/>
    <w:rsid w:val="008F4352"/>
    <w:rsid w:val="009050AB"/>
    <w:rsid w:val="009223D7"/>
    <w:rsid w:val="00946B49"/>
    <w:rsid w:val="00976D7A"/>
    <w:rsid w:val="00994985"/>
    <w:rsid w:val="009B123C"/>
    <w:rsid w:val="009C69D1"/>
    <w:rsid w:val="009D0A2B"/>
    <w:rsid w:val="009D1155"/>
    <w:rsid w:val="009E620A"/>
    <w:rsid w:val="00A002E0"/>
    <w:rsid w:val="00A34409"/>
    <w:rsid w:val="00A435BE"/>
    <w:rsid w:val="00A570E7"/>
    <w:rsid w:val="00A60978"/>
    <w:rsid w:val="00A86421"/>
    <w:rsid w:val="00A91FB0"/>
    <w:rsid w:val="00AC14E5"/>
    <w:rsid w:val="00AC4704"/>
    <w:rsid w:val="00AD32DD"/>
    <w:rsid w:val="00AD3927"/>
    <w:rsid w:val="00AF1352"/>
    <w:rsid w:val="00B07128"/>
    <w:rsid w:val="00B23B4F"/>
    <w:rsid w:val="00B24ED3"/>
    <w:rsid w:val="00B51D00"/>
    <w:rsid w:val="00B52517"/>
    <w:rsid w:val="00B74554"/>
    <w:rsid w:val="00B768C2"/>
    <w:rsid w:val="00BB2292"/>
    <w:rsid w:val="00BB42A7"/>
    <w:rsid w:val="00BB691D"/>
    <w:rsid w:val="00BE4B15"/>
    <w:rsid w:val="00C13B7C"/>
    <w:rsid w:val="00C16636"/>
    <w:rsid w:val="00C308CF"/>
    <w:rsid w:val="00C65C8B"/>
    <w:rsid w:val="00C7234D"/>
    <w:rsid w:val="00C74D3F"/>
    <w:rsid w:val="00C82A16"/>
    <w:rsid w:val="00C919EE"/>
    <w:rsid w:val="00CA09F8"/>
    <w:rsid w:val="00CB6687"/>
    <w:rsid w:val="00CC00D9"/>
    <w:rsid w:val="00CC51F2"/>
    <w:rsid w:val="00CD35DA"/>
    <w:rsid w:val="00CF426D"/>
    <w:rsid w:val="00D04A73"/>
    <w:rsid w:val="00D3006D"/>
    <w:rsid w:val="00D418DC"/>
    <w:rsid w:val="00D52FB7"/>
    <w:rsid w:val="00D61EFE"/>
    <w:rsid w:val="00D62F6E"/>
    <w:rsid w:val="00D672FE"/>
    <w:rsid w:val="00D80113"/>
    <w:rsid w:val="00DA6E6B"/>
    <w:rsid w:val="00DB6B20"/>
    <w:rsid w:val="00DF492D"/>
    <w:rsid w:val="00E63359"/>
    <w:rsid w:val="00E759DB"/>
    <w:rsid w:val="00E8501E"/>
    <w:rsid w:val="00EA5DBF"/>
    <w:rsid w:val="00EC0FFA"/>
    <w:rsid w:val="00ED2AE7"/>
    <w:rsid w:val="00ED6714"/>
    <w:rsid w:val="00F13884"/>
    <w:rsid w:val="00F17054"/>
    <w:rsid w:val="00F20122"/>
    <w:rsid w:val="00F44490"/>
    <w:rsid w:val="00F50550"/>
    <w:rsid w:val="00F95656"/>
    <w:rsid w:val="00FB1562"/>
    <w:rsid w:val="00FC110D"/>
    <w:rsid w:val="00FD2768"/>
    <w:rsid w:val="00FD33C8"/>
    <w:rsid w:val="00FE5E7E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AF249"/>
  <w15:chartTrackingRefBased/>
  <w15:docId w15:val="{DA9EE34F-EAE2-45F0-92AD-1D99A46E3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5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5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9DB"/>
  </w:style>
  <w:style w:type="paragraph" w:styleId="Footer">
    <w:name w:val="footer"/>
    <w:basedOn w:val="Normal"/>
    <w:link w:val="FooterChar"/>
    <w:uiPriority w:val="99"/>
    <w:unhideWhenUsed/>
    <w:rsid w:val="00E75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9DB"/>
  </w:style>
  <w:style w:type="paragraph" w:styleId="ListParagraph">
    <w:name w:val="List Paragraph"/>
    <w:basedOn w:val="Normal"/>
    <w:uiPriority w:val="34"/>
    <w:qFormat/>
    <w:rsid w:val="00C8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6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E068F-D4CA-4C13-A658-5E3DC59C3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14</Pages>
  <Words>1732</Words>
  <Characters>9874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Pirbhoy</dc:creator>
  <cp:keywords/>
  <dc:description/>
  <cp:lastModifiedBy>Patricia Pirbhoy</cp:lastModifiedBy>
  <cp:revision>8</cp:revision>
  <cp:lastPrinted>2021-08-20T00:24:00Z</cp:lastPrinted>
  <dcterms:created xsi:type="dcterms:W3CDTF">2021-08-19T17:32:00Z</dcterms:created>
  <dcterms:modified xsi:type="dcterms:W3CDTF">2021-08-20T23:15:00Z</dcterms:modified>
</cp:coreProperties>
</file>