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15" w:rsidRDefault="00CE2A15">
      <w:pPr>
        <w:bidi w:val="0"/>
      </w:pPr>
    </w:p>
    <w:tbl>
      <w:tblPr>
        <w:tblStyle w:val="TableGrid"/>
        <w:tblpPr w:leftFromText="180" w:rightFromText="180" w:vertAnchor="page" w:horzAnchor="margin" w:tblpXSpec="center" w:tblpY="2456"/>
        <w:tblW w:w="15176" w:type="dxa"/>
        <w:tblLayout w:type="fixed"/>
        <w:tblLook w:val="04A0" w:firstRow="1" w:lastRow="0" w:firstColumn="1" w:lastColumn="0" w:noHBand="0" w:noVBand="1"/>
      </w:tblPr>
      <w:tblGrid>
        <w:gridCol w:w="2557"/>
        <w:gridCol w:w="1837"/>
        <w:gridCol w:w="2693"/>
        <w:gridCol w:w="1985"/>
        <w:gridCol w:w="2126"/>
        <w:gridCol w:w="1701"/>
        <w:gridCol w:w="2277"/>
      </w:tblGrid>
      <w:tr w:rsidR="00DC7558" w:rsidRPr="00AA04AC" w:rsidTr="001A0F99">
        <w:trPr>
          <w:trHeight w:val="253"/>
        </w:trPr>
        <w:tc>
          <w:tcPr>
            <w:tcW w:w="15176" w:type="dxa"/>
            <w:gridSpan w:val="7"/>
            <w:vAlign w:val="center"/>
          </w:tcPr>
          <w:p w:rsidR="00DC7558" w:rsidRPr="00DC7558" w:rsidRDefault="00DC7558" w:rsidP="00DC7558">
            <w:pPr>
              <w:bidi w:val="0"/>
              <w:jc w:val="center"/>
              <w:rPr>
                <w:rFonts w:asciiTheme="majorBidi" w:hAnsiTheme="majorBidi" w:cstheme="majorBidi"/>
              </w:rPr>
            </w:pPr>
            <w:bookmarkStart w:id="0" w:name="_GoBack"/>
            <w:r w:rsidRPr="00DC7558">
              <w:rPr>
                <w:rFonts w:asciiTheme="majorBidi" w:hAnsiTheme="majorBidi" w:cstheme="majorBidi"/>
                <w:b/>
                <w:bCs/>
                <w:color w:val="000000"/>
                <w:highlight w:val="yellow"/>
              </w:rPr>
              <w:t>Supplementary Table 1: Concordance between self-reported use of substance and urine test at among participants, combine both groups (N = 1007).</w:t>
            </w:r>
          </w:p>
          <w:bookmarkEnd w:id="0"/>
          <w:p w:rsidR="00DC7558" w:rsidRPr="00AA04AC" w:rsidRDefault="00DC7558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B4A37" w:rsidRPr="00AA04AC" w:rsidTr="00975884">
        <w:trPr>
          <w:trHeight w:val="253"/>
        </w:trPr>
        <w:tc>
          <w:tcPr>
            <w:tcW w:w="2557" w:type="dxa"/>
            <w:vAlign w:val="center"/>
          </w:tcPr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Drug</w:t>
            </w:r>
            <w:r w:rsidRPr="00AA04AC">
              <w:rPr>
                <w:rFonts w:asciiTheme="majorBidi" w:hAnsiTheme="majorBidi" w:cstheme="majorBidi"/>
              </w:rPr>
              <w:t>/gender</w:t>
            </w:r>
          </w:p>
        </w:tc>
        <w:tc>
          <w:tcPr>
            <w:tcW w:w="1837" w:type="dxa"/>
            <w:vAlign w:val="center"/>
          </w:tcPr>
          <w:p w:rsidR="001B4A37" w:rsidRPr="00C074D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074DC">
              <w:rPr>
                <w:rFonts w:asciiTheme="majorBidi" w:hAnsiTheme="majorBidi" w:cstheme="majorBidi"/>
                <w:color w:val="000000"/>
              </w:rPr>
              <w:t>Sensitivity</w:t>
            </w:r>
          </w:p>
        </w:tc>
        <w:tc>
          <w:tcPr>
            <w:tcW w:w="2693" w:type="dxa"/>
            <w:vAlign w:val="center"/>
          </w:tcPr>
          <w:p w:rsidR="001B4A37" w:rsidRPr="00C074D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074DC">
              <w:rPr>
                <w:rFonts w:asciiTheme="majorBidi" w:hAnsiTheme="majorBidi" w:cstheme="majorBidi"/>
              </w:rPr>
              <w:t>95% CI</w:t>
            </w:r>
          </w:p>
        </w:tc>
        <w:tc>
          <w:tcPr>
            <w:tcW w:w="1985" w:type="dxa"/>
            <w:vAlign w:val="center"/>
          </w:tcPr>
          <w:p w:rsidR="001B4A37" w:rsidRPr="00C074DC" w:rsidRDefault="001B4A37" w:rsidP="00AA04AC">
            <w:pPr>
              <w:bidi w:val="0"/>
              <w:jc w:val="center"/>
              <w:rPr>
                <w:rFonts w:asciiTheme="majorBidi" w:hAnsiTheme="majorBidi" w:cstheme="majorBidi"/>
                <w:vertAlign w:val="superscript"/>
              </w:rPr>
            </w:pPr>
            <w:proofErr w:type="spellStart"/>
            <w:r w:rsidRPr="00C074DC">
              <w:rPr>
                <w:rFonts w:asciiTheme="majorBidi" w:hAnsiTheme="majorBidi" w:cstheme="majorBidi"/>
                <w:color w:val="000000"/>
              </w:rPr>
              <w:t>Specificity</w:t>
            </w:r>
            <w:r w:rsidRPr="00C074DC">
              <w:rPr>
                <w:rFonts w:asciiTheme="majorBidi" w:hAnsiTheme="majorBidi" w:cstheme="majorBidi"/>
                <w:color w:val="287CA5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vAlign w:val="center"/>
          </w:tcPr>
          <w:p w:rsidR="001B4A37" w:rsidRPr="00C074D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074DC">
              <w:rPr>
                <w:rFonts w:asciiTheme="majorBidi" w:hAnsiTheme="majorBidi" w:cstheme="majorBidi"/>
              </w:rPr>
              <w:t xml:space="preserve">95% </w:t>
            </w:r>
            <w:bookmarkStart w:id="1" w:name="OLE_LINK12"/>
            <w:bookmarkStart w:id="2" w:name="OLE_LINK13"/>
            <w:r w:rsidRPr="00C074DC">
              <w:rPr>
                <w:rFonts w:asciiTheme="majorBidi" w:hAnsiTheme="majorBidi" w:cstheme="majorBidi"/>
              </w:rPr>
              <w:t>CI</w:t>
            </w:r>
            <w:bookmarkEnd w:id="1"/>
            <w:bookmarkEnd w:id="2"/>
          </w:p>
        </w:tc>
        <w:tc>
          <w:tcPr>
            <w:tcW w:w="1701" w:type="dxa"/>
            <w:vAlign w:val="center"/>
          </w:tcPr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Conditional κ</w:t>
            </w:r>
          </w:p>
        </w:tc>
        <w:tc>
          <w:tcPr>
            <w:tcW w:w="2277" w:type="dxa"/>
            <w:vAlign w:val="center"/>
          </w:tcPr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95% CI</w:t>
            </w:r>
          </w:p>
        </w:tc>
      </w:tr>
      <w:tr w:rsidR="002F2D03" w:rsidRPr="00AA04AC" w:rsidTr="002F2D03">
        <w:trPr>
          <w:trHeight w:val="629"/>
        </w:trPr>
        <w:tc>
          <w:tcPr>
            <w:tcW w:w="15176" w:type="dxa"/>
            <w:gridSpan w:val="7"/>
            <w:vAlign w:val="center"/>
          </w:tcPr>
          <w:p w:rsidR="002F2D03" w:rsidRPr="00AA04AC" w:rsidRDefault="002F2D03" w:rsidP="002F2D03">
            <w:pPr>
              <w:bidi w:val="0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Opioid/total</w:t>
            </w:r>
          </w:p>
        </w:tc>
      </w:tr>
      <w:tr w:rsidR="001B4A37" w:rsidRPr="00AA04AC" w:rsidTr="00975884">
        <w:trPr>
          <w:trHeight w:val="253"/>
        </w:trPr>
        <w:tc>
          <w:tcPr>
            <w:tcW w:w="2557" w:type="dxa"/>
            <w:vAlign w:val="center"/>
          </w:tcPr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72 hours</w:t>
            </w:r>
          </w:p>
        </w:tc>
        <w:tc>
          <w:tcPr>
            <w:tcW w:w="1837" w:type="dxa"/>
            <w:vAlign w:val="center"/>
          </w:tcPr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44.8%</w:t>
            </w:r>
          </w:p>
        </w:tc>
        <w:tc>
          <w:tcPr>
            <w:tcW w:w="2693" w:type="dxa"/>
            <w:vAlign w:val="center"/>
          </w:tcPr>
          <w:p w:rsidR="001B4A37" w:rsidRPr="00AA04AC" w:rsidRDefault="003F5B4F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(32.6% -</w:t>
            </w:r>
            <w:r w:rsidR="001B4A37" w:rsidRPr="00AA04AC">
              <w:rPr>
                <w:rFonts w:asciiTheme="majorBidi" w:hAnsiTheme="majorBidi" w:cstheme="majorBidi"/>
              </w:rPr>
              <w:t xml:space="preserve"> 57.4%</w:t>
            </w:r>
            <w:r w:rsidRPr="00AA04A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85" w:type="dxa"/>
            <w:vAlign w:val="center"/>
          </w:tcPr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100%</w:t>
            </w:r>
          </w:p>
        </w:tc>
        <w:tc>
          <w:tcPr>
            <w:tcW w:w="2126" w:type="dxa"/>
            <w:vAlign w:val="center"/>
          </w:tcPr>
          <w:p w:rsidR="001B4A37" w:rsidRPr="00AA04AC" w:rsidRDefault="003F5B4F" w:rsidP="00AA04AC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(99.6% -</w:t>
            </w:r>
            <w:r w:rsidR="001B4A37" w:rsidRPr="00AA04AC">
              <w:rPr>
                <w:rFonts w:asciiTheme="majorBidi" w:hAnsiTheme="majorBidi" w:cstheme="majorBidi"/>
              </w:rPr>
              <w:t>100%</w:t>
            </w:r>
            <w:r w:rsidRPr="00AA04A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701" w:type="dxa"/>
            <w:vAlign w:val="center"/>
          </w:tcPr>
          <w:p w:rsidR="0038114F" w:rsidRPr="00AA04AC" w:rsidRDefault="0038114F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0.43</w:t>
            </w:r>
            <w:r w:rsidR="00C55D96" w:rsidRPr="00AA04AC">
              <w:rPr>
                <w:rFonts w:asciiTheme="majorBidi" w:hAnsiTheme="majorBidi" w:cstheme="majorBidi"/>
                <w:color w:val="000000"/>
              </w:rPr>
              <w:t>1</w:t>
            </w:r>
          </w:p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77" w:type="dxa"/>
            <w:vAlign w:val="center"/>
          </w:tcPr>
          <w:p w:rsidR="00AA04AC" w:rsidRPr="00AA04AC" w:rsidRDefault="00AA04AC" w:rsidP="00AA04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(0.427-0.435)</w:t>
            </w:r>
          </w:p>
          <w:p w:rsidR="001B4A37" w:rsidRPr="00AA04AC" w:rsidRDefault="001B4A37" w:rsidP="00AA04A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B4A37" w:rsidRPr="00AA04AC" w:rsidTr="00975884">
        <w:trPr>
          <w:trHeight w:val="253"/>
        </w:trPr>
        <w:tc>
          <w:tcPr>
            <w:tcW w:w="2557" w:type="dxa"/>
            <w:vAlign w:val="center"/>
          </w:tcPr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12 months</w:t>
            </w:r>
          </w:p>
        </w:tc>
        <w:tc>
          <w:tcPr>
            <w:tcW w:w="1837" w:type="dxa"/>
            <w:vAlign w:val="center"/>
          </w:tcPr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61.2%</w:t>
            </w:r>
          </w:p>
        </w:tc>
        <w:tc>
          <w:tcPr>
            <w:tcW w:w="2693" w:type="dxa"/>
            <w:vAlign w:val="center"/>
          </w:tcPr>
          <w:p w:rsidR="001B4A37" w:rsidRPr="00AA04AC" w:rsidRDefault="003F5B4F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(48.5% -</w:t>
            </w:r>
            <w:r w:rsidR="001B4A37" w:rsidRPr="00AA04AC">
              <w:rPr>
                <w:rFonts w:asciiTheme="majorBidi" w:hAnsiTheme="majorBidi" w:cstheme="majorBidi"/>
              </w:rPr>
              <w:t xml:space="preserve"> 72.9%</w:t>
            </w:r>
            <w:r w:rsidRPr="00AA04A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85" w:type="dxa"/>
            <w:vAlign w:val="center"/>
          </w:tcPr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26" w:type="dxa"/>
            <w:vAlign w:val="center"/>
          </w:tcPr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vAlign w:val="center"/>
          </w:tcPr>
          <w:p w:rsidR="0038114F" w:rsidRPr="00AA04AC" w:rsidRDefault="00C55D96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0.569</w:t>
            </w:r>
          </w:p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77" w:type="dxa"/>
            <w:vAlign w:val="center"/>
          </w:tcPr>
          <w:p w:rsidR="00C55D96" w:rsidRPr="00AA04AC" w:rsidRDefault="00C55D96" w:rsidP="00AA04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0.566-</w:t>
            </w:r>
            <w:r w:rsidR="00C40430" w:rsidRPr="00AA04AC">
              <w:rPr>
                <w:rFonts w:asciiTheme="majorBidi" w:hAnsiTheme="majorBidi" w:cstheme="majorBidi"/>
              </w:rPr>
              <w:t>0.571)</w:t>
            </w:r>
            <w:r w:rsidRPr="00AA04AC">
              <w:rPr>
                <w:rFonts w:asciiTheme="majorBidi" w:hAnsiTheme="majorBidi" w:cstheme="majorBidi"/>
                <w:rtl/>
              </w:rPr>
              <w:t>)</w:t>
            </w:r>
          </w:p>
          <w:p w:rsidR="001B4A37" w:rsidRPr="00AA04AC" w:rsidRDefault="001B4A37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F2D03" w:rsidRPr="00AA04AC" w:rsidTr="002F2D03">
        <w:trPr>
          <w:trHeight w:val="253"/>
        </w:trPr>
        <w:tc>
          <w:tcPr>
            <w:tcW w:w="15176" w:type="dxa"/>
            <w:gridSpan w:val="7"/>
            <w:vAlign w:val="center"/>
          </w:tcPr>
          <w:p w:rsidR="002F2D03" w:rsidRPr="00AA04AC" w:rsidRDefault="002F2D03" w:rsidP="002F2D03">
            <w:pPr>
              <w:bidi w:val="0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Opioid/men</w:t>
            </w:r>
          </w:p>
        </w:tc>
      </w:tr>
      <w:tr w:rsidR="00912611" w:rsidRPr="00AA04AC" w:rsidTr="00975884">
        <w:trPr>
          <w:trHeight w:val="253"/>
        </w:trPr>
        <w:tc>
          <w:tcPr>
            <w:tcW w:w="2557" w:type="dxa"/>
            <w:vAlign w:val="center"/>
          </w:tcPr>
          <w:p w:rsidR="00912611" w:rsidRPr="00AA04AC" w:rsidRDefault="0091261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72 hours</w:t>
            </w:r>
          </w:p>
        </w:tc>
        <w:tc>
          <w:tcPr>
            <w:tcW w:w="1837" w:type="dxa"/>
            <w:vAlign w:val="center"/>
          </w:tcPr>
          <w:p w:rsidR="00912611" w:rsidRPr="00AA04AC" w:rsidRDefault="0091261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45.2%</w:t>
            </w:r>
          </w:p>
        </w:tc>
        <w:tc>
          <w:tcPr>
            <w:tcW w:w="2693" w:type="dxa"/>
            <w:vAlign w:val="center"/>
          </w:tcPr>
          <w:p w:rsidR="00912611" w:rsidRPr="00AA04AC" w:rsidRDefault="00805719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 xml:space="preserve">(32.5%- </w:t>
            </w:r>
            <w:r w:rsidR="00912611" w:rsidRPr="00AA04AC">
              <w:rPr>
                <w:rFonts w:asciiTheme="majorBidi" w:hAnsiTheme="majorBidi" w:cstheme="majorBidi"/>
              </w:rPr>
              <w:t>58.3%</w:t>
            </w:r>
            <w:r w:rsidRPr="00AA04A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85" w:type="dxa"/>
            <w:vAlign w:val="center"/>
          </w:tcPr>
          <w:p w:rsidR="00912611" w:rsidRPr="00AA04AC" w:rsidRDefault="0091261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100%</w:t>
            </w:r>
          </w:p>
        </w:tc>
        <w:tc>
          <w:tcPr>
            <w:tcW w:w="2126" w:type="dxa"/>
            <w:vAlign w:val="center"/>
          </w:tcPr>
          <w:p w:rsidR="00912611" w:rsidRPr="00AA04AC" w:rsidRDefault="00805719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(99.4% -</w:t>
            </w:r>
            <w:r w:rsidR="00912611" w:rsidRPr="00AA04AC">
              <w:rPr>
                <w:rFonts w:asciiTheme="majorBidi" w:hAnsiTheme="majorBidi" w:cstheme="majorBidi"/>
              </w:rPr>
              <w:t>100%</w:t>
            </w:r>
            <w:r w:rsidRPr="00AA04A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701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</w:t>
            </w:r>
            <w:r w:rsidR="00C55D96" w:rsidRPr="00AA04AC">
              <w:rPr>
                <w:rFonts w:asciiTheme="majorBidi" w:hAnsiTheme="majorBidi" w:cstheme="majorBidi"/>
                <w:color w:val="000000"/>
              </w:rPr>
              <w:t>430</w:t>
            </w:r>
          </w:p>
          <w:p w:rsidR="00912611" w:rsidRPr="00AA04AC" w:rsidRDefault="0091261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77" w:type="dxa"/>
            <w:vAlign w:val="center"/>
          </w:tcPr>
          <w:p w:rsidR="00C55D96" w:rsidRPr="00AA04AC" w:rsidRDefault="00C55D96" w:rsidP="00AA04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0.423-</w:t>
            </w:r>
            <w:r w:rsidR="00C40430" w:rsidRPr="00AA04AC">
              <w:rPr>
                <w:rFonts w:asciiTheme="majorBidi" w:hAnsiTheme="majorBidi" w:cstheme="majorBidi"/>
              </w:rPr>
              <w:t>0.436)</w:t>
            </w:r>
            <w:r w:rsidRPr="00AA04AC">
              <w:rPr>
                <w:rFonts w:asciiTheme="majorBidi" w:hAnsiTheme="majorBidi" w:cstheme="majorBidi"/>
                <w:rtl/>
              </w:rPr>
              <w:t>)</w:t>
            </w:r>
          </w:p>
          <w:p w:rsidR="00912611" w:rsidRPr="00AA04AC" w:rsidRDefault="0091261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912611" w:rsidRPr="00AA04AC" w:rsidTr="00975884">
        <w:trPr>
          <w:trHeight w:val="253"/>
        </w:trPr>
        <w:tc>
          <w:tcPr>
            <w:tcW w:w="2557" w:type="dxa"/>
            <w:vAlign w:val="center"/>
          </w:tcPr>
          <w:p w:rsidR="00912611" w:rsidRPr="00AA04AC" w:rsidRDefault="0091261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12 months</w:t>
            </w:r>
          </w:p>
        </w:tc>
        <w:tc>
          <w:tcPr>
            <w:tcW w:w="1837" w:type="dxa"/>
            <w:vAlign w:val="center"/>
          </w:tcPr>
          <w:p w:rsidR="00912611" w:rsidRPr="00AA04AC" w:rsidRDefault="0091261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62.9%</w:t>
            </w:r>
          </w:p>
        </w:tc>
        <w:tc>
          <w:tcPr>
            <w:tcW w:w="2693" w:type="dxa"/>
            <w:vAlign w:val="center"/>
          </w:tcPr>
          <w:p w:rsidR="00912611" w:rsidRPr="00AA04AC" w:rsidRDefault="00805719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(49.7% -</w:t>
            </w:r>
            <w:r w:rsidR="00912611" w:rsidRPr="00AA04AC">
              <w:rPr>
                <w:rFonts w:asciiTheme="majorBidi" w:hAnsiTheme="majorBidi" w:cstheme="majorBidi"/>
              </w:rPr>
              <w:t>74.8%</w:t>
            </w:r>
            <w:r w:rsidRPr="00AA04AC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85" w:type="dxa"/>
            <w:vAlign w:val="center"/>
          </w:tcPr>
          <w:p w:rsidR="00912611" w:rsidRPr="00AA04AC" w:rsidRDefault="0091261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26" w:type="dxa"/>
            <w:vAlign w:val="center"/>
          </w:tcPr>
          <w:p w:rsidR="00912611" w:rsidRPr="00AA04AC" w:rsidRDefault="0091261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0.57</w:t>
            </w:r>
            <w:r w:rsidR="004B6C36" w:rsidRPr="00AA04AC">
              <w:rPr>
                <w:rFonts w:asciiTheme="majorBidi" w:hAnsiTheme="majorBidi" w:cstheme="majorBidi"/>
                <w:color w:val="000000"/>
              </w:rPr>
              <w:t>4</w:t>
            </w:r>
          </w:p>
          <w:p w:rsidR="00912611" w:rsidRPr="00AA04AC" w:rsidRDefault="0091261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77" w:type="dxa"/>
            <w:vAlign w:val="center"/>
          </w:tcPr>
          <w:p w:rsidR="004B6C36" w:rsidRPr="00AA04AC" w:rsidRDefault="004B6C36" w:rsidP="00AA04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0.571-</w:t>
            </w:r>
            <w:r w:rsidR="00C40430" w:rsidRPr="00AA04AC">
              <w:rPr>
                <w:rFonts w:asciiTheme="majorBidi" w:hAnsiTheme="majorBidi" w:cstheme="majorBidi"/>
              </w:rPr>
              <w:t>0.578)</w:t>
            </w:r>
            <w:r w:rsidRPr="00AA04AC">
              <w:rPr>
                <w:rFonts w:asciiTheme="majorBidi" w:hAnsiTheme="majorBidi" w:cstheme="majorBidi"/>
                <w:rtl/>
              </w:rPr>
              <w:t>)</w:t>
            </w:r>
          </w:p>
          <w:p w:rsidR="00912611" w:rsidRPr="00AA04AC" w:rsidRDefault="0091261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F2D03" w:rsidRPr="00AA04AC" w:rsidTr="002F2D03">
        <w:trPr>
          <w:trHeight w:val="253"/>
        </w:trPr>
        <w:tc>
          <w:tcPr>
            <w:tcW w:w="15176" w:type="dxa"/>
            <w:gridSpan w:val="7"/>
            <w:vAlign w:val="center"/>
          </w:tcPr>
          <w:p w:rsidR="002F2D03" w:rsidRPr="00AA04AC" w:rsidRDefault="002F2D03" w:rsidP="002F2D03">
            <w:pPr>
              <w:bidi w:val="0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Opioid/women</w:t>
            </w:r>
          </w:p>
        </w:tc>
      </w:tr>
      <w:tr w:rsidR="00EE1F31" w:rsidRPr="00AA04AC" w:rsidTr="00975884">
        <w:trPr>
          <w:trHeight w:val="253"/>
        </w:trPr>
        <w:tc>
          <w:tcPr>
            <w:tcW w:w="255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72 hours</w:t>
            </w:r>
          </w:p>
        </w:tc>
        <w:tc>
          <w:tcPr>
            <w:tcW w:w="183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40%</w:t>
            </w:r>
          </w:p>
        </w:tc>
        <w:tc>
          <w:tcPr>
            <w:tcW w:w="2693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(5.27% -85.3%)</w:t>
            </w:r>
          </w:p>
        </w:tc>
        <w:tc>
          <w:tcPr>
            <w:tcW w:w="1985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100%</w:t>
            </w:r>
          </w:p>
        </w:tc>
        <w:tc>
          <w:tcPr>
            <w:tcW w:w="2126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(98.7% -100%)</w:t>
            </w:r>
          </w:p>
        </w:tc>
        <w:tc>
          <w:tcPr>
            <w:tcW w:w="1701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</w:t>
            </w:r>
            <w:r w:rsidR="000E71E5" w:rsidRPr="00AA04AC">
              <w:rPr>
                <w:rFonts w:asciiTheme="majorBidi" w:hAnsiTheme="majorBidi" w:cstheme="majorBidi"/>
                <w:color w:val="000000"/>
              </w:rPr>
              <w:t>400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77" w:type="dxa"/>
            <w:vAlign w:val="center"/>
          </w:tcPr>
          <w:p w:rsidR="000E71E5" w:rsidRPr="00AA04AC" w:rsidRDefault="000E71E5" w:rsidP="00AA04AC">
            <w:pPr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(0.394-</w:t>
            </w:r>
            <w:r w:rsidR="00C40430" w:rsidRPr="00AA04AC">
              <w:rPr>
                <w:rFonts w:asciiTheme="majorBidi" w:hAnsiTheme="majorBidi" w:cstheme="majorBidi"/>
              </w:rPr>
              <w:t>0.398)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E1F31" w:rsidRPr="00AA04AC" w:rsidTr="00975884">
        <w:trPr>
          <w:trHeight w:val="253"/>
        </w:trPr>
        <w:tc>
          <w:tcPr>
            <w:tcW w:w="255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12 months</w:t>
            </w:r>
          </w:p>
        </w:tc>
        <w:tc>
          <w:tcPr>
            <w:tcW w:w="183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40%</w:t>
            </w:r>
          </w:p>
        </w:tc>
        <w:tc>
          <w:tcPr>
            <w:tcW w:w="2693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5.27%     85.3%</w:t>
            </w:r>
          </w:p>
        </w:tc>
        <w:tc>
          <w:tcPr>
            <w:tcW w:w="1985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0.382609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77" w:type="dxa"/>
            <w:vAlign w:val="center"/>
          </w:tcPr>
          <w:p w:rsidR="00F51EB6" w:rsidRPr="00AA04AC" w:rsidRDefault="00F51EB6" w:rsidP="00AA04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0.382-</w:t>
            </w:r>
            <w:r w:rsidR="00C40430" w:rsidRPr="00AA04AC">
              <w:rPr>
                <w:rFonts w:asciiTheme="majorBidi" w:hAnsiTheme="majorBidi" w:cstheme="majorBidi"/>
              </w:rPr>
              <w:t>0.384)</w:t>
            </w:r>
            <w:r w:rsidRPr="00AA04AC">
              <w:rPr>
                <w:rFonts w:asciiTheme="majorBidi" w:hAnsiTheme="majorBidi" w:cstheme="majorBidi"/>
                <w:rtl/>
              </w:rPr>
              <w:t>)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F2D03" w:rsidRPr="00AA04AC" w:rsidTr="002F2D03">
        <w:trPr>
          <w:trHeight w:val="253"/>
        </w:trPr>
        <w:tc>
          <w:tcPr>
            <w:tcW w:w="15176" w:type="dxa"/>
            <w:gridSpan w:val="7"/>
            <w:vAlign w:val="center"/>
          </w:tcPr>
          <w:p w:rsidR="002F2D03" w:rsidRPr="00AA04AC" w:rsidRDefault="002F2D03" w:rsidP="002F2D03">
            <w:pPr>
              <w:bidi w:val="0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Cannabis/ men</w:t>
            </w:r>
          </w:p>
        </w:tc>
      </w:tr>
      <w:tr w:rsidR="00EE1F31" w:rsidRPr="00AA04AC" w:rsidTr="00975884">
        <w:trPr>
          <w:trHeight w:val="253"/>
        </w:trPr>
        <w:tc>
          <w:tcPr>
            <w:tcW w:w="255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72 hours</w:t>
            </w:r>
          </w:p>
        </w:tc>
        <w:tc>
          <w:tcPr>
            <w:tcW w:w="183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11.5%</w:t>
            </w:r>
          </w:p>
        </w:tc>
        <w:tc>
          <w:tcPr>
            <w:tcW w:w="2693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(2.45% - 30.2%)</w:t>
            </w:r>
          </w:p>
        </w:tc>
        <w:tc>
          <w:tcPr>
            <w:tcW w:w="1985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100%</w:t>
            </w:r>
          </w:p>
        </w:tc>
        <w:tc>
          <w:tcPr>
            <w:tcW w:w="2126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(99.5% -100%)</w:t>
            </w:r>
          </w:p>
        </w:tc>
        <w:tc>
          <w:tcPr>
            <w:tcW w:w="1701" w:type="dxa"/>
            <w:vAlign w:val="center"/>
          </w:tcPr>
          <w:p w:rsidR="001C12B0" w:rsidRPr="00AA04AC" w:rsidRDefault="001C12B0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</w:t>
            </w:r>
            <w:r w:rsidR="00BD5A69" w:rsidRPr="00AA04AC">
              <w:rPr>
                <w:rFonts w:asciiTheme="majorBidi" w:hAnsiTheme="majorBidi" w:cstheme="majorBidi"/>
                <w:color w:val="000000"/>
              </w:rPr>
              <w:t>112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77" w:type="dxa"/>
            <w:vAlign w:val="center"/>
          </w:tcPr>
          <w:p w:rsidR="00BD5A69" w:rsidRPr="00AA04AC" w:rsidRDefault="00BD5A69" w:rsidP="00AA04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0.108-</w:t>
            </w:r>
            <w:r w:rsidR="00C40430" w:rsidRPr="00AA04AC">
              <w:rPr>
                <w:rFonts w:asciiTheme="majorBidi" w:hAnsiTheme="majorBidi" w:cstheme="majorBidi"/>
              </w:rPr>
              <w:t>0.115)</w:t>
            </w:r>
            <w:r w:rsidRPr="00AA04AC">
              <w:rPr>
                <w:rFonts w:asciiTheme="majorBidi" w:hAnsiTheme="majorBidi" w:cstheme="majorBidi"/>
                <w:rtl/>
              </w:rPr>
              <w:t>)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E1F31" w:rsidRPr="00AA04AC" w:rsidTr="00975884">
        <w:trPr>
          <w:trHeight w:val="253"/>
        </w:trPr>
        <w:tc>
          <w:tcPr>
            <w:tcW w:w="255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12 months</w:t>
            </w:r>
          </w:p>
        </w:tc>
        <w:tc>
          <w:tcPr>
            <w:tcW w:w="183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15.4%</w:t>
            </w:r>
          </w:p>
        </w:tc>
        <w:tc>
          <w:tcPr>
            <w:tcW w:w="2693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(4.36% - 34.9%)</w:t>
            </w:r>
          </w:p>
        </w:tc>
        <w:tc>
          <w:tcPr>
            <w:tcW w:w="1985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26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vAlign w:val="center"/>
          </w:tcPr>
          <w:p w:rsidR="001C12B0" w:rsidRPr="00AA04AC" w:rsidRDefault="001C12B0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0.141916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77" w:type="dxa"/>
            <w:vAlign w:val="center"/>
          </w:tcPr>
          <w:p w:rsidR="00BD5A69" w:rsidRPr="00AA04AC" w:rsidRDefault="00BD5A69" w:rsidP="00AA04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0.140-</w:t>
            </w:r>
            <w:r w:rsidR="00C40430" w:rsidRPr="00AA04AC">
              <w:rPr>
                <w:rFonts w:asciiTheme="majorBidi" w:hAnsiTheme="majorBidi" w:cstheme="majorBidi"/>
              </w:rPr>
              <w:t>0.144)</w:t>
            </w:r>
            <w:r w:rsidRPr="00AA04AC">
              <w:rPr>
                <w:rFonts w:asciiTheme="majorBidi" w:hAnsiTheme="majorBidi" w:cstheme="majorBidi"/>
                <w:rtl/>
              </w:rPr>
              <w:t>)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F2D03" w:rsidRPr="00AA04AC" w:rsidTr="002F2D03">
        <w:trPr>
          <w:trHeight w:val="253"/>
        </w:trPr>
        <w:tc>
          <w:tcPr>
            <w:tcW w:w="15176" w:type="dxa"/>
            <w:gridSpan w:val="7"/>
            <w:vAlign w:val="center"/>
          </w:tcPr>
          <w:p w:rsidR="002F2D03" w:rsidRPr="00AA04AC" w:rsidRDefault="002F2D03" w:rsidP="002F2D03">
            <w:pPr>
              <w:bidi w:val="0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Methadone/total</w:t>
            </w:r>
          </w:p>
        </w:tc>
      </w:tr>
      <w:tr w:rsidR="00EE1F31" w:rsidRPr="00AA04AC" w:rsidTr="00975884">
        <w:trPr>
          <w:trHeight w:val="425"/>
        </w:trPr>
        <w:tc>
          <w:tcPr>
            <w:tcW w:w="255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72 hours</w:t>
            </w:r>
          </w:p>
        </w:tc>
        <w:tc>
          <w:tcPr>
            <w:tcW w:w="183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20.4%</w:t>
            </w:r>
          </w:p>
        </w:tc>
        <w:tc>
          <w:tcPr>
            <w:tcW w:w="2693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(10.2% - 34.3%)</w:t>
            </w:r>
          </w:p>
        </w:tc>
        <w:tc>
          <w:tcPr>
            <w:tcW w:w="1985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100%</w:t>
            </w:r>
          </w:p>
        </w:tc>
        <w:tc>
          <w:tcPr>
            <w:tcW w:w="2126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(99.6% -100%)</w:t>
            </w:r>
          </w:p>
        </w:tc>
        <w:tc>
          <w:tcPr>
            <w:tcW w:w="1701" w:type="dxa"/>
            <w:vAlign w:val="center"/>
          </w:tcPr>
          <w:p w:rsidR="009D45F7" w:rsidRPr="00AA04AC" w:rsidRDefault="009D45F7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</w:t>
            </w:r>
            <w:r w:rsidR="00DF6206" w:rsidRPr="00AA04AC">
              <w:rPr>
                <w:rFonts w:asciiTheme="majorBidi" w:hAnsiTheme="majorBidi" w:cstheme="majorBidi"/>
                <w:color w:val="000000"/>
              </w:rPr>
              <w:t>196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77" w:type="dxa"/>
            <w:vAlign w:val="center"/>
          </w:tcPr>
          <w:p w:rsidR="00DF6206" w:rsidRPr="00AA04AC" w:rsidRDefault="00DF6206" w:rsidP="00AA04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0.192-</w:t>
            </w:r>
            <w:r w:rsidR="00C40430" w:rsidRPr="00AA04AC">
              <w:rPr>
                <w:rFonts w:asciiTheme="majorBidi" w:hAnsiTheme="majorBidi" w:cstheme="majorBidi"/>
              </w:rPr>
              <w:t>0.200)</w:t>
            </w:r>
            <w:r w:rsidRPr="00AA04AC">
              <w:rPr>
                <w:rFonts w:asciiTheme="majorBidi" w:hAnsiTheme="majorBidi" w:cstheme="majorBidi"/>
                <w:rtl/>
              </w:rPr>
              <w:t>)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E1F31" w:rsidRPr="00AA04AC" w:rsidTr="00975884">
        <w:trPr>
          <w:trHeight w:val="253"/>
        </w:trPr>
        <w:tc>
          <w:tcPr>
            <w:tcW w:w="255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12 months</w:t>
            </w:r>
          </w:p>
        </w:tc>
        <w:tc>
          <w:tcPr>
            <w:tcW w:w="183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34.7%</w:t>
            </w:r>
          </w:p>
        </w:tc>
        <w:tc>
          <w:tcPr>
            <w:tcW w:w="2693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(21.7% - 49.6%)</w:t>
            </w:r>
          </w:p>
        </w:tc>
        <w:tc>
          <w:tcPr>
            <w:tcW w:w="1985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26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vAlign w:val="center"/>
          </w:tcPr>
          <w:p w:rsidR="009D45F7" w:rsidRPr="00AA04AC" w:rsidRDefault="009F4B4B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0.329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77" w:type="dxa"/>
            <w:vAlign w:val="center"/>
          </w:tcPr>
          <w:p w:rsidR="009F4B4B" w:rsidRPr="00AA04AC" w:rsidRDefault="009F4B4B" w:rsidP="00AA04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0.326-</w:t>
            </w:r>
            <w:r w:rsidR="00C40430" w:rsidRPr="00AA04AC">
              <w:rPr>
                <w:rFonts w:asciiTheme="majorBidi" w:hAnsiTheme="majorBidi" w:cstheme="majorBidi"/>
              </w:rPr>
              <w:t>0.332)</w:t>
            </w:r>
            <w:r w:rsidRPr="00AA04AC">
              <w:rPr>
                <w:rFonts w:asciiTheme="majorBidi" w:hAnsiTheme="majorBidi" w:cstheme="majorBidi"/>
                <w:rtl/>
              </w:rPr>
              <w:t>)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F2D03" w:rsidRPr="00AA04AC" w:rsidTr="002F2D03">
        <w:trPr>
          <w:trHeight w:val="253"/>
        </w:trPr>
        <w:tc>
          <w:tcPr>
            <w:tcW w:w="15176" w:type="dxa"/>
            <w:gridSpan w:val="7"/>
            <w:vAlign w:val="center"/>
          </w:tcPr>
          <w:p w:rsidR="002F2D03" w:rsidRPr="00AA04AC" w:rsidRDefault="002F2D03" w:rsidP="002F2D03">
            <w:pPr>
              <w:bidi w:val="0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Methadone/men</w:t>
            </w:r>
          </w:p>
        </w:tc>
      </w:tr>
      <w:tr w:rsidR="00EE1F31" w:rsidRPr="00AA04AC" w:rsidTr="00975884">
        <w:trPr>
          <w:trHeight w:val="253"/>
        </w:trPr>
        <w:tc>
          <w:tcPr>
            <w:tcW w:w="255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72 hours</w:t>
            </w:r>
          </w:p>
        </w:tc>
        <w:tc>
          <w:tcPr>
            <w:tcW w:w="183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22.7%</w:t>
            </w:r>
          </w:p>
        </w:tc>
        <w:tc>
          <w:tcPr>
            <w:tcW w:w="2693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(11.5% -37.8%)</w:t>
            </w:r>
          </w:p>
        </w:tc>
        <w:tc>
          <w:tcPr>
            <w:tcW w:w="1985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100%</w:t>
            </w:r>
          </w:p>
        </w:tc>
        <w:tc>
          <w:tcPr>
            <w:tcW w:w="2126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(99.5% -100%)</w:t>
            </w:r>
          </w:p>
        </w:tc>
        <w:tc>
          <w:tcPr>
            <w:tcW w:w="1701" w:type="dxa"/>
            <w:vAlign w:val="center"/>
          </w:tcPr>
          <w:p w:rsidR="009D45F7" w:rsidRPr="00AA04AC" w:rsidRDefault="009D45F7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</w:t>
            </w:r>
            <w:r w:rsidR="009F4B4B" w:rsidRPr="00AA04AC">
              <w:rPr>
                <w:rFonts w:asciiTheme="majorBidi" w:hAnsiTheme="majorBidi" w:cstheme="majorBidi"/>
                <w:color w:val="000000"/>
              </w:rPr>
              <w:t>216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77" w:type="dxa"/>
            <w:vAlign w:val="center"/>
          </w:tcPr>
          <w:p w:rsidR="009F4B4B" w:rsidRPr="00AA04AC" w:rsidRDefault="009F4B4B" w:rsidP="00AA04AC">
            <w:pPr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(0.211-</w:t>
            </w:r>
            <w:r w:rsidR="00C40430" w:rsidRPr="00AA04AC">
              <w:rPr>
                <w:rFonts w:asciiTheme="majorBidi" w:hAnsiTheme="majorBidi" w:cstheme="majorBidi"/>
              </w:rPr>
              <w:t>0.222)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EE1F31" w:rsidRPr="00AA04AC" w:rsidTr="00975884">
        <w:trPr>
          <w:trHeight w:val="253"/>
        </w:trPr>
        <w:tc>
          <w:tcPr>
            <w:tcW w:w="255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12 months</w:t>
            </w:r>
          </w:p>
        </w:tc>
        <w:tc>
          <w:tcPr>
            <w:tcW w:w="183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38.6%</w:t>
            </w:r>
          </w:p>
        </w:tc>
        <w:tc>
          <w:tcPr>
            <w:tcW w:w="2693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(24.4%- 54.5%)</w:t>
            </w:r>
          </w:p>
        </w:tc>
        <w:tc>
          <w:tcPr>
            <w:tcW w:w="1985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26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vAlign w:val="center"/>
          </w:tcPr>
          <w:p w:rsidR="009D45F7" w:rsidRPr="00AA04AC" w:rsidRDefault="009D45F7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A04AC">
              <w:rPr>
                <w:rFonts w:asciiTheme="majorBidi" w:hAnsiTheme="majorBidi" w:cstheme="majorBidi"/>
                <w:color w:val="000000"/>
              </w:rPr>
              <w:t>0.36</w:t>
            </w:r>
            <w:r w:rsidR="009F4B4B" w:rsidRPr="00AA04AC">
              <w:rPr>
                <w:rFonts w:asciiTheme="majorBidi" w:hAnsiTheme="majorBidi" w:cstheme="majorBidi"/>
                <w:color w:val="000000"/>
              </w:rPr>
              <w:t>3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77" w:type="dxa"/>
            <w:vAlign w:val="center"/>
          </w:tcPr>
          <w:p w:rsidR="009F4B4B" w:rsidRPr="00AA04AC" w:rsidRDefault="009F4B4B" w:rsidP="00AA04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0.358-</w:t>
            </w:r>
            <w:r w:rsidR="00C40430" w:rsidRPr="00AA04AC">
              <w:rPr>
                <w:rFonts w:asciiTheme="majorBidi" w:hAnsiTheme="majorBidi" w:cstheme="majorBidi"/>
              </w:rPr>
              <w:t>0.367)</w:t>
            </w:r>
            <w:r w:rsidRPr="00AA04AC">
              <w:rPr>
                <w:rFonts w:asciiTheme="majorBidi" w:hAnsiTheme="majorBidi" w:cstheme="majorBidi"/>
                <w:rtl/>
              </w:rPr>
              <w:t>)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F2D03" w:rsidRPr="00AA04AC" w:rsidTr="002F2D03">
        <w:trPr>
          <w:trHeight w:val="253"/>
        </w:trPr>
        <w:tc>
          <w:tcPr>
            <w:tcW w:w="15176" w:type="dxa"/>
            <w:gridSpan w:val="7"/>
            <w:vAlign w:val="center"/>
          </w:tcPr>
          <w:p w:rsidR="002F2D03" w:rsidRPr="00AA04AC" w:rsidRDefault="002F2D03" w:rsidP="002F2D03">
            <w:pPr>
              <w:bidi w:val="0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Methadone/women</w:t>
            </w:r>
          </w:p>
        </w:tc>
      </w:tr>
      <w:tr w:rsidR="008808F6" w:rsidRPr="00AA04AC" w:rsidTr="00975884">
        <w:trPr>
          <w:trHeight w:val="253"/>
        </w:trPr>
        <w:tc>
          <w:tcPr>
            <w:tcW w:w="2557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72 hours</w:t>
            </w:r>
          </w:p>
        </w:tc>
        <w:tc>
          <w:tcPr>
            <w:tcW w:w="1837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0.000</w:t>
            </w:r>
          </w:p>
        </w:tc>
        <w:tc>
          <w:tcPr>
            <w:tcW w:w="2693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  <w:r w:rsidRPr="00AA04AC">
              <w:rPr>
                <w:rFonts w:asciiTheme="majorBidi" w:hAnsiTheme="majorBidi" w:cstheme="majorBidi"/>
                <w:vertAlign w:val="superscript"/>
              </w:rPr>
              <w:t>b</w:t>
            </w:r>
          </w:p>
        </w:tc>
        <w:tc>
          <w:tcPr>
            <w:tcW w:w="1985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126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vAlign w:val="center"/>
          </w:tcPr>
          <w:p w:rsidR="008808F6" w:rsidRPr="00AA04AC" w:rsidRDefault="008808F6" w:rsidP="00AA04AC">
            <w:pPr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0.000</w:t>
            </w:r>
          </w:p>
        </w:tc>
        <w:tc>
          <w:tcPr>
            <w:tcW w:w="2277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</w:tr>
      <w:tr w:rsidR="008808F6" w:rsidRPr="00AA04AC" w:rsidTr="00975884">
        <w:trPr>
          <w:trHeight w:val="253"/>
        </w:trPr>
        <w:tc>
          <w:tcPr>
            <w:tcW w:w="2557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12 months</w:t>
            </w:r>
          </w:p>
        </w:tc>
        <w:tc>
          <w:tcPr>
            <w:tcW w:w="1837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0.000</w:t>
            </w:r>
          </w:p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  <w:r w:rsidRPr="00AA04AC">
              <w:rPr>
                <w:rFonts w:asciiTheme="majorBidi" w:hAnsiTheme="majorBidi" w:cstheme="majorBidi"/>
                <w:vertAlign w:val="superscript"/>
              </w:rPr>
              <w:t>b</w:t>
            </w:r>
          </w:p>
        </w:tc>
        <w:tc>
          <w:tcPr>
            <w:tcW w:w="1985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26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vAlign w:val="center"/>
          </w:tcPr>
          <w:p w:rsidR="008808F6" w:rsidRPr="00AA04AC" w:rsidRDefault="008808F6" w:rsidP="00AA04AC">
            <w:pPr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0.000</w:t>
            </w:r>
          </w:p>
        </w:tc>
        <w:tc>
          <w:tcPr>
            <w:tcW w:w="2277" w:type="dxa"/>
            <w:vAlign w:val="center"/>
          </w:tcPr>
          <w:p w:rsidR="008808F6" w:rsidRPr="00AA04AC" w:rsidRDefault="008808F6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</w:tr>
      <w:tr w:rsidR="002F2D03" w:rsidRPr="00AA04AC" w:rsidTr="002F2D03">
        <w:trPr>
          <w:trHeight w:val="253"/>
        </w:trPr>
        <w:tc>
          <w:tcPr>
            <w:tcW w:w="15176" w:type="dxa"/>
            <w:gridSpan w:val="7"/>
            <w:vAlign w:val="center"/>
          </w:tcPr>
          <w:p w:rsidR="002F2D03" w:rsidRPr="00AA04AC" w:rsidRDefault="002F2D03" w:rsidP="002F2D03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AA04AC">
              <w:rPr>
                <w:rFonts w:asciiTheme="majorBidi" w:hAnsiTheme="majorBidi" w:cstheme="majorBidi"/>
              </w:rPr>
              <w:t>amphetamine and Methamphetamine/men</w:t>
            </w:r>
          </w:p>
          <w:p w:rsidR="002F2D03" w:rsidRPr="00AA04AC" w:rsidRDefault="002F2D03" w:rsidP="002F2D03">
            <w:pPr>
              <w:bidi w:val="0"/>
              <w:jc w:val="right"/>
              <w:rPr>
                <w:rFonts w:asciiTheme="majorBidi" w:hAnsiTheme="majorBidi" w:cstheme="majorBidi"/>
              </w:rPr>
            </w:pPr>
          </w:p>
        </w:tc>
      </w:tr>
      <w:tr w:rsidR="00EE1F31" w:rsidRPr="00AA04AC" w:rsidTr="00975884">
        <w:trPr>
          <w:trHeight w:val="253"/>
        </w:trPr>
        <w:tc>
          <w:tcPr>
            <w:tcW w:w="255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72 hours</w:t>
            </w:r>
          </w:p>
        </w:tc>
        <w:tc>
          <w:tcPr>
            <w:tcW w:w="183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0.000</w:t>
            </w:r>
          </w:p>
        </w:tc>
        <w:tc>
          <w:tcPr>
            <w:tcW w:w="2693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  <w:r w:rsidRPr="00AA04AC">
              <w:rPr>
                <w:rFonts w:asciiTheme="majorBidi" w:hAnsiTheme="majorBidi" w:cstheme="majorBidi"/>
                <w:vertAlign w:val="superscript"/>
              </w:rPr>
              <w:t>b</w:t>
            </w:r>
          </w:p>
        </w:tc>
        <w:tc>
          <w:tcPr>
            <w:tcW w:w="1985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126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227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</w:tr>
      <w:tr w:rsidR="00EE1F31" w:rsidRPr="00AA04AC" w:rsidTr="00975884">
        <w:trPr>
          <w:trHeight w:val="253"/>
        </w:trPr>
        <w:tc>
          <w:tcPr>
            <w:tcW w:w="255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  <w:b/>
                <w:bCs/>
              </w:rPr>
              <w:t>past 12 months</w:t>
            </w:r>
          </w:p>
        </w:tc>
        <w:tc>
          <w:tcPr>
            <w:tcW w:w="183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0.000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  <w:r w:rsidRPr="00AA04AC">
              <w:rPr>
                <w:rFonts w:asciiTheme="majorBidi" w:hAnsiTheme="majorBidi" w:cstheme="majorBidi"/>
                <w:vertAlign w:val="superscript"/>
              </w:rPr>
              <w:t>b</w:t>
            </w:r>
          </w:p>
        </w:tc>
        <w:tc>
          <w:tcPr>
            <w:tcW w:w="1985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26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701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2277" w:type="dxa"/>
            <w:vAlign w:val="center"/>
          </w:tcPr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AA04AC">
              <w:rPr>
                <w:rFonts w:asciiTheme="majorBidi" w:hAnsiTheme="majorBidi" w:cstheme="majorBidi"/>
              </w:rPr>
              <w:t>-</w:t>
            </w:r>
          </w:p>
        </w:tc>
      </w:tr>
      <w:tr w:rsidR="00EE1F31" w:rsidRPr="00AA04AC" w:rsidTr="00975884">
        <w:trPr>
          <w:trHeight w:val="253"/>
        </w:trPr>
        <w:tc>
          <w:tcPr>
            <w:tcW w:w="15176" w:type="dxa"/>
            <w:gridSpan w:val="7"/>
            <w:vAlign w:val="center"/>
          </w:tcPr>
          <w:p w:rsidR="00EE1F31" w:rsidRPr="00AA04AC" w:rsidRDefault="00EE1F31" w:rsidP="0097588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FF0000"/>
              </w:rPr>
            </w:pPr>
            <w:proofErr w:type="gramStart"/>
            <w:r w:rsidRPr="00AA04AC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a</w:t>
            </w:r>
            <w:proofErr w:type="gramEnd"/>
            <w:r w:rsidRPr="00AA04AC">
              <w:rPr>
                <w:rFonts w:asciiTheme="majorBidi" w:hAnsiTheme="majorBidi" w:cstheme="majorBidi"/>
                <w:color w:val="000000" w:themeColor="text1"/>
              </w:rPr>
              <w:t xml:space="preserve"> Specificity was not calculated for past-12-month use because of the potential for inflated false negatives.</w:t>
            </w:r>
          </w:p>
          <w:p w:rsidR="00EE1F31" w:rsidRPr="00AA04AC" w:rsidRDefault="00EE1F31" w:rsidP="00975884">
            <w:pPr>
              <w:bidi w:val="0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 w:rsidRPr="00AA04AC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b</w:t>
            </w:r>
            <w:proofErr w:type="gramEnd"/>
            <w:r w:rsidRPr="00AA04AC">
              <w:rPr>
                <w:rFonts w:asciiTheme="majorBidi" w:hAnsiTheme="majorBidi" w:cstheme="majorBidi"/>
                <w:color w:val="000000" w:themeColor="text1"/>
              </w:rPr>
              <w:t xml:space="preserve"> Confidence interval could not be calculated because sensitivity was zero.</w:t>
            </w: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  <w:i/>
                <w:iCs/>
              </w:rPr>
            </w:pPr>
          </w:p>
          <w:p w:rsidR="00EE1F31" w:rsidRPr="00AA04AC" w:rsidRDefault="00EE1F31" w:rsidP="00AA04AC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A97E7C" w:rsidRDefault="00DC7558" w:rsidP="007946ED">
      <w:pPr>
        <w:jc w:val="center"/>
        <w:rPr>
          <w:rFonts w:hint="cs"/>
          <w:rtl/>
        </w:rPr>
      </w:pPr>
    </w:p>
    <w:sectPr w:rsidR="00A97E7C" w:rsidSect="000A38FF">
      <w:pgSz w:w="23811" w:h="16838" w:orient="landscape" w:code="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4"/>
    <w:rsid w:val="000A38FF"/>
    <w:rsid w:val="000B2160"/>
    <w:rsid w:val="000C3F75"/>
    <w:rsid w:val="000C6D1B"/>
    <w:rsid w:val="000E71E5"/>
    <w:rsid w:val="001840FD"/>
    <w:rsid w:val="001B4A37"/>
    <w:rsid w:val="001C12B0"/>
    <w:rsid w:val="002E11D7"/>
    <w:rsid w:val="002F2D03"/>
    <w:rsid w:val="002F4372"/>
    <w:rsid w:val="00311CCB"/>
    <w:rsid w:val="00314B85"/>
    <w:rsid w:val="0032364C"/>
    <w:rsid w:val="00331CC4"/>
    <w:rsid w:val="0038114F"/>
    <w:rsid w:val="003D6F05"/>
    <w:rsid w:val="003F5B4F"/>
    <w:rsid w:val="00407BF2"/>
    <w:rsid w:val="00412023"/>
    <w:rsid w:val="004573FE"/>
    <w:rsid w:val="00493FE4"/>
    <w:rsid w:val="004B6C36"/>
    <w:rsid w:val="004F774D"/>
    <w:rsid w:val="005A427B"/>
    <w:rsid w:val="006363F8"/>
    <w:rsid w:val="00670217"/>
    <w:rsid w:val="00760214"/>
    <w:rsid w:val="00761F04"/>
    <w:rsid w:val="007946ED"/>
    <w:rsid w:val="007952FF"/>
    <w:rsid w:val="00805719"/>
    <w:rsid w:val="008112E9"/>
    <w:rsid w:val="008808F6"/>
    <w:rsid w:val="008C378C"/>
    <w:rsid w:val="008E1C97"/>
    <w:rsid w:val="00912611"/>
    <w:rsid w:val="0092248F"/>
    <w:rsid w:val="00975884"/>
    <w:rsid w:val="009D4240"/>
    <w:rsid w:val="009D45F7"/>
    <w:rsid w:val="009F4B4B"/>
    <w:rsid w:val="00A64855"/>
    <w:rsid w:val="00AA04AC"/>
    <w:rsid w:val="00AC7E18"/>
    <w:rsid w:val="00B33C5A"/>
    <w:rsid w:val="00BB32A8"/>
    <w:rsid w:val="00BD5A69"/>
    <w:rsid w:val="00C02F68"/>
    <w:rsid w:val="00C074DC"/>
    <w:rsid w:val="00C40430"/>
    <w:rsid w:val="00C55D96"/>
    <w:rsid w:val="00C720BA"/>
    <w:rsid w:val="00C81F39"/>
    <w:rsid w:val="00CE2A15"/>
    <w:rsid w:val="00D36454"/>
    <w:rsid w:val="00D506A9"/>
    <w:rsid w:val="00DC7558"/>
    <w:rsid w:val="00DF6206"/>
    <w:rsid w:val="00E2405D"/>
    <w:rsid w:val="00E454D7"/>
    <w:rsid w:val="00EA1319"/>
    <w:rsid w:val="00EC04A3"/>
    <w:rsid w:val="00EC369E"/>
    <w:rsid w:val="00EE1F31"/>
    <w:rsid w:val="00F00857"/>
    <w:rsid w:val="00F51EB6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76D24E9-42DD-4E56-923D-D92601A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nazanin</dc:creator>
  <cp:keywords/>
  <dc:description/>
  <cp:lastModifiedBy>nazanin</cp:lastModifiedBy>
  <cp:revision>56</cp:revision>
  <dcterms:created xsi:type="dcterms:W3CDTF">2021-05-29T04:51:00Z</dcterms:created>
  <dcterms:modified xsi:type="dcterms:W3CDTF">2021-07-13T11:59:00Z</dcterms:modified>
</cp:coreProperties>
</file>