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47" w:rsidRPr="00221D47" w:rsidRDefault="00221D47" w:rsidP="00221D47">
      <w:pPr>
        <w:spacing w:before="180"/>
        <w:rPr>
          <w:b/>
        </w:rPr>
      </w:pPr>
      <w:r w:rsidRPr="00221D47">
        <w:rPr>
          <w:b/>
        </w:rPr>
        <w:t>Supplementary information</w:t>
      </w:r>
    </w:p>
    <w:p w:rsidR="00221D47" w:rsidRDefault="00221D47" w:rsidP="00221D47">
      <w:pPr>
        <w:spacing w:before="180"/>
      </w:pPr>
      <w:r>
        <w:t xml:space="preserve">Title: </w:t>
      </w:r>
      <w:r w:rsidRPr="00221D47">
        <w:t>Monocyte Chemoattractant Protein-1 promotes cancer cell migration via c-</w:t>
      </w:r>
      <w:proofErr w:type="spellStart"/>
      <w:r w:rsidRPr="00221D47">
        <w:t>Raf</w:t>
      </w:r>
      <w:proofErr w:type="spellEnd"/>
      <w:r w:rsidRPr="00221D47">
        <w:t>/MAPK/AP-1 pathway and MMP-9 production in osteosarcoma</w:t>
      </w:r>
    </w:p>
    <w:p w:rsidR="008E28C1" w:rsidRDefault="00221D47" w:rsidP="00221D47">
      <w:pPr>
        <w:spacing w:before="180"/>
      </w:pPr>
      <w:r>
        <w:t xml:space="preserve">Authors: </w:t>
      </w:r>
      <w:proofErr w:type="spellStart"/>
      <w:r w:rsidRPr="00221D47">
        <w:t>Ju</w:t>
      </w:r>
      <w:proofErr w:type="spellEnd"/>
      <w:r w:rsidRPr="00221D47">
        <w:t xml:space="preserve">-Fang Liu, Po-Chun Chen, </w:t>
      </w:r>
      <w:proofErr w:type="spellStart"/>
      <w:r w:rsidRPr="00221D47">
        <w:t>Tsung</w:t>
      </w:r>
      <w:proofErr w:type="spellEnd"/>
      <w:r w:rsidRPr="00221D47">
        <w:t>-Ming Chang, and Chun-Han Hou</w:t>
      </w:r>
      <w:bookmarkStart w:id="0" w:name="_GoBack"/>
      <w:bookmarkEnd w:id="0"/>
      <w:r w:rsidRPr="00221D47">
        <w:t>*</w:t>
      </w:r>
      <w:r>
        <w:t xml:space="preserve"> </w:t>
      </w:r>
      <w:proofErr w:type="spellStart"/>
      <w:r>
        <w:t>Hsun</w:t>
      </w:r>
      <w:proofErr w:type="spellEnd"/>
      <w:r>
        <w:t xml:space="preserve">-Hsien Chang, </w:t>
      </w:r>
      <w:proofErr w:type="spellStart"/>
      <w:r>
        <w:t>Gon</w:t>
      </w:r>
      <w:proofErr w:type="spellEnd"/>
      <w:r>
        <w:t>-Ann Lee and Chi-Feng Hung.</w:t>
      </w:r>
      <w:r w:rsidR="00494845">
        <w:rPr>
          <w:noProof/>
        </w:rPr>
        <w:drawing>
          <wp:anchor distT="0" distB="0" distL="114300" distR="114300" simplePos="0" relativeHeight="251658240" behindDoc="0" locked="0" layoutInCell="1" allowOverlap="1" wp14:anchorId="5239D76E" wp14:editId="100A8256">
            <wp:simplePos x="0" y="0"/>
            <wp:positionH relativeFrom="column">
              <wp:posOffset>-308610</wp:posOffset>
            </wp:positionH>
            <wp:positionV relativeFrom="paragraph">
              <wp:posOffset>551180</wp:posOffset>
            </wp:positionV>
            <wp:extent cx="6040120" cy="2265265"/>
            <wp:effectExtent l="0" t="0" r="0" b="190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226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B3" w:rsidRDefault="00494845">
      <w:pPr>
        <w:spacing w:before="180"/>
      </w:pPr>
      <w:r w:rsidRPr="00494845">
        <w:rPr>
          <w:rFonts w:hint="eastAsia"/>
          <w:b/>
        </w:rPr>
        <w:t xml:space="preserve">Figure S1. </w:t>
      </w:r>
      <w:r w:rsidRPr="00494845">
        <w:rPr>
          <w:b/>
        </w:rPr>
        <w:t xml:space="preserve">Expression levels of MMP9 and CCR4 in migration-prone </w:t>
      </w:r>
      <w:proofErr w:type="spellStart"/>
      <w:r w:rsidRPr="00494845">
        <w:rPr>
          <w:b/>
        </w:rPr>
        <w:t>subclones</w:t>
      </w:r>
      <w:proofErr w:type="spellEnd"/>
      <w:r w:rsidRPr="00494845">
        <w:rPr>
          <w:b/>
        </w:rPr>
        <w:t xml:space="preserve"> of MG63 osteosarcoma cells, osteosarcoma cell lines and normal osteoblasts.</w:t>
      </w:r>
      <w:r>
        <w:t xml:space="preserve"> </w:t>
      </w:r>
    </w:p>
    <w:p w:rsidR="00494845" w:rsidRDefault="00494845">
      <w:pPr>
        <w:spacing w:before="180"/>
      </w:pPr>
      <w:r w:rsidRPr="00494845">
        <w:t>Total</w:t>
      </w:r>
      <w:r>
        <w:t xml:space="preserve"> </w:t>
      </w:r>
      <w:r w:rsidRPr="00494845">
        <w:t>protein</w:t>
      </w:r>
      <w:r>
        <w:t>s</w:t>
      </w:r>
      <w:r w:rsidRPr="00494845">
        <w:t xml:space="preserve"> were collected fr</w:t>
      </w:r>
      <w:r>
        <w:t>om the indicated cell lines, then</w:t>
      </w:r>
      <w:r w:rsidRPr="00494845">
        <w:t xml:space="preserve"> </w:t>
      </w:r>
      <w:r>
        <w:t>MMP9 and MCP-1</w:t>
      </w:r>
      <w:r w:rsidRPr="00494845">
        <w:t xml:space="preserve"> expression</w:t>
      </w:r>
      <w:r>
        <w:t xml:space="preserve"> levels were</w:t>
      </w:r>
      <w:r w:rsidRPr="00494845">
        <w:t xml:space="preserve"> </w:t>
      </w:r>
      <w:r>
        <w:t>evaluated by</w:t>
      </w:r>
      <w:r w:rsidRPr="00494845">
        <w:t xml:space="preserve"> using Western blotting</w:t>
      </w:r>
      <w:r>
        <w:t xml:space="preserve">. </w:t>
      </w:r>
      <w:r w:rsidRPr="00494845">
        <w:t>β</w:t>
      </w:r>
      <w:r>
        <w:rPr>
          <w:rFonts w:hint="eastAsia"/>
        </w:rPr>
        <w:t>-actin</w:t>
      </w:r>
      <w:r>
        <w:t xml:space="preserve"> was used as loading control.</w:t>
      </w:r>
    </w:p>
    <w:p w:rsidR="008E7F7F" w:rsidRDefault="008E7F7F">
      <w:pPr>
        <w:spacing w:before="180"/>
      </w:pPr>
    </w:p>
    <w:p w:rsidR="008E7F7F" w:rsidRDefault="008E7F7F">
      <w:pPr>
        <w:spacing w:before="180"/>
      </w:pPr>
      <w:r>
        <w:br w:type="page"/>
      </w:r>
    </w:p>
    <w:p w:rsidR="001E4BB3" w:rsidRDefault="008E7F7F">
      <w:pPr>
        <w:spacing w:before="180"/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15240</wp:posOffset>
            </wp:positionV>
            <wp:extent cx="5753100" cy="2729865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845">
        <w:rPr>
          <w:rFonts w:hint="eastAsia"/>
          <w:b/>
        </w:rPr>
        <w:t>Figure S</w:t>
      </w:r>
      <w:r>
        <w:rPr>
          <w:b/>
        </w:rPr>
        <w:t>2</w:t>
      </w:r>
      <w:r w:rsidRPr="00494845">
        <w:rPr>
          <w:rFonts w:hint="eastAsia"/>
          <w:b/>
        </w:rPr>
        <w:t xml:space="preserve">. </w:t>
      </w:r>
      <w:r>
        <w:rPr>
          <w:b/>
        </w:rPr>
        <w:t>MPC-1 contributes to MMP-9 expression in osteosarcoma cell lines</w:t>
      </w:r>
      <w:r w:rsidRPr="00494845">
        <w:rPr>
          <w:b/>
        </w:rPr>
        <w:t>.</w:t>
      </w:r>
      <w:r>
        <w:t xml:space="preserve"> </w:t>
      </w:r>
    </w:p>
    <w:p w:rsidR="008E7F7F" w:rsidRDefault="008E7F7F">
      <w:pPr>
        <w:spacing w:before="180"/>
      </w:pPr>
      <w:r>
        <w:t>(A)</w:t>
      </w:r>
      <w:r w:rsidRPr="008E7F7F">
        <w:t xml:space="preserve"> MMP-9 </w:t>
      </w:r>
      <w:r>
        <w:t>protein</w:t>
      </w:r>
      <w:r w:rsidRPr="008E7F7F">
        <w:t xml:space="preserve"> expression</w:t>
      </w:r>
      <w:r>
        <w:t xml:space="preserve"> levels were</w:t>
      </w:r>
      <w:r w:rsidRPr="008E7F7F">
        <w:t xml:space="preserve"> </w:t>
      </w:r>
      <w:r>
        <w:t>monitored</w:t>
      </w:r>
      <w:r w:rsidR="009F664A">
        <w:t xml:space="preserve"> by</w:t>
      </w:r>
      <w:r w:rsidR="009F664A" w:rsidRPr="009F664A">
        <w:rPr>
          <w:rFonts w:hint="eastAsia"/>
        </w:rPr>
        <w:t xml:space="preserve"> </w:t>
      </w:r>
      <w:r w:rsidR="009F664A">
        <w:rPr>
          <w:rFonts w:hint="eastAsia"/>
        </w:rPr>
        <w:t>using Western blotting</w:t>
      </w:r>
      <w:r w:rsidR="009F664A">
        <w:t xml:space="preserve"> </w:t>
      </w:r>
      <w:r w:rsidRPr="008E7F7F">
        <w:t>in the HOS</w:t>
      </w:r>
      <w:r>
        <w:t xml:space="preserve"> </w:t>
      </w:r>
      <w:r w:rsidRPr="008E7F7F">
        <w:t xml:space="preserve">and </w:t>
      </w:r>
      <w:r>
        <w:t>U-2OS</w:t>
      </w:r>
      <w:r w:rsidRPr="008E7F7F">
        <w:t xml:space="preserve"> cells after stimulation with different concentrations of MCP-1 (1, 5, 10, and 50 ng/mL) for 24h</w:t>
      </w:r>
      <w:r w:rsidR="009F664A">
        <w:t>.</w:t>
      </w:r>
      <w:r>
        <w:t xml:space="preserve"> (B) The osteosarcoma cells (MG63, HOS and U2OS) were incubated with MCP-1 (10 ng/mL) for different time intervals (</w:t>
      </w:r>
      <w:r w:rsidR="009F664A">
        <w:t>0, 6, 12, 24 h</w:t>
      </w:r>
      <w:r>
        <w:t>)</w:t>
      </w:r>
      <w:r w:rsidR="009F664A">
        <w:rPr>
          <w:rFonts w:hint="eastAsia"/>
        </w:rPr>
        <w:t>, followed by investigation of MMP-9 expression</w:t>
      </w:r>
      <w:r w:rsidR="009F664A">
        <w:t xml:space="preserve"> by</w:t>
      </w:r>
      <w:r w:rsidR="009F664A">
        <w:rPr>
          <w:rFonts w:hint="eastAsia"/>
        </w:rPr>
        <w:t xml:space="preserve"> using Western blotting.</w:t>
      </w:r>
    </w:p>
    <w:p w:rsidR="001E4BB3" w:rsidRDefault="001E4BB3">
      <w:pPr>
        <w:spacing w:before="180"/>
      </w:pPr>
    </w:p>
    <w:p w:rsidR="001E4BB3" w:rsidRDefault="001E4BB3">
      <w:pPr>
        <w:spacing w:before="180"/>
      </w:pPr>
      <w:r>
        <w:br w:type="page"/>
      </w:r>
    </w:p>
    <w:p w:rsidR="001E4BB3" w:rsidRDefault="001E4BB3">
      <w:pPr>
        <w:spacing w:before="180"/>
      </w:pPr>
      <w:r w:rsidRPr="00494845">
        <w:rPr>
          <w:rFonts w:hint="eastAsia"/>
          <w:b/>
        </w:rPr>
        <w:lastRenderedPageBreak/>
        <w:t>Figure S</w:t>
      </w:r>
      <w:r>
        <w:rPr>
          <w:b/>
        </w:rPr>
        <w:t>3</w:t>
      </w:r>
      <w:r w:rsidRPr="00494845">
        <w:rPr>
          <w:rFonts w:hint="eastAsia"/>
          <w:b/>
        </w:rPr>
        <w:t xml:space="preserve">. </w:t>
      </w:r>
      <w:r>
        <w:rPr>
          <w:b/>
        </w:rPr>
        <w:t>MCP-1 promotes osteosarcoma cells migration through CCR2,</w:t>
      </w:r>
      <w:r w:rsidRPr="001E4BB3">
        <w:t xml:space="preserve"> </w:t>
      </w:r>
      <w:r w:rsidRPr="001E4BB3">
        <w:rPr>
          <w:b/>
        </w:rPr>
        <w:t>c-</w:t>
      </w:r>
      <w:proofErr w:type="spellStart"/>
      <w:r w:rsidRPr="001E4BB3">
        <w:rPr>
          <w:b/>
        </w:rPr>
        <w:t>Raf</w:t>
      </w:r>
      <w:proofErr w:type="spellEnd"/>
      <w:r>
        <w:rPr>
          <w:b/>
        </w:rPr>
        <w:t xml:space="preserve">, MAPK and </w:t>
      </w:r>
      <w:r w:rsidRPr="001E4BB3">
        <w:rPr>
          <w:b/>
        </w:rPr>
        <w:t>AP-1</w:t>
      </w:r>
      <w:r>
        <w:rPr>
          <w:b/>
        </w:rPr>
        <w:t xml:space="preserve"> signal pathways</w:t>
      </w:r>
      <w:r w:rsidRPr="001E4BB3">
        <w:rPr>
          <w:b/>
        </w:rPr>
        <w:t>.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71C86" wp14:editId="53DE1AAB">
            <wp:simplePos x="0" y="0"/>
            <wp:positionH relativeFrom="column">
              <wp:posOffset>-342900</wp:posOffset>
            </wp:positionH>
            <wp:positionV relativeFrom="paragraph">
              <wp:posOffset>22860</wp:posOffset>
            </wp:positionV>
            <wp:extent cx="5848350" cy="3246755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4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B3" w:rsidRDefault="001E4BB3">
      <w:pPr>
        <w:spacing w:before="180"/>
      </w:pPr>
      <w:r>
        <w:rPr>
          <w:rFonts w:hint="eastAsia"/>
        </w:rPr>
        <w:t>The osteosarcoma cells (</w:t>
      </w:r>
      <w:r>
        <w:t>HOS and U2OS</w:t>
      </w:r>
      <w:r>
        <w:rPr>
          <w:rFonts w:hint="eastAsia"/>
        </w:rPr>
        <w:t>)</w:t>
      </w:r>
      <w:r>
        <w:t xml:space="preserve"> were pretreated with indicated inhibitors</w:t>
      </w:r>
      <w:r w:rsidR="00BE0579">
        <w:t xml:space="preserve"> </w:t>
      </w:r>
      <w:r w:rsidR="00BE0579" w:rsidRPr="00BE0579">
        <w:t>(</w:t>
      </w:r>
      <w:r w:rsidR="00BE0579">
        <w:t xml:space="preserve">CCR2 </w:t>
      </w:r>
      <w:proofErr w:type="spellStart"/>
      <w:r w:rsidR="00BE0579">
        <w:t>inh</w:t>
      </w:r>
      <w:proofErr w:type="spellEnd"/>
      <w:r w:rsidR="00BE0579">
        <w:t xml:space="preserve">, 400 </w:t>
      </w:r>
      <w:proofErr w:type="spellStart"/>
      <w:r w:rsidR="00BE0579">
        <w:t>nM</w:t>
      </w:r>
      <w:proofErr w:type="spellEnd"/>
      <w:r w:rsidR="00BE0579">
        <w:t>; GW5074,</w:t>
      </w:r>
      <w:r w:rsidR="00BE0579" w:rsidRPr="00BE0579">
        <w:t xml:space="preserve"> 5 </w:t>
      </w:r>
      <w:proofErr w:type="spellStart"/>
      <w:r w:rsidR="00BE0579" w:rsidRPr="00BE0579">
        <w:rPr>
          <w:rFonts w:ascii="Arial" w:hAnsi="Arial" w:cs="Arial"/>
        </w:rPr>
        <w:t>μ</w:t>
      </w:r>
      <w:r w:rsidR="00BE0579" w:rsidRPr="00BE0579">
        <w:t>M</w:t>
      </w:r>
      <w:proofErr w:type="spellEnd"/>
      <w:r w:rsidR="00BE0579" w:rsidRPr="00BE0579">
        <w:t xml:space="preserve">; U0126, 10 </w:t>
      </w:r>
      <w:proofErr w:type="spellStart"/>
      <w:r w:rsidR="00BE0579" w:rsidRPr="00BE0579">
        <w:t>μM</w:t>
      </w:r>
      <w:proofErr w:type="spellEnd"/>
      <w:r w:rsidR="00BE0579" w:rsidRPr="00BE0579">
        <w:t xml:space="preserve">; PD98059, 10 </w:t>
      </w:r>
      <w:proofErr w:type="spellStart"/>
      <w:r w:rsidR="00BE0579" w:rsidRPr="00BE0579">
        <w:t>μM</w:t>
      </w:r>
      <w:proofErr w:type="spellEnd"/>
      <w:r w:rsidR="00BE0579" w:rsidRPr="00BE0579">
        <w:t>; SB</w:t>
      </w:r>
      <w:r w:rsidR="00BE0579">
        <w:t xml:space="preserve">203580, 10 </w:t>
      </w:r>
      <w:proofErr w:type="spellStart"/>
      <w:r w:rsidR="00BE0579">
        <w:t>μM</w:t>
      </w:r>
      <w:proofErr w:type="spellEnd"/>
      <w:r w:rsidR="00BE0579">
        <w:t xml:space="preserve">; SP600125, 10 </w:t>
      </w:r>
      <w:proofErr w:type="spellStart"/>
      <w:r w:rsidR="00BE0579">
        <w:t>μM</w:t>
      </w:r>
      <w:proofErr w:type="spellEnd"/>
      <w:r w:rsidR="00BE0579">
        <w:t xml:space="preserve">; </w:t>
      </w:r>
      <w:r w:rsidR="00BE0579" w:rsidRPr="00BE0579">
        <w:t>curcumin</w:t>
      </w:r>
      <w:r w:rsidR="00BE0579">
        <w:t xml:space="preserve">, 1 </w:t>
      </w:r>
      <w:proofErr w:type="spellStart"/>
      <w:r w:rsidR="00BE0579">
        <w:t>μM</w:t>
      </w:r>
      <w:proofErr w:type="spellEnd"/>
      <w:r w:rsidR="00BE0579" w:rsidRPr="00BE0579">
        <w:t xml:space="preserve"> and </w:t>
      </w:r>
      <w:proofErr w:type="spellStart"/>
      <w:r w:rsidR="00BE0579" w:rsidRPr="00BE0579">
        <w:t>tanshinone</w:t>
      </w:r>
      <w:proofErr w:type="spellEnd"/>
      <w:r w:rsidR="00BE0579" w:rsidRPr="00BE0579">
        <w:t xml:space="preserve"> IIA</w:t>
      </w:r>
      <w:r w:rsidR="00BE0579">
        <w:t xml:space="preserve">, 5 </w:t>
      </w:r>
      <w:proofErr w:type="spellStart"/>
      <w:r w:rsidR="00BE0579">
        <w:t>μM</w:t>
      </w:r>
      <w:proofErr w:type="spellEnd"/>
      <w:r w:rsidR="00BE0579" w:rsidRPr="00BE0579">
        <w:t>)</w:t>
      </w:r>
      <w:r w:rsidRPr="00BE0579">
        <w:t xml:space="preserve"> </w:t>
      </w:r>
      <w:r>
        <w:t>for 30 min</w:t>
      </w:r>
      <w:r w:rsidR="00BE0579">
        <w:t xml:space="preserve">, followed by </w:t>
      </w:r>
      <w:r w:rsidR="00BE0579" w:rsidRPr="00BE0579">
        <w:t>MCP-1 stimulation</w:t>
      </w:r>
      <w:r w:rsidR="00BE0579">
        <w:t xml:space="preserve"> for 24 h. The cell migration assays were conducted after 24 h later. </w:t>
      </w:r>
      <w:r w:rsidR="0092358B" w:rsidRPr="0092358B">
        <w:t>Results are expressed as mean ± SEM, n=4. *p &lt; 0.05 compared with control</w:t>
      </w:r>
      <w:r w:rsidR="0092358B">
        <w:t xml:space="preserve"> group</w:t>
      </w:r>
      <w:r w:rsidR="0092358B" w:rsidRPr="0092358B">
        <w:t>; #p &lt; 0.05 compared with the MCP-1-treated group.</w:t>
      </w:r>
    </w:p>
    <w:sectPr w:rsidR="001E4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24" w:rsidRDefault="00494D24" w:rsidP="00494845">
      <w:pPr>
        <w:spacing w:before="120" w:line="240" w:lineRule="auto"/>
      </w:pPr>
      <w:r>
        <w:separator/>
      </w:r>
    </w:p>
  </w:endnote>
  <w:endnote w:type="continuationSeparator" w:id="0">
    <w:p w:rsidR="00494D24" w:rsidRDefault="00494D24" w:rsidP="00494845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5" w:rsidRDefault="00494845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5" w:rsidRDefault="00494845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5" w:rsidRDefault="00494845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24" w:rsidRDefault="00494D24" w:rsidP="00494845">
      <w:pPr>
        <w:spacing w:before="120" w:line="240" w:lineRule="auto"/>
      </w:pPr>
      <w:r>
        <w:separator/>
      </w:r>
    </w:p>
  </w:footnote>
  <w:footnote w:type="continuationSeparator" w:id="0">
    <w:p w:rsidR="00494D24" w:rsidRDefault="00494D24" w:rsidP="00494845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5" w:rsidRDefault="00494845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5" w:rsidRDefault="00494845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5" w:rsidRDefault="00494845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38"/>
    <w:rsid w:val="00157C1C"/>
    <w:rsid w:val="001E4BB3"/>
    <w:rsid w:val="00221D47"/>
    <w:rsid w:val="00494845"/>
    <w:rsid w:val="00494D24"/>
    <w:rsid w:val="005F129B"/>
    <w:rsid w:val="00750194"/>
    <w:rsid w:val="008E28C1"/>
    <w:rsid w:val="008E7F7F"/>
    <w:rsid w:val="0092358B"/>
    <w:rsid w:val="009F664A"/>
    <w:rsid w:val="00B04538"/>
    <w:rsid w:val="00BE0579"/>
    <w:rsid w:val="00D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E0436551-8D0B-49AE-9634-1DB9AF9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beforeLines="50" w:before="50"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9B"/>
    <w:rPr>
      <w:rFonts w:eastAsia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45"/>
    <w:rPr>
      <w:rFonts w:eastAsia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45"/>
    <w:rPr>
      <w:rFonts w:eastAsia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waiting for decision....趕緊來拜拜 陳小天....</dc:creator>
  <cp:keywords/>
  <dc:description/>
  <cp:lastModifiedBy>waiting for decision....趕緊來拜拜 陳小天....</cp:lastModifiedBy>
  <cp:revision>6</cp:revision>
  <dcterms:created xsi:type="dcterms:W3CDTF">2020-09-17T10:06:00Z</dcterms:created>
  <dcterms:modified xsi:type="dcterms:W3CDTF">2020-09-17T10:31:00Z</dcterms:modified>
</cp:coreProperties>
</file>