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649"/>
      </w:tblGrid>
      <w:tr w:rsidR="00D17C85" w:rsidRPr="00D17C85" w14:paraId="0F8BFD67" w14:textId="77777777" w:rsidTr="00F17164">
        <w:tc>
          <w:tcPr>
            <w:tcW w:w="8330" w:type="dxa"/>
            <w:gridSpan w:val="3"/>
            <w:tcBorders>
              <w:top w:val="nil"/>
              <w:bottom w:val="nil"/>
            </w:tcBorders>
            <w:vAlign w:val="center"/>
          </w:tcPr>
          <w:p w14:paraId="3DDE2DB3" w14:textId="6DE0DF60" w:rsidR="000B01DD" w:rsidRPr="00D17C85" w:rsidRDefault="00162D78" w:rsidP="001A753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Supplemental </w:t>
            </w:r>
            <w:bookmarkStart w:id="0" w:name="_GoBack"/>
            <w:bookmarkEnd w:id="0"/>
            <w:r w:rsidR="000B01DD" w:rsidRPr="00D17C85">
              <w:rPr>
                <w:rFonts w:ascii="Times New Roman" w:hAnsi="Times New Roman" w:cs="Times New Roman"/>
                <w:sz w:val="24"/>
                <w:szCs w:val="24"/>
              </w:rPr>
              <w:t>Table 1. Spearman correlation coefficients of NT-proBNP with selected covariates.</w:t>
            </w:r>
          </w:p>
        </w:tc>
      </w:tr>
      <w:tr w:rsidR="00D17C85" w:rsidRPr="00D17C85" w14:paraId="51C96206" w14:textId="77777777" w:rsidTr="00F17164">
        <w:tc>
          <w:tcPr>
            <w:tcW w:w="28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88515F0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75088" w14:textId="77777777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NT-proBNP (pg/ml)</w:t>
            </w:r>
          </w:p>
        </w:tc>
      </w:tr>
      <w:tr w:rsidR="00D17C85" w:rsidRPr="00D17C85" w14:paraId="349D2696" w14:textId="77777777" w:rsidTr="00F17164">
        <w:tc>
          <w:tcPr>
            <w:tcW w:w="2840" w:type="dxa"/>
            <w:vMerge/>
            <w:tcBorders>
              <w:top w:val="nil"/>
              <w:bottom w:val="single" w:sz="4" w:space="0" w:color="auto"/>
            </w:tcBorders>
          </w:tcPr>
          <w:p w14:paraId="35C25A52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7C0FC2F8" w14:textId="36594F4A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03B7935E" w14:textId="77777777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D17C85" w:rsidRPr="00D17C85" w14:paraId="3F08A5E1" w14:textId="77777777" w:rsidTr="00F17164">
        <w:tc>
          <w:tcPr>
            <w:tcW w:w="2840" w:type="dxa"/>
            <w:tcBorders>
              <w:top w:val="single" w:sz="4" w:space="0" w:color="auto"/>
            </w:tcBorders>
          </w:tcPr>
          <w:p w14:paraId="0BDE0D21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ge (years)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60AA6D26" w14:textId="79CBFD30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052A338F" w14:textId="77777777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17C85" w:rsidRPr="00D17C85" w14:paraId="2CED1024" w14:textId="77777777" w:rsidTr="00F17164">
        <w:tc>
          <w:tcPr>
            <w:tcW w:w="2840" w:type="dxa"/>
          </w:tcPr>
          <w:p w14:paraId="49D073AB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D17C85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14:paraId="5CF2332C" w14:textId="6AE2834B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14:paraId="52A206D6" w14:textId="73D2DDF1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D17C85" w:rsidRPr="00D17C85" w14:paraId="652723D9" w14:textId="77777777" w:rsidTr="00F17164">
        <w:tc>
          <w:tcPr>
            <w:tcW w:w="2840" w:type="dxa"/>
          </w:tcPr>
          <w:p w14:paraId="1D910B19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ulse (/min)</w:t>
            </w:r>
          </w:p>
        </w:tc>
        <w:tc>
          <w:tcPr>
            <w:tcW w:w="2841" w:type="dxa"/>
          </w:tcPr>
          <w:p w14:paraId="606385A3" w14:textId="48D3CF48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9" w:type="dxa"/>
          </w:tcPr>
          <w:p w14:paraId="650AA9F6" w14:textId="7AEBD9CE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D17C85" w:rsidRPr="00D17C85" w14:paraId="2ED1789B" w14:textId="77777777" w:rsidTr="00F17164">
        <w:tc>
          <w:tcPr>
            <w:tcW w:w="2840" w:type="dxa"/>
          </w:tcPr>
          <w:p w14:paraId="299721BC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espire (/min)</w:t>
            </w:r>
          </w:p>
        </w:tc>
        <w:tc>
          <w:tcPr>
            <w:tcW w:w="2841" w:type="dxa"/>
          </w:tcPr>
          <w:p w14:paraId="25F60456" w14:textId="27185E4E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649" w:type="dxa"/>
          </w:tcPr>
          <w:p w14:paraId="6A112551" w14:textId="6854ABCD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C85" w:rsidRPr="00D17C85" w14:paraId="79E0C922" w14:textId="77777777" w:rsidTr="00F17164">
        <w:tc>
          <w:tcPr>
            <w:tcW w:w="2840" w:type="dxa"/>
          </w:tcPr>
          <w:p w14:paraId="350CA687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SBP (mmHg)</w:t>
            </w:r>
          </w:p>
        </w:tc>
        <w:tc>
          <w:tcPr>
            <w:tcW w:w="2841" w:type="dxa"/>
          </w:tcPr>
          <w:p w14:paraId="415D692D" w14:textId="48A63737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49" w:type="dxa"/>
          </w:tcPr>
          <w:p w14:paraId="3798BEE9" w14:textId="1EE6762F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C85" w:rsidRPr="00D17C85" w14:paraId="48825D4A" w14:textId="77777777" w:rsidTr="00F17164">
        <w:tc>
          <w:tcPr>
            <w:tcW w:w="2840" w:type="dxa"/>
          </w:tcPr>
          <w:p w14:paraId="3F910B0C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DBP (mmHg)</w:t>
            </w:r>
          </w:p>
        </w:tc>
        <w:tc>
          <w:tcPr>
            <w:tcW w:w="2841" w:type="dxa"/>
          </w:tcPr>
          <w:p w14:paraId="3A61A234" w14:textId="7214C6A1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649" w:type="dxa"/>
          </w:tcPr>
          <w:p w14:paraId="4E986C5F" w14:textId="2EC27E2D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</w:tr>
      <w:tr w:rsidR="00D17C85" w:rsidRPr="00D17C85" w14:paraId="71D6940C" w14:textId="77777777" w:rsidTr="00F17164">
        <w:tc>
          <w:tcPr>
            <w:tcW w:w="2840" w:type="dxa"/>
          </w:tcPr>
          <w:p w14:paraId="4C41C57C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YO (ng/ml)</w:t>
            </w:r>
          </w:p>
        </w:tc>
        <w:tc>
          <w:tcPr>
            <w:tcW w:w="2841" w:type="dxa"/>
          </w:tcPr>
          <w:p w14:paraId="12420B94" w14:textId="3BEEEED0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2649" w:type="dxa"/>
          </w:tcPr>
          <w:p w14:paraId="0AC2E4F7" w14:textId="77777777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17C85" w:rsidRPr="00D17C85" w14:paraId="69C18D82" w14:textId="77777777" w:rsidTr="00F17164">
        <w:tc>
          <w:tcPr>
            <w:tcW w:w="2840" w:type="dxa"/>
          </w:tcPr>
          <w:p w14:paraId="4FFA72AA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K-MB (ug/L)</w:t>
            </w:r>
          </w:p>
        </w:tc>
        <w:tc>
          <w:tcPr>
            <w:tcW w:w="2841" w:type="dxa"/>
          </w:tcPr>
          <w:p w14:paraId="560DC996" w14:textId="53178758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9" w:type="dxa"/>
          </w:tcPr>
          <w:p w14:paraId="69FB538F" w14:textId="77777777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17C85" w:rsidRPr="00D17C85" w14:paraId="16ABF4E7" w14:textId="77777777" w:rsidTr="00F17164">
        <w:tc>
          <w:tcPr>
            <w:tcW w:w="2840" w:type="dxa"/>
          </w:tcPr>
          <w:p w14:paraId="415E9808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Hs-</w:t>
            </w: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nI (ng/ml)</w:t>
            </w:r>
          </w:p>
        </w:tc>
        <w:tc>
          <w:tcPr>
            <w:tcW w:w="2841" w:type="dxa"/>
          </w:tcPr>
          <w:p w14:paraId="64FB42A5" w14:textId="3E3A5C79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649" w:type="dxa"/>
          </w:tcPr>
          <w:p w14:paraId="1638A8AF" w14:textId="77777777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17C85" w:rsidRPr="00D17C85" w14:paraId="252DEA93" w14:textId="77777777" w:rsidTr="00F17164">
        <w:tc>
          <w:tcPr>
            <w:tcW w:w="2840" w:type="dxa"/>
          </w:tcPr>
          <w:p w14:paraId="5DDF05A7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rea (mmol/L)</w:t>
            </w:r>
          </w:p>
        </w:tc>
        <w:tc>
          <w:tcPr>
            <w:tcW w:w="2841" w:type="dxa"/>
          </w:tcPr>
          <w:p w14:paraId="4FE8B94D" w14:textId="0B62D402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649" w:type="dxa"/>
          </w:tcPr>
          <w:p w14:paraId="2E198C73" w14:textId="77777777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17C85" w:rsidRPr="00D17C85" w14:paraId="5AC0EDE0" w14:textId="77777777" w:rsidTr="00F17164">
        <w:tc>
          <w:tcPr>
            <w:tcW w:w="2840" w:type="dxa"/>
          </w:tcPr>
          <w:p w14:paraId="6D8CD839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Creatinine (umol/L)</w:t>
            </w:r>
          </w:p>
        </w:tc>
        <w:tc>
          <w:tcPr>
            <w:tcW w:w="2841" w:type="dxa"/>
          </w:tcPr>
          <w:p w14:paraId="4F500635" w14:textId="3E2A4DC1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649" w:type="dxa"/>
          </w:tcPr>
          <w:p w14:paraId="4C0AF0B3" w14:textId="3CF16A17" w:rsidR="000B01DD" w:rsidRPr="00D17C85" w:rsidRDefault="002E0A78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17C85" w:rsidRPr="00D17C85" w14:paraId="0C04EAB5" w14:textId="77777777" w:rsidTr="00F17164">
        <w:tc>
          <w:tcPr>
            <w:tcW w:w="2840" w:type="dxa"/>
          </w:tcPr>
          <w:p w14:paraId="367284F7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BC (10</w:t>
            </w:r>
            <w:r w:rsidRPr="00D17C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841" w:type="dxa"/>
          </w:tcPr>
          <w:p w14:paraId="6263C25B" w14:textId="5BE80860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9" w:type="dxa"/>
          </w:tcPr>
          <w:p w14:paraId="282419F7" w14:textId="71838A30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C85" w:rsidRPr="00D17C85" w14:paraId="013EC027" w14:textId="77777777" w:rsidTr="00F17164">
        <w:tc>
          <w:tcPr>
            <w:tcW w:w="2840" w:type="dxa"/>
          </w:tcPr>
          <w:p w14:paraId="33ACCA4B" w14:textId="2038F650" w:rsidR="000B01DD" w:rsidRPr="00D17C85" w:rsidRDefault="002B62A0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LYM</w:t>
            </w:r>
            <w:r w:rsidR="000B01DD" w:rsidRPr="00D17C85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0B01DD" w:rsidRPr="00D17C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0B01DD" w:rsidRPr="00D17C85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841" w:type="dxa"/>
          </w:tcPr>
          <w:p w14:paraId="06D95CFE" w14:textId="2EB5D29C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649" w:type="dxa"/>
          </w:tcPr>
          <w:p w14:paraId="5BD12329" w14:textId="3ACA2603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17C85" w:rsidRPr="00D17C85" w14:paraId="30320DB0" w14:textId="77777777" w:rsidTr="00F17164">
        <w:tc>
          <w:tcPr>
            <w:tcW w:w="2840" w:type="dxa"/>
          </w:tcPr>
          <w:p w14:paraId="5F5E4CFE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RP (mg/L)</w:t>
            </w:r>
          </w:p>
        </w:tc>
        <w:tc>
          <w:tcPr>
            <w:tcW w:w="2841" w:type="dxa"/>
          </w:tcPr>
          <w:p w14:paraId="3FBC8849" w14:textId="4FD8C171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49" w:type="dxa"/>
          </w:tcPr>
          <w:p w14:paraId="3EC53FEC" w14:textId="734A78B3" w:rsidR="000B01DD" w:rsidRPr="00D17C85" w:rsidRDefault="002E0A78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17C85" w:rsidRPr="00D17C85" w14:paraId="11BC723F" w14:textId="77777777" w:rsidTr="00F17164"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14:paraId="0B43E152" w14:textId="77777777" w:rsidR="000B01DD" w:rsidRPr="00D17C85" w:rsidRDefault="000B01DD" w:rsidP="001A753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CT (ng/ml)</w:t>
            </w:r>
          </w:p>
        </w:tc>
        <w:tc>
          <w:tcPr>
            <w:tcW w:w="2841" w:type="dxa"/>
            <w:tcBorders>
              <w:top w:val="nil"/>
              <w:bottom w:val="single" w:sz="4" w:space="0" w:color="auto"/>
            </w:tcBorders>
          </w:tcPr>
          <w:p w14:paraId="4627CC19" w14:textId="3179F5D2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78" w:rsidRPr="00D17C8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649" w:type="dxa"/>
            <w:tcBorders>
              <w:top w:val="nil"/>
              <w:bottom w:val="single" w:sz="4" w:space="0" w:color="auto"/>
            </w:tcBorders>
          </w:tcPr>
          <w:p w14:paraId="7FCDB598" w14:textId="77777777" w:rsidR="000B01DD" w:rsidRPr="00D17C85" w:rsidRDefault="000B01DD" w:rsidP="001A7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0B01DD" w:rsidRPr="00D17C85" w14:paraId="187DF396" w14:textId="77777777" w:rsidTr="00F17164">
        <w:tc>
          <w:tcPr>
            <w:tcW w:w="8330" w:type="dxa"/>
            <w:gridSpan w:val="3"/>
            <w:tcBorders>
              <w:top w:val="single" w:sz="4" w:space="0" w:color="auto"/>
              <w:bottom w:val="nil"/>
            </w:tcBorders>
          </w:tcPr>
          <w:p w14:paraId="56BFD5E7" w14:textId="1B43AA8B" w:rsidR="000B01DD" w:rsidRPr="00D17C85" w:rsidRDefault="002B62A0" w:rsidP="001A75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C85">
              <w:rPr>
                <w:rFonts w:ascii="Times New Roman" w:hAnsi="Times New Roman" w:cs="Times New Roman"/>
                <w:sz w:val="24"/>
                <w:szCs w:val="24"/>
              </w:rPr>
              <w:t>NT-proBNP, N-terminal pro-brain natriuretic peptide; SBP, systolic blood pressure; DBP, diastolic blood pressure; MYO, myoglobin; CK-MB, creatine kinase-MB; Hs-TnI, high-sensitivity troponin-I; WBC, white blood cell; LYM, lymphocytes; CRP, C-reactive protein; PCT, procalcitonin.</w:t>
            </w:r>
          </w:p>
        </w:tc>
      </w:tr>
    </w:tbl>
    <w:p w14:paraId="0DEEA1A0" w14:textId="5C042519" w:rsidR="00A56549" w:rsidRPr="00D17C85" w:rsidRDefault="00A56549" w:rsidP="00853AEE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1B8D00A" w14:textId="77777777" w:rsidR="00F01CC0" w:rsidRPr="00D17C85" w:rsidRDefault="00F01CC0" w:rsidP="00F01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DFDE81" w14:textId="7D922010" w:rsidR="00753F08" w:rsidRPr="00D17C85" w:rsidRDefault="00431E78">
      <w:r w:rsidRPr="00D17C85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D17C85">
        <w:instrText>ADDIN CNKISM.UserStyle</w:instrText>
      </w:r>
      <w:r w:rsidRPr="00D17C85">
        <w:fldChar w:fldCharType="end"/>
      </w:r>
    </w:p>
    <w:sectPr w:rsidR="00753F08" w:rsidRPr="00D17C85" w:rsidSect="00753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09BCD" w14:textId="77777777" w:rsidR="00816967" w:rsidRDefault="00816967" w:rsidP="00431E78">
      <w:r>
        <w:separator/>
      </w:r>
    </w:p>
  </w:endnote>
  <w:endnote w:type="continuationSeparator" w:id="0">
    <w:p w14:paraId="70734D7C" w14:textId="77777777" w:rsidR="00816967" w:rsidRDefault="00816967" w:rsidP="0043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8CFD" w14:textId="77777777" w:rsidR="00816967" w:rsidRDefault="00816967" w:rsidP="00431E78">
      <w:r>
        <w:separator/>
      </w:r>
    </w:p>
  </w:footnote>
  <w:footnote w:type="continuationSeparator" w:id="0">
    <w:p w14:paraId="564EF70F" w14:textId="77777777" w:rsidR="00816967" w:rsidRDefault="00816967" w:rsidP="0043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63862"/>
    <w:rsid w:val="000B01DD"/>
    <w:rsid w:val="00162D78"/>
    <w:rsid w:val="001A7535"/>
    <w:rsid w:val="001F2161"/>
    <w:rsid w:val="002B62A0"/>
    <w:rsid w:val="002E0A78"/>
    <w:rsid w:val="003939DF"/>
    <w:rsid w:val="003D39BA"/>
    <w:rsid w:val="00415F3F"/>
    <w:rsid w:val="00431E78"/>
    <w:rsid w:val="00582A40"/>
    <w:rsid w:val="00663862"/>
    <w:rsid w:val="006F42F5"/>
    <w:rsid w:val="00753F08"/>
    <w:rsid w:val="007D186B"/>
    <w:rsid w:val="00816967"/>
    <w:rsid w:val="0083005E"/>
    <w:rsid w:val="0084605F"/>
    <w:rsid w:val="00853AEE"/>
    <w:rsid w:val="00895A3F"/>
    <w:rsid w:val="009F7D14"/>
    <w:rsid w:val="00A1119D"/>
    <w:rsid w:val="00A56549"/>
    <w:rsid w:val="00AB51DB"/>
    <w:rsid w:val="00B35407"/>
    <w:rsid w:val="00C15236"/>
    <w:rsid w:val="00D17C85"/>
    <w:rsid w:val="00D22C73"/>
    <w:rsid w:val="00F01CC0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A56D7"/>
  <w15:chartTrackingRefBased/>
  <w15:docId w15:val="{7037629E-17F7-4CAF-97D1-356A4AE5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E78"/>
    <w:rPr>
      <w:sz w:val="18"/>
      <w:szCs w:val="18"/>
    </w:rPr>
  </w:style>
  <w:style w:type="table" w:styleId="a7">
    <w:name w:val="Table Grid"/>
    <w:basedOn w:val="a1"/>
    <w:uiPriority w:val="59"/>
    <w:rsid w:val="0043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05F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7D1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7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28540</dc:creator>
  <cp:keywords/>
  <dc:description/>
  <cp:lastModifiedBy>GAO</cp:lastModifiedBy>
  <cp:revision>19</cp:revision>
  <dcterms:created xsi:type="dcterms:W3CDTF">2020-03-04T15:30:00Z</dcterms:created>
  <dcterms:modified xsi:type="dcterms:W3CDTF">2020-03-11T12:41:00Z</dcterms:modified>
</cp:coreProperties>
</file>