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B5E5" w14:textId="2EEF5E2C" w:rsidR="007B72A9" w:rsidRPr="000C69EA" w:rsidRDefault="007B72A9" w:rsidP="007B32B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Supplementary Online Content</w:t>
      </w:r>
    </w:p>
    <w:p w14:paraId="0536086F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4EE2FB8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Huajie Zou, </w:t>
      </w:r>
      <w:r w:rsidR="00124E15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Yongping Xu,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et al. Predictive Values of ANGPTL8 on Risk of All-cause Mortality in Diabetic patients: </w:t>
      </w:r>
      <w:r w:rsidR="00174B14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results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from the REACTION Study</w:t>
      </w:r>
    </w:p>
    <w:p w14:paraId="40A94B75" w14:textId="2FFC8BFC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Appendix 1. Predictor variables for Q</w:t>
      </w:r>
      <w:r w:rsidR="00F507A1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Frailty</w:t>
      </w:r>
      <w:r w:rsidR="003A435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score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9C0A863" w14:textId="3D30BB16" w:rsidR="00CA2B37" w:rsidRPr="000C69EA" w:rsidRDefault="00CA2B37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 S1. Characteristic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patients with diabetes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F08B27C" w14:textId="77777777" w:rsidR="00FE13E2" w:rsidRPr="000C69EA" w:rsidRDefault="00FE13E2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 S</w:t>
      </w:r>
      <w:r w:rsidR="00CA2B37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Metabolic parameters and outcomes for</w:t>
      </w:r>
      <w:bookmarkStart w:id="0" w:name="OLE_LINK9"/>
      <w:bookmarkStart w:id="1" w:name="OLE_LINK10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control 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subjects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diabet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ic </w:t>
      </w:r>
      <w:bookmarkEnd w:id="0"/>
      <w:bookmarkEnd w:id="1"/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patients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7BB414B0" w14:textId="06931FC3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 S</w:t>
      </w:r>
      <w:r w:rsidR="00FE13E2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Partial correlations between ANGPTL8 levels and clinical variables in 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control subjects and diabet</w:t>
      </w:r>
      <w:r w:rsidR="003A435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ic </w:t>
      </w:r>
      <w:r w:rsidR="00B44A98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patients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468A9561" w14:textId="77777777" w:rsidR="008829DD" w:rsidRPr="000C69EA" w:rsidRDefault="00282AA7" w:rsidP="007B32B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 S</w:t>
      </w:r>
      <w:r w:rsidR="00FE13E2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8829DD" w:rsidRPr="000C69EA">
        <w:rPr>
          <w:rFonts w:ascii="Times New Roman" w:hAnsi="Times New Roman" w:cs="Times New Roman"/>
          <w:sz w:val="20"/>
          <w:szCs w:val="20"/>
          <w:lang w:val="en-GB"/>
        </w:rPr>
        <w:t xml:space="preserve">Predictive values for all-cause mortality in combination with ANGPTL8 in QFrailty </w:t>
      </w:r>
      <w:r w:rsidR="00B44A98" w:rsidRPr="000C69EA">
        <w:rPr>
          <w:rFonts w:ascii="Times New Roman" w:hAnsi="Times New Roman" w:cs="Times New Roman"/>
          <w:sz w:val="20"/>
          <w:szCs w:val="20"/>
          <w:lang w:val="en-GB"/>
        </w:rPr>
        <w:t>score</w:t>
      </w:r>
      <w:r w:rsidR="008829DD" w:rsidRPr="000C69E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D918460" w14:textId="77777777" w:rsidR="00B44A98" w:rsidRPr="000C69EA" w:rsidRDefault="00B44A98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Figure S1. Flow diagram for the study population selection.</w:t>
      </w:r>
    </w:p>
    <w:p w14:paraId="6290446B" w14:textId="77777777" w:rsidR="001C467F" w:rsidRPr="000C69EA" w:rsidRDefault="001C467F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*</w:t>
      </w:r>
      <w:r w:rsidRPr="000C69EA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Correspondence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:</w:t>
      </w:r>
    </w:p>
    <w:p w14:paraId="539DAC24" w14:textId="24A9B373" w:rsidR="001C467F" w:rsidRPr="000C69EA" w:rsidRDefault="001C467F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Xuefeng Yu, </w:t>
      </w:r>
      <w:bookmarkStart w:id="2" w:name="OLE_LINK209"/>
      <w:bookmarkStart w:id="3" w:name="OLE_LINK210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M.D., Ph.D.</w:t>
      </w:r>
      <w:bookmarkEnd w:id="2"/>
      <w:bookmarkEnd w:id="3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Professor of Medicine, </w:t>
      </w:r>
      <w:bookmarkStart w:id="4" w:name="OLE_LINK35"/>
      <w:bookmarkStart w:id="5" w:name="OLE_LINK213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Division of Endocrinology, Department of Internal Medicine</w:t>
      </w:r>
      <w:bookmarkEnd w:id="4"/>
      <w:bookmarkEnd w:id="5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bookmarkStart w:id="6" w:name="OLE_LINK211"/>
      <w:bookmarkStart w:id="7" w:name="OLE_LINK212"/>
      <w:bookmarkStart w:id="8" w:name="OLE_LINK156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T</w:t>
      </w:r>
      <w:bookmarkStart w:id="9" w:name="OLE_LINK33"/>
      <w:bookmarkStart w:id="10" w:name="OLE_LINK34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ongji Hospital, Tongji Medical College, Huazhong University of Science and Technology</w:t>
      </w:r>
      <w:bookmarkEnd w:id="6"/>
      <w:bookmarkEnd w:id="7"/>
      <w:bookmarkEnd w:id="8"/>
      <w:bookmarkEnd w:id="9"/>
      <w:bookmarkEnd w:id="10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,</w:t>
      </w:r>
      <w:bookmarkStart w:id="11" w:name="OLE_LINK214"/>
      <w:bookmarkStart w:id="12" w:name="OLE_LINK215"/>
      <w:bookmarkStart w:id="13" w:name="OLE_LINK36"/>
      <w:bookmarkStart w:id="14" w:name="OLE_LINK37"/>
      <w:bookmarkStart w:id="15" w:name="OLE_LINK157"/>
      <w:bookmarkStart w:id="16" w:name="OLE_LINK158"/>
      <w:r w:rsidR="00B9089C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1095 Jiefang </w:t>
      </w:r>
      <w:bookmarkStart w:id="17" w:name="OLE_LINK218"/>
      <w:bookmarkStart w:id="18" w:name="OLE_LINK219"/>
      <w:bookmarkStart w:id="19" w:name="OLE_LINK147"/>
      <w:bookmarkStart w:id="20" w:name="OLE_LINK38"/>
      <w:bookmarkStart w:id="21" w:name="OLE_LINK39"/>
      <w:bookmarkEnd w:id="11"/>
      <w:bookmarkEnd w:id="12"/>
      <w:bookmarkEnd w:id="13"/>
      <w:bookmarkEnd w:id="14"/>
      <w:r w:rsidR="002058A5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Avenue, Wuhan</w:t>
      </w:r>
      <w:r w:rsidR="00913011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430030</w:t>
      </w:r>
      <w:bookmarkEnd w:id="17"/>
      <w:bookmarkEnd w:id="18"/>
      <w:bookmarkEnd w:id="19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,</w:t>
      </w:r>
      <w:bookmarkEnd w:id="20"/>
      <w:bookmarkEnd w:id="21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China</w:t>
      </w:r>
      <w:bookmarkEnd w:id="15"/>
      <w:bookmarkEnd w:id="16"/>
    </w:p>
    <w:p w14:paraId="62E1B0CD" w14:textId="77777777" w:rsidR="001C467F" w:rsidRPr="000C69EA" w:rsidRDefault="001C467F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Email: </w:t>
      </w:r>
      <w:r w:rsidR="00CA6749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xfyu188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@1</w:t>
      </w:r>
      <w:r w:rsidR="00CA6749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63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.com</w:t>
      </w:r>
    </w:p>
    <w:p w14:paraId="07488C81" w14:textId="0B77EC5E" w:rsidR="008829DD" w:rsidRPr="000C69EA" w:rsidRDefault="001C467F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Tel</w:t>
      </w:r>
      <w:r w:rsidR="00B9089C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/Fax: </w:t>
      </w:r>
      <w:bookmarkStart w:id="22" w:name="OLE_LINK31"/>
      <w:bookmarkStart w:id="23" w:name="OLE_LINK32"/>
      <w:bookmarkStart w:id="24" w:name="OLE_LINK102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+86 027 83662883</w:t>
      </w:r>
      <w:bookmarkEnd w:id="22"/>
      <w:bookmarkEnd w:id="23"/>
      <w:bookmarkEnd w:id="24"/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</w:p>
    <w:p w14:paraId="0542F726" w14:textId="77777777" w:rsidR="008829DD" w:rsidRPr="000C69EA" w:rsidRDefault="008829DD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br w:type="page"/>
      </w:r>
    </w:p>
    <w:p w14:paraId="75102ED0" w14:textId="12B38806" w:rsidR="001C467F" w:rsidRPr="000C69EA" w:rsidRDefault="008829DD" w:rsidP="007B32BD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Appendix 1</w:t>
      </w:r>
      <w:r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: </w:t>
      </w:r>
      <w:r w:rsidR="00BF2A79" w:rsidRPr="000C69EA">
        <w:rPr>
          <w:rFonts w:ascii="Times New Roman" w:hAnsi="Times New Roman" w:cs="Times New Roman"/>
          <w:color w:val="000000"/>
          <w:sz w:val="20"/>
          <w:szCs w:val="20"/>
          <w:lang w:val="en-GB"/>
        </w:rPr>
        <w:t>Predictor variables for QFrailty score</w:t>
      </w:r>
    </w:p>
    <w:p w14:paraId="08E0E2BE" w14:textId="0C7618A9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Age (continuous variable) </w:t>
      </w:r>
    </w:p>
    <w:p w14:paraId="36674C32" w14:textId="299CD400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Geographical region in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United Kingdom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(10 regions) </w:t>
      </w:r>
    </w:p>
    <w:p w14:paraId="33E2E458" w14:textId="604951BE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Townsend deprivation score. This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score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is an area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level continuous score based on the patients’ postcode.11 Originally developed by Townsend,11 the score includes unemployment (as a percentage of those aged 16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years old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or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older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who are economically active), non-car ownership (as a percentage of all households), non-home ownership (as a percentage of all households), and household overcrowding. These variables are measured for a given area of approximately 120 households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using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2011 census, and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they are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combined to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yield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 Townsend score for th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area. A higher Townsend score implies a greater level of deprivation</w:t>
      </w:r>
    </w:p>
    <w:p w14:paraId="225ED711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Ethnic group (nine categories) </w:t>
      </w:r>
    </w:p>
    <w:p w14:paraId="2B6D6B8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Alcohol intake (&lt;1 unit/day, 1-2 units/day, 3-6 units/ day, 7-9 units/day, ≥9 units/day)</w:t>
      </w:r>
    </w:p>
    <w:p w14:paraId="1FC24D3E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Smoking status (non-smoker; former smoker; light, moderate, or heavy smoker)</w:t>
      </w:r>
    </w:p>
    <w:p w14:paraId="7C1A1664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Body mass index (continuous variable) </w:t>
      </w:r>
    </w:p>
    <w:p w14:paraId="0FD9F67D" w14:textId="77D1DA89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Unplanned admissions in past 12 months (0, 1, 2, or ≥3) as recorded 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linked hospital data</w:t>
      </w:r>
    </w:p>
    <w:p w14:paraId="37D1CC23" w14:textId="6D010023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Poor mobility (poor mobility, housebound, confined to chair, bedridden, requires home visit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receives mobility allowance)</w:t>
      </w:r>
    </w:p>
    <w:p w14:paraId="0691336F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Lives in a care home (nursing home or residential care)</w:t>
      </w:r>
    </w:p>
    <w:p w14:paraId="0B6EDF34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Lives alone </w:t>
      </w:r>
    </w:p>
    <w:p w14:paraId="37757202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Atrial fibrillation </w:t>
      </w:r>
    </w:p>
    <w:p w14:paraId="2FA37F55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Congestive heart failure </w:t>
      </w:r>
    </w:p>
    <w:p w14:paraId="2E58BA18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Cardiovascular disease (myocardial infarction, angina, stroke, or transient ischaemic attack)</w:t>
      </w:r>
    </w:p>
    <w:p w14:paraId="1CE7F8DF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Valvular heart disease </w:t>
      </w:r>
    </w:p>
    <w:p w14:paraId="0A4347CD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Peripheral vascular disease </w:t>
      </w:r>
    </w:p>
    <w:p w14:paraId="52262D35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Treated hypertension (hypertension and current antihypertensive treatment)</w:t>
      </w:r>
    </w:p>
    <w:p w14:paraId="76216DE5" w14:textId="77777777" w:rsidR="00B9089C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Chronic kidney disease (stages 4 or 5)</w:t>
      </w:r>
    </w:p>
    <w:p w14:paraId="1DA12AC4" w14:textId="48B9A4EB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Diabetes (none, type 1, type 2) </w:t>
      </w:r>
    </w:p>
    <w:p w14:paraId="4AF252E1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Hypothyroidism </w:t>
      </w:r>
    </w:p>
    <w:p w14:paraId="4D626BFC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Hyperthyroidism </w:t>
      </w:r>
    </w:p>
    <w:p w14:paraId="53D5921D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Cancer </w:t>
      </w:r>
    </w:p>
    <w:p w14:paraId="43534E22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Chronic liver disease or pancreatitis </w:t>
      </w:r>
    </w:p>
    <w:p w14:paraId="6DE941E5" w14:textId="7B81E046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Malabsorption (including Crohn’s disease, ulcerative colitis, coeliac disease, steatorrh</w:t>
      </w:r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ea, blind loop syndrome)</w:t>
      </w:r>
    </w:p>
    <w:p w14:paraId="2891DC56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Peptic ulcer (gastric or duodenal ulcer, simple or complicated ulcer)</w:t>
      </w:r>
    </w:p>
    <w:p w14:paraId="7EBEA9AD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Asthma or chronic obstructive airways disease </w:t>
      </w:r>
    </w:p>
    <w:p w14:paraId="73805B4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Epilepsy </w:t>
      </w:r>
    </w:p>
    <w:p w14:paraId="1E3A1EA4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Dementia </w:t>
      </w:r>
    </w:p>
    <w:p w14:paraId="36B6327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Learning disability </w:t>
      </w:r>
    </w:p>
    <w:p w14:paraId="06BA3A7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Osteoporosis </w:t>
      </w:r>
    </w:p>
    <w:p w14:paraId="31610AFF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Fragility fracture (hip, spine, shoulder, or wrist fracture)</w:t>
      </w:r>
    </w:p>
    <w:p w14:paraId="72EF9B78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Parkinson’s disease or syndrome </w:t>
      </w:r>
    </w:p>
    <w:p w14:paraId="6D2C4BB1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Rheumatoid arthritis </w:t>
      </w:r>
    </w:p>
    <w:p w14:paraId="5760C44E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Falls </w:t>
      </w:r>
    </w:p>
    <w:p w14:paraId="3657B9AE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Bipolar disorder or schizophrenia </w:t>
      </w:r>
    </w:p>
    <w:p w14:paraId="5E7B1DC7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Depression in past 12 months</w:t>
      </w:r>
    </w:p>
    <w:p w14:paraId="343245C4" w14:textId="14F89B9F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Venous thromboembolism </w:t>
      </w:r>
    </w:p>
    <w:p w14:paraId="07AB4E51" w14:textId="603B0672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</w:t>
      </w:r>
      <w:bookmarkStart w:id="25" w:name="OLE_LINK5"/>
      <w:bookmarkStart w:id="26" w:name="OLE_LINK6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Anaemia (</w:t>
      </w:r>
      <w:bookmarkStart w:id="27" w:name="OLE_LINK1"/>
      <w:bookmarkStart w:id="28" w:name="OLE_LINK2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haemoglobin</w:t>
      </w:r>
      <w:bookmarkEnd w:id="27"/>
      <w:bookmarkEnd w:id="28"/>
      <w:r w:rsidR="00B9089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&lt;110 g/L) </w:t>
      </w:r>
      <w:bookmarkEnd w:id="25"/>
      <w:bookmarkEnd w:id="26"/>
    </w:p>
    <w:p w14:paraId="51E8324C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Abnormal liver function test result (bilirubin, alanine aminotransferase, or γ </w:t>
      </w:r>
      <w:r w:rsidR="00CF3BB5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glutamyl transferase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more than three times the upper limit of normal)</w:t>
      </w:r>
    </w:p>
    <w:p w14:paraId="53DE6247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High </w:t>
      </w:r>
      <w:bookmarkStart w:id="29" w:name="OLE_LINK3"/>
      <w:bookmarkStart w:id="30" w:name="OLE_LINK4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platelet </w:t>
      </w:r>
      <w:bookmarkEnd w:id="29"/>
      <w:bookmarkEnd w:id="30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count (&gt;480×109/L) </w:t>
      </w:r>
    </w:p>
    <w:p w14:paraId="156D2160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Leg ulcer (leg, shin, ankle or foot ulcer, ischaemic neuropathic, arterial, or venous ulcer)</w:t>
      </w:r>
    </w:p>
    <w:p w14:paraId="16A622B7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Blindness (registered blind or partially sighted or visual impairment)</w:t>
      </w:r>
    </w:p>
    <w:p w14:paraId="7E8E7ADA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Appetite loss in past 12 months </w:t>
      </w:r>
    </w:p>
    <w:p w14:paraId="3B0BFC20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Weight loss in past 12 months (unexplained or abnormal weight loss)</w:t>
      </w:r>
    </w:p>
    <w:p w14:paraId="55D4261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Urinary incontinence in past 12 months </w:t>
      </w:r>
    </w:p>
    <w:p w14:paraId="46C5878F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Nocturia in past 12 months </w:t>
      </w:r>
    </w:p>
    <w:p w14:paraId="22EE5EEE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Urinary retention in past 12 months (acute or chronic retention)</w:t>
      </w:r>
    </w:p>
    <w:p w14:paraId="2DBC8C1B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Syncope (vasovagal symptom, faint, collapse, “funny turn,” drop attack) in past 12 months</w:t>
      </w:r>
    </w:p>
    <w:p w14:paraId="3557B1C4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Dizziness in past 12 months </w:t>
      </w:r>
    </w:p>
    <w:p w14:paraId="004B6A66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Insomnia in past 12 months</w:t>
      </w:r>
    </w:p>
    <w:p w14:paraId="683D756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Dyspnoea in past 12 months (breathless at rest or on exertion, paroxysmal nocturnal dyspnoea)</w:t>
      </w:r>
    </w:p>
    <w:p w14:paraId="18CD48DC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Hearing impairment or deafness in past 12 months </w:t>
      </w:r>
    </w:p>
    <w:p w14:paraId="1670E562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• Loneliness in past 12 months </w:t>
      </w:r>
    </w:p>
    <w:p w14:paraId="041CA2B1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Use of anticoagulants (≥2 prescriptions in past six months)</w:t>
      </w:r>
    </w:p>
    <w:p w14:paraId="599A1BB8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Use of antidepressants (≥2 prescriptions in past six months)</w:t>
      </w:r>
    </w:p>
    <w:p w14:paraId="08263D43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Use of antipsychotics (≥2 prescriptions in past six months)</w:t>
      </w:r>
    </w:p>
    <w:p w14:paraId="3E08D788" w14:textId="77777777" w:rsidR="008829DD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Use of corticosteroids (≥2 prescriptions in past six months)</w:t>
      </w:r>
    </w:p>
    <w:p w14:paraId="74414BFA" w14:textId="77777777" w:rsidR="006B0551" w:rsidRPr="000C69EA" w:rsidRDefault="008829DD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• Non-steroidal anti-inflammatory drugs (≥2 prescriptions in past six months)</w:t>
      </w:r>
    </w:p>
    <w:p w14:paraId="080CB248" w14:textId="77777777" w:rsidR="001C467F" w:rsidRPr="000C69EA" w:rsidRDefault="001C467F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sectPr w:rsidR="001C467F" w:rsidRPr="000C69EA" w:rsidSect="007B32BD">
          <w:type w:val="nextPage"/>
          <w:pgSz w:w="11900" w:h="16840"/>
          <w:pgMar w:top="1418" w:right="1418" w:bottom="1418" w:left="1418" w:header="851" w:footer="992" w:gutter="0"/>
          <w:cols w:space="425"/>
          <w:docGrid w:type="lines" w:linePitch="326"/>
        </w:sectPr>
      </w:pPr>
    </w:p>
    <w:p w14:paraId="6A201C64" w14:textId="12AA1F6D" w:rsidR="00A6774F" w:rsidRPr="001B43C4" w:rsidRDefault="007B72A9" w:rsidP="007B32B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31" w:name="OLE_LINK49"/>
      <w:bookmarkStart w:id="32" w:name="OLE_LINK50"/>
      <w:r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S</w:t>
      </w:r>
      <w:r w:rsidR="00CA2B37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1</w:t>
      </w:r>
      <w:r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</w:t>
      </w:r>
      <w:bookmarkStart w:id="33" w:name="OLE_LINK58"/>
      <w:bookmarkStart w:id="34" w:name="OLE_LINK59"/>
      <w:bookmarkStart w:id="35" w:name="OLE_LINK46"/>
      <w:bookmarkStart w:id="36" w:name="OLE_LINK47"/>
      <w:bookmarkStart w:id="37" w:name="OLE_LINK109"/>
      <w:bookmarkStart w:id="38" w:name="OLE_LINK110"/>
      <w:r w:rsidR="00A6774F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Characteristic</w:t>
      </w:r>
      <w:r w:rsidR="00B9089C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</w:t>
      </w:r>
      <w:r w:rsidR="00A6774F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of </w:t>
      </w:r>
      <w:r w:rsidR="00B44A98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patients with diabetes</w:t>
      </w:r>
      <w:r w:rsidR="00A6774F" w:rsidRPr="001B43C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  <w:bookmarkEnd w:id="33"/>
      <w:bookmarkEnd w:id="34"/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366"/>
        <w:gridCol w:w="1463"/>
        <w:gridCol w:w="845"/>
        <w:gridCol w:w="1470"/>
        <w:gridCol w:w="1666"/>
        <w:gridCol w:w="829"/>
      </w:tblGrid>
      <w:tr w:rsidR="003A38EE" w:rsidRPr="000C69EA" w14:paraId="4EB2D3E8" w14:textId="77777777" w:rsidTr="00BF2A79">
        <w:trPr>
          <w:trHeight w:val="326"/>
        </w:trPr>
        <w:tc>
          <w:tcPr>
            <w:tcW w:w="1984" w:type="dxa"/>
          </w:tcPr>
          <w:p w14:paraId="6CEE16EB" w14:textId="77777777" w:rsidR="003A38EE" w:rsidRPr="000C69EA" w:rsidRDefault="003A38EE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39" w:name="OLE_LINK23"/>
            <w:bookmarkEnd w:id="31"/>
            <w:bookmarkEnd w:id="32"/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14:paraId="04F23979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Pre-existing diabetes</w:t>
            </w:r>
          </w:p>
        </w:tc>
        <w:tc>
          <w:tcPr>
            <w:tcW w:w="1692" w:type="dxa"/>
            <w:vMerge w:val="restart"/>
          </w:tcPr>
          <w:p w14:paraId="5B93936C" w14:textId="278AD331" w:rsidR="005A45B6" w:rsidRPr="000C69EA" w:rsidRDefault="00B9089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Newly diagnosed</w:t>
            </w:r>
            <w:r w:rsidR="002058A5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diabetes</w:t>
            </w:r>
          </w:p>
        </w:tc>
        <w:tc>
          <w:tcPr>
            <w:tcW w:w="826" w:type="dxa"/>
            <w:vMerge w:val="restart"/>
          </w:tcPr>
          <w:p w14:paraId="478B867A" w14:textId="77777777" w:rsidR="003A38EE" w:rsidRPr="000C69EA" w:rsidRDefault="00FB732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  <w:r w:rsidR="003A38EE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3A38EE" w:rsidRPr="000C69EA" w14:paraId="63882840" w14:textId="77777777" w:rsidTr="00BF2A79">
        <w:trPr>
          <w:trHeight w:val="326"/>
        </w:trPr>
        <w:tc>
          <w:tcPr>
            <w:tcW w:w="2098" w:type="dxa"/>
            <w:tcBorders>
              <w:bottom w:val="single" w:sz="4" w:space="0" w:color="auto"/>
            </w:tcBorders>
          </w:tcPr>
          <w:p w14:paraId="3D78401A" w14:textId="77777777" w:rsidR="003A38EE" w:rsidRPr="000C69EA" w:rsidRDefault="003A38EE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493FF099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With treatment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4FDFE8A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Without treatment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F1ACFA0" w14:textId="77777777" w:rsidR="003A38EE" w:rsidRPr="000C69EA" w:rsidRDefault="00FB732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1</w:t>
            </w:r>
            <w:r w:rsidR="003A38EE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29BD849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All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FC533F8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B67ADED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38EE" w:rsidRPr="000C69EA" w14:paraId="2E0C8DC9" w14:textId="77777777" w:rsidTr="00BF2A79"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797D0034" w14:textId="77777777" w:rsidR="003A38EE" w:rsidRPr="000C69EA" w:rsidRDefault="003A38EE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14:paraId="4B7DCCBE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150 (19.5)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3424669F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153 (19.9)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</w:tcPr>
          <w:p w14:paraId="7381B42E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</w:tcPr>
          <w:p w14:paraId="51EA416B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303 (39.4)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2DC97B0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466 (60.6)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3B41169" w14:textId="77777777" w:rsidR="003A38EE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3A38EE" w:rsidRPr="000C69EA" w14:paraId="4E5B32F8" w14:textId="77777777" w:rsidTr="00BF2A79">
        <w:trPr>
          <w:trHeight w:val="333"/>
        </w:trPr>
        <w:tc>
          <w:tcPr>
            <w:tcW w:w="2098" w:type="dxa"/>
            <w:tcBorders>
              <w:top w:val="nil"/>
            </w:tcBorders>
          </w:tcPr>
          <w:p w14:paraId="32A82B0B" w14:textId="13D4CF34" w:rsidR="003A38EE" w:rsidRPr="000C69EA" w:rsidRDefault="003A38EE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ANGPTL8</w:t>
            </w:r>
            <w:r w:rsidR="00EE5E7C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(pg/m</w:t>
            </w:r>
            <w:r w:rsidR="00B9089C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</w:t>
            </w:r>
            <w:r w:rsidR="00EE5E7C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366" w:type="dxa"/>
            <w:tcBorders>
              <w:top w:val="nil"/>
            </w:tcBorders>
          </w:tcPr>
          <w:p w14:paraId="7888025C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648.38</w:t>
            </w:r>
            <w:bookmarkStart w:id="40" w:name="OLE_LINK30"/>
            <w:bookmarkStart w:id="41" w:name="OLE_LINK40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bookmarkEnd w:id="40"/>
            <w:bookmarkEnd w:id="41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27.75</w:t>
            </w:r>
          </w:p>
        </w:tc>
        <w:tc>
          <w:tcPr>
            <w:tcW w:w="1474" w:type="dxa"/>
            <w:tcBorders>
              <w:top w:val="nil"/>
            </w:tcBorders>
          </w:tcPr>
          <w:p w14:paraId="14CF7A90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592.01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30.20</w:t>
            </w:r>
          </w:p>
        </w:tc>
        <w:tc>
          <w:tcPr>
            <w:tcW w:w="868" w:type="dxa"/>
            <w:tcBorders>
              <w:top w:val="nil"/>
            </w:tcBorders>
          </w:tcPr>
          <w:p w14:paraId="769D9298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482" w:type="dxa"/>
            <w:tcBorders>
              <w:top w:val="nil"/>
            </w:tcBorders>
          </w:tcPr>
          <w:p w14:paraId="160DB879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619.92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20.56</w:t>
            </w:r>
          </w:p>
        </w:tc>
        <w:tc>
          <w:tcPr>
            <w:tcW w:w="1701" w:type="dxa"/>
            <w:tcBorders>
              <w:top w:val="nil"/>
            </w:tcBorders>
          </w:tcPr>
          <w:p w14:paraId="276AB920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618.11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18.34</w:t>
            </w:r>
          </w:p>
        </w:tc>
        <w:tc>
          <w:tcPr>
            <w:tcW w:w="850" w:type="dxa"/>
            <w:tcBorders>
              <w:top w:val="nil"/>
            </w:tcBorders>
          </w:tcPr>
          <w:p w14:paraId="444CB8D2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0.42</w:t>
            </w:r>
          </w:p>
        </w:tc>
      </w:tr>
      <w:tr w:rsidR="00BF2A79" w:rsidRPr="000C69EA" w14:paraId="1196CCE3" w14:textId="77777777" w:rsidTr="000A1271">
        <w:tc>
          <w:tcPr>
            <w:tcW w:w="9639" w:type="dxa"/>
            <w:gridSpan w:val="7"/>
          </w:tcPr>
          <w:p w14:paraId="1BBF3667" w14:textId="77777777" w:rsidR="00BF2A79" w:rsidRPr="000C69EA" w:rsidRDefault="00BF2A79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Primary outcome</w:t>
            </w:r>
          </w:p>
        </w:tc>
      </w:tr>
      <w:tr w:rsidR="003A38EE" w:rsidRPr="000C69EA" w14:paraId="3547EC19" w14:textId="77777777" w:rsidTr="00BF2A79">
        <w:tc>
          <w:tcPr>
            <w:tcW w:w="1984" w:type="dxa"/>
          </w:tcPr>
          <w:p w14:paraId="613ECE2B" w14:textId="77777777" w:rsidR="003A38EE" w:rsidRPr="000C69EA" w:rsidRDefault="00BF2A79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Death</w:t>
            </w:r>
          </w:p>
        </w:tc>
        <w:tc>
          <w:tcPr>
            <w:tcW w:w="1366" w:type="dxa"/>
          </w:tcPr>
          <w:p w14:paraId="4178402E" w14:textId="77777777" w:rsidR="003A38EE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(5.3)</w:t>
            </w:r>
          </w:p>
        </w:tc>
        <w:tc>
          <w:tcPr>
            <w:tcW w:w="1461" w:type="dxa"/>
          </w:tcPr>
          <w:p w14:paraId="3D430884" w14:textId="77777777" w:rsidR="003A38EE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(5.9)</w:t>
            </w:r>
          </w:p>
        </w:tc>
        <w:tc>
          <w:tcPr>
            <w:tcW w:w="842" w:type="dxa"/>
          </w:tcPr>
          <w:p w14:paraId="4FAA87B2" w14:textId="77777777" w:rsidR="003A38EE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468" w:type="dxa"/>
          </w:tcPr>
          <w:p w14:paraId="5C24860A" w14:textId="77777777" w:rsidR="003A38EE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 (5.6)</w:t>
            </w:r>
          </w:p>
        </w:tc>
        <w:tc>
          <w:tcPr>
            <w:tcW w:w="1692" w:type="dxa"/>
          </w:tcPr>
          <w:p w14:paraId="00370754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</w:t>
            </w:r>
            <w:r w:rsidR="005A45B6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8.4</w:t>
            </w:r>
            <w:r w:rsidR="005A45B6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826" w:type="dxa"/>
          </w:tcPr>
          <w:p w14:paraId="5A20BEE3" w14:textId="77777777" w:rsidR="003A38EE" w:rsidRPr="000C69EA" w:rsidRDefault="003A38EE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</w:t>
            </w:r>
          </w:p>
        </w:tc>
      </w:tr>
      <w:tr w:rsidR="005A45B6" w:rsidRPr="000C69EA" w14:paraId="1ECC85E5" w14:textId="77777777" w:rsidTr="00BF2A79">
        <w:tc>
          <w:tcPr>
            <w:tcW w:w="1984" w:type="dxa"/>
          </w:tcPr>
          <w:p w14:paraId="233956F2" w14:textId="77777777" w:rsidR="005A45B6" w:rsidRPr="000C69EA" w:rsidRDefault="005A45B6" w:rsidP="007B32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Secondary outcomes</w:t>
            </w:r>
          </w:p>
        </w:tc>
        <w:tc>
          <w:tcPr>
            <w:tcW w:w="1366" w:type="dxa"/>
          </w:tcPr>
          <w:p w14:paraId="69C94FEA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(10.0)</w:t>
            </w:r>
          </w:p>
        </w:tc>
        <w:tc>
          <w:tcPr>
            <w:tcW w:w="1461" w:type="dxa"/>
          </w:tcPr>
          <w:p w14:paraId="6B0BA137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(14.4)</w:t>
            </w:r>
          </w:p>
        </w:tc>
        <w:tc>
          <w:tcPr>
            <w:tcW w:w="842" w:type="dxa"/>
          </w:tcPr>
          <w:p w14:paraId="3834B9AF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0.29</w:t>
            </w:r>
          </w:p>
        </w:tc>
        <w:tc>
          <w:tcPr>
            <w:tcW w:w="1468" w:type="dxa"/>
          </w:tcPr>
          <w:p w14:paraId="59C44E68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 (12.2)</w:t>
            </w:r>
          </w:p>
        </w:tc>
        <w:tc>
          <w:tcPr>
            <w:tcW w:w="1692" w:type="dxa"/>
          </w:tcPr>
          <w:p w14:paraId="5B00D1D5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54 (11.6)</w:t>
            </w:r>
          </w:p>
        </w:tc>
        <w:tc>
          <w:tcPr>
            <w:tcW w:w="826" w:type="dxa"/>
          </w:tcPr>
          <w:p w14:paraId="497EC15A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0.82</w:t>
            </w:r>
          </w:p>
        </w:tc>
      </w:tr>
      <w:tr w:rsidR="005A45B6" w:rsidRPr="000C69EA" w14:paraId="4EEA5BF1" w14:textId="77777777" w:rsidTr="00BF2A79">
        <w:tc>
          <w:tcPr>
            <w:tcW w:w="1984" w:type="dxa"/>
            <w:tcBorders>
              <w:bottom w:val="nil"/>
            </w:tcBorders>
          </w:tcPr>
          <w:p w14:paraId="273960C2" w14:textId="77777777" w:rsidR="005A45B6" w:rsidRPr="000C69EA" w:rsidRDefault="005A45B6" w:rsidP="007B32BD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MACE</w:t>
            </w:r>
          </w:p>
        </w:tc>
        <w:tc>
          <w:tcPr>
            <w:tcW w:w="1366" w:type="dxa"/>
            <w:tcBorders>
              <w:bottom w:val="nil"/>
            </w:tcBorders>
          </w:tcPr>
          <w:p w14:paraId="5F41BFA7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(6.7)</w:t>
            </w:r>
          </w:p>
        </w:tc>
        <w:tc>
          <w:tcPr>
            <w:tcW w:w="1461" w:type="dxa"/>
            <w:tcBorders>
              <w:bottom w:val="nil"/>
            </w:tcBorders>
          </w:tcPr>
          <w:p w14:paraId="786246F3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(9.8)</w:t>
            </w:r>
          </w:p>
        </w:tc>
        <w:tc>
          <w:tcPr>
            <w:tcW w:w="842" w:type="dxa"/>
            <w:tcBorders>
              <w:bottom w:val="nil"/>
            </w:tcBorders>
          </w:tcPr>
          <w:p w14:paraId="6D48DDF2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468" w:type="dxa"/>
            <w:tcBorders>
              <w:bottom w:val="nil"/>
            </w:tcBorders>
          </w:tcPr>
          <w:p w14:paraId="1F778EEB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 (8.3)</w:t>
            </w:r>
          </w:p>
        </w:tc>
        <w:tc>
          <w:tcPr>
            <w:tcW w:w="1692" w:type="dxa"/>
            <w:tcBorders>
              <w:bottom w:val="nil"/>
            </w:tcBorders>
          </w:tcPr>
          <w:p w14:paraId="48B2868B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 (7.9)</w:t>
            </w:r>
          </w:p>
        </w:tc>
        <w:tc>
          <w:tcPr>
            <w:tcW w:w="826" w:type="dxa"/>
            <w:tcBorders>
              <w:bottom w:val="nil"/>
            </w:tcBorders>
          </w:tcPr>
          <w:p w14:paraId="03E04CAE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0.89</w:t>
            </w:r>
          </w:p>
        </w:tc>
      </w:tr>
      <w:tr w:rsidR="005A45B6" w:rsidRPr="000C69EA" w14:paraId="648ADB82" w14:textId="77777777" w:rsidTr="00BF2A79">
        <w:tc>
          <w:tcPr>
            <w:tcW w:w="1984" w:type="dxa"/>
            <w:tcBorders>
              <w:top w:val="nil"/>
              <w:bottom w:val="nil"/>
            </w:tcBorders>
          </w:tcPr>
          <w:p w14:paraId="0FD61740" w14:textId="77777777" w:rsidR="005A45B6" w:rsidRPr="000C69EA" w:rsidRDefault="005A45B6" w:rsidP="007B32BD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HF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346BEE7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(2.0)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C1676C9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(4.6)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34D7F92D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5C7F0C70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 (3.3)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10CFD68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 (3.2)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A6234A8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0.95</w:t>
            </w:r>
          </w:p>
        </w:tc>
      </w:tr>
      <w:tr w:rsidR="005A45B6" w:rsidRPr="000C69EA" w14:paraId="73FE0801" w14:textId="77777777" w:rsidTr="00BF2A7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E13F932" w14:textId="77777777" w:rsidR="005A45B6" w:rsidRPr="000C69EA" w:rsidRDefault="005A45B6" w:rsidP="007B32BD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Renal dysfunction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1F4BCD61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(2.7)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14:paraId="3A12D064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="00816E4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(2.6)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ED1511C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</w:tcPr>
          <w:p w14:paraId="3F2195A2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 (2.6)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14:paraId="06764870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 (3.2)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14:paraId="02C5A956" w14:textId="77777777" w:rsidR="005A45B6" w:rsidRPr="000C69EA" w:rsidRDefault="005A45B6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0.83</w:t>
            </w:r>
          </w:p>
        </w:tc>
      </w:tr>
    </w:tbl>
    <w:bookmarkEnd w:id="39"/>
    <w:p w14:paraId="7385FE4E" w14:textId="77777777" w:rsidR="00F748E6" w:rsidRPr="000C69EA" w:rsidRDefault="00015557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Abbreviation: </w:t>
      </w:r>
      <w:r w:rsidR="0017038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MACE, new-onset major adverse cardiovascular events;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HF, </w:t>
      </w:r>
      <w:r w:rsidR="006B2A92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hospitalization of </w:t>
      </w:r>
      <w:r w:rsidR="0017038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heart failure.</w:t>
      </w:r>
    </w:p>
    <w:p w14:paraId="7679F57C" w14:textId="661DAD8B" w:rsidR="00F748E6" w:rsidRPr="000C69EA" w:rsidRDefault="00F748E6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NewRomanPSMT" w:hAnsi="TimesNewRomanPSMT"/>
          <w:sz w:val="20"/>
          <w:szCs w:val="20"/>
          <w:lang w:val="en-GB"/>
        </w:rPr>
        <w:t>p</w:t>
      </w:r>
      <w:r w:rsidRPr="000C69EA">
        <w:rPr>
          <w:rFonts w:ascii="TimesNewRomanPSMT" w:hAnsi="TimesNewRomanPSMT"/>
          <w:sz w:val="14"/>
          <w:szCs w:val="14"/>
          <w:vertAlign w:val="superscript"/>
          <w:lang w:val="en-GB"/>
        </w:rPr>
        <w:t>1</w:t>
      </w:r>
      <w:r w:rsidRPr="000C69EA">
        <w:rPr>
          <w:rFonts w:ascii="TimesNewRomanPSMT" w:hAnsi="TimesNewRomanPSMT"/>
          <w:sz w:val="20"/>
          <w:szCs w:val="20"/>
          <w:lang w:val="en-GB"/>
        </w:rPr>
        <w:t xml:space="preserve">for significance of comparison between diabetic patients with or without </w:t>
      </w:r>
      <w:r w:rsidR="00170386" w:rsidRPr="000C69EA">
        <w:rPr>
          <w:rFonts w:ascii="TimesNewRomanPSMT" w:hAnsi="TimesNewRomanPSMT"/>
          <w:sz w:val="20"/>
          <w:szCs w:val="20"/>
          <w:lang w:val="en-GB"/>
        </w:rPr>
        <w:t>treatment.</w:t>
      </w:r>
      <w:r w:rsidRPr="000C69EA">
        <w:rPr>
          <w:rFonts w:ascii="TimesNewRomanPSMT" w:hAnsi="TimesNewRomanPSMT"/>
          <w:sz w:val="20"/>
          <w:szCs w:val="20"/>
          <w:lang w:val="en-GB"/>
        </w:rPr>
        <w:br/>
        <w:t>p</w:t>
      </w:r>
      <w:r w:rsidRPr="000C69EA">
        <w:rPr>
          <w:rFonts w:ascii="TimesNewRomanPSMT" w:hAnsi="TimesNewRomanPSMT"/>
          <w:sz w:val="14"/>
          <w:szCs w:val="14"/>
          <w:vertAlign w:val="superscript"/>
          <w:lang w:val="en-GB"/>
        </w:rPr>
        <w:t>2</w:t>
      </w:r>
      <w:r w:rsidRPr="000C69EA">
        <w:rPr>
          <w:rFonts w:ascii="TimesNewRomanPSMT" w:hAnsi="TimesNewRomanPSMT"/>
          <w:sz w:val="20"/>
          <w:szCs w:val="20"/>
          <w:lang w:val="en-GB"/>
        </w:rPr>
        <w:t xml:space="preserve">for significance of comparison between </w:t>
      </w:r>
      <w:r w:rsidR="000720F8" w:rsidRPr="000C69EA">
        <w:rPr>
          <w:rFonts w:ascii="TimesNewRomanPSMT" w:hAnsi="TimesNewRomanPSMT"/>
          <w:sz w:val="20"/>
          <w:szCs w:val="20"/>
          <w:lang w:val="en-GB"/>
        </w:rPr>
        <w:t>patients with</w:t>
      </w:r>
      <w:r w:rsidR="00F507A1" w:rsidRPr="000C69EA">
        <w:rPr>
          <w:rFonts w:ascii="TimesNewRomanPSMT" w:hAnsi="TimesNewRomanPSMT"/>
          <w:sz w:val="20"/>
          <w:szCs w:val="20"/>
          <w:lang w:val="en-GB"/>
        </w:rPr>
        <w:t xml:space="preserve"> </w:t>
      </w:r>
      <w:r w:rsidR="00B9089C" w:rsidRPr="000C69EA">
        <w:rPr>
          <w:rFonts w:ascii="TimesNewRomanPSMT" w:hAnsi="TimesNewRomanPSMT"/>
          <w:sz w:val="20"/>
          <w:szCs w:val="20"/>
          <w:lang w:val="en-GB"/>
        </w:rPr>
        <w:t>newly diagnosed</w:t>
      </w:r>
      <w:r w:rsidR="00F507A1" w:rsidRPr="000C69EA">
        <w:rPr>
          <w:rFonts w:ascii="TimesNewRomanPSMT" w:hAnsi="TimesNewRomanPSMT"/>
          <w:sz w:val="20"/>
          <w:szCs w:val="20"/>
          <w:lang w:val="en-GB"/>
        </w:rPr>
        <w:t xml:space="preserve"> diabetes</w:t>
      </w:r>
      <w:r w:rsidRPr="000C69EA">
        <w:rPr>
          <w:rFonts w:ascii="TimesNewRomanPSMT" w:hAnsi="TimesNewRomanPSMT"/>
          <w:sz w:val="20"/>
          <w:szCs w:val="20"/>
          <w:lang w:val="en-GB"/>
        </w:rPr>
        <w:t xml:space="preserve"> and </w:t>
      </w:r>
      <w:r w:rsidR="006E2A42" w:rsidRPr="000C69EA">
        <w:rPr>
          <w:rFonts w:ascii="TimesNewRomanPSMT" w:hAnsi="TimesNewRomanPSMT"/>
          <w:sz w:val="20"/>
          <w:szCs w:val="20"/>
          <w:lang w:val="en-GB"/>
        </w:rPr>
        <w:t xml:space="preserve">patients </w:t>
      </w:r>
      <w:r w:rsidRPr="000C69EA">
        <w:rPr>
          <w:rFonts w:ascii="TimesNewRomanPSMT" w:hAnsi="TimesNewRomanPSMT"/>
          <w:sz w:val="20"/>
          <w:szCs w:val="20"/>
          <w:lang w:val="en-GB"/>
        </w:rPr>
        <w:t>with pre-existing diabetes.</w:t>
      </w:r>
    </w:p>
    <w:p w14:paraId="3FCB9FB1" w14:textId="77777777" w:rsidR="00F748E6" w:rsidRPr="000C69EA" w:rsidRDefault="00F748E6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1BA16B5" w14:textId="77777777" w:rsidR="00F748E6" w:rsidRPr="000C69EA" w:rsidRDefault="00F748E6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br w:type="page"/>
      </w:r>
    </w:p>
    <w:p w14:paraId="5B05C337" w14:textId="77777777" w:rsidR="00CA2B37" w:rsidRPr="000C69EA" w:rsidRDefault="00CA2B37" w:rsidP="007B32B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S2. Metabolic parameters and outcomes for</w:t>
      </w:r>
      <w:r w:rsidR="00B44A98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control subjects and diabetic patients</w:t>
      </w:r>
      <w:r w:rsidR="00EE5E7C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</w:p>
    <w:tbl>
      <w:tblPr>
        <w:tblStyle w:val="TableGrid"/>
        <w:tblW w:w="836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992"/>
      </w:tblGrid>
      <w:tr w:rsidR="00CA2B37" w:rsidRPr="000C69EA" w14:paraId="2A514B72" w14:textId="77777777" w:rsidTr="004A49F8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071F0E4C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420A6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4C21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B16874B" w14:textId="1B979B6B" w:rsidR="00CA2B37" w:rsidRPr="000C69EA" w:rsidRDefault="003728BD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</w:tr>
      <w:tr w:rsidR="00CA2B37" w:rsidRPr="000C69EA" w14:paraId="0395C71A" w14:textId="77777777" w:rsidTr="004A49F8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BC8305B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 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9F3C1AB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769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7596FD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769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D24B08B" w14:textId="77777777" w:rsidR="00CA2B37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96013F" w:rsidRPr="000C69EA" w14:paraId="6389B718" w14:textId="77777777" w:rsidTr="004A49F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03D4A3" w14:textId="77777777" w:rsidR="0096013F" w:rsidRPr="000C69EA" w:rsidRDefault="0096013F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Male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40CA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266 (34.6)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5B7A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266 (34.6)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525D8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96013F" w:rsidRPr="000C69EA" w14:paraId="4855CE00" w14:textId="77777777" w:rsidTr="0096013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41F593" w14:textId="77777777" w:rsidR="0096013F" w:rsidRPr="000C69EA" w:rsidRDefault="0096013F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76EAC9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23.38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E773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24.22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D11D17" w14:textId="77777777" w:rsidR="0096013F" w:rsidRPr="000C69EA" w:rsidRDefault="0096013F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5105F546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CCBD41" w14:textId="22321D42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ANGPTL8</w:t>
            </w:r>
            <w:r w:rsidR="00EE5E7C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(pg/m</w:t>
            </w:r>
            <w:r w:rsidR="00CC768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</w:t>
            </w:r>
            <w:r w:rsidR="00EE5E7C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8525A1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581.20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299.54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1621D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618.82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1DB71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</w:t>
            </w:r>
          </w:p>
        </w:tc>
      </w:tr>
      <w:tr w:rsidR="00CA2B37" w:rsidRPr="000C69EA" w14:paraId="21A4D1C2" w14:textId="77777777" w:rsidTr="00212CAE">
        <w:trPr>
          <w:trHeight w:val="1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9F6B4C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HbA1c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E43FE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5.56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3DC47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7.17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D6707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4421471F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0FBB1E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FPG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8A5E3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5.05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 xml:space="preserve">± 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D488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7.92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48077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271BA5A3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B24DB2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2h PG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5B92EA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5.72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FC80A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12.17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4A07D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46004A31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AE3295" w14:textId="77992818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Fasting insulin (pmol/m</w:t>
            </w:r>
            <w:r w:rsidR="00CC768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D76C33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6.09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 xml:space="preserve"> 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5.21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EB3D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10.13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266512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1B26638C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2B0DF3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HOMA-IR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C2D61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1.39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B9CF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3.65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0EE6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0C9B97A0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C5B6F2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HOMA-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 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08278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76.94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142.63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10FB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56.08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79.83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2445ED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16C1D364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1498A3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Fastin</w:t>
            </w:r>
            <w:bookmarkStart w:id="42" w:name="OLE_LINK19"/>
            <w:bookmarkStart w:id="43" w:name="OLE_LINK20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 HDL</w:t>
            </w:r>
            <w:bookmarkEnd w:id="42"/>
            <w:bookmarkEnd w:id="43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3071F1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0046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054200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</w:t>
            </w:r>
          </w:p>
        </w:tc>
      </w:tr>
      <w:tr w:rsidR="00CA2B37" w:rsidRPr="000C69EA" w14:paraId="2721255A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D7718E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Fasting LDL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2C2056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2.62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1759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3.00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68B62A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31D5AD71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A2BB19" w14:textId="49A4069F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Fasting TG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F079E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1.58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1B296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1.87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AD279D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5B29B49D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6BA82E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Cholesterol (mmol/L)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1FEEA3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4.75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2BBDB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5.22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BD95D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01D632CA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02D9A1" w14:textId="4D89728C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44" w:name="OLE_LINK336"/>
            <w:bookmarkStart w:id="45" w:name="OLE_LINK337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eGFR</w:t>
            </w:r>
            <w:bookmarkEnd w:id="44"/>
            <w:bookmarkEnd w:id="45"/>
            <w:r w:rsidR="003A4356" w:rsidRPr="000C69E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(m</w:t>
            </w:r>
            <w:r w:rsidR="00CC768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/min/1.73 m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63D33A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115.46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B1477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108.35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3CDC2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1F42B240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671D78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46" w:name="OLE_LINK17"/>
            <w:bookmarkStart w:id="47" w:name="OLE_LINK18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Creati</w:t>
            </w:r>
            <w:r w:rsidR="00B44A98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ni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</w:t>
            </w:r>
            <w:bookmarkEnd w:id="46"/>
            <w:bookmarkEnd w:id="47"/>
            <w:r w:rsidR="000A1271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0A1271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6D"/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mol/L)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E22CE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±12</m:t>
              </m:r>
            </m:oMath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1A67B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±</m:t>
              </m:r>
            </m:oMath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CB39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41021A3E" w14:textId="77777777" w:rsidTr="00212CAE">
        <w:trPr>
          <w:trHeight w:val="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D0788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D6D4C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478 (62.2)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DD777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583 (75.8)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2FF620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18B6D91A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B596AA" w14:textId="658AD8DA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48" w:name="OLE_LINK682"/>
            <w:bookmarkStart w:id="49" w:name="OLE_LINK683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</w:t>
            </w:r>
            <w:r w:rsidR="000A1271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yperlipid</w:t>
            </w:r>
            <w:r w:rsidR="00C3062E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aemi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bookmarkEnd w:id="48"/>
            <w:bookmarkEnd w:id="49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61BEF1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287 (37.3)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6EC74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435 (56.6)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0A143A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365E47F2" w14:textId="77777777" w:rsidTr="00212CAE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380BB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Outcomes </w:t>
            </w:r>
          </w:p>
        </w:tc>
      </w:tr>
      <w:tr w:rsidR="00BF2A79" w:rsidRPr="000C69EA" w14:paraId="09E5641C" w14:textId="77777777" w:rsidTr="000A1271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AE9BA" w14:textId="77777777" w:rsidR="00BF2A79" w:rsidRPr="000C69EA" w:rsidRDefault="00BF2A79" w:rsidP="007B32BD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Primary outcome</w:t>
            </w:r>
          </w:p>
        </w:tc>
      </w:tr>
      <w:tr w:rsidR="00CA2B37" w:rsidRPr="000C69EA" w14:paraId="4AC3552D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3E29FD" w14:textId="77777777" w:rsidR="00CA2B37" w:rsidRPr="000C69EA" w:rsidRDefault="00BF2A79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Death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DDA202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 (2.5)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CEB0F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56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F29177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2D515E5A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A77C1C" w14:textId="77777777" w:rsidR="00CA2B37" w:rsidRPr="000C69EA" w:rsidRDefault="00BF2A79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A2B37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Secondary outcomes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511311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 (5.7)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5454B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91 (11.8)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505173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CA2B37" w:rsidRPr="000C69EA" w14:paraId="31CB6A90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9D77AA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MACE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048DD9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34 (4.4)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2968C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62 (8.1)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16551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0.004</w:t>
            </w:r>
          </w:p>
        </w:tc>
      </w:tr>
      <w:tr w:rsidR="00CA2B37" w:rsidRPr="000C69EA" w14:paraId="34CC708A" w14:textId="77777777" w:rsidTr="00212C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C3DEEB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HF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4BB79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3 (0.4)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EC3A5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 (1.6)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3455CD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0.03</w:t>
            </w:r>
          </w:p>
        </w:tc>
      </w:tr>
      <w:tr w:rsidR="00CA2B37" w:rsidRPr="000C69EA" w14:paraId="1CE9CA88" w14:textId="77777777" w:rsidTr="00212C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3A86" w14:textId="77777777" w:rsidR="00CA2B37" w:rsidRPr="000C69EA" w:rsidRDefault="00CA2B37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Renal dysfunction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D8BB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7 (0.9)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64A8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 (3.0)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825C" w14:textId="77777777" w:rsidR="00CA2B37" w:rsidRPr="000C69EA" w:rsidRDefault="00CA2B37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0.005</w:t>
            </w:r>
          </w:p>
        </w:tc>
      </w:tr>
    </w:tbl>
    <w:p w14:paraId="500B8558" w14:textId="77777777" w:rsidR="00CA2B37" w:rsidRPr="000C69EA" w:rsidRDefault="00CA2B37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sectPr w:rsidR="00CA2B37" w:rsidRPr="000C69EA" w:rsidSect="007B32BD">
          <w:type w:val="nextPage"/>
          <w:pgSz w:w="11900" w:h="16840"/>
          <w:pgMar w:top="1134" w:right="1418" w:bottom="1134" w:left="1418" w:header="851" w:footer="992" w:gutter="0"/>
          <w:cols w:space="425"/>
          <w:docGrid w:type="lines" w:linePitch="326"/>
        </w:sect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Abbreviation: </w:t>
      </w:r>
      <w:bookmarkStart w:id="50" w:name="OLE_LINK302"/>
      <w:bookmarkStart w:id="51" w:name="OLE_LINK303"/>
      <w:r w:rsidR="0017038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BMI, body-mass index; HbA1c, glycated haemoglobin A1c; FPG, fasting plasma glucose; 2h PG, 2 h plasma glucose concentration; HOMA-IR, homeostasis model assessment of insulin resistance; HOMA-β , homeostasis model assessment of β cell function; HDL, high density lipoprotein; LDL, low density lipoprotein; TG, triglycerides; ALT, alanine transaminase; AST aspartate aminotransferase; eGFR, glomerular filtration rate</w:t>
      </w:r>
      <w:bookmarkEnd w:id="50"/>
      <w:bookmarkEnd w:id="51"/>
      <w:r w:rsidR="0017038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MACE, </w:t>
      </w:r>
      <w:r w:rsidR="00FA7D7E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new-onset 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majo</w:t>
      </w:r>
      <w:r w:rsidR="00170386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 adverse cardiovascular events; HF, hospitalization for heart failure.</w:t>
      </w:r>
    </w:p>
    <w:p w14:paraId="650754D0" w14:textId="1AAE0355" w:rsidR="007B72A9" w:rsidRPr="000C69EA" w:rsidRDefault="00A6774F" w:rsidP="007B32B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S</w:t>
      </w:r>
      <w:r w:rsidR="00CA2B37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3</w:t>
      </w:r>
      <w:r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</w:t>
      </w:r>
      <w:r w:rsidR="007B72A9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Partial correlations between ANGPTL8 levels and clinical variables</w:t>
      </w:r>
      <w:bookmarkEnd w:id="35"/>
      <w:bookmarkEnd w:id="36"/>
      <w:r w:rsidR="007B72A9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in</w:t>
      </w:r>
      <w:r w:rsidR="00B44A98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control subjects and diabetic patients</w:t>
      </w:r>
      <w:r w:rsidR="007B72A9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</w:t>
      </w:r>
      <w:bookmarkEnd w:id="37"/>
      <w:bookmarkEnd w:id="38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20"/>
        <w:gridCol w:w="981"/>
        <w:gridCol w:w="984"/>
        <w:gridCol w:w="876"/>
        <w:gridCol w:w="992"/>
        <w:gridCol w:w="851"/>
        <w:gridCol w:w="283"/>
        <w:gridCol w:w="851"/>
        <w:gridCol w:w="850"/>
        <w:gridCol w:w="1256"/>
        <w:gridCol w:w="870"/>
        <w:gridCol w:w="1134"/>
        <w:gridCol w:w="916"/>
      </w:tblGrid>
      <w:tr w:rsidR="00174B14" w:rsidRPr="000C69EA" w14:paraId="73982220" w14:textId="77777777" w:rsidTr="00174B14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54D9337" w14:textId="77777777" w:rsidR="00174B14" w:rsidRPr="000C69EA" w:rsidRDefault="00174B14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159525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14:paraId="1307A96D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FB6D2D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52" w:name="OLE_LINK220"/>
            <w:bookmarkStart w:id="53" w:name="OLE_LINK221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bookmarkEnd w:id="52"/>
            <w:bookmarkEnd w:id="53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iabetes</w:t>
            </w:r>
          </w:p>
        </w:tc>
      </w:tr>
      <w:tr w:rsidR="00174B14" w:rsidRPr="000C69EA" w14:paraId="441140C3" w14:textId="77777777" w:rsidTr="00174B14">
        <w:tc>
          <w:tcPr>
            <w:tcW w:w="1985" w:type="dxa"/>
            <w:vMerge/>
          </w:tcPr>
          <w:p w14:paraId="2E620A1B" w14:textId="77777777" w:rsidR="00174B14" w:rsidRPr="000C69EA" w:rsidRDefault="00174B14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A779E" w14:textId="77777777" w:rsidR="00174B14" w:rsidRPr="000C69EA" w:rsidRDefault="00174B14" w:rsidP="007B32B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B98A7" w14:textId="77777777" w:rsidR="00174B14" w:rsidRPr="000C69EA" w:rsidRDefault="00174B14" w:rsidP="007B32BD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C179C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283" w:type="dxa"/>
            <w:vMerge/>
          </w:tcPr>
          <w:p w14:paraId="6F029D73" w14:textId="77777777" w:rsidR="00174B14" w:rsidRPr="000C69EA" w:rsidRDefault="00174B14" w:rsidP="007B32B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F468D" w14:textId="77777777" w:rsidR="00174B14" w:rsidRPr="000C69EA" w:rsidRDefault="00174B14" w:rsidP="007B32B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28024" w14:textId="77777777" w:rsidR="00174B14" w:rsidRPr="000C69EA" w:rsidRDefault="00174B14" w:rsidP="007B32BD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AB4A7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Model 3</w:t>
            </w:r>
          </w:p>
        </w:tc>
      </w:tr>
      <w:tr w:rsidR="00174B14" w:rsidRPr="000C69EA" w14:paraId="29F51564" w14:textId="77777777" w:rsidTr="00174B14"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EE475D" w14:textId="77777777" w:rsidR="00174B14" w:rsidRPr="000C69EA" w:rsidRDefault="00174B14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434A26A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12477801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D37A61" w14:textId="28E41B1A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Partial 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7E0AC808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A8D137" w14:textId="51F073AF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Partial 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6F23FE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283" w:type="dxa"/>
            <w:vMerge/>
          </w:tcPr>
          <w:p w14:paraId="1BC4883D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AB5224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7B21F2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ED205D9" w14:textId="1092E61B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Partial 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A3733DE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CDA3E9" w14:textId="6E925201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Partial r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561620CC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 value</w:t>
            </w:r>
          </w:p>
        </w:tc>
      </w:tr>
      <w:tr w:rsidR="00174B14" w:rsidRPr="000C69EA" w14:paraId="3A46B525" w14:textId="77777777" w:rsidTr="00174B14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</w:tcPr>
          <w:p w14:paraId="3A426AA8" w14:textId="77777777" w:rsidR="00174B14" w:rsidRPr="000C69EA" w:rsidRDefault="00174B14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10273E4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0.423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7624C8E4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C3BD593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0.418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E7D6742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EF1662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3A8B6A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283" w:type="dxa"/>
            <w:vMerge/>
          </w:tcPr>
          <w:p w14:paraId="170324DF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AA3DCD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11C38F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887EF96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61FF0E87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DD445C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0.177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39445CE" w14:textId="77777777" w:rsidR="00174B14" w:rsidRPr="000C69EA" w:rsidRDefault="00174B14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</w:tr>
      <w:tr w:rsidR="00EE5E7C" w:rsidRPr="000C69EA" w14:paraId="3C01F182" w14:textId="77777777" w:rsidTr="00EE5E7C">
        <w:tc>
          <w:tcPr>
            <w:tcW w:w="1985" w:type="dxa"/>
          </w:tcPr>
          <w:p w14:paraId="45A026F4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54" w:name="_Hlk36149840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BMI</w:t>
            </w:r>
          </w:p>
        </w:tc>
        <w:tc>
          <w:tcPr>
            <w:tcW w:w="1020" w:type="dxa"/>
          </w:tcPr>
          <w:p w14:paraId="2C0348A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981" w:type="dxa"/>
          </w:tcPr>
          <w:p w14:paraId="15077C6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0.090</w:t>
            </w:r>
          </w:p>
        </w:tc>
        <w:tc>
          <w:tcPr>
            <w:tcW w:w="984" w:type="dxa"/>
          </w:tcPr>
          <w:p w14:paraId="5B3D0CD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0.131</w:t>
            </w:r>
          </w:p>
        </w:tc>
        <w:tc>
          <w:tcPr>
            <w:tcW w:w="876" w:type="dxa"/>
          </w:tcPr>
          <w:p w14:paraId="502219C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92" w:type="dxa"/>
          </w:tcPr>
          <w:p w14:paraId="47449FD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0.101</w:t>
            </w:r>
          </w:p>
        </w:tc>
        <w:tc>
          <w:tcPr>
            <w:tcW w:w="851" w:type="dxa"/>
          </w:tcPr>
          <w:p w14:paraId="2EB406A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283" w:type="dxa"/>
          </w:tcPr>
          <w:p w14:paraId="4B709D9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3A5BABE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-0.112</w:t>
            </w:r>
          </w:p>
        </w:tc>
        <w:tc>
          <w:tcPr>
            <w:tcW w:w="850" w:type="dxa"/>
          </w:tcPr>
          <w:p w14:paraId="69DDF61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56" w:type="dxa"/>
          </w:tcPr>
          <w:p w14:paraId="0337776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-0.044</w:t>
            </w:r>
          </w:p>
        </w:tc>
        <w:tc>
          <w:tcPr>
            <w:tcW w:w="870" w:type="dxa"/>
          </w:tcPr>
          <w:p w14:paraId="01ED4F9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0.219</w:t>
            </w:r>
          </w:p>
        </w:tc>
        <w:tc>
          <w:tcPr>
            <w:tcW w:w="1134" w:type="dxa"/>
          </w:tcPr>
          <w:p w14:paraId="08140AA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-0.074</w:t>
            </w:r>
          </w:p>
        </w:tc>
        <w:tc>
          <w:tcPr>
            <w:tcW w:w="916" w:type="dxa"/>
          </w:tcPr>
          <w:p w14:paraId="03E9D0F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0.041</w:t>
            </w:r>
          </w:p>
        </w:tc>
      </w:tr>
      <w:bookmarkEnd w:id="54"/>
      <w:tr w:rsidR="00EE5E7C" w:rsidRPr="000C69EA" w14:paraId="53E88CDA" w14:textId="77777777" w:rsidTr="00EE5E7C">
        <w:tc>
          <w:tcPr>
            <w:tcW w:w="1985" w:type="dxa"/>
          </w:tcPr>
          <w:p w14:paraId="319AD9D8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WHR</w:t>
            </w:r>
          </w:p>
        </w:tc>
        <w:tc>
          <w:tcPr>
            <w:tcW w:w="1020" w:type="dxa"/>
          </w:tcPr>
          <w:p w14:paraId="1CA3FE0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981" w:type="dxa"/>
          </w:tcPr>
          <w:p w14:paraId="5A54FBC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0.127</w:t>
            </w:r>
          </w:p>
        </w:tc>
        <w:tc>
          <w:tcPr>
            <w:tcW w:w="984" w:type="dxa"/>
          </w:tcPr>
          <w:p w14:paraId="094AF13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876" w:type="dxa"/>
          </w:tcPr>
          <w:p w14:paraId="1B144CC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0.646</w:t>
            </w:r>
          </w:p>
        </w:tc>
        <w:tc>
          <w:tcPr>
            <w:tcW w:w="992" w:type="dxa"/>
          </w:tcPr>
          <w:p w14:paraId="74D255E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851" w:type="dxa"/>
          </w:tcPr>
          <w:p w14:paraId="4436FA3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0.730</w:t>
            </w:r>
          </w:p>
        </w:tc>
        <w:tc>
          <w:tcPr>
            <w:tcW w:w="283" w:type="dxa"/>
          </w:tcPr>
          <w:p w14:paraId="0C2A659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188995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-0.062</w:t>
            </w:r>
          </w:p>
        </w:tc>
        <w:tc>
          <w:tcPr>
            <w:tcW w:w="850" w:type="dxa"/>
          </w:tcPr>
          <w:p w14:paraId="006E802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0.086</w:t>
            </w:r>
          </w:p>
        </w:tc>
        <w:tc>
          <w:tcPr>
            <w:tcW w:w="1256" w:type="dxa"/>
          </w:tcPr>
          <w:p w14:paraId="2A366BA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-0.056</w:t>
            </w:r>
          </w:p>
        </w:tc>
        <w:tc>
          <w:tcPr>
            <w:tcW w:w="870" w:type="dxa"/>
          </w:tcPr>
          <w:p w14:paraId="04CD7EB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0.119</w:t>
            </w:r>
          </w:p>
        </w:tc>
        <w:tc>
          <w:tcPr>
            <w:tcW w:w="1134" w:type="dxa"/>
          </w:tcPr>
          <w:p w14:paraId="5A83715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-0.065</w:t>
            </w:r>
          </w:p>
        </w:tc>
        <w:tc>
          <w:tcPr>
            <w:tcW w:w="916" w:type="dxa"/>
          </w:tcPr>
          <w:p w14:paraId="7FA0B91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0.072</w:t>
            </w:r>
          </w:p>
        </w:tc>
        <w:bookmarkStart w:id="55" w:name="_GoBack"/>
        <w:bookmarkEnd w:id="55"/>
      </w:tr>
      <w:tr w:rsidR="00EE5E7C" w:rsidRPr="000C69EA" w14:paraId="1D2D47FE" w14:textId="77777777" w:rsidTr="00EE5E7C">
        <w:tc>
          <w:tcPr>
            <w:tcW w:w="1985" w:type="dxa"/>
          </w:tcPr>
          <w:p w14:paraId="1B7072B8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SBP</w:t>
            </w:r>
          </w:p>
        </w:tc>
        <w:tc>
          <w:tcPr>
            <w:tcW w:w="1020" w:type="dxa"/>
          </w:tcPr>
          <w:p w14:paraId="43EDC96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0.168</w:t>
            </w:r>
          </w:p>
        </w:tc>
        <w:tc>
          <w:tcPr>
            <w:tcW w:w="981" w:type="dxa"/>
          </w:tcPr>
          <w:p w14:paraId="1455002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84" w:type="dxa"/>
          </w:tcPr>
          <w:p w14:paraId="1BF318A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876" w:type="dxa"/>
          </w:tcPr>
          <w:p w14:paraId="5804B12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0.429</w:t>
            </w:r>
          </w:p>
        </w:tc>
        <w:tc>
          <w:tcPr>
            <w:tcW w:w="992" w:type="dxa"/>
          </w:tcPr>
          <w:p w14:paraId="470C144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851" w:type="dxa"/>
          </w:tcPr>
          <w:p w14:paraId="3571F69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0.676</w:t>
            </w:r>
          </w:p>
        </w:tc>
        <w:tc>
          <w:tcPr>
            <w:tcW w:w="283" w:type="dxa"/>
          </w:tcPr>
          <w:p w14:paraId="700D53F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A5C3B5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850" w:type="dxa"/>
          </w:tcPr>
          <w:p w14:paraId="4F5E8E5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0.389</w:t>
            </w:r>
          </w:p>
        </w:tc>
        <w:tc>
          <w:tcPr>
            <w:tcW w:w="1256" w:type="dxa"/>
          </w:tcPr>
          <w:p w14:paraId="79878FD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-0.022</w:t>
            </w:r>
          </w:p>
        </w:tc>
        <w:tc>
          <w:tcPr>
            <w:tcW w:w="870" w:type="dxa"/>
          </w:tcPr>
          <w:p w14:paraId="60A6556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0.536</w:t>
            </w:r>
          </w:p>
        </w:tc>
        <w:tc>
          <w:tcPr>
            <w:tcW w:w="1134" w:type="dxa"/>
          </w:tcPr>
          <w:p w14:paraId="6827BEC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-0.014</w:t>
            </w:r>
          </w:p>
        </w:tc>
        <w:tc>
          <w:tcPr>
            <w:tcW w:w="916" w:type="dxa"/>
          </w:tcPr>
          <w:p w14:paraId="57CE375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0.693</w:t>
            </w:r>
          </w:p>
        </w:tc>
      </w:tr>
      <w:tr w:rsidR="00EE5E7C" w:rsidRPr="000C69EA" w14:paraId="6CB942E4" w14:textId="77777777" w:rsidTr="00EE5E7C">
        <w:tc>
          <w:tcPr>
            <w:tcW w:w="1985" w:type="dxa"/>
          </w:tcPr>
          <w:p w14:paraId="6D2F90C5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Duration of diabetes</w:t>
            </w:r>
          </w:p>
        </w:tc>
        <w:tc>
          <w:tcPr>
            <w:tcW w:w="1020" w:type="dxa"/>
          </w:tcPr>
          <w:p w14:paraId="54D1C9E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81" w:type="dxa"/>
          </w:tcPr>
          <w:p w14:paraId="0F3C8CC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84" w:type="dxa"/>
          </w:tcPr>
          <w:p w14:paraId="20F05AB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76" w:type="dxa"/>
          </w:tcPr>
          <w:p w14:paraId="3FD43A4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</w:tcPr>
          <w:p w14:paraId="4BCD7B6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2505148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283" w:type="dxa"/>
          </w:tcPr>
          <w:p w14:paraId="4EF1A2F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70687D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850" w:type="dxa"/>
          </w:tcPr>
          <w:p w14:paraId="4097462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256" w:type="dxa"/>
          </w:tcPr>
          <w:p w14:paraId="066C608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0.083</w:t>
            </w:r>
          </w:p>
        </w:tc>
        <w:tc>
          <w:tcPr>
            <w:tcW w:w="870" w:type="dxa"/>
          </w:tcPr>
          <w:p w14:paraId="06C0D52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34" w:type="dxa"/>
          </w:tcPr>
          <w:p w14:paraId="2EBDB0B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916" w:type="dxa"/>
          </w:tcPr>
          <w:p w14:paraId="3E30AF1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</w:tr>
      <w:tr w:rsidR="00EE5E7C" w:rsidRPr="000C69EA" w14:paraId="7D5F462E" w14:textId="77777777" w:rsidTr="00EE5E7C">
        <w:tc>
          <w:tcPr>
            <w:tcW w:w="1985" w:type="dxa"/>
          </w:tcPr>
          <w:p w14:paraId="1A48209D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HbA1c</w:t>
            </w:r>
          </w:p>
        </w:tc>
        <w:tc>
          <w:tcPr>
            <w:tcW w:w="1020" w:type="dxa"/>
          </w:tcPr>
          <w:p w14:paraId="5C17DD3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0.095</w:t>
            </w:r>
          </w:p>
        </w:tc>
        <w:tc>
          <w:tcPr>
            <w:tcW w:w="981" w:type="dxa"/>
          </w:tcPr>
          <w:p w14:paraId="1A8E209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984" w:type="dxa"/>
          </w:tcPr>
          <w:p w14:paraId="5985B8C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-0.009</w:t>
            </w:r>
          </w:p>
        </w:tc>
        <w:tc>
          <w:tcPr>
            <w:tcW w:w="876" w:type="dxa"/>
          </w:tcPr>
          <w:p w14:paraId="7A0F1F7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0.794</w:t>
            </w:r>
          </w:p>
        </w:tc>
        <w:tc>
          <w:tcPr>
            <w:tcW w:w="992" w:type="dxa"/>
          </w:tcPr>
          <w:p w14:paraId="3136B1E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-0.021</w:t>
            </w:r>
          </w:p>
        </w:tc>
        <w:tc>
          <w:tcPr>
            <w:tcW w:w="851" w:type="dxa"/>
          </w:tcPr>
          <w:p w14:paraId="1A54DCF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0.568</w:t>
            </w:r>
          </w:p>
        </w:tc>
        <w:tc>
          <w:tcPr>
            <w:tcW w:w="283" w:type="dxa"/>
          </w:tcPr>
          <w:p w14:paraId="44AEB47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D4E424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-0.032</w:t>
            </w:r>
          </w:p>
        </w:tc>
        <w:tc>
          <w:tcPr>
            <w:tcW w:w="850" w:type="dxa"/>
          </w:tcPr>
          <w:p w14:paraId="3E5159B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0.379</w:t>
            </w:r>
          </w:p>
        </w:tc>
        <w:tc>
          <w:tcPr>
            <w:tcW w:w="1256" w:type="dxa"/>
          </w:tcPr>
          <w:p w14:paraId="51EC672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870" w:type="dxa"/>
          </w:tcPr>
          <w:p w14:paraId="753D0AB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0.332</w:t>
            </w:r>
          </w:p>
        </w:tc>
        <w:tc>
          <w:tcPr>
            <w:tcW w:w="1134" w:type="dxa"/>
          </w:tcPr>
          <w:p w14:paraId="41D020D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916" w:type="dxa"/>
          </w:tcPr>
          <w:p w14:paraId="68897BC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0.418</w:t>
            </w:r>
          </w:p>
        </w:tc>
      </w:tr>
      <w:tr w:rsidR="00EE5E7C" w:rsidRPr="000C69EA" w14:paraId="084505AC" w14:textId="77777777" w:rsidTr="00EE5E7C">
        <w:tc>
          <w:tcPr>
            <w:tcW w:w="1985" w:type="dxa"/>
          </w:tcPr>
          <w:p w14:paraId="4B144354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56" w:name="OLE_LINK664"/>
            <w:bookmarkStart w:id="57" w:name="OLE_LINK665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FPG</w:t>
            </w:r>
            <w:bookmarkEnd w:id="56"/>
            <w:bookmarkEnd w:id="57"/>
          </w:p>
        </w:tc>
        <w:tc>
          <w:tcPr>
            <w:tcW w:w="1020" w:type="dxa"/>
          </w:tcPr>
          <w:p w14:paraId="6367C7A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981" w:type="dxa"/>
          </w:tcPr>
          <w:p w14:paraId="1F633F3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984" w:type="dxa"/>
          </w:tcPr>
          <w:p w14:paraId="3D7CE9E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-0.018</w:t>
            </w:r>
          </w:p>
        </w:tc>
        <w:tc>
          <w:tcPr>
            <w:tcW w:w="876" w:type="dxa"/>
          </w:tcPr>
          <w:p w14:paraId="7C25792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0.625</w:t>
            </w:r>
          </w:p>
        </w:tc>
        <w:tc>
          <w:tcPr>
            <w:tcW w:w="992" w:type="dxa"/>
          </w:tcPr>
          <w:p w14:paraId="44A70A7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-0.026</w:t>
            </w:r>
          </w:p>
        </w:tc>
        <w:tc>
          <w:tcPr>
            <w:tcW w:w="851" w:type="dxa"/>
          </w:tcPr>
          <w:p w14:paraId="574963F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0.477</w:t>
            </w:r>
          </w:p>
        </w:tc>
        <w:tc>
          <w:tcPr>
            <w:tcW w:w="283" w:type="dxa"/>
          </w:tcPr>
          <w:p w14:paraId="358C509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2FDBA7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850" w:type="dxa"/>
          </w:tcPr>
          <w:p w14:paraId="3AE6D40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0.709</w:t>
            </w:r>
          </w:p>
        </w:tc>
        <w:tc>
          <w:tcPr>
            <w:tcW w:w="1256" w:type="dxa"/>
          </w:tcPr>
          <w:p w14:paraId="4461BD6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870" w:type="dxa"/>
          </w:tcPr>
          <w:p w14:paraId="74AB171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134" w:type="dxa"/>
          </w:tcPr>
          <w:p w14:paraId="62A1B9E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0.0762</w:t>
            </w:r>
          </w:p>
        </w:tc>
        <w:tc>
          <w:tcPr>
            <w:tcW w:w="916" w:type="dxa"/>
          </w:tcPr>
          <w:p w14:paraId="71669A9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0.089</w:t>
            </w:r>
          </w:p>
        </w:tc>
      </w:tr>
      <w:tr w:rsidR="00EE5E7C" w:rsidRPr="000C69EA" w14:paraId="75E9F079" w14:textId="77777777" w:rsidTr="00EE5E7C">
        <w:tc>
          <w:tcPr>
            <w:tcW w:w="1985" w:type="dxa"/>
          </w:tcPr>
          <w:p w14:paraId="5AF74C28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58" w:name="OLE_LINK1023"/>
            <w:bookmarkStart w:id="59" w:name="OLE_LINK1024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2h PG</w:t>
            </w:r>
            <w:bookmarkEnd w:id="58"/>
            <w:bookmarkEnd w:id="59"/>
          </w:p>
        </w:tc>
        <w:tc>
          <w:tcPr>
            <w:tcW w:w="1020" w:type="dxa"/>
          </w:tcPr>
          <w:p w14:paraId="5C318EF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0.046</w:t>
            </w:r>
          </w:p>
        </w:tc>
        <w:tc>
          <w:tcPr>
            <w:tcW w:w="981" w:type="dxa"/>
          </w:tcPr>
          <w:p w14:paraId="7446A44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0.204</w:t>
            </w:r>
          </w:p>
        </w:tc>
        <w:tc>
          <w:tcPr>
            <w:tcW w:w="984" w:type="dxa"/>
          </w:tcPr>
          <w:p w14:paraId="5518E5A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0.011</w:t>
            </w:r>
          </w:p>
        </w:tc>
        <w:tc>
          <w:tcPr>
            <w:tcW w:w="876" w:type="dxa"/>
          </w:tcPr>
          <w:p w14:paraId="372EF17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0.770</w:t>
            </w:r>
          </w:p>
        </w:tc>
        <w:tc>
          <w:tcPr>
            <w:tcW w:w="992" w:type="dxa"/>
          </w:tcPr>
          <w:p w14:paraId="1EF1314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1" w:type="dxa"/>
          </w:tcPr>
          <w:p w14:paraId="25FB3CB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0.943</w:t>
            </w:r>
          </w:p>
        </w:tc>
        <w:tc>
          <w:tcPr>
            <w:tcW w:w="283" w:type="dxa"/>
          </w:tcPr>
          <w:p w14:paraId="32560C5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A24D5E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850" w:type="dxa"/>
          </w:tcPr>
          <w:p w14:paraId="622EC66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0.161</w:t>
            </w:r>
          </w:p>
        </w:tc>
        <w:tc>
          <w:tcPr>
            <w:tcW w:w="1256" w:type="dxa"/>
          </w:tcPr>
          <w:p w14:paraId="377E1BD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870" w:type="dxa"/>
          </w:tcPr>
          <w:p w14:paraId="7BFE9FF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34" w:type="dxa"/>
          </w:tcPr>
          <w:p w14:paraId="724C45B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916" w:type="dxa"/>
          </w:tcPr>
          <w:p w14:paraId="731B35C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0.032</w:t>
            </w:r>
          </w:p>
        </w:tc>
      </w:tr>
      <w:tr w:rsidR="00EE5E7C" w:rsidRPr="000C69EA" w14:paraId="0270A4DE" w14:textId="77777777" w:rsidTr="00EE5E7C">
        <w:tc>
          <w:tcPr>
            <w:tcW w:w="1985" w:type="dxa"/>
          </w:tcPr>
          <w:p w14:paraId="2ABB3730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60" w:name="_Hlk36154245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Fasting insulin</w:t>
            </w:r>
          </w:p>
        </w:tc>
        <w:tc>
          <w:tcPr>
            <w:tcW w:w="1020" w:type="dxa"/>
          </w:tcPr>
          <w:p w14:paraId="6B40EF3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-0.002</w:t>
            </w:r>
          </w:p>
        </w:tc>
        <w:tc>
          <w:tcPr>
            <w:tcW w:w="981" w:type="dxa"/>
          </w:tcPr>
          <w:p w14:paraId="35254B4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0.951</w:t>
            </w:r>
          </w:p>
        </w:tc>
        <w:tc>
          <w:tcPr>
            <w:tcW w:w="984" w:type="dxa"/>
          </w:tcPr>
          <w:p w14:paraId="72C67F7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876" w:type="dxa"/>
          </w:tcPr>
          <w:p w14:paraId="4414144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0.294</w:t>
            </w:r>
          </w:p>
        </w:tc>
        <w:tc>
          <w:tcPr>
            <w:tcW w:w="992" w:type="dxa"/>
          </w:tcPr>
          <w:p w14:paraId="515AB5F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851" w:type="dxa"/>
          </w:tcPr>
          <w:p w14:paraId="2002C9B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0.559</w:t>
            </w:r>
          </w:p>
        </w:tc>
        <w:tc>
          <w:tcPr>
            <w:tcW w:w="283" w:type="dxa"/>
          </w:tcPr>
          <w:p w14:paraId="2600A82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23EB42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-0.018</w:t>
            </w:r>
          </w:p>
        </w:tc>
        <w:tc>
          <w:tcPr>
            <w:tcW w:w="850" w:type="dxa"/>
          </w:tcPr>
          <w:p w14:paraId="3A91546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0.625</w:t>
            </w:r>
          </w:p>
        </w:tc>
        <w:tc>
          <w:tcPr>
            <w:tcW w:w="1256" w:type="dxa"/>
          </w:tcPr>
          <w:p w14:paraId="745F6A9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870" w:type="dxa"/>
          </w:tcPr>
          <w:p w14:paraId="0B888FF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0.583</w:t>
            </w:r>
          </w:p>
        </w:tc>
        <w:tc>
          <w:tcPr>
            <w:tcW w:w="1134" w:type="dxa"/>
          </w:tcPr>
          <w:p w14:paraId="110825F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-0.002</w:t>
            </w:r>
          </w:p>
        </w:tc>
        <w:tc>
          <w:tcPr>
            <w:tcW w:w="916" w:type="dxa"/>
          </w:tcPr>
          <w:p w14:paraId="00A62F4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0.967</w:t>
            </w:r>
          </w:p>
        </w:tc>
      </w:tr>
      <w:bookmarkEnd w:id="60"/>
      <w:tr w:rsidR="00EE5E7C" w:rsidRPr="000C69EA" w14:paraId="60B41CEA" w14:textId="77777777" w:rsidTr="00EE5E7C">
        <w:tc>
          <w:tcPr>
            <w:tcW w:w="1985" w:type="dxa"/>
          </w:tcPr>
          <w:p w14:paraId="3671859C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HOMA-IR</w:t>
            </w:r>
          </w:p>
        </w:tc>
        <w:tc>
          <w:tcPr>
            <w:tcW w:w="1020" w:type="dxa"/>
          </w:tcPr>
          <w:p w14:paraId="3C1F700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-0.004</w:t>
            </w:r>
          </w:p>
        </w:tc>
        <w:tc>
          <w:tcPr>
            <w:tcW w:w="981" w:type="dxa"/>
          </w:tcPr>
          <w:p w14:paraId="1D1A5AB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0.922</w:t>
            </w:r>
          </w:p>
        </w:tc>
        <w:tc>
          <w:tcPr>
            <w:tcW w:w="984" w:type="dxa"/>
          </w:tcPr>
          <w:p w14:paraId="17162C7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876" w:type="dxa"/>
          </w:tcPr>
          <w:p w14:paraId="48B3B35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0.379</w:t>
            </w:r>
          </w:p>
        </w:tc>
        <w:tc>
          <w:tcPr>
            <w:tcW w:w="992" w:type="dxa"/>
          </w:tcPr>
          <w:p w14:paraId="30F48EC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851" w:type="dxa"/>
          </w:tcPr>
          <w:p w14:paraId="3115AD7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0.688</w:t>
            </w:r>
          </w:p>
        </w:tc>
        <w:tc>
          <w:tcPr>
            <w:tcW w:w="283" w:type="dxa"/>
          </w:tcPr>
          <w:p w14:paraId="27ACE49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ECAEC7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-0.003</w:t>
            </w:r>
          </w:p>
        </w:tc>
        <w:tc>
          <w:tcPr>
            <w:tcW w:w="850" w:type="dxa"/>
          </w:tcPr>
          <w:p w14:paraId="39DF83F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0.926</w:t>
            </w:r>
          </w:p>
        </w:tc>
        <w:tc>
          <w:tcPr>
            <w:tcW w:w="1256" w:type="dxa"/>
          </w:tcPr>
          <w:p w14:paraId="4ED6DE5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870" w:type="dxa"/>
          </w:tcPr>
          <w:p w14:paraId="241DA01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0.298</w:t>
            </w:r>
          </w:p>
        </w:tc>
        <w:tc>
          <w:tcPr>
            <w:tcW w:w="1134" w:type="dxa"/>
          </w:tcPr>
          <w:p w14:paraId="1F93EB2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916" w:type="dxa"/>
          </w:tcPr>
          <w:p w14:paraId="08AFF0C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0.716</w:t>
            </w:r>
          </w:p>
        </w:tc>
      </w:tr>
      <w:tr w:rsidR="00EE5E7C" w:rsidRPr="000C69EA" w14:paraId="5BCB007C" w14:textId="77777777" w:rsidTr="00EE5E7C">
        <w:tc>
          <w:tcPr>
            <w:tcW w:w="1985" w:type="dxa"/>
          </w:tcPr>
          <w:p w14:paraId="78C6200F" w14:textId="7E60D30A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61" w:name="_Hlk33009814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HOMA-</w:t>
            </w:r>
            <w:bookmarkStart w:id="62" w:name="OLE_LINK84"/>
            <w:bookmarkStart w:id="63" w:name="OLE_LINK85"/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GB"/>
                </w:rPr>
                <m:t>β</m:t>
              </m:r>
            </m:oMath>
            <w:bookmarkEnd w:id="62"/>
            <w:bookmarkEnd w:id="63"/>
          </w:p>
        </w:tc>
        <w:tc>
          <w:tcPr>
            <w:tcW w:w="1020" w:type="dxa"/>
          </w:tcPr>
          <w:p w14:paraId="63C8E49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981" w:type="dxa"/>
          </w:tcPr>
          <w:p w14:paraId="2CF692E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0.907</w:t>
            </w:r>
          </w:p>
        </w:tc>
        <w:tc>
          <w:tcPr>
            <w:tcW w:w="984" w:type="dxa"/>
          </w:tcPr>
          <w:p w14:paraId="0A6D9EA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876" w:type="dxa"/>
          </w:tcPr>
          <w:p w14:paraId="2A6C292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0.988</w:t>
            </w:r>
          </w:p>
        </w:tc>
        <w:tc>
          <w:tcPr>
            <w:tcW w:w="992" w:type="dxa"/>
          </w:tcPr>
          <w:p w14:paraId="1272ED9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-0.006</w:t>
            </w:r>
          </w:p>
        </w:tc>
        <w:tc>
          <w:tcPr>
            <w:tcW w:w="851" w:type="dxa"/>
          </w:tcPr>
          <w:p w14:paraId="5E11BDC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0.877</w:t>
            </w:r>
          </w:p>
        </w:tc>
        <w:tc>
          <w:tcPr>
            <w:tcW w:w="283" w:type="dxa"/>
          </w:tcPr>
          <w:p w14:paraId="69AB5CA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E0E642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-0.064</w:t>
            </w:r>
          </w:p>
        </w:tc>
        <w:tc>
          <w:tcPr>
            <w:tcW w:w="850" w:type="dxa"/>
          </w:tcPr>
          <w:p w14:paraId="3926400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0.077</w:t>
            </w:r>
          </w:p>
        </w:tc>
        <w:tc>
          <w:tcPr>
            <w:tcW w:w="1256" w:type="dxa"/>
          </w:tcPr>
          <w:p w14:paraId="0B734E8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-0.038</w:t>
            </w:r>
          </w:p>
        </w:tc>
        <w:tc>
          <w:tcPr>
            <w:tcW w:w="870" w:type="dxa"/>
          </w:tcPr>
          <w:p w14:paraId="619909F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0.288</w:t>
            </w:r>
          </w:p>
        </w:tc>
        <w:tc>
          <w:tcPr>
            <w:tcW w:w="1134" w:type="dxa"/>
          </w:tcPr>
          <w:p w14:paraId="471FBF3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-0.047</w:t>
            </w:r>
          </w:p>
        </w:tc>
        <w:tc>
          <w:tcPr>
            <w:tcW w:w="916" w:type="dxa"/>
          </w:tcPr>
          <w:p w14:paraId="27F7783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0.195</w:t>
            </w:r>
          </w:p>
        </w:tc>
      </w:tr>
      <w:bookmarkEnd w:id="61"/>
      <w:tr w:rsidR="00EE5E7C" w:rsidRPr="000C69EA" w14:paraId="608C7B3E" w14:textId="77777777" w:rsidTr="00EE5E7C">
        <w:tc>
          <w:tcPr>
            <w:tcW w:w="1985" w:type="dxa"/>
          </w:tcPr>
          <w:p w14:paraId="15DE8B96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HDL </w:t>
            </w:r>
          </w:p>
        </w:tc>
        <w:tc>
          <w:tcPr>
            <w:tcW w:w="1020" w:type="dxa"/>
          </w:tcPr>
          <w:p w14:paraId="159DBA9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981" w:type="dxa"/>
          </w:tcPr>
          <w:p w14:paraId="5F0CA03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0.817</w:t>
            </w:r>
          </w:p>
        </w:tc>
        <w:tc>
          <w:tcPr>
            <w:tcW w:w="984" w:type="dxa"/>
          </w:tcPr>
          <w:p w14:paraId="026BBBB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-0.039</w:t>
            </w:r>
          </w:p>
        </w:tc>
        <w:tc>
          <w:tcPr>
            <w:tcW w:w="876" w:type="dxa"/>
          </w:tcPr>
          <w:p w14:paraId="7A0C615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0.278</w:t>
            </w:r>
          </w:p>
        </w:tc>
        <w:tc>
          <w:tcPr>
            <w:tcW w:w="992" w:type="dxa"/>
          </w:tcPr>
          <w:p w14:paraId="47FF6A5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851" w:type="dxa"/>
          </w:tcPr>
          <w:p w14:paraId="2C9EDE9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0.900</w:t>
            </w:r>
          </w:p>
        </w:tc>
        <w:tc>
          <w:tcPr>
            <w:tcW w:w="283" w:type="dxa"/>
          </w:tcPr>
          <w:p w14:paraId="65CD80D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7D5D23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-0.091</w:t>
            </w:r>
          </w:p>
        </w:tc>
        <w:tc>
          <w:tcPr>
            <w:tcW w:w="850" w:type="dxa"/>
          </w:tcPr>
          <w:p w14:paraId="00ED59D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1256" w:type="dxa"/>
          </w:tcPr>
          <w:p w14:paraId="2C9CAE9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-0.150</w:t>
            </w:r>
          </w:p>
        </w:tc>
        <w:tc>
          <w:tcPr>
            <w:tcW w:w="870" w:type="dxa"/>
          </w:tcPr>
          <w:p w14:paraId="11E227F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34" w:type="dxa"/>
          </w:tcPr>
          <w:p w14:paraId="2C2385D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-0.086</w:t>
            </w:r>
          </w:p>
        </w:tc>
        <w:tc>
          <w:tcPr>
            <w:tcW w:w="916" w:type="dxa"/>
          </w:tcPr>
          <w:p w14:paraId="69D30C5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0.017</w:t>
            </w:r>
          </w:p>
        </w:tc>
      </w:tr>
      <w:tr w:rsidR="00EE5E7C" w:rsidRPr="000C69EA" w14:paraId="2CC1E905" w14:textId="77777777" w:rsidTr="00EE5E7C">
        <w:tc>
          <w:tcPr>
            <w:tcW w:w="1985" w:type="dxa"/>
          </w:tcPr>
          <w:p w14:paraId="0860ECC4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LDL </w:t>
            </w:r>
          </w:p>
        </w:tc>
        <w:tc>
          <w:tcPr>
            <w:tcW w:w="1020" w:type="dxa"/>
          </w:tcPr>
          <w:p w14:paraId="0967DC9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981" w:type="dxa"/>
          </w:tcPr>
          <w:p w14:paraId="708762D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0.126</w:t>
            </w:r>
          </w:p>
        </w:tc>
        <w:tc>
          <w:tcPr>
            <w:tcW w:w="984" w:type="dxa"/>
          </w:tcPr>
          <w:p w14:paraId="14E7392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0.028</w:t>
            </w:r>
          </w:p>
        </w:tc>
        <w:tc>
          <w:tcPr>
            <w:tcW w:w="876" w:type="dxa"/>
          </w:tcPr>
          <w:p w14:paraId="05887AC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0.442</w:t>
            </w:r>
          </w:p>
        </w:tc>
        <w:tc>
          <w:tcPr>
            <w:tcW w:w="992" w:type="dxa"/>
          </w:tcPr>
          <w:p w14:paraId="5FDB674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851" w:type="dxa"/>
          </w:tcPr>
          <w:p w14:paraId="7F151A9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0.330</w:t>
            </w:r>
          </w:p>
        </w:tc>
        <w:tc>
          <w:tcPr>
            <w:tcW w:w="283" w:type="dxa"/>
          </w:tcPr>
          <w:p w14:paraId="67A9842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D404EB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-0.090</w:t>
            </w:r>
          </w:p>
        </w:tc>
        <w:tc>
          <w:tcPr>
            <w:tcW w:w="850" w:type="dxa"/>
          </w:tcPr>
          <w:p w14:paraId="5719C92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1256" w:type="dxa"/>
          </w:tcPr>
          <w:p w14:paraId="1346E05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-0.070</w:t>
            </w:r>
          </w:p>
        </w:tc>
        <w:tc>
          <w:tcPr>
            <w:tcW w:w="870" w:type="dxa"/>
          </w:tcPr>
          <w:p w14:paraId="211A520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134" w:type="dxa"/>
          </w:tcPr>
          <w:p w14:paraId="09C90B1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-0.036</w:t>
            </w:r>
          </w:p>
        </w:tc>
        <w:tc>
          <w:tcPr>
            <w:tcW w:w="916" w:type="dxa"/>
          </w:tcPr>
          <w:p w14:paraId="00BB4E9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0.319</w:t>
            </w:r>
          </w:p>
        </w:tc>
      </w:tr>
      <w:tr w:rsidR="00EE5E7C" w:rsidRPr="000C69EA" w14:paraId="1D5652DC" w14:textId="77777777" w:rsidTr="00EE5E7C">
        <w:tc>
          <w:tcPr>
            <w:tcW w:w="1985" w:type="dxa"/>
          </w:tcPr>
          <w:p w14:paraId="26151E37" w14:textId="7EEA4EC8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TG </w:t>
            </w:r>
          </w:p>
        </w:tc>
        <w:tc>
          <w:tcPr>
            <w:tcW w:w="1020" w:type="dxa"/>
          </w:tcPr>
          <w:p w14:paraId="1334E83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981" w:type="dxa"/>
          </w:tcPr>
          <w:p w14:paraId="6FBCE84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0.110</w:t>
            </w:r>
          </w:p>
        </w:tc>
        <w:tc>
          <w:tcPr>
            <w:tcW w:w="984" w:type="dxa"/>
          </w:tcPr>
          <w:p w14:paraId="3D278B4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0.091</w:t>
            </w:r>
          </w:p>
        </w:tc>
        <w:tc>
          <w:tcPr>
            <w:tcW w:w="876" w:type="dxa"/>
          </w:tcPr>
          <w:p w14:paraId="3117DE5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992" w:type="dxa"/>
          </w:tcPr>
          <w:p w14:paraId="7BB89EF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851" w:type="dxa"/>
          </w:tcPr>
          <w:p w14:paraId="74B860B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0.057</w:t>
            </w:r>
          </w:p>
        </w:tc>
        <w:tc>
          <w:tcPr>
            <w:tcW w:w="283" w:type="dxa"/>
          </w:tcPr>
          <w:p w14:paraId="60645D9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566905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850" w:type="dxa"/>
          </w:tcPr>
          <w:p w14:paraId="4ABB4AF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256" w:type="dxa"/>
          </w:tcPr>
          <w:p w14:paraId="0E36DF6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0.123</w:t>
            </w:r>
          </w:p>
        </w:tc>
        <w:tc>
          <w:tcPr>
            <w:tcW w:w="870" w:type="dxa"/>
          </w:tcPr>
          <w:p w14:paraId="6A2498A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34" w:type="dxa"/>
          </w:tcPr>
          <w:p w14:paraId="190127A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916" w:type="dxa"/>
          </w:tcPr>
          <w:p w14:paraId="5C5AAAC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0.407</w:t>
            </w:r>
          </w:p>
        </w:tc>
      </w:tr>
      <w:tr w:rsidR="00EE5E7C" w:rsidRPr="000C69EA" w14:paraId="5EBD530A" w14:textId="77777777" w:rsidTr="00EE5E7C">
        <w:tc>
          <w:tcPr>
            <w:tcW w:w="1985" w:type="dxa"/>
          </w:tcPr>
          <w:p w14:paraId="13B58F1A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64" w:name="OLE_LINK12"/>
            <w:bookmarkStart w:id="65" w:name="OLE_LINK13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Cholesterol</w:t>
            </w:r>
            <w:bookmarkEnd w:id="64"/>
            <w:bookmarkEnd w:id="65"/>
          </w:p>
        </w:tc>
        <w:tc>
          <w:tcPr>
            <w:tcW w:w="1020" w:type="dxa"/>
          </w:tcPr>
          <w:p w14:paraId="373F8F5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981" w:type="dxa"/>
          </w:tcPr>
          <w:p w14:paraId="1C6BE87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0.039</w:t>
            </w:r>
          </w:p>
        </w:tc>
        <w:tc>
          <w:tcPr>
            <w:tcW w:w="984" w:type="dxa"/>
          </w:tcPr>
          <w:p w14:paraId="72C1AC2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876" w:type="dxa"/>
          </w:tcPr>
          <w:p w14:paraId="0AF5C08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0.293</w:t>
            </w:r>
          </w:p>
        </w:tc>
        <w:tc>
          <w:tcPr>
            <w:tcW w:w="992" w:type="dxa"/>
          </w:tcPr>
          <w:p w14:paraId="10E8317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-0.024</w:t>
            </w:r>
          </w:p>
        </w:tc>
        <w:tc>
          <w:tcPr>
            <w:tcW w:w="851" w:type="dxa"/>
          </w:tcPr>
          <w:p w14:paraId="36BF93E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0.501</w:t>
            </w:r>
          </w:p>
        </w:tc>
        <w:tc>
          <w:tcPr>
            <w:tcW w:w="283" w:type="dxa"/>
          </w:tcPr>
          <w:p w14:paraId="6E9ACD2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3BE2EA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-0.065</w:t>
            </w:r>
          </w:p>
        </w:tc>
        <w:tc>
          <w:tcPr>
            <w:tcW w:w="850" w:type="dxa"/>
          </w:tcPr>
          <w:p w14:paraId="720FDD4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0.072</w:t>
            </w:r>
          </w:p>
        </w:tc>
        <w:tc>
          <w:tcPr>
            <w:tcW w:w="1256" w:type="dxa"/>
          </w:tcPr>
          <w:p w14:paraId="65A90A9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-0.044</w:t>
            </w:r>
          </w:p>
        </w:tc>
        <w:tc>
          <w:tcPr>
            <w:tcW w:w="870" w:type="dxa"/>
          </w:tcPr>
          <w:p w14:paraId="2108316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0.219</w:t>
            </w:r>
          </w:p>
        </w:tc>
        <w:tc>
          <w:tcPr>
            <w:tcW w:w="1134" w:type="dxa"/>
          </w:tcPr>
          <w:p w14:paraId="525B06A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916" w:type="dxa"/>
          </w:tcPr>
          <w:p w14:paraId="091AA87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0.598</w:t>
            </w:r>
          </w:p>
        </w:tc>
      </w:tr>
      <w:tr w:rsidR="00EE5E7C" w:rsidRPr="000C69EA" w14:paraId="19777045" w14:textId="77777777" w:rsidTr="00EE5E7C">
        <w:tc>
          <w:tcPr>
            <w:tcW w:w="1985" w:type="dxa"/>
          </w:tcPr>
          <w:p w14:paraId="20278BDD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66" w:name="OLE_LINK117"/>
            <w:bookmarkStart w:id="67" w:name="OLE_LINK118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</w:t>
            </w:r>
            <w:bookmarkEnd w:id="66"/>
            <w:bookmarkEnd w:id="67"/>
          </w:p>
        </w:tc>
        <w:tc>
          <w:tcPr>
            <w:tcW w:w="1020" w:type="dxa"/>
          </w:tcPr>
          <w:p w14:paraId="282D5FF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981" w:type="dxa"/>
          </w:tcPr>
          <w:p w14:paraId="6FC7A04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0.849</w:t>
            </w:r>
          </w:p>
        </w:tc>
        <w:tc>
          <w:tcPr>
            <w:tcW w:w="984" w:type="dxa"/>
          </w:tcPr>
          <w:p w14:paraId="585BE4C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0.041</w:t>
            </w:r>
          </w:p>
        </w:tc>
        <w:tc>
          <w:tcPr>
            <w:tcW w:w="876" w:type="dxa"/>
          </w:tcPr>
          <w:p w14:paraId="5864C09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0.258</w:t>
            </w:r>
          </w:p>
        </w:tc>
        <w:tc>
          <w:tcPr>
            <w:tcW w:w="992" w:type="dxa"/>
          </w:tcPr>
          <w:p w14:paraId="2C3C7ACE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851" w:type="dxa"/>
          </w:tcPr>
          <w:p w14:paraId="273FFB8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0.405</w:t>
            </w:r>
          </w:p>
        </w:tc>
        <w:tc>
          <w:tcPr>
            <w:tcW w:w="283" w:type="dxa"/>
          </w:tcPr>
          <w:p w14:paraId="5CA1BAA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38219C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850" w:type="dxa"/>
          </w:tcPr>
          <w:p w14:paraId="7124500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256" w:type="dxa"/>
          </w:tcPr>
          <w:p w14:paraId="191EB06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870" w:type="dxa"/>
          </w:tcPr>
          <w:p w14:paraId="4962182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34" w:type="dxa"/>
          </w:tcPr>
          <w:p w14:paraId="5344E3C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0.072</w:t>
            </w:r>
          </w:p>
        </w:tc>
        <w:tc>
          <w:tcPr>
            <w:tcW w:w="916" w:type="dxa"/>
          </w:tcPr>
          <w:p w14:paraId="14E4680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0.046</w:t>
            </w:r>
          </w:p>
        </w:tc>
      </w:tr>
      <w:tr w:rsidR="00EE5E7C" w:rsidRPr="000C69EA" w14:paraId="75E494A4" w14:textId="77777777" w:rsidTr="00EE5E7C">
        <w:tc>
          <w:tcPr>
            <w:tcW w:w="1985" w:type="dxa"/>
          </w:tcPr>
          <w:p w14:paraId="161AC27D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AST</w:t>
            </w:r>
          </w:p>
        </w:tc>
        <w:tc>
          <w:tcPr>
            <w:tcW w:w="1020" w:type="dxa"/>
          </w:tcPr>
          <w:p w14:paraId="1BA3EA7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981" w:type="dxa"/>
          </w:tcPr>
          <w:p w14:paraId="7A667B6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0.124</w:t>
            </w:r>
          </w:p>
        </w:tc>
        <w:tc>
          <w:tcPr>
            <w:tcW w:w="984" w:type="dxa"/>
          </w:tcPr>
          <w:p w14:paraId="4899ADC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876" w:type="dxa"/>
          </w:tcPr>
          <w:p w14:paraId="4AADB47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0.663</w:t>
            </w:r>
          </w:p>
        </w:tc>
        <w:tc>
          <w:tcPr>
            <w:tcW w:w="992" w:type="dxa"/>
          </w:tcPr>
          <w:p w14:paraId="04F02F8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851" w:type="dxa"/>
          </w:tcPr>
          <w:p w14:paraId="0D5B93FA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0.662</w:t>
            </w:r>
          </w:p>
        </w:tc>
        <w:tc>
          <w:tcPr>
            <w:tcW w:w="283" w:type="dxa"/>
          </w:tcPr>
          <w:p w14:paraId="0D489A11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354B3327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0.150</w:t>
            </w:r>
          </w:p>
        </w:tc>
        <w:tc>
          <w:tcPr>
            <w:tcW w:w="850" w:type="dxa"/>
          </w:tcPr>
          <w:p w14:paraId="20F622C1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56" w:type="dxa"/>
          </w:tcPr>
          <w:p w14:paraId="1DA019D0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0.126</w:t>
            </w:r>
          </w:p>
        </w:tc>
        <w:tc>
          <w:tcPr>
            <w:tcW w:w="870" w:type="dxa"/>
          </w:tcPr>
          <w:p w14:paraId="220AEFEB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34" w:type="dxa"/>
          </w:tcPr>
          <w:p w14:paraId="18A2DC6C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0.134</w:t>
            </w:r>
          </w:p>
        </w:tc>
        <w:tc>
          <w:tcPr>
            <w:tcW w:w="916" w:type="dxa"/>
          </w:tcPr>
          <w:p w14:paraId="3AEECABD" w14:textId="77777777" w:rsidR="00EE5E7C" w:rsidRPr="000C69EA" w:rsidRDefault="00EE5E7C" w:rsidP="007B32BD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</w:tr>
      <w:tr w:rsidR="00EE5E7C" w:rsidRPr="000C69EA" w14:paraId="6BF9CD07" w14:textId="77777777" w:rsidTr="00EE5E7C">
        <w:tc>
          <w:tcPr>
            <w:tcW w:w="1985" w:type="dxa"/>
          </w:tcPr>
          <w:p w14:paraId="5D274B91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eGFR</w:t>
            </w:r>
          </w:p>
        </w:tc>
        <w:tc>
          <w:tcPr>
            <w:tcW w:w="1020" w:type="dxa"/>
          </w:tcPr>
          <w:p w14:paraId="478ADA6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-0.225</w:t>
            </w:r>
          </w:p>
        </w:tc>
        <w:tc>
          <w:tcPr>
            <w:tcW w:w="981" w:type="dxa"/>
          </w:tcPr>
          <w:p w14:paraId="34E9B4BA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84" w:type="dxa"/>
          </w:tcPr>
          <w:p w14:paraId="04C7217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-0.135</w:t>
            </w:r>
          </w:p>
        </w:tc>
        <w:tc>
          <w:tcPr>
            <w:tcW w:w="876" w:type="dxa"/>
          </w:tcPr>
          <w:p w14:paraId="665B4FD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92" w:type="dxa"/>
          </w:tcPr>
          <w:p w14:paraId="58127F6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-0.123</w:t>
            </w:r>
          </w:p>
        </w:tc>
        <w:tc>
          <w:tcPr>
            <w:tcW w:w="851" w:type="dxa"/>
          </w:tcPr>
          <w:p w14:paraId="58AEC19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283" w:type="dxa"/>
          </w:tcPr>
          <w:p w14:paraId="4345FE59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F3B6828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-0.126</w:t>
            </w:r>
          </w:p>
        </w:tc>
        <w:tc>
          <w:tcPr>
            <w:tcW w:w="850" w:type="dxa"/>
          </w:tcPr>
          <w:p w14:paraId="5517BFD7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56" w:type="dxa"/>
          </w:tcPr>
          <w:p w14:paraId="0B2777F2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-0.137</w:t>
            </w:r>
          </w:p>
        </w:tc>
        <w:tc>
          <w:tcPr>
            <w:tcW w:w="870" w:type="dxa"/>
          </w:tcPr>
          <w:p w14:paraId="0431346B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134" w:type="dxa"/>
          </w:tcPr>
          <w:p w14:paraId="6EB4948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-0.130</w:t>
            </w:r>
          </w:p>
        </w:tc>
        <w:tc>
          <w:tcPr>
            <w:tcW w:w="916" w:type="dxa"/>
          </w:tcPr>
          <w:p w14:paraId="20B21C71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</w:tr>
      <w:tr w:rsidR="00EE5E7C" w:rsidRPr="000C69EA" w14:paraId="231B6A95" w14:textId="77777777" w:rsidTr="00EE5E7C">
        <w:tc>
          <w:tcPr>
            <w:tcW w:w="1985" w:type="dxa"/>
          </w:tcPr>
          <w:p w14:paraId="693B654D" w14:textId="77777777" w:rsidR="00EE5E7C" w:rsidRPr="000C69EA" w:rsidRDefault="00EE5E7C" w:rsidP="007B3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68" w:name="OLE_LINK119"/>
            <w:bookmarkStart w:id="69" w:name="OLE_LINK120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Crea</w:t>
            </w:r>
            <w:bookmarkEnd w:id="68"/>
            <w:bookmarkEnd w:id="69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ti</w:t>
            </w:r>
            <w:r w:rsidR="00B44A98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ni</w:t>
            </w: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</w:t>
            </w:r>
          </w:p>
        </w:tc>
        <w:tc>
          <w:tcPr>
            <w:tcW w:w="1020" w:type="dxa"/>
          </w:tcPr>
          <w:p w14:paraId="26AA1A35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981" w:type="dxa"/>
          </w:tcPr>
          <w:p w14:paraId="66BC37E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984" w:type="dxa"/>
          </w:tcPr>
          <w:p w14:paraId="5DBA3C50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0.118</w:t>
            </w:r>
          </w:p>
        </w:tc>
        <w:tc>
          <w:tcPr>
            <w:tcW w:w="876" w:type="dxa"/>
          </w:tcPr>
          <w:p w14:paraId="4CA8B24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992" w:type="dxa"/>
          </w:tcPr>
          <w:p w14:paraId="7ECB8F13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0.108</w:t>
            </w:r>
          </w:p>
        </w:tc>
        <w:tc>
          <w:tcPr>
            <w:tcW w:w="851" w:type="dxa"/>
          </w:tcPr>
          <w:p w14:paraId="623CCAD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283" w:type="dxa"/>
          </w:tcPr>
          <w:p w14:paraId="513E1BD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6BE74AC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0.154</w:t>
            </w:r>
          </w:p>
        </w:tc>
        <w:tc>
          <w:tcPr>
            <w:tcW w:w="850" w:type="dxa"/>
          </w:tcPr>
          <w:p w14:paraId="638ED07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256" w:type="dxa"/>
          </w:tcPr>
          <w:p w14:paraId="78E020DF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0.107</w:t>
            </w:r>
          </w:p>
        </w:tc>
        <w:tc>
          <w:tcPr>
            <w:tcW w:w="870" w:type="dxa"/>
          </w:tcPr>
          <w:p w14:paraId="4959FB54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</w:tcPr>
          <w:p w14:paraId="1C0BAA26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0.096</w:t>
            </w:r>
          </w:p>
        </w:tc>
        <w:tc>
          <w:tcPr>
            <w:tcW w:w="916" w:type="dxa"/>
          </w:tcPr>
          <w:p w14:paraId="068B251D" w14:textId="77777777" w:rsidR="00EE5E7C" w:rsidRPr="000C69EA" w:rsidRDefault="00EE5E7C" w:rsidP="007B3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0.008</w:t>
            </w:r>
          </w:p>
        </w:tc>
      </w:tr>
    </w:tbl>
    <w:p w14:paraId="6DD48D93" w14:textId="4F44D17F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bookmarkStart w:id="70" w:name="OLE_LINK7"/>
      <w:bookmarkStart w:id="71" w:name="OLE_LINK8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*</w:t>
      </w:r>
      <w:bookmarkEnd w:id="70"/>
      <w:bookmarkEnd w:id="71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when a variable was calculated in the </w:t>
      </w:r>
      <w:r w:rsidR="002D2067" w:rsidRPr="001B43C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artial correlation, it would not be included in adjustment model.</w:t>
      </w:r>
    </w:p>
    <w:p w14:paraId="0E482A21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Model 1 was unadjusted.</w:t>
      </w:r>
    </w:p>
    <w:p w14:paraId="0184F2DB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Model 2 was adjusted by age, sex and BMI.</w:t>
      </w:r>
    </w:p>
    <w:p w14:paraId="64657E3E" w14:textId="77777777" w:rsidR="00080DC1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Model 3 was adjusted by</w:t>
      </w:r>
      <w:bookmarkStart w:id="72" w:name="OLE_LINK14"/>
      <w:bookmarkStart w:id="73" w:name="OLE_LINK15"/>
      <w:r w:rsidR="001F4BCC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all variables in model 2 plus</w:t>
      </w: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HDL, LDL, TG, cholesterol</w:t>
      </w:r>
      <w:bookmarkEnd w:id="72"/>
      <w:bookmarkEnd w:id="73"/>
      <w:r w:rsidR="00CF3BB5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bookmarkStart w:id="74" w:name="OLE_LINK51"/>
      <w:bookmarkStart w:id="75" w:name="OLE_LINK52"/>
      <w:bookmarkStart w:id="76" w:name="OLE_LINK144"/>
      <w:bookmarkStart w:id="77" w:name="OLE_LINK145"/>
    </w:p>
    <w:p w14:paraId="24A903B1" w14:textId="1E25C251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Abbreviation</w:t>
      </w:r>
      <w:bookmarkEnd w:id="74"/>
      <w:bookmarkEnd w:id="75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bookmarkEnd w:id="76"/>
      <w:bookmarkEnd w:id="77"/>
      <w:r w:rsidR="0008614A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BMI, body-mass index; WHR, waist hip rate; SBP, systolic blood pressure; HbA1c, glycated haemoglobin A1c; FPG, fasting plasma glucose; 2h PG, 2 h plasma glucose concentration; HOMA-IR, homeostasis model assessment of insulin resistance; HOMA-</w:t>
      </w:r>
      <w:r w:rsidR="002D2067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β,</w:t>
      </w:r>
      <w:r w:rsidR="0008614A"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homeostasis model assessment of β cell function; HDL, high density lipoprotein; LDL, low density lipoprotein; TG, triglycerides; ALT, alanine transaminase; AST aspartate aminotransferase; eGFR, glomerular filtration rate.</w:t>
      </w:r>
    </w:p>
    <w:p w14:paraId="02FF6337" w14:textId="77777777" w:rsidR="001E0333" w:rsidRPr="000C69EA" w:rsidRDefault="001E0333" w:rsidP="007B32B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A8DD427" w14:textId="77777777" w:rsidR="00190E41" w:rsidRPr="000C69EA" w:rsidRDefault="00190E41" w:rsidP="007B32BD">
      <w:pPr>
        <w:rPr>
          <w:rFonts w:ascii="Times New Roman" w:hAnsi="Times New Roman" w:cs="Times New Roman"/>
          <w:sz w:val="20"/>
          <w:szCs w:val="20"/>
          <w:lang w:val="en-GB"/>
        </w:rPr>
        <w:sectPr w:rsidR="00190E41" w:rsidRPr="000C69EA" w:rsidSect="007B32BD">
          <w:type w:val="nextPage"/>
          <w:pgSz w:w="16840" w:h="11900" w:orient="landscape"/>
          <w:pgMar w:top="1418" w:right="1134" w:bottom="1418" w:left="1134" w:header="851" w:footer="992" w:gutter="0"/>
          <w:cols w:space="425"/>
          <w:docGrid w:type="lines" w:linePitch="326"/>
        </w:sectPr>
      </w:pPr>
    </w:p>
    <w:p w14:paraId="4E10A53A" w14:textId="77777777" w:rsidR="002036AA" w:rsidRPr="000C69EA" w:rsidRDefault="002036AA" w:rsidP="007B32B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78" w:name="OLE_LINK204"/>
      <w:bookmarkStart w:id="79" w:name="OLE_LINK205"/>
      <w:r w:rsidRPr="000C69EA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 w:rsidR="00CF3BB5" w:rsidRPr="000C69EA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Pr="000C69EA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Predictive </w:t>
      </w:r>
      <w:bookmarkStart w:id="80" w:name="OLE_LINK151"/>
      <w:bookmarkStart w:id="81" w:name="OLE_LINK152"/>
      <w:r w:rsidRPr="000C69EA">
        <w:rPr>
          <w:rFonts w:ascii="Times New Roman" w:hAnsi="Times New Roman" w:cs="Times New Roman"/>
          <w:b/>
          <w:sz w:val="20"/>
          <w:szCs w:val="20"/>
          <w:lang w:val="en-GB"/>
        </w:rPr>
        <w:t>values</w:t>
      </w:r>
      <w:bookmarkStart w:id="82" w:name="OLE_LINK149"/>
      <w:bookmarkStart w:id="83" w:name="OLE_LINK150"/>
      <w:bookmarkEnd w:id="80"/>
      <w:bookmarkEnd w:id="81"/>
      <w:r w:rsidRPr="000C69E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for all-cause mortality in combination with ANGPTL8 in QFrailty s</w:t>
      </w:r>
      <w:r w:rsidR="00B44A98" w:rsidRPr="000C69EA">
        <w:rPr>
          <w:rFonts w:ascii="Times New Roman" w:hAnsi="Times New Roman" w:cs="Times New Roman"/>
          <w:b/>
          <w:sz w:val="20"/>
          <w:szCs w:val="20"/>
          <w:lang w:val="en-GB"/>
        </w:rPr>
        <w:t>core</w:t>
      </w:r>
      <w:r w:rsidRPr="000C69EA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tbl>
      <w:tblPr>
        <w:tblStyle w:val="TableGrid"/>
        <w:tblpPr w:leftFromText="180" w:rightFromText="180" w:vertAnchor="text" w:horzAnchor="margin" w:tblpY="212"/>
        <w:tblW w:w="106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111"/>
        <w:gridCol w:w="1028"/>
        <w:gridCol w:w="1411"/>
        <w:gridCol w:w="1396"/>
        <w:gridCol w:w="1150"/>
      </w:tblGrid>
      <w:tr w:rsidR="004B2BC5" w:rsidRPr="000C69EA" w14:paraId="28A4DA37" w14:textId="77777777" w:rsidTr="003746D6">
        <w:trPr>
          <w:trHeight w:val="186"/>
        </w:trPr>
        <w:tc>
          <w:tcPr>
            <w:tcW w:w="3119" w:type="dxa"/>
            <w:vMerge w:val="restart"/>
          </w:tcPr>
          <w:p w14:paraId="6F9F705E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84" w:name="OLE_LINK125"/>
            <w:bookmarkStart w:id="85" w:name="OLE_LINK126"/>
            <w:bookmarkEnd w:id="78"/>
            <w:bookmarkEnd w:id="79"/>
            <w:bookmarkEnd w:id="82"/>
            <w:bookmarkEnd w:id="83"/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417" w:type="dxa"/>
            <w:vMerge w:val="restart"/>
          </w:tcPr>
          <w:p w14:paraId="52A6BF3B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AUC</w:t>
            </w:r>
          </w:p>
        </w:tc>
        <w:tc>
          <w:tcPr>
            <w:tcW w:w="1111" w:type="dxa"/>
            <w:vMerge w:val="restart"/>
          </w:tcPr>
          <w:p w14:paraId="620328A7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</w:t>
            </w:r>
          </w:p>
        </w:tc>
        <w:tc>
          <w:tcPr>
            <w:tcW w:w="1028" w:type="dxa"/>
            <w:vMerge w:val="restart"/>
          </w:tcPr>
          <w:p w14:paraId="2E3B6FED" w14:textId="77777777" w:rsidR="004B2BC5" w:rsidRPr="000C69EA" w:rsidRDefault="008C5A1A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="004B2BC5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for individual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14:paraId="3941A819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150" w:type="dxa"/>
            <w:vMerge w:val="restart"/>
          </w:tcPr>
          <w:p w14:paraId="26DA881F" w14:textId="77777777" w:rsidR="004B2BC5" w:rsidRPr="000C69EA" w:rsidRDefault="008C5A1A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</w:t>
            </w:r>
            <w:r w:rsidR="004B2BC5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for comparison</w:t>
            </w:r>
          </w:p>
        </w:tc>
      </w:tr>
      <w:tr w:rsidR="004B2BC5" w:rsidRPr="000C69EA" w14:paraId="43A9F6C1" w14:textId="77777777" w:rsidTr="003746D6">
        <w:trPr>
          <w:trHeight w:val="18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754385C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030D18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14:paraId="711A2C3B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141FBD76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20B40C3F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Lower bound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36467F17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Upper bound 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14:paraId="498663A8" w14:textId="77777777" w:rsidR="004B2BC5" w:rsidRPr="000C69EA" w:rsidRDefault="004B2BC5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B2BC5" w:rsidRPr="000C69EA" w14:paraId="7050A5B1" w14:textId="77777777" w:rsidTr="003746D6">
        <w:trPr>
          <w:trHeight w:val="489"/>
        </w:trPr>
        <w:tc>
          <w:tcPr>
            <w:tcW w:w="9482" w:type="dxa"/>
            <w:gridSpan w:val="6"/>
            <w:tcBorders>
              <w:top w:val="nil"/>
              <w:bottom w:val="nil"/>
            </w:tcBorders>
          </w:tcPr>
          <w:p w14:paraId="6A6C11F8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All participants 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4EFA385A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746D6" w:rsidRPr="000C69EA" w14:paraId="2DDB3471" w14:textId="77777777" w:rsidTr="003746D6">
        <w:trPr>
          <w:trHeight w:val="489"/>
        </w:trPr>
        <w:tc>
          <w:tcPr>
            <w:tcW w:w="3119" w:type="dxa"/>
            <w:tcBorders>
              <w:top w:val="nil"/>
              <w:bottom w:val="nil"/>
            </w:tcBorders>
          </w:tcPr>
          <w:p w14:paraId="60F15EB3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CAEC58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1D9B459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27E8A601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3354EE1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F1FD166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150" w:type="dxa"/>
            <w:vMerge w:val="restart"/>
            <w:tcBorders>
              <w:top w:val="nil"/>
            </w:tcBorders>
          </w:tcPr>
          <w:p w14:paraId="12B110B9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</w:tr>
      <w:tr w:rsidR="003746D6" w:rsidRPr="000C69EA" w14:paraId="069006FA" w14:textId="77777777" w:rsidTr="003746D6">
        <w:trPr>
          <w:trHeight w:val="489"/>
        </w:trPr>
        <w:tc>
          <w:tcPr>
            <w:tcW w:w="3119" w:type="dxa"/>
            <w:tcBorders>
              <w:top w:val="nil"/>
              <w:bottom w:val="nil"/>
            </w:tcBorders>
          </w:tcPr>
          <w:p w14:paraId="4D77A579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 + ANGPTL8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13E54F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050ACB7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41FEB7FB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3E4FE4F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62FD0CA4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50" w:type="dxa"/>
            <w:vMerge/>
            <w:tcBorders>
              <w:bottom w:val="nil"/>
            </w:tcBorders>
          </w:tcPr>
          <w:p w14:paraId="20DAD7A8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B2BC5" w:rsidRPr="000C69EA" w14:paraId="503CA429" w14:textId="77777777" w:rsidTr="003746D6">
        <w:trPr>
          <w:trHeight w:val="489"/>
        </w:trPr>
        <w:tc>
          <w:tcPr>
            <w:tcW w:w="9482" w:type="dxa"/>
            <w:gridSpan w:val="6"/>
            <w:tcBorders>
              <w:top w:val="nil"/>
              <w:bottom w:val="nil"/>
            </w:tcBorders>
          </w:tcPr>
          <w:p w14:paraId="5E68481C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Diabetic patients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61A34937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746D6" w:rsidRPr="000C69EA" w14:paraId="4F0C8CAE" w14:textId="77777777" w:rsidTr="00235A7F">
        <w:trPr>
          <w:trHeight w:val="489"/>
        </w:trPr>
        <w:tc>
          <w:tcPr>
            <w:tcW w:w="3119" w:type="dxa"/>
            <w:tcBorders>
              <w:top w:val="nil"/>
              <w:bottom w:val="nil"/>
            </w:tcBorders>
          </w:tcPr>
          <w:p w14:paraId="4172A94A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D5410A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E2D0F93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41BB464E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884F840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303487E4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50" w:type="dxa"/>
            <w:vMerge w:val="restart"/>
            <w:tcBorders>
              <w:top w:val="nil"/>
            </w:tcBorders>
          </w:tcPr>
          <w:p w14:paraId="6A4E0B18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</w:tr>
      <w:tr w:rsidR="003746D6" w:rsidRPr="000C69EA" w14:paraId="63C2CA52" w14:textId="77777777" w:rsidTr="00235A7F">
        <w:trPr>
          <w:trHeight w:val="489"/>
        </w:trPr>
        <w:tc>
          <w:tcPr>
            <w:tcW w:w="3119" w:type="dxa"/>
            <w:tcBorders>
              <w:top w:val="nil"/>
              <w:bottom w:val="nil"/>
            </w:tcBorders>
          </w:tcPr>
          <w:p w14:paraId="2F7DDDCE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 + ANGPTL8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B30593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0E994CC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6BFE1905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E12B687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EF1071F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150" w:type="dxa"/>
            <w:vMerge/>
            <w:tcBorders>
              <w:bottom w:val="nil"/>
            </w:tcBorders>
          </w:tcPr>
          <w:p w14:paraId="7FAB254C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B2BC5" w:rsidRPr="000C69EA" w14:paraId="4738712A" w14:textId="77777777" w:rsidTr="003746D6">
        <w:trPr>
          <w:trHeight w:val="489"/>
        </w:trPr>
        <w:tc>
          <w:tcPr>
            <w:tcW w:w="9482" w:type="dxa"/>
            <w:gridSpan w:val="6"/>
            <w:tcBorders>
              <w:top w:val="nil"/>
              <w:bottom w:val="nil"/>
            </w:tcBorders>
          </w:tcPr>
          <w:p w14:paraId="42D8936A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Control </w:t>
            </w:r>
            <w:r w:rsidR="00DE4FD5"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subjects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99C2B5E" w14:textId="77777777" w:rsidR="004B2BC5" w:rsidRPr="000C69EA" w:rsidRDefault="004B2BC5" w:rsidP="007B32BD">
            <w:pPr>
              <w:tabs>
                <w:tab w:val="left" w:pos="689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746D6" w:rsidRPr="000C69EA" w14:paraId="6D163634" w14:textId="77777777" w:rsidTr="00235A7F">
        <w:trPr>
          <w:trHeight w:val="489"/>
        </w:trPr>
        <w:tc>
          <w:tcPr>
            <w:tcW w:w="3119" w:type="dxa"/>
            <w:tcBorders>
              <w:top w:val="nil"/>
              <w:bottom w:val="nil"/>
            </w:tcBorders>
          </w:tcPr>
          <w:p w14:paraId="5B5A450D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17FA09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FDFFDD6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14:paraId="4F1A0163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0.304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3B41C8A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0.43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FB7B15A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50" w:type="dxa"/>
            <w:vMerge w:val="restart"/>
            <w:tcBorders>
              <w:top w:val="nil"/>
            </w:tcBorders>
          </w:tcPr>
          <w:p w14:paraId="651B8DA7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3746D6" w:rsidRPr="000C69EA" w14:paraId="38B90BE8" w14:textId="77777777" w:rsidTr="00235A7F">
        <w:trPr>
          <w:trHeight w:val="266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82A505F" w14:textId="77777777" w:rsidR="003746D6" w:rsidRPr="000C69EA" w:rsidRDefault="003746D6" w:rsidP="007B32BD">
            <w:pPr>
              <w:tabs>
                <w:tab w:val="left" w:pos="6895"/>
              </w:tabs>
              <w:ind w:firstLineChars="200" w:firstLine="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QFrailty score + ANGPTL8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A59FA24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8DE28AB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</w:tcPr>
          <w:p w14:paraId="0DCB100D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14:paraId="423373BA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4AEB7877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C6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14:paraId="46795B86" w14:textId="77777777" w:rsidR="003746D6" w:rsidRPr="000C69EA" w:rsidRDefault="003746D6" w:rsidP="007B32BD">
            <w:pPr>
              <w:tabs>
                <w:tab w:val="left" w:pos="68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E0A9029" w14:textId="6D5CB9A3" w:rsidR="003746D6" w:rsidRPr="000C69EA" w:rsidRDefault="003746D6" w:rsidP="007B32BD">
      <w:pPr>
        <w:pStyle w:val="NormalWeb"/>
        <w:rPr>
          <w:rFonts w:ascii="Times New Roman" w:hAnsi="Times New Roman" w:cs="Times New Roman"/>
          <w:sz w:val="20"/>
          <w:szCs w:val="20"/>
          <w:lang w:val="en-GB"/>
        </w:rPr>
      </w:pPr>
      <w:bookmarkStart w:id="86" w:name="OLE_LINK113"/>
      <w:bookmarkStart w:id="87" w:name="OLE_LINK114"/>
      <w:bookmarkEnd w:id="84"/>
      <w:bookmarkEnd w:id="85"/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Abbreviation: AUC, area under the curve; CI, confidential interval; SE, standard error </w:t>
      </w:r>
    </w:p>
    <w:p w14:paraId="6649364E" w14:textId="77777777" w:rsidR="00190E41" w:rsidRPr="000C69EA" w:rsidRDefault="00190E41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br w:type="page"/>
      </w:r>
    </w:p>
    <w:p w14:paraId="21B53E22" w14:textId="77777777" w:rsidR="00190E41" w:rsidRPr="000C69EA" w:rsidRDefault="001F4BCC" w:rsidP="007B32B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88" w:name="OLE_LINK11"/>
      <w:bookmarkStart w:id="89" w:name="OLE_LINK16"/>
      <w:r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Figure S1. Flow diagram for the study population selection</w:t>
      </w:r>
      <w:r w:rsidR="00B44A98" w:rsidRPr="000C69E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.</w:t>
      </w:r>
      <w:bookmarkEnd w:id="88"/>
      <w:bookmarkEnd w:id="89"/>
    </w:p>
    <w:bookmarkEnd w:id="86"/>
    <w:bookmarkEnd w:id="87"/>
    <w:p w14:paraId="411D5221" w14:textId="77777777" w:rsidR="007B72A9" w:rsidRPr="000C69EA" w:rsidRDefault="004C0E27" w:rsidP="007B32B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C69E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29AB58D" wp14:editId="3433C641">
            <wp:extent cx="6642100" cy="37363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832C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588F7E5" w14:textId="77777777" w:rsidR="007B72A9" w:rsidRPr="000C69EA" w:rsidRDefault="007B72A9" w:rsidP="007B32B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7B72A9" w:rsidRPr="000C69EA" w:rsidSect="007B32BD">
      <w:type w:val="nextPage"/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C5EB" w14:textId="77777777" w:rsidR="00DB76AB" w:rsidRDefault="00DB76AB" w:rsidP="00E14150">
      <w:r>
        <w:separator/>
      </w:r>
    </w:p>
  </w:endnote>
  <w:endnote w:type="continuationSeparator" w:id="0">
    <w:p w14:paraId="67CF45E0" w14:textId="77777777" w:rsidR="00DB76AB" w:rsidRDefault="00DB76AB" w:rsidP="00E1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1B62" w14:textId="77777777" w:rsidR="00DB76AB" w:rsidRDefault="00DB76AB" w:rsidP="00E14150">
      <w:r>
        <w:separator/>
      </w:r>
    </w:p>
  </w:footnote>
  <w:footnote w:type="continuationSeparator" w:id="0">
    <w:p w14:paraId="3D46B38D" w14:textId="77777777" w:rsidR="00DB76AB" w:rsidRDefault="00DB76AB" w:rsidP="00E1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2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5"/>
    <w:rsid w:val="000035FE"/>
    <w:rsid w:val="00011C75"/>
    <w:rsid w:val="00015557"/>
    <w:rsid w:val="000229B8"/>
    <w:rsid w:val="00032D8F"/>
    <w:rsid w:val="0006005C"/>
    <w:rsid w:val="000648EC"/>
    <w:rsid w:val="000720F8"/>
    <w:rsid w:val="00075E28"/>
    <w:rsid w:val="00080DC1"/>
    <w:rsid w:val="0008614A"/>
    <w:rsid w:val="00092C68"/>
    <w:rsid w:val="000A1271"/>
    <w:rsid w:val="000B2144"/>
    <w:rsid w:val="000C69EA"/>
    <w:rsid w:val="000D1A0B"/>
    <w:rsid w:val="000E602A"/>
    <w:rsid w:val="000F3565"/>
    <w:rsid w:val="00124E15"/>
    <w:rsid w:val="00163B3B"/>
    <w:rsid w:val="00170386"/>
    <w:rsid w:val="00174B14"/>
    <w:rsid w:val="00184B14"/>
    <w:rsid w:val="00187606"/>
    <w:rsid w:val="00190E41"/>
    <w:rsid w:val="001A0EB4"/>
    <w:rsid w:val="001B32CC"/>
    <w:rsid w:val="001B43C4"/>
    <w:rsid w:val="001C467F"/>
    <w:rsid w:val="001E0333"/>
    <w:rsid w:val="001F30CC"/>
    <w:rsid w:val="001F4BCC"/>
    <w:rsid w:val="001F609C"/>
    <w:rsid w:val="002036AA"/>
    <w:rsid w:val="002058A5"/>
    <w:rsid w:val="00212CAE"/>
    <w:rsid w:val="00235A7F"/>
    <w:rsid w:val="00256787"/>
    <w:rsid w:val="00263FBB"/>
    <w:rsid w:val="002753D1"/>
    <w:rsid w:val="00282AA7"/>
    <w:rsid w:val="002927D5"/>
    <w:rsid w:val="00294EA3"/>
    <w:rsid w:val="002D2067"/>
    <w:rsid w:val="00305108"/>
    <w:rsid w:val="00312D78"/>
    <w:rsid w:val="003528F5"/>
    <w:rsid w:val="003728BD"/>
    <w:rsid w:val="003746D6"/>
    <w:rsid w:val="003A2E35"/>
    <w:rsid w:val="003A38EE"/>
    <w:rsid w:val="003A4356"/>
    <w:rsid w:val="00400BCE"/>
    <w:rsid w:val="004056AC"/>
    <w:rsid w:val="004066A5"/>
    <w:rsid w:val="00413A6C"/>
    <w:rsid w:val="00496CDD"/>
    <w:rsid w:val="004A49F8"/>
    <w:rsid w:val="004B2BC5"/>
    <w:rsid w:val="004C0E27"/>
    <w:rsid w:val="004D0D53"/>
    <w:rsid w:val="00515758"/>
    <w:rsid w:val="00524FED"/>
    <w:rsid w:val="00550772"/>
    <w:rsid w:val="005A45B6"/>
    <w:rsid w:val="005C71B8"/>
    <w:rsid w:val="005F665D"/>
    <w:rsid w:val="0060010D"/>
    <w:rsid w:val="006B0551"/>
    <w:rsid w:val="006B2A92"/>
    <w:rsid w:val="006E2A42"/>
    <w:rsid w:val="006E4364"/>
    <w:rsid w:val="00736CE3"/>
    <w:rsid w:val="00756211"/>
    <w:rsid w:val="007951A8"/>
    <w:rsid w:val="007A7FBD"/>
    <w:rsid w:val="007B32BD"/>
    <w:rsid w:val="007B6200"/>
    <w:rsid w:val="007B72A9"/>
    <w:rsid w:val="007E4BA0"/>
    <w:rsid w:val="007F3E09"/>
    <w:rsid w:val="008044D9"/>
    <w:rsid w:val="0080496C"/>
    <w:rsid w:val="00816E47"/>
    <w:rsid w:val="008829DD"/>
    <w:rsid w:val="008B1F04"/>
    <w:rsid w:val="008C5A1A"/>
    <w:rsid w:val="00910B85"/>
    <w:rsid w:val="00913011"/>
    <w:rsid w:val="00916947"/>
    <w:rsid w:val="00917DAA"/>
    <w:rsid w:val="00922273"/>
    <w:rsid w:val="009323AF"/>
    <w:rsid w:val="00953CC2"/>
    <w:rsid w:val="0096013F"/>
    <w:rsid w:val="009771F1"/>
    <w:rsid w:val="00981259"/>
    <w:rsid w:val="00A14236"/>
    <w:rsid w:val="00A1480D"/>
    <w:rsid w:val="00A15318"/>
    <w:rsid w:val="00A20F89"/>
    <w:rsid w:val="00A304C9"/>
    <w:rsid w:val="00A340E3"/>
    <w:rsid w:val="00A50AC4"/>
    <w:rsid w:val="00A6774F"/>
    <w:rsid w:val="00AB3AA6"/>
    <w:rsid w:val="00AE4735"/>
    <w:rsid w:val="00B22E70"/>
    <w:rsid w:val="00B3762A"/>
    <w:rsid w:val="00B413CB"/>
    <w:rsid w:val="00B43852"/>
    <w:rsid w:val="00B44A98"/>
    <w:rsid w:val="00B733AF"/>
    <w:rsid w:val="00B744A5"/>
    <w:rsid w:val="00B9089C"/>
    <w:rsid w:val="00BE3E84"/>
    <w:rsid w:val="00BF2A79"/>
    <w:rsid w:val="00C3062E"/>
    <w:rsid w:val="00C3407F"/>
    <w:rsid w:val="00C34224"/>
    <w:rsid w:val="00CA26C0"/>
    <w:rsid w:val="00CA2B37"/>
    <w:rsid w:val="00CA6749"/>
    <w:rsid w:val="00CB2B5B"/>
    <w:rsid w:val="00CC7687"/>
    <w:rsid w:val="00CE03F5"/>
    <w:rsid w:val="00CE39EE"/>
    <w:rsid w:val="00CF3BB5"/>
    <w:rsid w:val="00D11283"/>
    <w:rsid w:val="00D22127"/>
    <w:rsid w:val="00D303C2"/>
    <w:rsid w:val="00D807A7"/>
    <w:rsid w:val="00DB6BAC"/>
    <w:rsid w:val="00DB76AB"/>
    <w:rsid w:val="00DD2200"/>
    <w:rsid w:val="00DE133E"/>
    <w:rsid w:val="00DE4FD5"/>
    <w:rsid w:val="00DF1EA6"/>
    <w:rsid w:val="00E14150"/>
    <w:rsid w:val="00E4380C"/>
    <w:rsid w:val="00E57544"/>
    <w:rsid w:val="00E66535"/>
    <w:rsid w:val="00EB2D21"/>
    <w:rsid w:val="00EE2C63"/>
    <w:rsid w:val="00EE5E7C"/>
    <w:rsid w:val="00F020BF"/>
    <w:rsid w:val="00F27434"/>
    <w:rsid w:val="00F47AC8"/>
    <w:rsid w:val="00F507A1"/>
    <w:rsid w:val="00F7271E"/>
    <w:rsid w:val="00F748E6"/>
    <w:rsid w:val="00FA7D7E"/>
    <w:rsid w:val="00FB732C"/>
    <w:rsid w:val="00FB76D3"/>
    <w:rsid w:val="00FE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E0E05"/>
  <w15:docId w15:val="{22870B1B-C02D-B846-9E0F-B3FF6B0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98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2E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E033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333"/>
    <w:rPr>
      <w:rFonts w:ascii="SimSun" w:eastAsia="SimSun" w:hAnsi="SimSun" w:cs="SimSu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33"/>
    <w:rPr>
      <w:rFonts w:ascii="SimSun" w:eastAsia="SimSun" w:hAnsi="SimSun" w:cs="SimSun"/>
      <w:kern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8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4150"/>
    <w:rPr>
      <w:rFonts w:ascii="SimSun" w:eastAsia="SimSun" w:hAnsi="SimSun" w:cs="SimSu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41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4150"/>
    <w:rPr>
      <w:rFonts w:ascii="SimSun" w:eastAsia="SimSun" w:hAnsi="SimSun" w:cs="SimSu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4066A5"/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4E3-95C0-4984-972E-7B8C261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Indhumathi</cp:lastModifiedBy>
  <cp:revision>5</cp:revision>
  <dcterms:created xsi:type="dcterms:W3CDTF">2020-07-03T04:52:00Z</dcterms:created>
  <dcterms:modified xsi:type="dcterms:W3CDTF">2020-07-30T08:09:00Z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44014.6326851852</vt:r8>
  </property>
  <property fmtid="{D5CDD505-2E9C-101B-9397-08002B2CF9AE}" pid="4" name="EditTotal">
    <vt:i4>0</vt:i4>
  </property>
</Properties>
</file>