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35" w:rsidRPr="0019106F" w:rsidRDefault="0019106F" w:rsidP="008B5C35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19106F">
        <w:rPr>
          <w:b/>
          <w:lang w:val="en-US"/>
        </w:rPr>
        <w:t>Supplementary</w:t>
      </w:r>
      <w:r w:rsidR="008B5C35" w:rsidRPr="0019106F">
        <w:rPr>
          <w:b/>
          <w:lang w:val="en-US"/>
        </w:rPr>
        <w:t xml:space="preserve"> material to the original article from Stichling et al. „Factors influencing GPs’ perception of </w:t>
      </w:r>
      <w:proofErr w:type="spellStart"/>
      <w:r w:rsidR="008B5C35" w:rsidRPr="0019106F">
        <w:rPr>
          <w:b/>
          <w:lang w:val="en-US"/>
        </w:rPr>
        <w:t>specialised</w:t>
      </w:r>
      <w:proofErr w:type="spellEnd"/>
      <w:r w:rsidR="008B5C35" w:rsidRPr="0019106F">
        <w:rPr>
          <w:b/>
          <w:lang w:val="en-US"/>
        </w:rPr>
        <w:t xml:space="preserve"> palliative homecare (SPHC) importance – results of a cross-sectional study”</w:t>
      </w:r>
    </w:p>
    <w:p w:rsidR="008B5C35" w:rsidRDefault="008B5C35" w:rsidP="00E618FE">
      <w:pPr>
        <w:autoSpaceDE w:val="0"/>
        <w:autoSpaceDN w:val="0"/>
        <w:adjustRightInd w:val="0"/>
        <w:spacing w:after="0" w:line="240" w:lineRule="auto"/>
        <w:rPr>
          <w:u w:val="single"/>
          <w:lang w:val="en-US"/>
        </w:rPr>
      </w:pPr>
    </w:p>
    <w:p w:rsidR="00E618FE" w:rsidRDefault="008B5C35" w:rsidP="00E618FE">
      <w:pPr>
        <w:autoSpaceDE w:val="0"/>
        <w:autoSpaceDN w:val="0"/>
        <w:adjustRightInd w:val="0"/>
        <w:spacing w:after="0" w:line="240" w:lineRule="auto"/>
      </w:pPr>
      <w:r>
        <w:rPr>
          <w:u w:val="single"/>
          <w:lang w:val="en-US"/>
        </w:rPr>
        <w:t>Additional file 3</w:t>
      </w:r>
      <w:r w:rsidR="00E618FE" w:rsidRPr="00B30798">
        <w:rPr>
          <w:u w:val="single"/>
          <w:lang w:val="en-US"/>
        </w:rPr>
        <w:t>: GP</w:t>
      </w:r>
      <w:r w:rsidR="00622024">
        <w:rPr>
          <w:u w:val="single"/>
          <w:lang w:val="en-US"/>
        </w:rPr>
        <w:t xml:space="preserve"> </w:t>
      </w:r>
      <w:r w:rsidR="00E618FE" w:rsidRPr="00B30798">
        <w:rPr>
          <w:u w:val="single"/>
          <w:lang w:val="en-US"/>
        </w:rPr>
        <w:t xml:space="preserve">perceived valuing of </w:t>
      </w:r>
      <w:proofErr w:type="spellStart"/>
      <w:r w:rsidR="00A47947">
        <w:rPr>
          <w:u w:val="single"/>
          <w:lang w:val="en-US"/>
        </w:rPr>
        <w:t>s</w:t>
      </w:r>
      <w:r w:rsidR="003E34ED">
        <w:rPr>
          <w:u w:val="single"/>
          <w:lang w:val="en-US"/>
        </w:rPr>
        <w:t>pecialised</w:t>
      </w:r>
      <w:proofErr w:type="spellEnd"/>
      <w:r w:rsidR="003E34ED">
        <w:rPr>
          <w:u w:val="single"/>
          <w:lang w:val="en-US"/>
        </w:rPr>
        <w:t xml:space="preserve"> </w:t>
      </w:r>
      <w:r w:rsidR="00A47947">
        <w:rPr>
          <w:u w:val="single"/>
          <w:lang w:val="en-US"/>
        </w:rPr>
        <w:t>p</w:t>
      </w:r>
      <w:r w:rsidR="003E34ED">
        <w:rPr>
          <w:u w:val="single"/>
          <w:lang w:val="en-US"/>
        </w:rPr>
        <w:t xml:space="preserve">alliative </w:t>
      </w:r>
      <w:r w:rsidR="00A47947">
        <w:rPr>
          <w:u w:val="single"/>
          <w:lang w:val="en-US"/>
        </w:rPr>
        <w:t>h</w:t>
      </w:r>
      <w:bookmarkStart w:id="0" w:name="_GoBack"/>
      <w:bookmarkEnd w:id="0"/>
      <w:r w:rsidR="003E34ED">
        <w:rPr>
          <w:u w:val="single"/>
          <w:lang w:val="en-US"/>
        </w:rPr>
        <w:t>omecare (</w:t>
      </w:r>
      <w:r w:rsidR="00E618FE" w:rsidRPr="00B30798">
        <w:rPr>
          <w:u w:val="single"/>
          <w:lang w:val="en-US"/>
        </w:rPr>
        <w:t>S</w:t>
      </w:r>
      <w:r w:rsidR="003E34ED">
        <w:rPr>
          <w:u w:val="single"/>
          <w:lang w:val="en-US"/>
        </w:rPr>
        <w:t>PHC)</w:t>
      </w:r>
      <w:r w:rsidR="00E618FE" w:rsidRPr="00B30798">
        <w:rPr>
          <w:u w:val="single"/>
          <w:lang w:val="en-US"/>
        </w:rPr>
        <w:t xml:space="preserve"> activities</w:t>
      </w:r>
    </w:p>
    <w:p w:rsidR="00E618FE" w:rsidRPr="00E618FE" w:rsidRDefault="00E618FE" w:rsidP="00E618FE"/>
    <w:tbl>
      <w:tblPr>
        <w:tblStyle w:val="Tabellenraster"/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5"/>
        <w:gridCol w:w="567"/>
      </w:tblGrid>
      <w:tr w:rsidR="00E618FE" w:rsidTr="000A3F76">
        <w:trPr>
          <w:trHeight w:val="416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8FE" w:rsidRPr="000F1186" w:rsidRDefault="000A3F76" w:rsidP="00CF0FE1">
            <w:pPr>
              <w:jc w:val="center"/>
            </w:pPr>
            <w:r w:rsidRPr="000A3F76">
              <w:rPr>
                <w:noProof/>
                <w:lang w:val="de-DE" w:eastAsia="de-DE"/>
              </w:rPr>
              <w:drawing>
                <wp:inline distT="0" distB="0" distL="0" distR="0" wp14:anchorId="72DEC4C5" wp14:editId="672FB4AC">
                  <wp:extent cx="5676900" cy="3524250"/>
                  <wp:effectExtent l="0" t="0" r="0" b="0"/>
                  <wp:docPr id="1" name="Diagram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18FE" w:rsidRDefault="00E618FE" w:rsidP="00CF0FE1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0A3F76" w:rsidRDefault="000A3F76" w:rsidP="00CF0FE1">
            <w:pPr>
              <w:spacing w:before="120" w:line="360" w:lineRule="auto"/>
              <w:jc w:val="center"/>
            </w:pPr>
          </w:p>
          <w:p w:rsidR="00BB0554" w:rsidRDefault="00BB0554" w:rsidP="000A3F76">
            <w:pPr>
              <w:spacing w:before="120" w:line="360" w:lineRule="auto"/>
            </w:pPr>
            <w:r>
              <w:br/>
            </w:r>
            <w:r w:rsidR="00E618FE" w:rsidRPr="00B4073C">
              <w:t>904</w:t>
            </w:r>
          </w:p>
          <w:p w:rsidR="00BB0554" w:rsidRDefault="00E618FE" w:rsidP="000A3F76">
            <w:pPr>
              <w:spacing w:before="120" w:line="360" w:lineRule="auto"/>
            </w:pPr>
            <w:r w:rsidRPr="00B4073C">
              <w:t>907</w:t>
            </w:r>
          </w:p>
          <w:p w:rsidR="00BB0554" w:rsidRDefault="00E618FE" w:rsidP="000A3F76">
            <w:pPr>
              <w:spacing w:before="120" w:line="360" w:lineRule="auto"/>
            </w:pPr>
            <w:r w:rsidRPr="00B4073C">
              <w:t>915</w:t>
            </w:r>
          </w:p>
          <w:p w:rsidR="00BB0554" w:rsidRDefault="00E618FE" w:rsidP="000A3F76">
            <w:pPr>
              <w:spacing w:before="120" w:line="360" w:lineRule="auto"/>
            </w:pPr>
            <w:r w:rsidRPr="00B4073C">
              <w:t>897</w:t>
            </w:r>
          </w:p>
          <w:p w:rsidR="00BB0554" w:rsidRDefault="00E618FE" w:rsidP="000A3F76">
            <w:pPr>
              <w:spacing w:before="120" w:line="360" w:lineRule="auto"/>
            </w:pPr>
            <w:r w:rsidRPr="00B4073C">
              <w:t>880</w:t>
            </w:r>
          </w:p>
          <w:p w:rsidR="00E618FE" w:rsidRPr="00B4073C" w:rsidRDefault="00E618FE" w:rsidP="000A3F76">
            <w:pPr>
              <w:spacing w:before="120" w:line="360" w:lineRule="auto"/>
            </w:pPr>
            <w:r w:rsidRPr="00B4073C">
              <w:t>888</w:t>
            </w:r>
          </w:p>
          <w:p w:rsidR="00E618FE" w:rsidRDefault="00E618FE" w:rsidP="00CF0FE1">
            <w:pPr>
              <w:spacing w:before="120"/>
              <w:jc w:val="center"/>
              <w:rPr>
                <w:lang w:val="en-US"/>
              </w:rPr>
            </w:pPr>
          </w:p>
        </w:tc>
      </w:tr>
      <w:tr w:rsidR="00E618FE" w:rsidTr="000F1186">
        <w:tblPrEx>
          <w:tblCellMar>
            <w:left w:w="108" w:type="dxa"/>
            <w:right w:w="108" w:type="dxa"/>
          </w:tblCellMar>
        </w:tblPrEx>
        <w:trPr>
          <w:trHeight w:val="3111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E618FE" w:rsidRDefault="00E618FE" w:rsidP="00CF0FE1">
            <w:pPr>
              <w:jc w:val="center"/>
              <w:rPr>
                <w:lang w:val="en-US"/>
              </w:rPr>
            </w:pPr>
            <w:r w:rsidRPr="001744F8">
              <w:rPr>
                <w:noProof/>
                <w:lang w:val="de-DE" w:eastAsia="de-DE"/>
              </w:rPr>
              <w:drawing>
                <wp:inline distT="0" distB="0" distL="0" distR="0" wp14:anchorId="250E5745" wp14:editId="3236B282">
                  <wp:extent cx="5583382" cy="1863436"/>
                  <wp:effectExtent l="0" t="0" r="0" b="3810"/>
                  <wp:docPr id="2" name="Diagramm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18FE" w:rsidRDefault="00E618FE" w:rsidP="00CF0FE1">
            <w:pPr>
              <w:spacing w:before="12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E618FE" w:rsidRPr="00B4073C" w:rsidRDefault="00E618FE" w:rsidP="00CF0FE1">
            <w:pPr>
              <w:spacing w:line="360" w:lineRule="auto"/>
              <w:jc w:val="center"/>
            </w:pPr>
            <w:r w:rsidRPr="00B4073C">
              <w:t>895</w:t>
            </w:r>
          </w:p>
          <w:p w:rsidR="00E618FE" w:rsidRPr="00B4073C" w:rsidRDefault="00E618FE" w:rsidP="00CF0FE1">
            <w:pPr>
              <w:spacing w:before="120" w:line="360" w:lineRule="auto"/>
              <w:jc w:val="center"/>
            </w:pPr>
            <w:r w:rsidRPr="00B4073C">
              <w:t>917</w:t>
            </w:r>
          </w:p>
          <w:p w:rsidR="00E618FE" w:rsidRPr="00B4073C" w:rsidRDefault="00E618FE" w:rsidP="00CF0FE1">
            <w:pPr>
              <w:spacing w:before="120" w:line="360" w:lineRule="auto"/>
              <w:jc w:val="center"/>
            </w:pPr>
            <w:r w:rsidRPr="00B4073C">
              <w:t>921</w:t>
            </w:r>
          </w:p>
          <w:p w:rsidR="00E618FE" w:rsidRPr="00B4073C" w:rsidRDefault="00E618FE" w:rsidP="00CF0FE1">
            <w:pPr>
              <w:spacing w:before="120" w:line="360" w:lineRule="auto"/>
              <w:jc w:val="center"/>
            </w:pPr>
            <w:r w:rsidRPr="00B4073C">
              <w:t>916</w:t>
            </w:r>
          </w:p>
        </w:tc>
      </w:tr>
      <w:tr w:rsidR="00E618FE" w:rsidTr="000F1186">
        <w:tblPrEx>
          <w:tblCellMar>
            <w:left w:w="108" w:type="dxa"/>
            <w:right w:w="108" w:type="dxa"/>
          </w:tblCellMar>
        </w:tblPrEx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E618FE" w:rsidRDefault="00E618FE" w:rsidP="00CF0FE1">
            <w:pPr>
              <w:jc w:val="center"/>
              <w:rPr>
                <w:lang w:val="en-US"/>
              </w:rPr>
            </w:pPr>
            <w:r w:rsidRPr="001744F8">
              <w:rPr>
                <w:noProof/>
                <w:lang w:val="de-DE" w:eastAsia="de-DE"/>
              </w:rPr>
              <w:lastRenderedPageBreak/>
              <w:drawing>
                <wp:inline distT="0" distB="0" distL="0" distR="0" wp14:anchorId="776AE0CB" wp14:editId="5A3EB518">
                  <wp:extent cx="5590309" cy="4010891"/>
                  <wp:effectExtent l="0" t="0" r="0" b="8890"/>
                  <wp:docPr id="3" name="Diagramm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18FE" w:rsidRDefault="00E618FE" w:rsidP="00CF0FE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E618FE" w:rsidRPr="00EB3DD3" w:rsidRDefault="00E618FE" w:rsidP="00CF0FE1">
            <w:pPr>
              <w:tabs>
                <w:tab w:val="center" w:pos="175"/>
              </w:tabs>
              <w:spacing w:line="480" w:lineRule="auto"/>
            </w:pPr>
            <w:r>
              <w:tab/>
            </w:r>
            <w:r w:rsidRPr="00EB3DD3">
              <w:t>913</w:t>
            </w:r>
          </w:p>
          <w:p w:rsidR="00E618FE" w:rsidRPr="00EB3DD3" w:rsidRDefault="00E618FE" w:rsidP="00CF0FE1">
            <w:pPr>
              <w:spacing w:after="200" w:line="276" w:lineRule="auto"/>
              <w:jc w:val="center"/>
            </w:pPr>
            <w:r w:rsidRPr="00EB3DD3">
              <w:t>924</w:t>
            </w:r>
          </w:p>
          <w:p w:rsidR="00E618FE" w:rsidRPr="00EB3DD3" w:rsidRDefault="00E618FE" w:rsidP="00CF0FE1">
            <w:pPr>
              <w:spacing w:after="200" w:line="276" w:lineRule="auto"/>
              <w:jc w:val="center"/>
            </w:pPr>
            <w:r w:rsidRPr="00EB3DD3">
              <w:t>922</w:t>
            </w:r>
          </w:p>
          <w:p w:rsidR="00E618FE" w:rsidRPr="00EB3DD3" w:rsidRDefault="00E618FE" w:rsidP="00CF0FE1">
            <w:pPr>
              <w:spacing w:after="200" w:line="276" w:lineRule="auto"/>
              <w:jc w:val="center"/>
            </w:pPr>
            <w:r w:rsidRPr="00EB3DD3">
              <w:t>924</w:t>
            </w:r>
          </w:p>
          <w:p w:rsidR="00E618FE" w:rsidRPr="00EB3DD3" w:rsidRDefault="00E618FE" w:rsidP="00CF0FE1">
            <w:pPr>
              <w:spacing w:after="200" w:line="276" w:lineRule="auto"/>
              <w:jc w:val="center"/>
            </w:pPr>
            <w:r w:rsidRPr="00EB3DD3">
              <w:t>919</w:t>
            </w:r>
          </w:p>
          <w:p w:rsidR="00E618FE" w:rsidRPr="00EB3DD3" w:rsidRDefault="00E618FE" w:rsidP="00CF0FE1">
            <w:pPr>
              <w:spacing w:after="200" w:line="276" w:lineRule="auto"/>
              <w:jc w:val="center"/>
            </w:pPr>
            <w:r w:rsidRPr="00EB3DD3">
              <w:t>911</w:t>
            </w:r>
          </w:p>
          <w:p w:rsidR="00E618FE" w:rsidRPr="00EB3DD3" w:rsidRDefault="00E618FE" w:rsidP="00CF0FE1">
            <w:pPr>
              <w:spacing w:after="200" w:line="276" w:lineRule="auto"/>
              <w:jc w:val="center"/>
            </w:pPr>
            <w:r w:rsidRPr="00EB3DD3">
              <w:t>914</w:t>
            </w:r>
          </w:p>
          <w:p w:rsidR="00E618FE" w:rsidRPr="00EB3DD3" w:rsidRDefault="00E618FE" w:rsidP="00CF0FE1">
            <w:pPr>
              <w:spacing w:after="200" w:line="276" w:lineRule="auto"/>
              <w:jc w:val="center"/>
            </w:pPr>
            <w:r w:rsidRPr="00EB3DD3">
              <w:t>912</w:t>
            </w:r>
          </w:p>
          <w:p w:rsidR="00E618FE" w:rsidRPr="00EB3DD3" w:rsidRDefault="00E618FE" w:rsidP="00CF0FE1">
            <w:pPr>
              <w:spacing w:after="200" w:line="276" w:lineRule="auto"/>
              <w:jc w:val="center"/>
            </w:pPr>
            <w:r w:rsidRPr="00EB3DD3">
              <w:t>917</w:t>
            </w:r>
          </w:p>
          <w:p w:rsidR="00E618FE" w:rsidRPr="00EB3DD3" w:rsidRDefault="00E618FE" w:rsidP="00CF0FE1">
            <w:pPr>
              <w:spacing w:after="200" w:line="276" w:lineRule="auto"/>
              <w:jc w:val="center"/>
            </w:pPr>
            <w:r w:rsidRPr="00EB3DD3">
              <w:t>916</w:t>
            </w:r>
          </w:p>
          <w:p w:rsidR="00E618FE" w:rsidRPr="00EB3DD3" w:rsidRDefault="00E618FE" w:rsidP="00CF0FE1">
            <w:pPr>
              <w:spacing w:line="276" w:lineRule="auto"/>
              <w:jc w:val="center"/>
            </w:pPr>
            <w:r w:rsidRPr="00EB3DD3">
              <w:t>917</w:t>
            </w:r>
          </w:p>
        </w:tc>
      </w:tr>
      <w:tr w:rsidR="00E618FE" w:rsidTr="000F1186">
        <w:tblPrEx>
          <w:tblCellMar>
            <w:left w:w="108" w:type="dxa"/>
            <w:right w:w="108" w:type="dxa"/>
          </w:tblCellMar>
        </w:tblPrEx>
        <w:trPr>
          <w:trHeight w:val="4096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E618FE" w:rsidRDefault="00E618FE" w:rsidP="00CF0FE1">
            <w:pPr>
              <w:jc w:val="center"/>
              <w:rPr>
                <w:lang w:val="en-US"/>
              </w:rPr>
            </w:pPr>
            <w:r w:rsidRPr="00470EAE">
              <w:rPr>
                <w:noProof/>
                <w:lang w:val="de-DE" w:eastAsia="de-DE"/>
              </w:rPr>
              <w:drawing>
                <wp:inline distT="0" distB="0" distL="0" distR="0" wp14:anchorId="32B64265" wp14:editId="151DED04">
                  <wp:extent cx="5618019" cy="2438400"/>
                  <wp:effectExtent l="0" t="0" r="1905" b="0"/>
                  <wp:docPr id="4" name="Diagramm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18FE" w:rsidRDefault="00E618FE" w:rsidP="00CF0FE1">
            <w:pPr>
              <w:spacing w:before="24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E618FE" w:rsidRPr="00AA692E" w:rsidRDefault="00E618FE" w:rsidP="00CF0FE1">
            <w:pPr>
              <w:spacing w:line="360" w:lineRule="auto"/>
              <w:jc w:val="center"/>
            </w:pPr>
            <w:r w:rsidRPr="00AA692E">
              <w:t>889</w:t>
            </w:r>
          </w:p>
          <w:p w:rsidR="00E618FE" w:rsidRPr="00AA692E" w:rsidRDefault="00E618FE" w:rsidP="00CF0FE1">
            <w:pPr>
              <w:spacing w:before="120" w:line="360" w:lineRule="auto"/>
              <w:jc w:val="center"/>
            </w:pPr>
            <w:r w:rsidRPr="00AA692E">
              <w:t>897</w:t>
            </w:r>
          </w:p>
          <w:p w:rsidR="00E618FE" w:rsidRPr="00AA692E" w:rsidRDefault="00E618FE" w:rsidP="00CF0FE1">
            <w:pPr>
              <w:spacing w:before="120" w:line="360" w:lineRule="auto"/>
              <w:jc w:val="center"/>
            </w:pPr>
            <w:r w:rsidRPr="00AA692E">
              <w:t>896</w:t>
            </w:r>
          </w:p>
          <w:p w:rsidR="00E618FE" w:rsidRPr="00AA692E" w:rsidRDefault="00E618FE" w:rsidP="00CF0FE1">
            <w:pPr>
              <w:spacing w:before="120" w:line="276" w:lineRule="auto"/>
              <w:jc w:val="center"/>
            </w:pPr>
            <w:r w:rsidRPr="00AA692E">
              <w:t>885</w:t>
            </w:r>
          </w:p>
          <w:p w:rsidR="00E618FE" w:rsidRPr="00AA692E" w:rsidRDefault="00E618FE" w:rsidP="00CF0FE1">
            <w:pPr>
              <w:spacing w:before="120" w:line="360" w:lineRule="auto"/>
              <w:jc w:val="center"/>
            </w:pPr>
            <w:r w:rsidRPr="00AA692E">
              <w:t>905</w:t>
            </w:r>
          </w:p>
          <w:p w:rsidR="00E618FE" w:rsidRPr="00AA692E" w:rsidRDefault="00E618FE" w:rsidP="00CF0FE1">
            <w:r w:rsidRPr="00AA692E">
              <w:t>909</w:t>
            </w:r>
          </w:p>
        </w:tc>
      </w:tr>
      <w:tr w:rsidR="00E618FE" w:rsidTr="000F1186">
        <w:tblPrEx>
          <w:tblCellMar>
            <w:left w:w="108" w:type="dxa"/>
            <w:right w:w="108" w:type="dxa"/>
          </w:tblCellMar>
        </w:tblPrEx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E618FE" w:rsidRDefault="00E618FE" w:rsidP="00CF0FE1">
            <w:pPr>
              <w:jc w:val="center"/>
              <w:rPr>
                <w:lang w:val="en-US"/>
              </w:rPr>
            </w:pPr>
            <w:r w:rsidRPr="00470EAE">
              <w:rPr>
                <w:noProof/>
                <w:lang w:val="de-DE" w:eastAsia="de-DE"/>
              </w:rPr>
              <w:drawing>
                <wp:inline distT="0" distB="0" distL="0" distR="0" wp14:anchorId="381A8181" wp14:editId="6BE6FD8A">
                  <wp:extent cx="5618019" cy="2306782"/>
                  <wp:effectExtent l="0" t="0" r="1905" b="0"/>
                  <wp:docPr id="5" name="Diagramm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8FE" w:rsidRDefault="00E618FE" w:rsidP="00CF0FE1">
            <w:pPr>
              <w:spacing w:before="24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E618FE" w:rsidRPr="00AA692E" w:rsidRDefault="00E618FE" w:rsidP="00CF0FE1">
            <w:pPr>
              <w:spacing w:line="360" w:lineRule="auto"/>
              <w:jc w:val="center"/>
            </w:pPr>
            <w:r w:rsidRPr="00AA692E">
              <w:t>894</w:t>
            </w:r>
          </w:p>
          <w:p w:rsidR="00E618FE" w:rsidRPr="00AA692E" w:rsidRDefault="00E618FE" w:rsidP="00CF0FE1">
            <w:pPr>
              <w:spacing w:before="120" w:line="276" w:lineRule="auto"/>
              <w:jc w:val="center"/>
            </w:pPr>
            <w:r w:rsidRPr="00AA692E">
              <w:t>900</w:t>
            </w:r>
          </w:p>
          <w:p w:rsidR="00E618FE" w:rsidRPr="00AA692E" w:rsidRDefault="00E618FE" w:rsidP="00CF0FE1">
            <w:pPr>
              <w:spacing w:before="240" w:line="360" w:lineRule="auto"/>
              <w:jc w:val="center"/>
            </w:pPr>
            <w:r w:rsidRPr="00AA692E">
              <w:t>871</w:t>
            </w:r>
          </w:p>
          <w:p w:rsidR="00E618FE" w:rsidRPr="00AA692E" w:rsidRDefault="00E618FE" w:rsidP="00CF0FE1">
            <w:pPr>
              <w:spacing w:before="240" w:line="276" w:lineRule="auto"/>
              <w:jc w:val="center"/>
            </w:pPr>
            <w:r w:rsidRPr="00AA692E">
              <w:t>836</w:t>
            </w:r>
          </w:p>
          <w:p w:rsidR="00E618FE" w:rsidRDefault="00E618FE" w:rsidP="00CF0FE1">
            <w:pPr>
              <w:spacing w:before="240" w:line="360" w:lineRule="auto"/>
              <w:jc w:val="center"/>
              <w:rPr>
                <w:lang w:val="en-US"/>
              </w:rPr>
            </w:pPr>
            <w:r w:rsidRPr="00AA692E">
              <w:t>862</w:t>
            </w:r>
          </w:p>
        </w:tc>
      </w:tr>
    </w:tbl>
    <w:p w:rsidR="00AE313B" w:rsidRDefault="00A47947" w:rsidP="00BB7844"/>
    <w:sectPr w:rsidR="00AE31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FE"/>
    <w:rsid w:val="000A3F76"/>
    <w:rsid w:val="000F1186"/>
    <w:rsid w:val="0019106F"/>
    <w:rsid w:val="003E34ED"/>
    <w:rsid w:val="00622024"/>
    <w:rsid w:val="007035F4"/>
    <w:rsid w:val="008B5C35"/>
    <w:rsid w:val="008C140E"/>
    <w:rsid w:val="00906A7E"/>
    <w:rsid w:val="00A47947"/>
    <w:rsid w:val="00BB0554"/>
    <w:rsid w:val="00BB7844"/>
    <w:rsid w:val="00D2132D"/>
    <w:rsid w:val="00E6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9C41"/>
  <w15:docId w15:val="{E1716A81-D8E1-49F7-87D1-0DB0759F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18FE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8F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01338\AppData\Local\Microsoft\Windows\Temporary%20Internet%20Files\Content.IE5\4ZW3KQPK\20190503_alle%20Tab%20ohne%20SAPV-Mitarbeit_MLV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rz.uni-jena.de\dfs1\ORG\allgmed\3_FORSCHUNG\011_SAVOIR_SAPV\TP4\16_Work\Deskription\Sortiert\20190503_alle%20Tab%20ohne%20SAPV-Mitarbeit_MLV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rz.uni-jena.de\dfs1\ORG\allgmed\3_FORSCHUNG\011_SAVOIR_SAPV\TP4\16_Work\Deskription\Sortiert\20190503_alle%20Tab%20ohne%20SAPV-Mitarbeit_MLV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krz.uni-jena.de\dfs1\ORG\allgmed\3_FORSCHUNG\011_SAVOIR_SAPV\TP4\16_Work\Deskription\Sortiert\20190503_alle%20Tab%20ohne%20SAPV-Mitarbeit_MLV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krz.uni-jena.de\dfs1\ORG\allgmed\3_FORSCHUNG\011_SAVOIR_SAPV\TP4\16_Work\Deskription\Sortiert\20190503_alle%20Tab%20ohne%20SAPV-Mitarbeit_ML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Assessment and care plan</a:t>
            </a:r>
          </a:p>
        </c:rich>
      </c:tx>
      <c:layout>
        <c:manualLayout>
          <c:xMode val="edge"/>
          <c:yMode val="edge"/>
          <c:x val="1.9348857720544385E-2"/>
          <c:y val="2.773428457686711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6851468308228239"/>
          <c:y val="0.22483244469035518"/>
          <c:w val="0.47825324988697854"/>
          <c:h val="0.5737563848574351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'[20190503_alle Tab ohne SAPV-Mitarbeit_MLV.xlsx]Tab H Assessment'!$H$59</c:f>
              <c:strCache>
                <c:ptCount val="1"/>
                <c:pt idx="0">
                  <c:v>very important</c:v>
                </c:pt>
              </c:strCache>
            </c:strRef>
          </c:tx>
          <c:invertIfNegative val="0"/>
          <c:cat>
            <c:strRef>
              <c:f>'[20190503_alle Tab ohne SAPV-Mitarbeit_MLV.xlsx]Tab H Assessment'!$G$60:$G$65</c:f>
              <c:strCache>
                <c:ptCount val="6"/>
                <c:pt idx="0">
                  <c:v>perform starting assessment</c:v>
                </c:pt>
                <c:pt idx="1">
                  <c:v>identify that SHPC is needed</c:v>
                </c:pt>
                <c:pt idx="2">
                  <c:v>give support in the context of patient decree and power of attorney</c:v>
                </c:pt>
                <c:pt idx="3">
                  <c:v>develop a treatment and emergency plan</c:v>
                </c:pt>
                <c:pt idx="4">
                  <c:v>counsel and guide patients and relatives</c:v>
                </c:pt>
                <c:pt idx="5">
                  <c:v>document/re-evaluate treatment measures</c:v>
                </c:pt>
              </c:strCache>
            </c:strRef>
          </c:cat>
          <c:val>
            <c:numRef>
              <c:f>'[20190503_alle Tab ohne SAPV-Mitarbeit_MLV.xlsx]Tab H Assessment'!$H$60:$H$65</c:f>
              <c:numCache>
                <c:formatCode>General</c:formatCode>
                <c:ptCount val="6"/>
                <c:pt idx="0">
                  <c:v>30</c:v>
                </c:pt>
                <c:pt idx="1">
                  <c:v>24</c:v>
                </c:pt>
                <c:pt idx="2">
                  <c:v>22</c:v>
                </c:pt>
                <c:pt idx="3">
                  <c:v>43</c:v>
                </c:pt>
                <c:pt idx="4">
                  <c:v>43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9C-4778-8481-36360AFC67CB}"/>
            </c:ext>
          </c:extLst>
        </c:ser>
        <c:ser>
          <c:idx val="1"/>
          <c:order val="1"/>
          <c:tx>
            <c:strRef>
              <c:f>'[20190503_alle Tab ohne SAPV-Mitarbeit_MLV.xlsx]Tab H Assessment'!$I$59</c:f>
              <c:strCache>
                <c:ptCount val="1"/>
                <c:pt idx="0">
                  <c:v>important</c:v>
                </c:pt>
              </c:strCache>
            </c:strRef>
          </c:tx>
          <c:invertIfNegative val="0"/>
          <c:cat>
            <c:strRef>
              <c:f>'[20190503_alle Tab ohne SAPV-Mitarbeit_MLV.xlsx]Tab H Assessment'!$G$60:$G$65</c:f>
              <c:strCache>
                <c:ptCount val="6"/>
                <c:pt idx="0">
                  <c:v>perform starting assessment</c:v>
                </c:pt>
                <c:pt idx="1">
                  <c:v>identify that SHPC is needed</c:v>
                </c:pt>
                <c:pt idx="2">
                  <c:v>give support in the context of patient decree and power of attorney</c:v>
                </c:pt>
                <c:pt idx="3">
                  <c:v>develop a treatment and emergency plan</c:v>
                </c:pt>
                <c:pt idx="4">
                  <c:v>counsel and guide patients and relatives</c:v>
                </c:pt>
                <c:pt idx="5">
                  <c:v>document/re-evaluate treatment measures</c:v>
                </c:pt>
              </c:strCache>
            </c:strRef>
          </c:cat>
          <c:val>
            <c:numRef>
              <c:f>'[20190503_alle Tab ohne SAPV-Mitarbeit_MLV.xlsx]Tab H Assessment'!$I$60:$I$65</c:f>
              <c:numCache>
                <c:formatCode>General</c:formatCode>
                <c:ptCount val="6"/>
                <c:pt idx="0">
                  <c:v>45</c:v>
                </c:pt>
                <c:pt idx="1">
                  <c:v>39</c:v>
                </c:pt>
                <c:pt idx="2">
                  <c:v>34</c:v>
                </c:pt>
                <c:pt idx="3">
                  <c:v>44</c:v>
                </c:pt>
                <c:pt idx="4">
                  <c:v>43</c:v>
                </c:pt>
                <c:pt idx="5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9C-4778-8481-36360AFC67CB}"/>
            </c:ext>
          </c:extLst>
        </c:ser>
        <c:ser>
          <c:idx val="2"/>
          <c:order val="2"/>
          <c:tx>
            <c:strRef>
              <c:f>'[20190503_alle Tab ohne SAPV-Mitarbeit_MLV.xlsx]Tab H Assessment'!$J$59</c:f>
              <c:strCache>
                <c:ptCount val="1"/>
                <c:pt idx="0">
                  <c:v>not required</c:v>
                </c:pt>
              </c:strCache>
            </c:strRef>
          </c:tx>
          <c:invertIfNegative val="0"/>
          <c:cat>
            <c:strRef>
              <c:f>'[20190503_alle Tab ohne SAPV-Mitarbeit_MLV.xlsx]Tab H Assessment'!$G$60:$G$65</c:f>
              <c:strCache>
                <c:ptCount val="6"/>
                <c:pt idx="0">
                  <c:v>perform starting assessment</c:v>
                </c:pt>
                <c:pt idx="1">
                  <c:v>identify that SHPC is needed</c:v>
                </c:pt>
                <c:pt idx="2">
                  <c:v>give support in the context of patient decree and power of attorney</c:v>
                </c:pt>
                <c:pt idx="3">
                  <c:v>develop a treatment and emergency plan</c:v>
                </c:pt>
                <c:pt idx="4">
                  <c:v>counsel and guide patients and relatives</c:v>
                </c:pt>
                <c:pt idx="5">
                  <c:v>document/re-evaluate treatment measures</c:v>
                </c:pt>
              </c:strCache>
            </c:strRef>
          </c:cat>
          <c:val>
            <c:numRef>
              <c:f>'[20190503_alle Tab ohne SAPV-Mitarbeit_MLV.xlsx]Tab H Assessment'!$J$60:$J$65</c:f>
              <c:numCache>
                <c:formatCode>General</c:formatCode>
                <c:ptCount val="6"/>
                <c:pt idx="0">
                  <c:v>25</c:v>
                </c:pt>
                <c:pt idx="1">
                  <c:v>37</c:v>
                </c:pt>
                <c:pt idx="2">
                  <c:v>44</c:v>
                </c:pt>
                <c:pt idx="3">
                  <c:v>13</c:v>
                </c:pt>
                <c:pt idx="4">
                  <c:v>14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9C-4778-8481-36360AFC6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597824"/>
        <c:axId val="107599360"/>
      </c:barChart>
      <c:catAx>
        <c:axId val="107597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7599360"/>
        <c:crosses val="autoZero"/>
        <c:auto val="1"/>
        <c:lblAlgn val="ctr"/>
        <c:lblOffset val="100"/>
        <c:noMultiLvlLbl val="0"/>
      </c:catAx>
      <c:valAx>
        <c:axId val="1075993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075978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8623790393037325"/>
          <c:y val="3.1551026344702422E-2"/>
          <c:w val="0.484178066871366"/>
          <c:h val="6.5163651840817197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/>
              <a:t>Symptom management</a:t>
            </a:r>
          </a:p>
        </c:rich>
      </c:tx>
      <c:layout>
        <c:manualLayout>
          <c:xMode val="edge"/>
          <c:yMode val="edge"/>
          <c:x val="2.8293789037965533E-2"/>
          <c:y val="1.7497195784236419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45501346674828985"/>
          <c:y val="0.16443274345308065"/>
          <c:w val="0.50253111275103346"/>
          <c:h val="0.6988827634097637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'Tab H Symptom'!$I$40</c:f>
              <c:strCache>
                <c:ptCount val="1"/>
                <c:pt idx="0">
                  <c:v>very important</c:v>
                </c:pt>
              </c:strCache>
            </c:strRef>
          </c:tx>
          <c:invertIfNegative val="0"/>
          <c:cat>
            <c:strRef>
              <c:f>'Tab H Symptom'!$H$41:$H$44</c:f>
              <c:strCache>
                <c:ptCount val="4"/>
                <c:pt idx="0">
                  <c:v>pain</c:v>
                </c:pt>
                <c:pt idx="1">
                  <c:v>dyspnoea</c:v>
                </c:pt>
                <c:pt idx="2">
                  <c:v>nausea/vomiting, lack of appetite, obstipation</c:v>
                </c:pt>
                <c:pt idx="3">
                  <c:v>fatigue, depression anxiety, delir</c:v>
                </c:pt>
              </c:strCache>
            </c:strRef>
          </c:cat>
          <c:val>
            <c:numRef>
              <c:f>'Tab H Symptom'!$I$41:$I$44</c:f>
              <c:numCache>
                <c:formatCode>General</c:formatCode>
                <c:ptCount val="4"/>
                <c:pt idx="0">
                  <c:v>52</c:v>
                </c:pt>
                <c:pt idx="1">
                  <c:v>54</c:v>
                </c:pt>
                <c:pt idx="2">
                  <c:v>50</c:v>
                </c:pt>
                <c:pt idx="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2A-4F68-B2C4-DB94029D75C5}"/>
            </c:ext>
          </c:extLst>
        </c:ser>
        <c:ser>
          <c:idx val="1"/>
          <c:order val="1"/>
          <c:tx>
            <c:strRef>
              <c:f>'Tab H Symptom'!$J$40</c:f>
              <c:strCache>
                <c:ptCount val="1"/>
                <c:pt idx="0">
                  <c:v>important</c:v>
                </c:pt>
              </c:strCache>
            </c:strRef>
          </c:tx>
          <c:invertIfNegative val="0"/>
          <c:cat>
            <c:strRef>
              <c:f>'Tab H Symptom'!$H$41:$H$44</c:f>
              <c:strCache>
                <c:ptCount val="4"/>
                <c:pt idx="0">
                  <c:v>pain</c:v>
                </c:pt>
                <c:pt idx="1">
                  <c:v>dyspnoea</c:v>
                </c:pt>
                <c:pt idx="2">
                  <c:v>nausea/vomiting, lack of appetite, obstipation</c:v>
                </c:pt>
                <c:pt idx="3">
                  <c:v>fatigue, depression anxiety, delir</c:v>
                </c:pt>
              </c:strCache>
            </c:strRef>
          </c:cat>
          <c:val>
            <c:numRef>
              <c:f>'Tab H Symptom'!$J$41:$J$44</c:f>
              <c:numCache>
                <c:formatCode>General</c:formatCode>
                <c:ptCount val="4"/>
                <c:pt idx="0">
                  <c:v>36</c:v>
                </c:pt>
                <c:pt idx="1">
                  <c:v>35</c:v>
                </c:pt>
                <c:pt idx="2">
                  <c:v>39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2A-4F68-B2C4-DB94029D75C5}"/>
            </c:ext>
          </c:extLst>
        </c:ser>
        <c:ser>
          <c:idx val="2"/>
          <c:order val="2"/>
          <c:tx>
            <c:strRef>
              <c:f>'Tab H Symptom'!$K$40</c:f>
              <c:strCache>
                <c:ptCount val="1"/>
                <c:pt idx="0">
                  <c:v>not required</c:v>
                </c:pt>
              </c:strCache>
            </c:strRef>
          </c:tx>
          <c:invertIfNegative val="0"/>
          <c:cat>
            <c:strRef>
              <c:f>'Tab H Symptom'!$H$41:$H$44</c:f>
              <c:strCache>
                <c:ptCount val="4"/>
                <c:pt idx="0">
                  <c:v>pain</c:v>
                </c:pt>
                <c:pt idx="1">
                  <c:v>dyspnoea</c:v>
                </c:pt>
                <c:pt idx="2">
                  <c:v>nausea/vomiting, lack of appetite, obstipation</c:v>
                </c:pt>
                <c:pt idx="3">
                  <c:v>fatigue, depression anxiety, delir</c:v>
                </c:pt>
              </c:strCache>
            </c:strRef>
          </c:cat>
          <c:val>
            <c:numRef>
              <c:f>'Tab H Symptom'!$K$41:$K$44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11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2A-4F68-B2C4-DB94029D75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097536"/>
        <c:axId val="108099072"/>
      </c:barChart>
      <c:catAx>
        <c:axId val="108097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8099072"/>
        <c:crosses val="autoZero"/>
        <c:auto val="1"/>
        <c:lblAlgn val="ctr"/>
        <c:lblOffset val="100"/>
        <c:noMultiLvlLbl val="0"/>
      </c:catAx>
      <c:valAx>
        <c:axId val="1080990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08097536"/>
        <c:crosses val="autoZero"/>
        <c:crossBetween val="between"/>
        <c:majorUnit val="0.2"/>
      </c:valAx>
    </c:plotArea>
    <c:legend>
      <c:legendPos val="t"/>
      <c:layout>
        <c:manualLayout>
          <c:xMode val="edge"/>
          <c:yMode val="edge"/>
          <c:x val="0.48751571718693082"/>
          <c:y val="3.7509856401941296E-3"/>
          <c:w val="0.48986069640903879"/>
          <c:h val="0.1275077161564851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/>
              <a:t>Interventions</a:t>
            </a:r>
          </a:p>
        </c:rich>
      </c:tx>
      <c:layout>
        <c:manualLayout>
          <c:xMode val="edge"/>
          <c:yMode val="edge"/>
          <c:x val="3.5286551416225026E-2"/>
          <c:y val="2.8723452000418885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45564114660869398"/>
          <c:y val="7.3457992251596965E-2"/>
          <c:w val="0.49752231987134882"/>
          <c:h val="0.8562934778814459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'Tab H Intervnetion'!$O$93</c:f>
              <c:strCache>
                <c:ptCount val="1"/>
                <c:pt idx="0">
                  <c:v>very important</c:v>
                </c:pt>
              </c:strCache>
            </c:strRef>
          </c:tx>
          <c:invertIfNegative val="0"/>
          <c:cat>
            <c:strRef>
              <c:f>'Tab H Intervnetion'!$N$94:$N$104</c:f>
              <c:strCache>
                <c:ptCount val="11"/>
                <c:pt idx="0">
                  <c:v>identify needs and prescription of pharmaceuticals and devices</c:v>
                </c:pt>
                <c:pt idx="1">
                  <c:v>prescribe medication for pain and palliative symptoms</c:v>
                </c:pt>
                <c:pt idx="2">
                  <c:v>prescribe medication, pharmaceuticals and 
devices which heavily burden my budget</c:v>
                </c:pt>
                <c:pt idx="3">
                  <c:v>identify need and prescribe home care</c:v>
                </c:pt>
                <c:pt idx="4">
                  <c:v>decide on involving nursing care service</c:v>
                </c:pt>
                <c:pt idx="5">
                  <c:v>treat comorbidities/chronic diseases</c:v>
                </c:pt>
                <c:pt idx="6">
                  <c:v>palliative medical wound care</c:v>
                </c:pt>
                <c:pt idx="7">
                  <c:v>artificial nutrition and replacement of fluids</c:v>
                </c:pt>
                <c:pt idx="8">
                  <c:v>apparative and invasive treatment measures</c:v>
                </c:pt>
                <c:pt idx="9">
                  <c:v>treatment in the final phase</c:v>
                </c:pt>
                <c:pt idx="10">
                  <c:v>reduce/end therapies</c:v>
                </c:pt>
              </c:strCache>
            </c:strRef>
          </c:cat>
          <c:val>
            <c:numRef>
              <c:f>'Tab H Intervnetion'!$O$94:$O$104</c:f>
              <c:numCache>
                <c:formatCode>General</c:formatCode>
                <c:ptCount val="11"/>
                <c:pt idx="0">
                  <c:v>32</c:v>
                </c:pt>
                <c:pt idx="1">
                  <c:v>45</c:v>
                </c:pt>
                <c:pt idx="2">
                  <c:v>44</c:v>
                </c:pt>
                <c:pt idx="3">
                  <c:v>28</c:v>
                </c:pt>
                <c:pt idx="4">
                  <c:v>25</c:v>
                </c:pt>
                <c:pt idx="5">
                  <c:v>21</c:v>
                </c:pt>
                <c:pt idx="6">
                  <c:v>45</c:v>
                </c:pt>
                <c:pt idx="7">
                  <c:v>56</c:v>
                </c:pt>
                <c:pt idx="8">
                  <c:v>73</c:v>
                </c:pt>
                <c:pt idx="9">
                  <c:v>59</c:v>
                </c:pt>
                <c:pt idx="1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CB-42B2-AE21-F6F3AA68DBFB}"/>
            </c:ext>
          </c:extLst>
        </c:ser>
        <c:ser>
          <c:idx val="1"/>
          <c:order val="1"/>
          <c:tx>
            <c:strRef>
              <c:f>'Tab H Intervnetion'!$P$93</c:f>
              <c:strCache>
                <c:ptCount val="1"/>
                <c:pt idx="0">
                  <c:v>important</c:v>
                </c:pt>
              </c:strCache>
            </c:strRef>
          </c:tx>
          <c:invertIfNegative val="0"/>
          <c:cat>
            <c:strRef>
              <c:f>'Tab H Intervnetion'!$N$94:$N$104</c:f>
              <c:strCache>
                <c:ptCount val="11"/>
                <c:pt idx="0">
                  <c:v>identify needs and prescription of pharmaceuticals and devices</c:v>
                </c:pt>
                <c:pt idx="1">
                  <c:v>prescribe medication for pain and palliative symptoms</c:v>
                </c:pt>
                <c:pt idx="2">
                  <c:v>prescribe medication, pharmaceuticals and 
devices which heavily burden my budget</c:v>
                </c:pt>
                <c:pt idx="3">
                  <c:v>identify need and prescribe home care</c:v>
                </c:pt>
                <c:pt idx="4">
                  <c:v>decide on involving nursing care service</c:v>
                </c:pt>
                <c:pt idx="5">
                  <c:v>treat comorbidities/chronic diseases</c:v>
                </c:pt>
                <c:pt idx="6">
                  <c:v>palliative medical wound care</c:v>
                </c:pt>
                <c:pt idx="7">
                  <c:v>artificial nutrition and replacement of fluids</c:v>
                </c:pt>
                <c:pt idx="8">
                  <c:v>apparative and invasive treatment measures</c:v>
                </c:pt>
                <c:pt idx="9">
                  <c:v>treatment in the final phase</c:v>
                </c:pt>
                <c:pt idx="10">
                  <c:v>reduce/end therapies</c:v>
                </c:pt>
              </c:strCache>
            </c:strRef>
          </c:cat>
          <c:val>
            <c:numRef>
              <c:f>'Tab H Intervnetion'!$P$94:$P$104</c:f>
              <c:numCache>
                <c:formatCode>General</c:formatCode>
                <c:ptCount val="11"/>
                <c:pt idx="0">
                  <c:v>46</c:v>
                </c:pt>
                <c:pt idx="1">
                  <c:v>39</c:v>
                </c:pt>
                <c:pt idx="2">
                  <c:v>39</c:v>
                </c:pt>
                <c:pt idx="3">
                  <c:v>38</c:v>
                </c:pt>
                <c:pt idx="4">
                  <c:v>36</c:v>
                </c:pt>
                <c:pt idx="5">
                  <c:v>38</c:v>
                </c:pt>
                <c:pt idx="6">
                  <c:v>43</c:v>
                </c:pt>
                <c:pt idx="7">
                  <c:v>35</c:v>
                </c:pt>
                <c:pt idx="8">
                  <c:v>22</c:v>
                </c:pt>
                <c:pt idx="9">
                  <c:v>32</c:v>
                </c:pt>
                <c:pt idx="1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CB-42B2-AE21-F6F3AA68DBFB}"/>
            </c:ext>
          </c:extLst>
        </c:ser>
        <c:ser>
          <c:idx val="2"/>
          <c:order val="2"/>
          <c:tx>
            <c:strRef>
              <c:f>'Tab H Intervnetion'!$Q$93</c:f>
              <c:strCache>
                <c:ptCount val="1"/>
                <c:pt idx="0">
                  <c:v>not required</c:v>
                </c:pt>
              </c:strCache>
            </c:strRef>
          </c:tx>
          <c:invertIfNegative val="0"/>
          <c:cat>
            <c:strRef>
              <c:f>'Tab H Intervnetion'!$N$94:$N$104</c:f>
              <c:strCache>
                <c:ptCount val="11"/>
                <c:pt idx="0">
                  <c:v>identify needs and prescription of pharmaceuticals and devices</c:v>
                </c:pt>
                <c:pt idx="1">
                  <c:v>prescribe medication for pain and palliative symptoms</c:v>
                </c:pt>
                <c:pt idx="2">
                  <c:v>prescribe medication, pharmaceuticals and 
devices which heavily burden my budget</c:v>
                </c:pt>
                <c:pt idx="3">
                  <c:v>identify need and prescribe home care</c:v>
                </c:pt>
                <c:pt idx="4">
                  <c:v>decide on involving nursing care service</c:v>
                </c:pt>
                <c:pt idx="5">
                  <c:v>treat comorbidities/chronic diseases</c:v>
                </c:pt>
                <c:pt idx="6">
                  <c:v>palliative medical wound care</c:v>
                </c:pt>
                <c:pt idx="7">
                  <c:v>artificial nutrition and replacement of fluids</c:v>
                </c:pt>
                <c:pt idx="8">
                  <c:v>apparative and invasive treatment measures</c:v>
                </c:pt>
                <c:pt idx="9">
                  <c:v>treatment in the final phase</c:v>
                </c:pt>
                <c:pt idx="10">
                  <c:v>reduce/end therapies</c:v>
                </c:pt>
              </c:strCache>
            </c:strRef>
          </c:cat>
          <c:val>
            <c:numRef>
              <c:f>'Tab H Intervnetion'!$Q$94:$Q$104</c:f>
              <c:numCache>
                <c:formatCode>General</c:formatCode>
                <c:ptCount val="11"/>
                <c:pt idx="0">
                  <c:v>22</c:v>
                </c:pt>
                <c:pt idx="1">
                  <c:v>16</c:v>
                </c:pt>
                <c:pt idx="2">
                  <c:v>17</c:v>
                </c:pt>
                <c:pt idx="3">
                  <c:v>34</c:v>
                </c:pt>
                <c:pt idx="4">
                  <c:v>39</c:v>
                </c:pt>
                <c:pt idx="5">
                  <c:v>41</c:v>
                </c:pt>
                <c:pt idx="6">
                  <c:v>12</c:v>
                </c:pt>
                <c:pt idx="7">
                  <c:v>9</c:v>
                </c:pt>
                <c:pt idx="8">
                  <c:v>5</c:v>
                </c:pt>
                <c:pt idx="9">
                  <c:v>9</c:v>
                </c:pt>
                <c:pt idx="1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CB-42B2-AE21-F6F3AA68DB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163456"/>
        <c:axId val="108164992"/>
      </c:barChart>
      <c:catAx>
        <c:axId val="1081634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8164992"/>
        <c:crosses val="autoZero"/>
        <c:auto val="1"/>
        <c:lblAlgn val="ctr"/>
        <c:lblOffset val="100"/>
        <c:noMultiLvlLbl val="0"/>
      </c:catAx>
      <c:valAx>
        <c:axId val="10816499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08163456"/>
        <c:crosses val="autoZero"/>
        <c:crossBetween val="between"/>
        <c:majorUnit val="0.2"/>
      </c:valAx>
    </c:plotArea>
    <c:legend>
      <c:legendPos val="t"/>
      <c:layout>
        <c:manualLayout>
          <c:xMode val="edge"/>
          <c:yMode val="edge"/>
          <c:x val="0.47389175320134913"/>
          <c:y val="5.4330209990375645E-4"/>
          <c:w val="0.48986069640903879"/>
          <c:h val="5.7257352543362561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/>
              <a:t>Coordination</a:t>
            </a:r>
          </a:p>
        </c:rich>
      </c:tx>
      <c:layout>
        <c:manualLayout>
          <c:xMode val="edge"/>
          <c:yMode val="edge"/>
          <c:x val="4.7405522242487688E-2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46015744514740481"/>
          <c:y val="0.12268864829396325"/>
          <c:w val="0.49243496684507476"/>
          <c:h val="0.770447014435695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'Tab H Koordination'!$N$57</c:f>
              <c:strCache>
                <c:ptCount val="1"/>
                <c:pt idx="0">
                  <c:v>very important</c:v>
                </c:pt>
              </c:strCache>
            </c:strRef>
          </c:tx>
          <c:invertIfNegative val="0"/>
          <c:cat>
            <c:strRef>
              <c:f>'Tab H Koordination'!$M$58:$M$63</c:f>
              <c:strCache>
                <c:ptCount val="6"/>
                <c:pt idx="0">
                  <c:v>coordinate all diagnostic, therapeutic 
and nursing measures and caregivers</c:v>
                </c:pt>
                <c:pt idx="1">
                  <c:v>psychosocial care</c:v>
                </c:pt>
                <c:pt idx="2">
                  <c:v>involve outpatient hospice service</c:v>
                </c:pt>
                <c:pt idx="3">
                  <c:v>organize specialist visits, transports, admissions</c:v>
                </c:pt>
                <c:pt idx="4">
                  <c:v>(interdisciplinary) case conferences 
with other involving professionals</c:v>
                </c:pt>
                <c:pt idx="5">
                  <c:v>perform councils</c:v>
                </c:pt>
              </c:strCache>
            </c:strRef>
          </c:cat>
          <c:val>
            <c:numRef>
              <c:f>'Tab H Koordination'!$N$58:$N$63</c:f>
              <c:numCache>
                <c:formatCode>General</c:formatCode>
                <c:ptCount val="6"/>
                <c:pt idx="0">
                  <c:v>47</c:v>
                </c:pt>
                <c:pt idx="1">
                  <c:v>43</c:v>
                </c:pt>
                <c:pt idx="2">
                  <c:v>45</c:v>
                </c:pt>
                <c:pt idx="3">
                  <c:v>32</c:v>
                </c:pt>
                <c:pt idx="4">
                  <c:v>41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0D-40C4-B9BB-9C2FD06273B0}"/>
            </c:ext>
          </c:extLst>
        </c:ser>
        <c:ser>
          <c:idx val="1"/>
          <c:order val="1"/>
          <c:tx>
            <c:strRef>
              <c:f>'Tab H Koordination'!$O$57</c:f>
              <c:strCache>
                <c:ptCount val="1"/>
                <c:pt idx="0">
                  <c:v>important</c:v>
                </c:pt>
              </c:strCache>
            </c:strRef>
          </c:tx>
          <c:invertIfNegative val="0"/>
          <c:cat>
            <c:strRef>
              <c:f>'Tab H Koordination'!$M$58:$M$63</c:f>
              <c:strCache>
                <c:ptCount val="6"/>
                <c:pt idx="0">
                  <c:v>coordinate all diagnostic, therapeutic 
and nursing measures and caregivers</c:v>
                </c:pt>
                <c:pt idx="1">
                  <c:v>psychosocial care</c:v>
                </c:pt>
                <c:pt idx="2">
                  <c:v>involve outpatient hospice service</c:v>
                </c:pt>
                <c:pt idx="3">
                  <c:v>organize specialist visits, transports, admissions</c:v>
                </c:pt>
                <c:pt idx="4">
                  <c:v>(interdisciplinary) case conferences 
with other involving professionals</c:v>
                </c:pt>
                <c:pt idx="5">
                  <c:v>perform councils</c:v>
                </c:pt>
              </c:strCache>
            </c:strRef>
          </c:cat>
          <c:val>
            <c:numRef>
              <c:f>'Tab H Koordination'!$O$58:$O$63</c:f>
              <c:numCache>
                <c:formatCode>General</c:formatCode>
                <c:ptCount val="6"/>
                <c:pt idx="0">
                  <c:v>43</c:v>
                </c:pt>
                <c:pt idx="1">
                  <c:v>45</c:v>
                </c:pt>
                <c:pt idx="2">
                  <c:v>42</c:v>
                </c:pt>
                <c:pt idx="3">
                  <c:v>42</c:v>
                </c:pt>
                <c:pt idx="4">
                  <c:v>48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0D-40C4-B9BB-9C2FD06273B0}"/>
            </c:ext>
          </c:extLst>
        </c:ser>
        <c:ser>
          <c:idx val="2"/>
          <c:order val="2"/>
          <c:tx>
            <c:strRef>
              <c:f>'Tab H Koordination'!$P$57</c:f>
              <c:strCache>
                <c:ptCount val="1"/>
                <c:pt idx="0">
                  <c:v>not required</c:v>
                </c:pt>
              </c:strCache>
            </c:strRef>
          </c:tx>
          <c:invertIfNegative val="0"/>
          <c:cat>
            <c:strRef>
              <c:f>'Tab H Koordination'!$M$58:$M$63</c:f>
              <c:strCache>
                <c:ptCount val="6"/>
                <c:pt idx="0">
                  <c:v>coordinate all diagnostic, therapeutic 
and nursing measures and caregivers</c:v>
                </c:pt>
                <c:pt idx="1">
                  <c:v>psychosocial care</c:v>
                </c:pt>
                <c:pt idx="2">
                  <c:v>involve outpatient hospice service</c:v>
                </c:pt>
                <c:pt idx="3">
                  <c:v>organize specialist visits, transports, admissions</c:v>
                </c:pt>
                <c:pt idx="4">
                  <c:v>(interdisciplinary) case conferences 
with other involving professionals</c:v>
                </c:pt>
                <c:pt idx="5">
                  <c:v>perform councils</c:v>
                </c:pt>
              </c:strCache>
            </c:strRef>
          </c:cat>
          <c:val>
            <c:numRef>
              <c:f>'Tab H Koordination'!$P$58:$P$63</c:f>
              <c:numCache>
                <c:formatCode>General</c:formatCode>
                <c:ptCount val="6"/>
                <c:pt idx="0">
                  <c:v>10</c:v>
                </c:pt>
                <c:pt idx="1">
                  <c:v>12</c:v>
                </c:pt>
                <c:pt idx="2">
                  <c:v>13</c:v>
                </c:pt>
                <c:pt idx="3">
                  <c:v>26</c:v>
                </c:pt>
                <c:pt idx="4">
                  <c:v>11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0D-40C4-B9BB-9C2FD06273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188416"/>
        <c:axId val="108189952"/>
      </c:barChart>
      <c:catAx>
        <c:axId val="108188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8189952"/>
        <c:crosses val="autoZero"/>
        <c:auto val="1"/>
        <c:lblAlgn val="ctr"/>
        <c:lblOffset val="100"/>
        <c:noMultiLvlLbl val="0"/>
      </c:catAx>
      <c:valAx>
        <c:axId val="1081899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08188416"/>
        <c:crosses val="autoZero"/>
        <c:crossBetween val="between"/>
        <c:majorUnit val="0.2"/>
      </c:valAx>
    </c:plotArea>
    <c:legend>
      <c:legendPos val="t"/>
      <c:layout>
        <c:manualLayout>
          <c:xMode val="edge"/>
          <c:yMode val="edge"/>
          <c:x val="0.47199252975114536"/>
          <c:y val="2.8937007874015757E-3"/>
          <c:w val="0.49821400030348367"/>
          <c:h val="9.4181840551181104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/>
              <a:t>Availability</a:t>
            </a:r>
          </a:p>
        </c:rich>
      </c:tx>
      <c:layout>
        <c:manualLayout>
          <c:xMode val="edge"/>
          <c:yMode val="edge"/>
          <c:x val="5.6657948532428171E-2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45981421565146008"/>
          <c:y val="0.16276709216414029"/>
          <c:w val="0.49120401150263132"/>
          <c:h val="0.7268164048444976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'Tab H Verfügbarkeit'!$N$52</c:f>
              <c:strCache>
                <c:ptCount val="1"/>
                <c:pt idx="0">
                  <c:v>very important</c:v>
                </c:pt>
              </c:strCache>
            </c:strRef>
          </c:tx>
          <c:invertIfNegative val="0"/>
          <c:cat>
            <c:strRef>
              <c:f>'Tab H Verfügbarkeit'!$M$53:$M$57</c:f>
              <c:strCache>
                <c:ptCount val="5"/>
                <c:pt idx="0">
                  <c:v>home visits by myself</c:v>
                </c:pt>
                <c:pt idx="1">
                  <c:v>home visits by own 
non-medical practice employee</c:v>
                </c:pt>
                <c:pt idx="2">
                  <c:v>be available for visits 
during the opening hours</c:v>
                </c:pt>
                <c:pt idx="3">
                  <c:v>be available for visits outside the opening 
hours (incl. weekends/holidays/at night)</c:v>
                </c:pt>
                <c:pt idx="4">
                  <c:v>(only) telephone advice 
outside the opening hours</c:v>
                </c:pt>
              </c:strCache>
            </c:strRef>
          </c:cat>
          <c:val>
            <c:numRef>
              <c:f>'Tab H Verfügbarkeit'!$N$53:$N$57</c:f>
              <c:numCache>
                <c:formatCode>General</c:formatCode>
                <c:ptCount val="5"/>
                <c:pt idx="0">
                  <c:v>40</c:v>
                </c:pt>
                <c:pt idx="1">
                  <c:v>38</c:v>
                </c:pt>
                <c:pt idx="2">
                  <c:v>44</c:v>
                </c:pt>
                <c:pt idx="3">
                  <c:v>66</c:v>
                </c:pt>
                <c:pt idx="4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75-4DC3-AB9F-4FB83C544EF9}"/>
            </c:ext>
          </c:extLst>
        </c:ser>
        <c:ser>
          <c:idx val="1"/>
          <c:order val="1"/>
          <c:tx>
            <c:strRef>
              <c:f>'Tab H Verfügbarkeit'!$O$52</c:f>
              <c:strCache>
                <c:ptCount val="1"/>
                <c:pt idx="0">
                  <c:v>important</c:v>
                </c:pt>
              </c:strCache>
            </c:strRef>
          </c:tx>
          <c:invertIfNegative val="0"/>
          <c:cat>
            <c:strRef>
              <c:f>'Tab H Verfügbarkeit'!$M$53:$M$57</c:f>
              <c:strCache>
                <c:ptCount val="5"/>
                <c:pt idx="0">
                  <c:v>home visits by myself</c:v>
                </c:pt>
                <c:pt idx="1">
                  <c:v>home visits by own 
non-medical practice employee</c:v>
                </c:pt>
                <c:pt idx="2">
                  <c:v>be available for visits 
during the opening hours</c:v>
                </c:pt>
                <c:pt idx="3">
                  <c:v>be available for visits outside the opening 
hours (incl. weekends/holidays/at night)</c:v>
                </c:pt>
                <c:pt idx="4">
                  <c:v>(only) telephone advice 
outside the opening hours</c:v>
                </c:pt>
              </c:strCache>
            </c:strRef>
          </c:cat>
          <c:val>
            <c:numRef>
              <c:f>'Tab H Verfügbarkeit'!$O$53:$O$57</c:f>
              <c:numCache>
                <c:formatCode>General</c:formatCode>
                <c:ptCount val="5"/>
                <c:pt idx="0">
                  <c:v>36</c:v>
                </c:pt>
                <c:pt idx="1">
                  <c:v>33</c:v>
                </c:pt>
                <c:pt idx="2">
                  <c:v>37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75-4DC3-AB9F-4FB83C544EF9}"/>
            </c:ext>
          </c:extLst>
        </c:ser>
        <c:ser>
          <c:idx val="2"/>
          <c:order val="2"/>
          <c:tx>
            <c:strRef>
              <c:f>'Tab H Verfügbarkeit'!$P$52</c:f>
              <c:strCache>
                <c:ptCount val="1"/>
                <c:pt idx="0">
                  <c:v>not required</c:v>
                </c:pt>
              </c:strCache>
            </c:strRef>
          </c:tx>
          <c:invertIfNegative val="0"/>
          <c:cat>
            <c:strRef>
              <c:f>'Tab H Verfügbarkeit'!$M$53:$M$57</c:f>
              <c:strCache>
                <c:ptCount val="5"/>
                <c:pt idx="0">
                  <c:v>home visits by myself</c:v>
                </c:pt>
                <c:pt idx="1">
                  <c:v>home visits by own 
non-medical practice employee</c:v>
                </c:pt>
                <c:pt idx="2">
                  <c:v>be available for visits 
during the opening hours</c:v>
                </c:pt>
                <c:pt idx="3">
                  <c:v>be available for visits outside the opening 
hours (incl. weekends/holidays/at night)</c:v>
                </c:pt>
                <c:pt idx="4">
                  <c:v>(only) telephone advice 
outside the opening hours</c:v>
                </c:pt>
              </c:strCache>
            </c:strRef>
          </c:cat>
          <c:val>
            <c:numRef>
              <c:f>'Tab H Verfügbarkeit'!$P$53:$P$57</c:f>
              <c:numCache>
                <c:formatCode>General</c:formatCode>
                <c:ptCount val="5"/>
                <c:pt idx="0">
                  <c:v>24</c:v>
                </c:pt>
                <c:pt idx="1">
                  <c:v>29</c:v>
                </c:pt>
                <c:pt idx="2">
                  <c:v>19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75-4DC3-AB9F-4FB83C544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258432"/>
        <c:axId val="108259968"/>
      </c:barChart>
      <c:catAx>
        <c:axId val="108258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8259968"/>
        <c:crosses val="autoZero"/>
        <c:auto val="1"/>
        <c:lblAlgn val="ctr"/>
        <c:lblOffset val="100"/>
        <c:noMultiLvlLbl val="0"/>
      </c:catAx>
      <c:valAx>
        <c:axId val="1082599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08258432"/>
        <c:crosses val="autoZero"/>
        <c:crossBetween val="between"/>
        <c:majorUnit val="0.2"/>
      </c:valAx>
    </c:plotArea>
    <c:legend>
      <c:legendPos val="t"/>
      <c:layout>
        <c:manualLayout>
          <c:xMode val="edge"/>
          <c:yMode val="edge"/>
          <c:x val="0.46951888201161301"/>
          <c:y val="1.8526773968811236E-2"/>
          <c:w val="0.49044803617439564"/>
          <c:h val="8.3717191601049873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Freytag, Antje</dc:creator>
  <cp:lastModifiedBy>Freytag, Antje</cp:lastModifiedBy>
  <cp:revision>5</cp:revision>
  <dcterms:created xsi:type="dcterms:W3CDTF">2020-06-30T07:45:00Z</dcterms:created>
  <dcterms:modified xsi:type="dcterms:W3CDTF">2020-06-30T11:49:00Z</dcterms:modified>
</cp:coreProperties>
</file>