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498" w:rsidRPr="00421414" w:rsidRDefault="006D0498" w:rsidP="006D0498">
      <w:pPr>
        <w:pStyle w:val="Caption"/>
        <w:keepNext/>
        <w:ind w:left="720"/>
        <w:rPr>
          <w:sz w:val="22"/>
          <w:szCs w:val="22"/>
        </w:rPr>
      </w:pPr>
      <w:r w:rsidRPr="00421414">
        <w:rPr>
          <w:sz w:val="22"/>
          <w:szCs w:val="22"/>
        </w:rPr>
        <w:t xml:space="preserve">Charting influencers of TB case detection and use of TB diagnostic tests </w:t>
      </w:r>
      <w:r w:rsidR="001B4CF0">
        <w:rPr>
          <w:sz w:val="22"/>
          <w:szCs w:val="22"/>
        </w:rPr>
        <w:t>in children</w:t>
      </w:r>
      <w:bookmarkStart w:id="0" w:name="_GoBack"/>
      <w:bookmarkEnd w:id="0"/>
    </w:p>
    <w:p w:rsidR="006D0498" w:rsidRPr="00421414" w:rsidRDefault="006D0498" w:rsidP="006D0498">
      <w:pPr>
        <w:pStyle w:val="Caption"/>
        <w:keepNext/>
        <w:ind w:left="720"/>
        <w:rPr>
          <w:sz w:val="22"/>
          <w:szCs w:val="22"/>
        </w:rPr>
      </w:pPr>
      <w:r w:rsidRPr="00421414">
        <w:rPr>
          <w:sz w:val="22"/>
          <w:szCs w:val="22"/>
        </w:rPr>
        <w:t>(N/B shaded area shows which domain of COM-B each theme occupies)</w:t>
      </w:r>
    </w:p>
    <w:tbl>
      <w:tblPr>
        <w:tblStyle w:val="TableGrid"/>
        <w:tblW w:w="13509" w:type="dxa"/>
        <w:tblInd w:w="720" w:type="dxa"/>
        <w:tblLayout w:type="fixed"/>
        <w:tblLook w:val="04A0" w:firstRow="1" w:lastRow="0" w:firstColumn="1" w:lastColumn="0" w:noHBand="0" w:noVBand="1"/>
      </w:tblPr>
      <w:tblGrid>
        <w:gridCol w:w="2394"/>
        <w:gridCol w:w="2835"/>
        <w:gridCol w:w="1134"/>
        <w:gridCol w:w="1559"/>
        <w:gridCol w:w="1418"/>
        <w:gridCol w:w="1417"/>
        <w:gridCol w:w="1418"/>
        <w:gridCol w:w="1334"/>
      </w:tblGrid>
      <w:tr w:rsidR="006D0498" w:rsidRPr="00421414" w:rsidTr="002B7655">
        <w:trPr>
          <w:trHeight w:val="252"/>
        </w:trPr>
        <w:tc>
          <w:tcPr>
            <w:tcW w:w="2394" w:type="dxa"/>
            <w:vMerge w:val="restart"/>
          </w:tcPr>
          <w:p w:rsidR="006D0498" w:rsidRPr="00421414" w:rsidRDefault="006D0498" w:rsidP="002B7655">
            <w:pPr>
              <w:pStyle w:val="ListParagraph"/>
              <w:ind w:left="0"/>
              <w:rPr>
                <w:b/>
              </w:rPr>
            </w:pPr>
          </w:p>
          <w:p w:rsidR="006D0498" w:rsidRPr="00421414" w:rsidRDefault="006D0498" w:rsidP="002B7655">
            <w:pPr>
              <w:pStyle w:val="ListParagraph"/>
              <w:ind w:left="0"/>
              <w:rPr>
                <w:b/>
              </w:rPr>
            </w:pPr>
          </w:p>
          <w:p w:rsidR="006D0498" w:rsidRPr="00421414" w:rsidRDefault="006D0498" w:rsidP="002B7655">
            <w:pPr>
              <w:pStyle w:val="ListParagraph"/>
              <w:ind w:left="0"/>
              <w:rPr>
                <w:b/>
              </w:rPr>
            </w:pPr>
          </w:p>
          <w:p w:rsidR="006D0498" w:rsidRPr="00421414" w:rsidRDefault="006D0498" w:rsidP="002B7655">
            <w:pPr>
              <w:pStyle w:val="ListParagraph"/>
              <w:ind w:left="0"/>
              <w:rPr>
                <w:b/>
              </w:rPr>
            </w:pPr>
          </w:p>
          <w:p w:rsidR="006D0498" w:rsidRPr="00421414" w:rsidRDefault="006D0498" w:rsidP="002B7655">
            <w:pPr>
              <w:pStyle w:val="ListParagraph"/>
              <w:ind w:left="0"/>
              <w:rPr>
                <w:b/>
              </w:rPr>
            </w:pPr>
          </w:p>
          <w:p w:rsidR="006D0498" w:rsidRPr="00421414" w:rsidRDefault="006D0498" w:rsidP="002B7655">
            <w:pPr>
              <w:pStyle w:val="ListParagraph"/>
              <w:ind w:left="0"/>
              <w:rPr>
                <w:b/>
              </w:rPr>
            </w:pPr>
          </w:p>
          <w:p w:rsidR="006D0498" w:rsidRPr="00421414" w:rsidRDefault="006D0498" w:rsidP="002B7655">
            <w:pPr>
              <w:pStyle w:val="ListParagraph"/>
              <w:ind w:left="0"/>
              <w:rPr>
                <w:b/>
              </w:rPr>
            </w:pPr>
          </w:p>
          <w:p w:rsidR="006D0498" w:rsidRPr="00421414" w:rsidRDefault="006D0498" w:rsidP="002B7655">
            <w:pPr>
              <w:pStyle w:val="ListParagraph"/>
              <w:ind w:left="0"/>
              <w:rPr>
                <w:b/>
              </w:rPr>
            </w:pPr>
          </w:p>
          <w:p w:rsidR="006D0498" w:rsidRPr="00421414" w:rsidRDefault="006D0498" w:rsidP="002B7655">
            <w:pPr>
              <w:pStyle w:val="ListParagraph"/>
              <w:ind w:left="0"/>
            </w:pPr>
            <w:r w:rsidRPr="00421414">
              <w:rPr>
                <w:b/>
              </w:rPr>
              <w:t>INFLUENCERS</w:t>
            </w:r>
          </w:p>
        </w:tc>
        <w:tc>
          <w:tcPr>
            <w:tcW w:w="2835" w:type="dxa"/>
            <w:vMerge w:val="restart"/>
          </w:tcPr>
          <w:p w:rsidR="006D0498" w:rsidRPr="00421414" w:rsidRDefault="006D0498" w:rsidP="002B7655">
            <w:pPr>
              <w:pStyle w:val="ListParagraph"/>
              <w:ind w:left="0"/>
              <w:jc w:val="center"/>
              <w:rPr>
                <w:b/>
                <w:sz w:val="20"/>
                <w:szCs w:val="20"/>
              </w:rPr>
            </w:pPr>
          </w:p>
          <w:p w:rsidR="006D0498" w:rsidRPr="00421414" w:rsidRDefault="006D0498" w:rsidP="002B7655">
            <w:pPr>
              <w:pStyle w:val="ListParagraph"/>
              <w:ind w:left="0"/>
              <w:jc w:val="center"/>
              <w:rPr>
                <w:b/>
                <w:sz w:val="20"/>
                <w:szCs w:val="20"/>
              </w:rPr>
            </w:pPr>
          </w:p>
          <w:p w:rsidR="006D0498" w:rsidRPr="00421414" w:rsidRDefault="006D0498" w:rsidP="002B7655">
            <w:pPr>
              <w:pStyle w:val="ListParagraph"/>
              <w:ind w:left="0"/>
              <w:jc w:val="center"/>
              <w:rPr>
                <w:b/>
                <w:sz w:val="20"/>
                <w:szCs w:val="20"/>
              </w:rPr>
            </w:pPr>
          </w:p>
          <w:p w:rsidR="006D0498" w:rsidRPr="00421414" w:rsidRDefault="006D0498" w:rsidP="002B7655">
            <w:pPr>
              <w:pStyle w:val="ListParagraph"/>
              <w:ind w:left="0"/>
              <w:jc w:val="center"/>
              <w:rPr>
                <w:b/>
                <w:sz w:val="20"/>
                <w:szCs w:val="20"/>
              </w:rPr>
            </w:pPr>
          </w:p>
          <w:p w:rsidR="006D0498" w:rsidRPr="00421414" w:rsidRDefault="006D0498" w:rsidP="002B7655">
            <w:pPr>
              <w:pStyle w:val="ListParagraph"/>
              <w:ind w:left="0"/>
              <w:jc w:val="center"/>
              <w:rPr>
                <w:b/>
                <w:sz w:val="20"/>
                <w:szCs w:val="20"/>
              </w:rPr>
            </w:pPr>
          </w:p>
          <w:p w:rsidR="006D0498" w:rsidRPr="00421414" w:rsidRDefault="006D0498" w:rsidP="002B7655">
            <w:pPr>
              <w:pStyle w:val="ListParagraph"/>
              <w:ind w:left="0"/>
              <w:jc w:val="center"/>
              <w:rPr>
                <w:b/>
                <w:sz w:val="20"/>
                <w:szCs w:val="20"/>
              </w:rPr>
            </w:pPr>
          </w:p>
          <w:p w:rsidR="006D0498" w:rsidRPr="00421414" w:rsidRDefault="006D0498" w:rsidP="002B7655">
            <w:pPr>
              <w:pStyle w:val="ListParagraph"/>
              <w:ind w:left="0"/>
              <w:jc w:val="center"/>
              <w:rPr>
                <w:b/>
                <w:sz w:val="20"/>
                <w:szCs w:val="20"/>
              </w:rPr>
            </w:pPr>
          </w:p>
          <w:p w:rsidR="006D0498" w:rsidRPr="00421414" w:rsidRDefault="006D0498" w:rsidP="002B7655">
            <w:pPr>
              <w:pStyle w:val="ListParagraph"/>
              <w:ind w:left="0"/>
              <w:rPr>
                <w:b/>
                <w:sz w:val="20"/>
                <w:szCs w:val="20"/>
              </w:rPr>
            </w:pPr>
          </w:p>
          <w:p w:rsidR="006D0498" w:rsidRPr="00421414" w:rsidRDefault="006D0498" w:rsidP="002B7655">
            <w:pPr>
              <w:pStyle w:val="ListParagraph"/>
              <w:ind w:left="0"/>
              <w:rPr>
                <w:b/>
              </w:rPr>
            </w:pPr>
          </w:p>
          <w:p w:rsidR="006D0498" w:rsidRPr="00421414" w:rsidRDefault="006D0498" w:rsidP="002B7655">
            <w:pPr>
              <w:pStyle w:val="ListParagraph"/>
              <w:ind w:left="0"/>
              <w:rPr>
                <w:b/>
                <w:sz w:val="20"/>
                <w:szCs w:val="20"/>
              </w:rPr>
            </w:pPr>
            <w:r w:rsidRPr="00421414">
              <w:rPr>
                <w:b/>
              </w:rPr>
              <w:t>ILLUSTRATIVE QUOTES</w:t>
            </w:r>
          </w:p>
        </w:tc>
        <w:tc>
          <w:tcPr>
            <w:tcW w:w="2693" w:type="dxa"/>
            <w:gridSpan w:val="2"/>
          </w:tcPr>
          <w:p w:rsidR="006D0498" w:rsidRPr="00421414" w:rsidRDefault="006D0498" w:rsidP="002B7655">
            <w:pPr>
              <w:pStyle w:val="ListParagraph"/>
              <w:ind w:left="0"/>
              <w:jc w:val="center"/>
              <w:rPr>
                <w:i/>
                <w:sz w:val="20"/>
                <w:szCs w:val="20"/>
              </w:rPr>
            </w:pPr>
            <w:r w:rsidRPr="00421414">
              <w:rPr>
                <w:i/>
                <w:sz w:val="20"/>
                <w:szCs w:val="20"/>
              </w:rPr>
              <w:t>Physical and psychological capacity to engage in activities to diagnose TB in children, including the necessary knowledge and skills</w:t>
            </w:r>
          </w:p>
        </w:tc>
        <w:tc>
          <w:tcPr>
            <w:tcW w:w="2835" w:type="dxa"/>
            <w:gridSpan w:val="2"/>
          </w:tcPr>
          <w:p w:rsidR="006D0498" w:rsidRPr="00421414" w:rsidRDefault="006D0498" w:rsidP="002B7655">
            <w:pPr>
              <w:pStyle w:val="ListParagraph"/>
              <w:ind w:left="0"/>
              <w:jc w:val="center"/>
              <w:rPr>
                <w:i/>
                <w:sz w:val="20"/>
                <w:szCs w:val="20"/>
              </w:rPr>
            </w:pPr>
            <w:r w:rsidRPr="00421414">
              <w:rPr>
                <w:i/>
                <w:sz w:val="20"/>
                <w:szCs w:val="20"/>
              </w:rPr>
              <w:t>Factors lying outside the individual that make it possible for them to diagnose TB in children</w:t>
            </w:r>
          </w:p>
        </w:tc>
        <w:tc>
          <w:tcPr>
            <w:tcW w:w="2752" w:type="dxa"/>
            <w:gridSpan w:val="2"/>
          </w:tcPr>
          <w:p w:rsidR="006D0498" w:rsidRPr="00421414" w:rsidRDefault="006D0498" w:rsidP="002B7655">
            <w:pPr>
              <w:pStyle w:val="ListParagraph"/>
              <w:ind w:left="0"/>
              <w:rPr>
                <w:i/>
                <w:sz w:val="20"/>
                <w:szCs w:val="20"/>
              </w:rPr>
            </w:pPr>
            <w:r w:rsidRPr="00421414">
              <w:rPr>
                <w:i/>
                <w:sz w:val="20"/>
                <w:szCs w:val="20"/>
              </w:rPr>
              <w:t>Cognitive processes including habitual processes, emotional responses as well as analytic decision-making that direct activities toward diagnosing TB in children</w:t>
            </w:r>
          </w:p>
        </w:tc>
      </w:tr>
      <w:tr w:rsidR="006D0498" w:rsidRPr="00421414" w:rsidTr="002B7655">
        <w:trPr>
          <w:trHeight w:val="259"/>
        </w:trPr>
        <w:tc>
          <w:tcPr>
            <w:tcW w:w="2394" w:type="dxa"/>
            <w:vMerge/>
          </w:tcPr>
          <w:p w:rsidR="006D0498" w:rsidRPr="00421414" w:rsidRDefault="006D0498" w:rsidP="002B7655">
            <w:pPr>
              <w:pStyle w:val="ListParagraph"/>
              <w:ind w:left="0"/>
            </w:pPr>
          </w:p>
        </w:tc>
        <w:tc>
          <w:tcPr>
            <w:tcW w:w="2835" w:type="dxa"/>
            <w:vMerge/>
          </w:tcPr>
          <w:p w:rsidR="006D0498" w:rsidRPr="00421414" w:rsidRDefault="006D0498" w:rsidP="002B7655">
            <w:pPr>
              <w:pStyle w:val="ListParagraph"/>
              <w:ind w:left="0"/>
              <w:jc w:val="both"/>
              <w:rPr>
                <w:b/>
              </w:rPr>
            </w:pPr>
          </w:p>
        </w:tc>
        <w:tc>
          <w:tcPr>
            <w:tcW w:w="1134" w:type="dxa"/>
          </w:tcPr>
          <w:p w:rsidR="006D0498" w:rsidRPr="00421414" w:rsidRDefault="006D0498" w:rsidP="002B7655">
            <w:pPr>
              <w:pStyle w:val="ListParagraph"/>
              <w:ind w:left="0"/>
              <w:jc w:val="both"/>
              <w:rPr>
                <w:b/>
              </w:rPr>
            </w:pPr>
            <w:r w:rsidRPr="00421414">
              <w:rPr>
                <w:b/>
              </w:rPr>
              <w:t>Physical capability</w:t>
            </w:r>
          </w:p>
          <w:p w:rsidR="006D0498" w:rsidRPr="00421414" w:rsidRDefault="006D0498" w:rsidP="002B7655">
            <w:pPr>
              <w:pStyle w:val="ListParagraph"/>
              <w:ind w:left="0"/>
              <w:jc w:val="both"/>
              <w:rPr>
                <w:i/>
                <w:sz w:val="16"/>
                <w:szCs w:val="16"/>
              </w:rPr>
            </w:pPr>
            <w:r w:rsidRPr="00421414">
              <w:rPr>
                <w:i/>
                <w:sz w:val="16"/>
                <w:szCs w:val="16"/>
              </w:rPr>
              <w:t>Strength, skills, stamina</w:t>
            </w:r>
          </w:p>
        </w:tc>
        <w:tc>
          <w:tcPr>
            <w:tcW w:w="1559" w:type="dxa"/>
          </w:tcPr>
          <w:p w:rsidR="006D0498" w:rsidRPr="00421414" w:rsidRDefault="006D0498" w:rsidP="002B7655">
            <w:pPr>
              <w:pStyle w:val="ListParagraph"/>
              <w:ind w:left="0"/>
              <w:jc w:val="both"/>
              <w:rPr>
                <w:b/>
              </w:rPr>
            </w:pPr>
            <w:r w:rsidRPr="00421414">
              <w:rPr>
                <w:b/>
              </w:rPr>
              <w:t>Psychological</w:t>
            </w:r>
          </w:p>
          <w:p w:rsidR="006D0498" w:rsidRPr="00421414" w:rsidRDefault="006D0498" w:rsidP="002B7655">
            <w:pPr>
              <w:pStyle w:val="ListParagraph"/>
              <w:ind w:left="0"/>
              <w:jc w:val="both"/>
              <w:rPr>
                <w:b/>
              </w:rPr>
            </w:pPr>
            <w:r w:rsidRPr="00421414">
              <w:rPr>
                <w:b/>
              </w:rPr>
              <w:t>Capability</w:t>
            </w:r>
          </w:p>
          <w:p w:rsidR="006D0498" w:rsidRPr="00421414" w:rsidRDefault="006D0498" w:rsidP="002B7655">
            <w:pPr>
              <w:pStyle w:val="ListParagraph"/>
              <w:ind w:left="0"/>
              <w:jc w:val="both"/>
              <w:rPr>
                <w:i/>
                <w:sz w:val="16"/>
                <w:szCs w:val="16"/>
              </w:rPr>
            </w:pPr>
            <w:r w:rsidRPr="00421414">
              <w:rPr>
                <w:i/>
                <w:sz w:val="16"/>
                <w:szCs w:val="16"/>
              </w:rPr>
              <w:t>Knowledge, memory</w:t>
            </w:r>
          </w:p>
        </w:tc>
        <w:tc>
          <w:tcPr>
            <w:tcW w:w="1418" w:type="dxa"/>
          </w:tcPr>
          <w:p w:rsidR="006D0498" w:rsidRPr="00421414" w:rsidRDefault="006D0498" w:rsidP="002B7655">
            <w:pPr>
              <w:pStyle w:val="ListParagraph"/>
              <w:ind w:left="0"/>
              <w:jc w:val="both"/>
              <w:rPr>
                <w:b/>
              </w:rPr>
            </w:pPr>
            <w:r w:rsidRPr="00421414">
              <w:rPr>
                <w:b/>
              </w:rPr>
              <w:t>Physical Opportunity</w:t>
            </w:r>
          </w:p>
          <w:p w:rsidR="006D0498" w:rsidRPr="00421414" w:rsidRDefault="006D0498" w:rsidP="002B7655">
            <w:pPr>
              <w:pStyle w:val="ListParagraph"/>
              <w:ind w:left="0"/>
              <w:jc w:val="both"/>
              <w:rPr>
                <w:i/>
                <w:sz w:val="16"/>
                <w:szCs w:val="16"/>
              </w:rPr>
            </w:pPr>
            <w:r w:rsidRPr="00421414">
              <w:rPr>
                <w:i/>
                <w:sz w:val="16"/>
                <w:szCs w:val="16"/>
              </w:rPr>
              <w:t>Time, physical environment</w:t>
            </w:r>
          </w:p>
        </w:tc>
        <w:tc>
          <w:tcPr>
            <w:tcW w:w="1417" w:type="dxa"/>
          </w:tcPr>
          <w:p w:rsidR="006D0498" w:rsidRPr="00421414" w:rsidRDefault="006D0498" w:rsidP="002B7655">
            <w:pPr>
              <w:pStyle w:val="ListParagraph"/>
              <w:ind w:left="0"/>
              <w:jc w:val="both"/>
              <w:rPr>
                <w:b/>
              </w:rPr>
            </w:pPr>
            <w:r w:rsidRPr="00421414">
              <w:rPr>
                <w:b/>
              </w:rPr>
              <w:t>Social Opportunity</w:t>
            </w:r>
          </w:p>
          <w:p w:rsidR="006D0498" w:rsidRPr="00421414" w:rsidRDefault="006D0498" w:rsidP="002B7655">
            <w:pPr>
              <w:pStyle w:val="ListParagraph"/>
              <w:ind w:left="0"/>
              <w:jc w:val="both"/>
              <w:rPr>
                <w:i/>
                <w:sz w:val="16"/>
                <w:szCs w:val="16"/>
              </w:rPr>
            </w:pPr>
            <w:r w:rsidRPr="00421414">
              <w:rPr>
                <w:i/>
                <w:sz w:val="16"/>
                <w:szCs w:val="16"/>
              </w:rPr>
              <w:t>Interpersonal influences, social cues, norms</w:t>
            </w:r>
          </w:p>
        </w:tc>
        <w:tc>
          <w:tcPr>
            <w:tcW w:w="1418" w:type="dxa"/>
          </w:tcPr>
          <w:p w:rsidR="006D0498" w:rsidRPr="00421414" w:rsidRDefault="006D0498" w:rsidP="002B7655">
            <w:pPr>
              <w:pStyle w:val="ListParagraph"/>
              <w:ind w:left="0"/>
              <w:jc w:val="both"/>
              <w:rPr>
                <w:b/>
              </w:rPr>
            </w:pPr>
            <w:r w:rsidRPr="00421414">
              <w:rPr>
                <w:b/>
              </w:rPr>
              <w:t>Reflective Motivation</w:t>
            </w:r>
          </w:p>
          <w:p w:rsidR="006D0498" w:rsidRPr="00421414" w:rsidRDefault="006D0498" w:rsidP="002B7655">
            <w:pPr>
              <w:pStyle w:val="ListParagraph"/>
              <w:ind w:left="0"/>
              <w:jc w:val="both"/>
              <w:rPr>
                <w:i/>
                <w:sz w:val="16"/>
                <w:szCs w:val="16"/>
              </w:rPr>
            </w:pPr>
            <w:r w:rsidRPr="00421414">
              <w:rPr>
                <w:i/>
                <w:sz w:val="16"/>
                <w:szCs w:val="16"/>
              </w:rPr>
              <w:t>Beliefs, intentions, choices</w:t>
            </w:r>
          </w:p>
        </w:tc>
        <w:tc>
          <w:tcPr>
            <w:tcW w:w="1334" w:type="dxa"/>
          </w:tcPr>
          <w:p w:rsidR="006D0498" w:rsidRPr="00421414" w:rsidRDefault="006D0498" w:rsidP="002B7655">
            <w:pPr>
              <w:pStyle w:val="ListParagraph"/>
              <w:ind w:left="0"/>
              <w:jc w:val="both"/>
              <w:rPr>
                <w:b/>
              </w:rPr>
            </w:pPr>
            <w:r w:rsidRPr="00421414">
              <w:rPr>
                <w:b/>
              </w:rPr>
              <w:t>Automatic Motivation</w:t>
            </w:r>
          </w:p>
          <w:p w:rsidR="006D0498" w:rsidRPr="00421414" w:rsidRDefault="006D0498" w:rsidP="002B7655">
            <w:pPr>
              <w:pStyle w:val="ListParagraph"/>
              <w:ind w:left="0"/>
              <w:jc w:val="both"/>
              <w:rPr>
                <w:i/>
                <w:sz w:val="16"/>
                <w:szCs w:val="16"/>
              </w:rPr>
            </w:pPr>
            <w:r w:rsidRPr="00421414">
              <w:rPr>
                <w:i/>
                <w:sz w:val="16"/>
                <w:szCs w:val="16"/>
              </w:rPr>
              <w:t>Wants, needs, impulses, habits</w:t>
            </w:r>
          </w:p>
        </w:tc>
      </w:tr>
      <w:tr w:rsidR="006D0498" w:rsidRPr="00421414" w:rsidTr="002B7655">
        <w:trPr>
          <w:trHeight w:val="259"/>
        </w:trPr>
        <w:tc>
          <w:tcPr>
            <w:tcW w:w="13509" w:type="dxa"/>
            <w:gridSpan w:val="8"/>
            <w:shd w:val="clear" w:color="auto" w:fill="auto"/>
          </w:tcPr>
          <w:p w:rsidR="006D0498" w:rsidRPr="00421414" w:rsidRDefault="006D0498" w:rsidP="002B7655">
            <w:pPr>
              <w:pStyle w:val="ListParagraph"/>
              <w:ind w:left="0"/>
              <w:jc w:val="center"/>
              <w:rPr>
                <w:b/>
              </w:rPr>
            </w:pPr>
            <w:r w:rsidRPr="00421414">
              <w:rPr>
                <w:b/>
              </w:rPr>
              <w:t>INDIVIDUAL-LEVEL INFLUENCERS</w:t>
            </w:r>
          </w:p>
        </w:tc>
      </w:tr>
      <w:tr w:rsidR="006D0498" w:rsidRPr="00421414" w:rsidTr="002B7655">
        <w:trPr>
          <w:trHeight w:val="259"/>
        </w:trPr>
        <w:tc>
          <w:tcPr>
            <w:tcW w:w="13509" w:type="dxa"/>
            <w:gridSpan w:val="8"/>
          </w:tcPr>
          <w:p w:rsidR="006D0498" w:rsidRPr="00421414" w:rsidRDefault="006D0498" w:rsidP="002B7655">
            <w:pPr>
              <w:pStyle w:val="ListParagraph"/>
              <w:ind w:left="0"/>
              <w:rPr>
                <w:b/>
                <w:sz w:val="20"/>
                <w:szCs w:val="20"/>
              </w:rPr>
            </w:pPr>
            <w:r w:rsidRPr="00421414">
              <w:rPr>
                <w:b/>
                <w:sz w:val="20"/>
                <w:szCs w:val="20"/>
              </w:rPr>
              <w:t xml:space="preserve">Confidence, Competence &amp; Experience: </w:t>
            </w:r>
          </w:p>
          <w:p w:rsidR="006D0498" w:rsidRPr="00421414" w:rsidRDefault="006D0498" w:rsidP="002B7655">
            <w:pPr>
              <w:pStyle w:val="ListParagraph"/>
              <w:ind w:left="0"/>
              <w:rPr>
                <w:i/>
                <w:sz w:val="20"/>
                <w:szCs w:val="20"/>
              </w:rPr>
            </w:pPr>
          </w:p>
        </w:tc>
      </w:tr>
      <w:tr w:rsidR="006D0498" w:rsidRPr="00421414" w:rsidTr="002B7655">
        <w:trPr>
          <w:trHeight w:val="608"/>
        </w:trPr>
        <w:tc>
          <w:tcPr>
            <w:tcW w:w="2394" w:type="dxa"/>
          </w:tcPr>
          <w:p w:rsidR="006D0498" w:rsidRPr="00421414" w:rsidRDefault="006D0498" w:rsidP="002B7655">
            <w:pPr>
              <w:rPr>
                <w:sz w:val="20"/>
                <w:szCs w:val="20"/>
              </w:rPr>
            </w:pPr>
            <w:r w:rsidRPr="00421414">
              <w:rPr>
                <w:sz w:val="20"/>
                <w:szCs w:val="20"/>
              </w:rPr>
              <w:t xml:space="preserve">-Frequent exposure to cases </w:t>
            </w:r>
          </w:p>
          <w:p w:rsidR="006D0498" w:rsidRPr="00421414" w:rsidRDefault="006D0498" w:rsidP="002B7655">
            <w:pPr>
              <w:rPr>
                <w:rFonts w:ascii="Arial" w:hAnsi="Arial" w:cs="Arial"/>
                <w:i/>
                <w:color w:val="000000"/>
                <w:sz w:val="20"/>
                <w:szCs w:val="20"/>
              </w:rPr>
            </w:pPr>
          </w:p>
        </w:tc>
        <w:tc>
          <w:tcPr>
            <w:tcW w:w="2835" w:type="dxa"/>
            <w:shd w:val="clear" w:color="auto" w:fill="auto"/>
          </w:tcPr>
          <w:p w:rsidR="006D0498" w:rsidRPr="00421414" w:rsidRDefault="006D0498" w:rsidP="002B7655">
            <w:pPr>
              <w:pStyle w:val="ListParagraph"/>
              <w:ind w:left="0"/>
              <w:rPr>
                <w:rFonts w:cstheme="minorHAnsi"/>
                <w:i/>
                <w:sz w:val="16"/>
                <w:szCs w:val="16"/>
              </w:rPr>
            </w:pPr>
            <w:r w:rsidRPr="00421414">
              <w:rPr>
                <w:rFonts w:cstheme="minorHAnsi"/>
                <w:i/>
                <w:color w:val="000000"/>
                <w:sz w:val="16"/>
                <w:szCs w:val="16"/>
              </w:rPr>
              <w:t xml:space="preserve">“I would say maybe suspected TB maybe 2 a week and at minimum 1 a week…” </w:t>
            </w:r>
            <w:r w:rsidRPr="00421414">
              <w:rPr>
                <w:rFonts w:cstheme="minorHAnsi"/>
                <w:color w:val="000000"/>
                <w:sz w:val="16"/>
                <w:szCs w:val="16"/>
              </w:rPr>
              <w:t>Paed_SSI_06</w:t>
            </w:r>
          </w:p>
        </w:tc>
        <w:tc>
          <w:tcPr>
            <w:tcW w:w="1134" w:type="dxa"/>
            <w:shd w:val="clear" w:color="auto" w:fill="A5A5A5" w:themeFill="accent3"/>
          </w:tcPr>
          <w:p w:rsidR="006D0498" w:rsidRPr="00421414" w:rsidRDefault="006D0498" w:rsidP="002B7655">
            <w:pPr>
              <w:pStyle w:val="ListParagraph"/>
              <w:ind w:left="0"/>
              <w:jc w:val="center"/>
              <w:rPr>
                <w:i/>
              </w:rPr>
            </w:pPr>
          </w:p>
        </w:tc>
        <w:tc>
          <w:tcPr>
            <w:tcW w:w="1559" w:type="dxa"/>
            <w:shd w:val="clear" w:color="auto" w:fill="A5A5A5" w:themeFill="accent3"/>
          </w:tcPr>
          <w:p w:rsidR="006D0498" w:rsidRPr="00421414" w:rsidRDefault="006D0498" w:rsidP="002B7655">
            <w:pPr>
              <w:pStyle w:val="ListParagraph"/>
              <w:ind w:left="0"/>
              <w:jc w:val="center"/>
              <w:rPr>
                <w:i/>
              </w:rPr>
            </w:pPr>
          </w:p>
        </w:tc>
        <w:tc>
          <w:tcPr>
            <w:tcW w:w="1418" w:type="dxa"/>
            <w:shd w:val="clear" w:color="auto" w:fill="A5A5A5" w:themeFill="accent3"/>
          </w:tcPr>
          <w:p w:rsidR="006D0498" w:rsidRPr="00421414" w:rsidRDefault="006D0498" w:rsidP="002B7655">
            <w:pPr>
              <w:pStyle w:val="ListParagraph"/>
              <w:ind w:left="0"/>
              <w:jc w:val="center"/>
              <w:rPr>
                <w:i/>
              </w:rPr>
            </w:pPr>
          </w:p>
        </w:tc>
        <w:tc>
          <w:tcPr>
            <w:tcW w:w="1417" w:type="dxa"/>
            <w:shd w:val="clear" w:color="auto" w:fill="FFFFFF" w:themeFill="background1"/>
          </w:tcPr>
          <w:p w:rsidR="006D0498" w:rsidRPr="00421414" w:rsidRDefault="006D0498" w:rsidP="002B7655">
            <w:pPr>
              <w:pStyle w:val="ListParagraph"/>
              <w:ind w:left="0"/>
              <w:jc w:val="center"/>
              <w:rPr>
                <w:i/>
              </w:rPr>
            </w:pPr>
          </w:p>
        </w:tc>
        <w:tc>
          <w:tcPr>
            <w:tcW w:w="1418" w:type="dxa"/>
            <w:shd w:val="clear" w:color="auto" w:fill="A5A5A5" w:themeFill="accent3"/>
          </w:tcPr>
          <w:p w:rsidR="006D0498" w:rsidRPr="00421414" w:rsidRDefault="006D0498" w:rsidP="002B7655">
            <w:pPr>
              <w:pStyle w:val="ListParagraph"/>
              <w:ind w:left="0"/>
              <w:jc w:val="center"/>
              <w:rPr>
                <w:i/>
              </w:rPr>
            </w:pPr>
          </w:p>
        </w:tc>
        <w:tc>
          <w:tcPr>
            <w:tcW w:w="1334" w:type="dxa"/>
            <w:shd w:val="clear" w:color="auto" w:fill="A5A5A5" w:themeFill="accent3"/>
          </w:tcPr>
          <w:p w:rsidR="006D0498" w:rsidRPr="00421414" w:rsidRDefault="006D0498" w:rsidP="002B7655">
            <w:pPr>
              <w:pStyle w:val="ListParagraph"/>
              <w:ind w:left="0"/>
              <w:jc w:val="center"/>
              <w:rPr>
                <w:i/>
              </w:rPr>
            </w:pPr>
          </w:p>
        </w:tc>
      </w:tr>
      <w:tr w:rsidR="006D0498" w:rsidRPr="00421414" w:rsidTr="002B7655">
        <w:trPr>
          <w:trHeight w:val="259"/>
        </w:trPr>
        <w:tc>
          <w:tcPr>
            <w:tcW w:w="2394" w:type="dxa"/>
          </w:tcPr>
          <w:p w:rsidR="006D0498" w:rsidRPr="00421414" w:rsidRDefault="006D0498" w:rsidP="002B7655">
            <w:pPr>
              <w:rPr>
                <w:sz w:val="20"/>
                <w:szCs w:val="20"/>
              </w:rPr>
            </w:pPr>
            <w:r w:rsidRPr="00421414">
              <w:rPr>
                <w:sz w:val="20"/>
                <w:szCs w:val="20"/>
              </w:rPr>
              <w:t xml:space="preserve">-Index of suspicion of TB in children </w:t>
            </w:r>
          </w:p>
        </w:tc>
        <w:tc>
          <w:tcPr>
            <w:tcW w:w="2835" w:type="dxa"/>
            <w:shd w:val="clear" w:color="auto" w:fill="auto"/>
          </w:tcPr>
          <w:p w:rsidR="006D0498" w:rsidRPr="00421414" w:rsidRDefault="006D0498" w:rsidP="002B7655">
            <w:pPr>
              <w:pStyle w:val="ListParagraph"/>
              <w:ind w:left="0"/>
              <w:rPr>
                <w:rFonts w:cstheme="minorHAnsi"/>
                <w:sz w:val="16"/>
                <w:szCs w:val="16"/>
              </w:rPr>
            </w:pPr>
            <w:r w:rsidRPr="00421414">
              <w:rPr>
                <w:rFonts w:cstheme="minorHAnsi"/>
                <w:i/>
                <w:sz w:val="16"/>
                <w:szCs w:val="16"/>
              </w:rPr>
              <w:t xml:space="preserve">“this kid…has been treated probably twice or thrice with antibiotics, I have also treated with antibiotics, but this is the fourth time the baby is back...” </w:t>
            </w:r>
            <w:r w:rsidRPr="00421414">
              <w:rPr>
                <w:rFonts w:cstheme="minorHAnsi"/>
                <w:color w:val="000000"/>
                <w:sz w:val="16"/>
                <w:szCs w:val="16"/>
              </w:rPr>
              <w:t>CO_SSI_23</w:t>
            </w:r>
          </w:p>
        </w:tc>
        <w:tc>
          <w:tcPr>
            <w:tcW w:w="1134" w:type="dxa"/>
          </w:tcPr>
          <w:p w:rsidR="006D0498" w:rsidRPr="00421414" w:rsidRDefault="006D0498" w:rsidP="002B7655">
            <w:pPr>
              <w:pStyle w:val="ListParagraph"/>
              <w:ind w:left="0"/>
              <w:jc w:val="center"/>
              <w:rPr>
                <w:i/>
              </w:rPr>
            </w:pPr>
          </w:p>
        </w:tc>
        <w:tc>
          <w:tcPr>
            <w:tcW w:w="1559" w:type="dxa"/>
            <w:shd w:val="clear" w:color="auto" w:fill="A5A5A5" w:themeFill="accent3"/>
          </w:tcPr>
          <w:p w:rsidR="006D0498" w:rsidRPr="00421414" w:rsidRDefault="006D0498" w:rsidP="002B7655">
            <w:pPr>
              <w:pStyle w:val="ListParagraph"/>
              <w:ind w:left="0"/>
              <w:jc w:val="center"/>
              <w:rPr>
                <w:i/>
              </w:rPr>
            </w:pPr>
          </w:p>
        </w:tc>
        <w:tc>
          <w:tcPr>
            <w:tcW w:w="1418" w:type="dxa"/>
            <w:shd w:val="clear" w:color="auto" w:fill="FFFFFF" w:themeFill="background1"/>
          </w:tcPr>
          <w:p w:rsidR="006D0498" w:rsidRPr="00421414" w:rsidRDefault="006D0498" w:rsidP="002B7655">
            <w:pPr>
              <w:pStyle w:val="ListParagraph"/>
              <w:ind w:left="0"/>
              <w:jc w:val="center"/>
              <w:rPr>
                <w:i/>
              </w:rPr>
            </w:pPr>
          </w:p>
        </w:tc>
        <w:tc>
          <w:tcPr>
            <w:tcW w:w="1417" w:type="dxa"/>
            <w:shd w:val="clear" w:color="auto" w:fill="FFFFFF" w:themeFill="background1"/>
          </w:tcPr>
          <w:p w:rsidR="006D0498" w:rsidRPr="00421414" w:rsidRDefault="006D0498" w:rsidP="002B7655">
            <w:pPr>
              <w:pStyle w:val="ListParagraph"/>
              <w:ind w:left="0"/>
              <w:jc w:val="center"/>
              <w:rPr>
                <w:i/>
              </w:rPr>
            </w:pPr>
          </w:p>
        </w:tc>
        <w:tc>
          <w:tcPr>
            <w:tcW w:w="1418" w:type="dxa"/>
            <w:shd w:val="clear" w:color="auto" w:fill="A5A5A5" w:themeFill="accent3"/>
          </w:tcPr>
          <w:p w:rsidR="006D0498" w:rsidRPr="00421414" w:rsidRDefault="006D0498" w:rsidP="002B7655">
            <w:pPr>
              <w:pStyle w:val="ListParagraph"/>
              <w:ind w:left="0"/>
              <w:jc w:val="center"/>
              <w:rPr>
                <w:i/>
              </w:rPr>
            </w:pPr>
          </w:p>
        </w:tc>
        <w:tc>
          <w:tcPr>
            <w:tcW w:w="1334" w:type="dxa"/>
            <w:shd w:val="clear" w:color="auto" w:fill="FFFFFF" w:themeFill="background1"/>
          </w:tcPr>
          <w:p w:rsidR="006D0498" w:rsidRPr="00421414" w:rsidRDefault="006D0498" w:rsidP="002B7655">
            <w:pPr>
              <w:pStyle w:val="ListParagraph"/>
              <w:ind w:left="0"/>
              <w:jc w:val="center"/>
              <w:rPr>
                <w:i/>
              </w:rPr>
            </w:pPr>
          </w:p>
        </w:tc>
      </w:tr>
      <w:tr w:rsidR="006D0498" w:rsidRPr="00421414" w:rsidTr="002B7655">
        <w:trPr>
          <w:trHeight w:val="259"/>
        </w:trPr>
        <w:tc>
          <w:tcPr>
            <w:tcW w:w="2394" w:type="dxa"/>
          </w:tcPr>
          <w:p w:rsidR="006D0498" w:rsidRPr="00421414" w:rsidRDefault="006D0498" w:rsidP="002B7655">
            <w:pPr>
              <w:rPr>
                <w:sz w:val="20"/>
                <w:szCs w:val="20"/>
              </w:rPr>
            </w:pPr>
            <w:r w:rsidRPr="00421414">
              <w:rPr>
                <w:sz w:val="20"/>
                <w:szCs w:val="20"/>
              </w:rPr>
              <w:t>-Reinforcement by positive/negative experiences</w:t>
            </w:r>
          </w:p>
        </w:tc>
        <w:tc>
          <w:tcPr>
            <w:tcW w:w="2835" w:type="dxa"/>
            <w:shd w:val="clear" w:color="auto" w:fill="auto"/>
          </w:tcPr>
          <w:p w:rsidR="006D0498" w:rsidRPr="00421414" w:rsidRDefault="006D0498" w:rsidP="002B7655">
            <w:pPr>
              <w:pStyle w:val="ListParagraph"/>
              <w:ind w:left="0"/>
              <w:rPr>
                <w:rFonts w:cstheme="minorHAnsi"/>
                <w:i/>
                <w:sz w:val="16"/>
                <w:szCs w:val="16"/>
              </w:rPr>
            </w:pPr>
            <w:r w:rsidRPr="00421414">
              <w:rPr>
                <w:rFonts w:cstheme="minorHAnsi"/>
                <w:i/>
                <w:sz w:val="16"/>
                <w:szCs w:val="16"/>
              </w:rPr>
              <w:t xml:space="preserve">“you start on anti-TB then the improvement within a month or two is like magical...” </w:t>
            </w:r>
            <w:r w:rsidRPr="00421414">
              <w:rPr>
                <w:rFonts w:cstheme="minorHAnsi"/>
                <w:sz w:val="16"/>
                <w:szCs w:val="16"/>
              </w:rPr>
              <w:t>Small group discussion with paediatricians</w:t>
            </w:r>
          </w:p>
        </w:tc>
        <w:tc>
          <w:tcPr>
            <w:tcW w:w="1134" w:type="dxa"/>
          </w:tcPr>
          <w:p w:rsidR="006D0498" w:rsidRPr="00421414" w:rsidRDefault="006D0498" w:rsidP="002B7655">
            <w:pPr>
              <w:pStyle w:val="ListParagraph"/>
              <w:ind w:left="0"/>
              <w:jc w:val="center"/>
              <w:rPr>
                <w:i/>
              </w:rPr>
            </w:pPr>
          </w:p>
        </w:tc>
        <w:tc>
          <w:tcPr>
            <w:tcW w:w="1559" w:type="dxa"/>
            <w:shd w:val="clear" w:color="auto" w:fill="A5A5A5" w:themeFill="accent3"/>
          </w:tcPr>
          <w:p w:rsidR="006D0498" w:rsidRPr="00421414" w:rsidRDefault="006D0498" w:rsidP="002B7655">
            <w:pPr>
              <w:pStyle w:val="ListParagraph"/>
              <w:ind w:left="0"/>
              <w:jc w:val="center"/>
              <w:rPr>
                <w:i/>
              </w:rPr>
            </w:pPr>
          </w:p>
        </w:tc>
        <w:tc>
          <w:tcPr>
            <w:tcW w:w="1418" w:type="dxa"/>
            <w:shd w:val="clear" w:color="auto" w:fill="FFFFFF" w:themeFill="background1"/>
          </w:tcPr>
          <w:p w:rsidR="006D0498" w:rsidRPr="00421414" w:rsidRDefault="006D0498" w:rsidP="002B7655">
            <w:pPr>
              <w:pStyle w:val="ListParagraph"/>
              <w:ind w:left="0"/>
              <w:jc w:val="center"/>
              <w:rPr>
                <w:i/>
              </w:rPr>
            </w:pPr>
          </w:p>
        </w:tc>
        <w:tc>
          <w:tcPr>
            <w:tcW w:w="1417" w:type="dxa"/>
            <w:shd w:val="clear" w:color="auto" w:fill="FFFFFF" w:themeFill="background1"/>
          </w:tcPr>
          <w:p w:rsidR="006D0498" w:rsidRPr="00421414" w:rsidRDefault="006D0498" w:rsidP="002B7655">
            <w:pPr>
              <w:pStyle w:val="ListParagraph"/>
              <w:ind w:left="0"/>
              <w:jc w:val="center"/>
              <w:rPr>
                <w:i/>
              </w:rPr>
            </w:pPr>
          </w:p>
        </w:tc>
        <w:tc>
          <w:tcPr>
            <w:tcW w:w="1418" w:type="dxa"/>
            <w:shd w:val="clear" w:color="auto" w:fill="A5A5A5" w:themeFill="accent3"/>
          </w:tcPr>
          <w:p w:rsidR="006D0498" w:rsidRPr="00421414" w:rsidRDefault="006D0498" w:rsidP="002B7655">
            <w:pPr>
              <w:pStyle w:val="ListParagraph"/>
              <w:ind w:left="0"/>
              <w:jc w:val="center"/>
              <w:rPr>
                <w:i/>
              </w:rPr>
            </w:pPr>
          </w:p>
        </w:tc>
        <w:tc>
          <w:tcPr>
            <w:tcW w:w="1334" w:type="dxa"/>
            <w:shd w:val="clear" w:color="auto" w:fill="A5A5A5" w:themeFill="accent3"/>
          </w:tcPr>
          <w:p w:rsidR="006D0498" w:rsidRPr="00421414" w:rsidRDefault="006D0498" w:rsidP="002B7655">
            <w:pPr>
              <w:pStyle w:val="ListParagraph"/>
              <w:ind w:left="0"/>
              <w:jc w:val="center"/>
              <w:rPr>
                <w:i/>
              </w:rPr>
            </w:pPr>
          </w:p>
        </w:tc>
      </w:tr>
      <w:tr w:rsidR="006D0498" w:rsidRPr="00421414" w:rsidTr="002B7655">
        <w:trPr>
          <w:trHeight w:val="259"/>
        </w:trPr>
        <w:tc>
          <w:tcPr>
            <w:tcW w:w="13509" w:type="dxa"/>
            <w:gridSpan w:val="8"/>
          </w:tcPr>
          <w:p w:rsidR="006D0498" w:rsidRPr="00421414" w:rsidRDefault="006D0498" w:rsidP="002B7655">
            <w:pPr>
              <w:pStyle w:val="ListParagraph"/>
              <w:ind w:left="0"/>
              <w:rPr>
                <w:b/>
                <w:sz w:val="20"/>
                <w:szCs w:val="20"/>
              </w:rPr>
            </w:pPr>
            <w:r w:rsidRPr="00421414">
              <w:rPr>
                <w:b/>
                <w:sz w:val="20"/>
                <w:szCs w:val="20"/>
              </w:rPr>
              <w:t>Knowledge and Skill:</w:t>
            </w:r>
          </w:p>
          <w:p w:rsidR="006D0498" w:rsidRPr="00421414" w:rsidRDefault="006D0498" w:rsidP="002B7655">
            <w:pPr>
              <w:pStyle w:val="ListParagraph"/>
              <w:ind w:left="0"/>
              <w:rPr>
                <w:i/>
                <w:sz w:val="20"/>
                <w:szCs w:val="20"/>
              </w:rPr>
            </w:pPr>
          </w:p>
        </w:tc>
      </w:tr>
      <w:tr w:rsidR="006D0498" w:rsidRPr="00421414" w:rsidTr="002B7655">
        <w:trPr>
          <w:trHeight w:val="259"/>
        </w:trPr>
        <w:tc>
          <w:tcPr>
            <w:tcW w:w="2394" w:type="dxa"/>
          </w:tcPr>
          <w:p w:rsidR="006D0498" w:rsidRPr="00421414" w:rsidRDefault="006D0498" w:rsidP="002B7655">
            <w:pPr>
              <w:rPr>
                <w:i/>
                <w:sz w:val="20"/>
                <w:szCs w:val="20"/>
              </w:rPr>
            </w:pPr>
            <w:r w:rsidRPr="00421414">
              <w:rPr>
                <w:sz w:val="20"/>
                <w:szCs w:val="20"/>
              </w:rPr>
              <w:t xml:space="preserve">- Of TB manifestations in children </w:t>
            </w:r>
          </w:p>
        </w:tc>
        <w:tc>
          <w:tcPr>
            <w:tcW w:w="2835" w:type="dxa"/>
            <w:shd w:val="clear" w:color="auto" w:fill="auto"/>
          </w:tcPr>
          <w:p w:rsidR="006D0498" w:rsidRPr="00421414" w:rsidRDefault="006D0498" w:rsidP="002B7655">
            <w:pPr>
              <w:pStyle w:val="ListParagraph"/>
              <w:ind w:left="0"/>
              <w:rPr>
                <w:sz w:val="16"/>
                <w:szCs w:val="16"/>
              </w:rPr>
            </w:pPr>
            <w:r w:rsidRPr="00421414">
              <w:rPr>
                <w:i/>
                <w:sz w:val="16"/>
                <w:szCs w:val="16"/>
              </w:rPr>
              <w:t>“there’s cough, there’s fever, there’s less playfulness so I’ll think of TB...”</w:t>
            </w:r>
            <w:r w:rsidRPr="00421414">
              <w:rPr>
                <w:sz w:val="16"/>
                <w:szCs w:val="16"/>
              </w:rPr>
              <w:t>CO_SSI_05</w:t>
            </w:r>
          </w:p>
        </w:tc>
        <w:tc>
          <w:tcPr>
            <w:tcW w:w="1134" w:type="dxa"/>
          </w:tcPr>
          <w:p w:rsidR="006D0498" w:rsidRPr="00421414" w:rsidRDefault="006D0498" w:rsidP="002B7655">
            <w:pPr>
              <w:pStyle w:val="ListParagraph"/>
              <w:ind w:left="0"/>
              <w:jc w:val="center"/>
              <w:rPr>
                <w:i/>
              </w:rPr>
            </w:pPr>
          </w:p>
        </w:tc>
        <w:tc>
          <w:tcPr>
            <w:tcW w:w="1559" w:type="dxa"/>
            <w:shd w:val="clear" w:color="auto" w:fill="A5A5A5" w:themeFill="accent3"/>
          </w:tcPr>
          <w:p w:rsidR="006D0498" w:rsidRPr="00421414" w:rsidRDefault="006D0498" w:rsidP="002B7655">
            <w:pPr>
              <w:pStyle w:val="ListParagraph"/>
              <w:ind w:left="0"/>
              <w:jc w:val="center"/>
              <w:rPr>
                <w:i/>
              </w:rPr>
            </w:pPr>
          </w:p>
        </w:tc>
        <w:tc>
          <w:tcPr>
            <w:tcW w:w="1418" w:type="dxa"/>
            <w:shd w:val="clear" w:color="auto" w:fill="FFFFFF" w:themeFill="background1"/>
          </w:tcPr>
          <w:p w:rsidR="006D0498" w:rsidRPr="00421414" w:rsidRDefault="006D0498" w:rsidP="002B7655">
            <w:pPr>
              <w:pStyle w:val="ListParagraph"/>
              <w:ind w:left="0"/>
              <w:jc w:val="center"/>
              <w:rPr>
                <w:i/>
              </w:rPr>
            </w:pPr>
          </w:p>
        </w:tc>
        <w:tc>
          <w:tcPr>
            <w:tcW w:w="1417" w:type="dxa"/>
            <w:shd w:val="clear" w:color="auto" w:fill="FFFFFF" w:themeFill="background1"/>
          </w:tcPr>
          <w:p w:rsidR="006D0498" w:rsidRPr="00421414" w:rsidRDefault="006D0498" w:rsidP="002B7655">
            <w:pPr>
              <w:pStyle w:val="ListParagraph"/>
              <w:ind w:left="0"/>
              <w:jc w:val="center"/>
              <w:rPr>
                <w:i/>
              </w:rPr>
            </w:pPr>
          </w:p>
        </w:tc>
        <w:tc>
          <w:tcPr>
            <w:tcW w:w="1418" w:type="dxa"/>
            <w:shd w:val="clear" w:color="auto" w:fill="A5A5A5" w:themeFill="accent3"/>
          </w:tcPr>
          <w:p w:rsidR="006D0498" w:rsidRPr="00421414" w:rsidRDefault="006D0498" w:rsidP="002B7655">
            <w:pPr>
              <w:pStyle w:val="ListParagraph"/>
              <w:ind w:left="0"/>
              <w:jc w:val="center"/>
              <w:rPr>
                <w:i/>
              </w:rPr>
            </w:pPr>
          </w:p>
        </w:tc>
        <w:tc>
          <w:tcPr>
            <w:tcW w:w="1334" w:type="dxa"/>
            <w:shd w:val="clear" w:color="auto" w:fill="FFFFFF" w:themeFill="background1"/>
          </w:tcPr>
          <w:p w:rsidR="006D0498" w:rsidRPr="00421414" w:rsidRDefault="006D0498" w:rsidP="002B7655">
            <w:pPr>
              <w:pStyle w:val="ListParagraph"/>
              <w:ind w:left="0"/>
              <w:jc w:val="center"/>
              <w:rPr>
                <w:i/>
              </w:rPr>
            </w:pPr>
          </w:p>
        </w:tc>
      </w:tr>
      <w:tr w:rsidR="006D0498" w:rsidRPr="00421414" w:rsidTr="002B7655">
        <w:trPr>
          <w:trHeight w:val="259"/>
        </w:trPr>
        <w:tc>
          <w:tcPr>
            <w:tcW w:w="2394" w:type="dxa"/>
          </w:tcPr>
          <w:p w:rsidR="006D0498" w:rsidRPr="00421414" w:rsidRDefault="006D0498" w:rsidP="002B7655">
            <w:pPr>
              <w:rPr>
                <w:i/>
                <w:sz w:val="20"/>
                <w:szCs w:val="20"/>
              </w:rPr>
            </w:pPr>
            <w:r w:rsidRPr="00421414">
              <w:rPr>
                <w:sz w:val="20"/>
                <w:szCs w:val="20"/>
              </w:rPr>
              <w:t xml:space="preserve">- Of how and when to do procedures </w:t>
            </w:r>
          </w:p>
        </w:tc>
        <w:tc>
          <w:tcPr>
            <w:tcW w:w="2835" w:type="dxa"/>
            <w:shd w:val="clear" w:color="auto" w:fill="auto"/>
          </w:tcPr>
          <w:p w:rsidR="006D0498" w:rsidRPr="00421414" w:rsidRDefault="006D0498" w:rsidP="002B7655">
            <w:pPr>
              <w:pStyle w:val="ListParagraph"/>
              <w:ind w:left="0"/>
              <w:rPr>
                <w:sz w:val="16"/>
                <w:szCs w:val="16"/>
              </w:rPr>
            </w:pPr>
            <w:r w:rsidRPr="00421414">
              <w:rPr>
                <w:i/>
                <w:sz w:val="16"/>
                <w:szCs w:val="16"/>
              </w:rPr>
              <w:t>“for adults it’s obvious…sputum you will be able to get…For children getting the specimen is usually the most challenging thing.”</w:t>
            </w:r>
            <w:r w:rsidRPr="00421414">
              <w:rPr>
                <w:rFonts w:cstheme="minorHAnsi"/>
                <w:color w:val="000000"/>
                <w:sz w:val="16"/>
                <w:szCs w:val="16"/>
              </w:rPr>
              <w:t xml:space="preserve"> Paed_SSI_13</w:t>
            </w:r>
          </w:p>
        </w:tc>
        <w:tc>
          <w:tcPr>
            <w:tcW w:w="1134" w:type="dxa"/>
            <w:shd w:val="clear" w:color="auto" w:fill="A5A5A5" w:themeFill="accent3"/>
          </w:tcPr>
          <w:p w:rsidR="006D0498" w:rsidRPr="00421414" w:rsidRDefault="006D0498" w:rsidP="002B7655">
            <w:pPr>
              <w:pStyle w:val="ListParagraph"/>
              <w:ind w:left="0"/>
              <w:jc w:val="center"/>
              <w:rPr>
                <w:i/>
              </w:rPr>
            </w:pPr>
          </w:p>
        </w:tc>
        <w:tc>
          <w:tcPr>
            <w:tcW w:w="1559" w:type="dxa"/>
            <w:shd w:val="clear" w:color="auto" w:fill="A5A5A5" w:themeFill="accent3"/>
          </w:tcPr>
          <w:p w:rsidR="006D0498" w:rsidRPr="00421414" w:rsidRDefault="006D0498" w:rsidP="002B7655">
            <w:pPr>
              <w:pStyle w:val="ListParagraph"/>
              <w:ind w:left="0"/>
              <w:jc w:val="center"/>
              <w:rPr>
                <w:i/>
              </w:rPr>
            </w:pPr>
          </w:p>
        </w:tc>
        <w:tc>
          <w:tcPr>
            <w:tcW w:w="1418" w:type="dxa"/>
            <w:shd w:val="clear" w:color="auto" w:fill="FFFFFF" w:themeFill="background1"/>
          </w:tcPr>
          <w:p w:rsidR="006D0498" w:rsidRPr="00421414" w:rsidRDefault="006D0498" w:rsidP="002B7655">
            <w:pPr>
              <w:pStyle w:val="ListParagraph"/>
              <w:ind w:left="0"/>
              <w:jc w:val="center"/>
              <w:rPr>
                <w:i/>
              </w:rPr>
            </w:pPr>
          </w:p>
        </w:tc>
        <w:tc>
          <w:tcPr>
            <w:tcW w:w="1417" w:type="dxa"/>
            <w:shd w:val="clear" w:color="auto" w:fill="FFFFFF" w:themeFill="background1"/>
          </w:tcPr>
          <w:p w:rsidR="006D0498" w:rsidRPr="00421414" w:rsidRDefault="006D0498" w:rsidP="002B7655">
            <w:pPr>
              <w:pStyle w:val="ListParagraph"/>
              <w:ind w:left="0"/>
              <w:jc w:val="center"/>
              <w:rPr>
                <w:i/>
              </w:rPr>
            </w:pPr>
          </w:p>
        </w:tc>
        <w:tc>
          <w:tcPr>
            <w:tcW w:w="1418" w:type="dxa"/>
            <w:shd w:val="clear" w:color="auto" w:fill="A5A5A5" w:themeFill="accent3"/>
          </w:tcPr>
          <w:p w:rsidR="006D0498" w:rsidRPr="00421414" w:rsidRDefault="006D0498" w:rsidP="002B7655">
            <w:pPr>
              <w:pStyle w:val="ListParagraph"/>
              <w:ind w:left="0"/>
              <w:jc w:val="center"/>
              <w:rPr>
                <w:i/>
              </w:rPr>
            </w:pPr>
          </w:p>
        </w:tc>
        <w:tc>
          <w:tcPr>
            <w:tcW w:w="1334" w:type="dxa"/>
            <w:shd w:val="clear" w:color="auto" w:fill="FFFFFF" w:themeFill="background1"/>
          </w:tcPr>
          <w:p w:rsidR="006D0498" w:rsidRPr="00421414" w:rsidRDefault="006D0498" w:rsidP="002B7655">
            <w:pPr>
              <w:pStyle w:val="ListParagraph"/>
              <w:ind w:left="0"/>
              <w:jc w:val="center"/>
              <w:rPr>
                <w:i/>
              </w:rPr>
            </w:pPr>
          </w:p>
        </w:tc>
      </w:tr>
      <w:tr w:rsidR="006D0498" w:rsidRPr="00421414" w:rsidTr="002B7655">
        <w:trPr>
          <w:trHeight w:val="259"/>
        </w:trPr>
        <w:tc>
          <w:tcPr>
            <w:tcW w:w="13509" w:type="dxa"/>
            <w:gridSpan w:val="8"/>
          </w:tcPr>
          <w:p w:rsidR="006D0498" w:rsidRPr="00421414" w:rsidRDefault="006D0498" w:rsidP="002B7655">
            <w:pPr>
              <w:pStyle w:val="ListParagraph"/>
              <w:ind w:left="0"/>
              <w:rPr>
                <w:b/>
                <w:sz w:val="20"/>
                <w:szCs w:val="20"/>
              </w:rPr>
            </w:pPr>
            <w:r w:rsidRPr="00421414">
              <w:rPr>
                <w:b/>
                <w:sz w:val="20"/>
                <w:szCs w:val="20"/>
              </w:rPr>
              <w:t>Fears &amp; Beliefs:</w:t>
            </w:r>
          </w:p>
          <w:p w:rsidR="006D0498" w:rsidRPr="00421414" w:rsidRDefault="006D0498" w:rsidP="002B7655">
            <w:pPr>
              <w:pStyle w:val="ListParagraph"/>
              <w:ind w:left="0"/>
              <w:rPr>
                <w:i/>
              </w:rPr>
            </w:pPr>
          </w:p>
        </w:tc>
      </w:tr>
      <w:tr w:rsidR="006D0498" w:rsidRPr="00421414" w:rsidTr="002B7655">
        <w:trPr>
          <w:trHeight w:val="259"/>
        </w:trPr>
        <w:tc>
          <w:tcPr>
            <w:tcW w:w="2394" w:type="dxa"/>
          </w:tcPr>
          <w:p w:rsidR="006D0498" w:rsidRPr="00421414" w:rsidRDefault="006D0498" w:rsidP="002B7655">
            <w:pPr>
              <w:pStyle w:val="ListParagraph"/>
              <w:ind w:left="0"/>
              <w:rPr>
                <w:sz w:val="20"/>
                <w:szCs w:val="20"/>
              </w:rPr>
            </w:pPr>
            <w:r w:rsidRPr="00421414">
              <w:rPr>
                <w:sz w:val="20"/>
                <w:szCs w:val="20"/>
              </w:rPr>
              <w:lastRenderedPageBreak/>
              <w:t xml:space="preserve">- Self-efficacy </w:t>
            </w:r>
          </w:p>
        </w:tc>
        <w:tc>
          <w:tcPr>
            <w:tcW w:w="2835" w:type="dxa"/>
            <w:shd w:val="clear" w:color="auto" w:fill="auto"/>
          </w:tcPr>
          <w:p w:rsidR="006D0498" w:rsidRPr="00421414" w:rsidRDefault="006D0498" w:rsidP="002B7655">
            <w:pPr>
              <w:pStyle w:val="ListParagraph"/>
              <w:ind w:left="0"/>
              <w:rPr>
                <w:i/>
                <w:sz w:val="16"/>
                <w:szCs w:val="16"/>
              </w:rPr>
            </w:pPr>
            <w:r w:rsidRPr="00421414">
              <w:rPr>
                <w:i/>
                <w:sz w:val="16"/>
                <w:szCs w:val="16"/>
              </w:rPr>
              <w:t xml:space="preserve">“gastric aspirate… I’ve learnt how to do it. I think now am confident I can do it…” </w:t>
            </w:r>
            <w:r w:rsidRPr="00421414">
              <w:rPr>
                <w:sz w:val="16"/>
                <w:szCs w:val="16"/>
              </w:rPr>
              <w:t>CO_SSI_31</w:t>
            </w:r>
          </w:p>
        </w:tc>
        <w:tc>
          <w:tcPr>
            <w:tcW w:w="1134" w:type="dxa"/>
            <w:shd w:val="clear" w:color="auto" w:fill="A5A5A5" w:themeFill="accent3"/>
          </w:tcPr>
          <w:p w:rsidR="006D0498" w:rsidRPr="00421414" w:rsidRDefault="006D0498" w:rsidP="002B7655">
            <w:pPr>
              <w:pStyle w:val="ListParagraph"/>
              <w:ind w:left="0"/>
              <w:jc w:val="center"/>
              <w:rPr>
                <w:i/>
              </w:rPr>
            </w:pPr>
          </w:p>
        </w:tc>
        <w:tc>
          <w:tcPr>
            <w:tcW w:w="1559" w:type="dxa"/>
            <w:shd w:val="clear" w:color="auto" w:fill="A5A5A5" w:themeFill="accent3"/>
          </w:tcPr>
          <w:p w:rsidR="006D0498" w:rsidRPr="00421414" w:rsidRDefault="006D0498" w:rsidP="002B7655">
            <w:pPr>
              <w:pStyle w:val="ListParagraph"/>
              <w:ind w:left="0"/>
              <w:jc w:val="center"/>
              <w:rPr>
                <w:i/>
              </w:rPr>
            </w:pPr>
          </w:p>
        </w:tc>
        <w:tc>
          <w:tcPr>
            <w:tcW w:w="1418" w:type="dxa"/>
            <w:shd w:val="clear" w:color="auto" w:fill="FFFFFF" w:themeFill="background1"/>
          </w:tcPr>
          <w:p w:rsidR="006D0498" w:rsidRPr="00421414" w:rsidRDefault="006D0498" w:rsidP="002B7655">
            <w:pPr>
              <w:pStyle w:val="ListParagraph"/>
              <w:ind w:left="0"/>
              <w:jc w:val="center"/>
              <w:rPr>
                <w:i/>
              </w:rPr>
            </w:pPr>
          </w:p>
        </w:tc>
        <w:tc>
          <w:tcPr>
            <w:tcW w:w="1417" w:type="dxa"/>
            <w:shd w:val="clear" w:color="auto" w:fill="FFFFFF" w:themeFill="background1"/>
          </w:tcPr>
          <w:p w:rsidR="006D0498" w:rsidRPr="00421414" w:rsidRDefault="006D0498" w:rsidP="002B7655">
            <w:pPr>
              <w:pStyle w:val="ListParagraph"/>
              <w:ind w:left="0"/>
              <w:jc w:val="center"/>
              <w:rPr>
                <w:i/>
              </w:rPr>
            </w:pPr>
          </w:p>
        </w:tc>
        <w:tc>
          <w:tcPr>
            <w:tcW w:w="1418" w:type="dxa"/>
            <w:shd w:val="clear" w:color="auto" w:fill="A5A5A5" w:themeFill="accent3"/>
          </w:tcPr>
          <w:p w:rsidR="006D0498" w:rsidRPr="00421414" w:rsidRDefault="006D0498" w:rsidP="002B7655">
            <w:pPr>
              <w:pStyle w:val="ListParagraph"/>
              <w:ind w:left="0"/>
              <w:jc w:val="center"/>
              <w:rPr>
                <w:i/>
              </w:rPr>
            </w:pPr>
          </w:p>
        </w:tc>
        <w:tc>
          <w:tcPr>
            <w:tcW w:w="1334" w:type="dxa"/>
            <w:shd w:val="clear" w:color="auto" w:fill="A5A5A5" w:themeFill="accent3"/>
          </w:tcPr>
          <w:p w:rsidR="006D0498" w:rsidRPr="00421414" w:rsidRDefault="006D0498" w:rsidP="002B7655">
            <w:pPr>
              <w:pStyle w:val="ListParagraph"/>
              <w:ind w:left="0"/>
              <w:jc w:val="center"/>
              <w:rPr>
                <w:i/>
              </w:rPr>
            </w:pPr>
          </w:p>
        </w:tc>
      </w:tr>
      <w:tr w:rsidR="006D0498" w:rsidRPr="00421414" w:rsidTr="002B7655">
        <w:trPr>
          <w:trHeight w:val="259"/>
        </w:trPr>
        <w:tc>
          <w:tcPr>
            <w:tcW w:w="2394" w:type="dxa"/>
          </w:tcPr>
          <w:p w:rsidR="006D0498" w:rsidRPr="00421414" w:rsidRDefault="006D0498" w:rsidP="002B7655">
            <w:pPr>
              <w:pStyle w:val="ListParagraph"/>
              <w:ind w:left="0"/>
              <w:rPr>
                <w:i/>
                <w:sz w:val="20"/>
                <w:szCs w:val="20"/>
              </w:rPr>
            </w:pPr>
            <w:r w:rsidRPr="00421414">
              <w:rPr>
                <w:sz w:val="20"/>
                <w:szCs w:val="20"/>
              </w:rPr>
              <w:t xml:space="preserve">- Stigma </w:t>
            </w:r>
          </w:p>
        </w:tc>
        <w:tc>
          <w:tcPr>
            <w:tcW w:w="2835" w:type="dxa"/>
            <w:shd w:val="clear" w:color="auto" w:fill="auto"/>
          </w:tcPr>
          <w:p w:rsidR="006D0498" w:rsidRPr="00421414" w:rsidRDefault="006D0498" w:rsidP="002B7655">
            <w:pPr>
              <w:pStyle w:val="ListParagraph"/>
              <w:ind w:left="0"/>
              <w:rPr>
                <w:i/>
                <w:sz w:val="16"/>
                <w:szCs w:val="16"/>
              </w:rPr>
            </w:pPr>
            <w:r w:rsidRPr="00421414">
              <w:rPr>
                <w:i/>
                <w:sz w:val="16"/>
                <w:szCs w:val="16"/>
              </w:rPr>
              <w:t xml:space="preserve">“people are still afraid even those already on treatment…afraid to be stigmatized...” </w:t>
            </w:r>
            <w:r w:rsidRPr="00421414">
              <w:rPr>
                <w:sz w:val="16"/>
                <w:szCs w:val="16"/>
              </w:rPr>
              <w:t>MO_SSI_032</w:t>
            </w:r>
          </w:p>
        </w:tc>
        <w:tc>
          <w:tcPr>
            <w:tcW w:w="1134" w:type="dxa"/>
          </w:tcPr>
          <w:p w:rsidR="006D0498" w:rsidRPr="00421414" w:rsidRDefault="006D0498" w:rsidP="002B7655">
            <w:pPr>
              <w:pStyle w:val="ListParagraph"/>
              <w:ind w:left="0"/>
              <w:jc w:val="center"/>
              <w:rPr>
                <w:i/>
              </w:rPr>
            </w:pPr>
          </w:p>
        </w:tc>
        <w:tc>
          <w:tcPr>
            <w:tcW w:w="1559" w:type="dxa"/>
            <w:shd w:val="clear" w:color="auto" w:fill="A5A5A5" w:themeFill="accent3"/>
          </w:tcPr>
          <w:p w:rsidR="006D0498" w:rsidRPr="00421414" w:rsidRDefault="006D0498" w:rsidP="002B7655">
            <w:pPr>
              <w:pStyle w:val="ListParagraph"/>
              <w:ind w:left="0"/>
              <w:jc w:val="center"/>
              <w:rPr>
                <w:i/>
              </w:rPr>
            </w:pPr>
          </w:p>
        </w:tc>
        <w:tc>
          <w:tcPr>
            <w:tcW w:w="1418" w:type="dxa"/>
            <w:shd w:val="clear" w:color="auto" w:fill="FFFFFF" w:themeFill="background1"/>
          </w:tcPr>
          <w:p w:rsidR="006D0498" w:rsidRPr="00421414" w:rsidRDefault="006D0498" w:rsidP="002B7655">
            <w:pPr>
              <w:pStyle w:val="ListParagraph"/>
              <w:ind w:left="0"/>
              <w:jc w:val="center"/>
              <w:rPr>
                <w:i/>
              </w:rPr>
            </w:pPr>
          </w:p>
        </w:tc>
        <w:tc>
          <w:tcPr>
            <w:tcW w:w="1417" w:type="dxa"/>
            <w:shd w:val="clear" w:color="auto" w:fill="FFFFFF" w:themeFill="background1"/>
          </w:tcPr>
          <w:p w:rsidR="006D0498" w:rsidRPr="00421414" w:rsidRDefault="006D0498" w:rsidP="002B7655">
            <w:pPr>
              <w:pStyle w:val="ListParagraph"/>
              <w:ind w:left="0"/>
              <w:jc w:val="center"/>
              <w:rPr>
                <w:i/>
              </w:rPr>
            </w:pPr>
          </w:p>
        </w:tc>
        <w:tc>
          <w:tcPr>
            <w:tcW w:w="1418" w:type="dxa"/>
            <w:shd w:val="clear" w:color="auto" w:fill="A5A5A5" w:themeFill="accent3"/>
          </w:tcPr>
          <w:p w:rsidR="006D0498" w:rsidRPr="00421414" w:rsidRDefault="006D0498" w:rsidP="002B7655">
            <w:pPr>
              <w:pStyle w:val="ListParagraph"/>
              <w:ind w:left="0"/>
              <w:jc w:val="center"/>
              <w:rPr>
                <w:i/>
              </w:rPr>
            </w:pPr>
          </w:p>
        </w:tc>
        <w:tc>
          <w:tcPr>
            <w:tcW w:w="1334" w:type="dxa"/>
            <w:shd w:val="clear" w:color="auto" w:fill="A5A5A5" w:themeFill="accent3"/>
          </w:tcPr>
          <w:p w:rsidR="006D0498" w:rsidRPr="00421414" w:rsidRDefault="006D0498" w:rsidP="002B7655">
            <w:pPr>
              <w:pStyle w:val="ListParagraph"/>
              <w:ind w:left="0"/>
              <w:jc w:val="center"/>
              <w:rPr>
                <w:i/>
              </w:rPr>
            </w:pPr>
          </w:p>
        </w:tc>
      </w:tr>
      <w:tr w:rsidR="006D0498" w:rsidRPr="00421414" w:rsidTr="002B7655">
        <w:trPr>
          <w:trHeight w:val="259"/>
        </w:trPr>
        <w:tc>
          <w:tcPr>
            <w:tcW w:w="2394" w:type="dxa"/>
          </w:tcPr>
          <w:p w:rsidR="006D0498" w:rsidRPr="00421414" w:rsidRDefault="006D0498" w:rsidP="002B7655">
            <w:pPr>
              <w:pStyle w:val="ListParagraph"/>
              <w:ind w:left="0"/>
              <w:rPr>
                <w:sz w:val="20"/>
                <w:szCs w:val="20"/>
              </w:rPr>
            </w:pPr>
            <w:r w:rsidRPr="00421414">
              <w:rPr>
                <w:sz w:val="20"/>
                <w:szCs w:val="20"/>
              </w:rPr>
              <w:t>- Value of guidelines &amp; investigations</w:t>
            </w:r>
          </w:p>
        </w:tc>
        <w:tc>
          <w:tcPr>
            <w:tcW w:w="2835" w:type="dxa"/>
            <w:shd w:val="clear" w:color="auto" w:fill="auto"/>
          </w:tcPr>
          <w:p w:rsidR="006D0498" w:rsidRPr="00421414" w:rsidRDefault="006D0498" w:rsidP="002B7655">
            <w:pPr>
              <w:pStyle w:val="ListParagraph"/>
              <w:ind w:left="0"/>
              <w:rPr>
                <w:sz w:val="16"/>
                <w:szCs w:val="16"/>
              </w:rPr>
            </w:pPr>
            <w:r w:rsidRPr="00421414">
              <w:rPr>
                <w:i/>
                <w:sz w:val="16"/>
                <w:szCs w:val="16"/>
              </w:rPr>
              <w:t xml:space="preserve">“The guidelines, fine they are there, but sometimes…you don’t use them…Most times actually…” </w:t>
            </w:r>
            <w:r w:rsidRPr="00421414">
              <w:rPr>
                <w:sz w:val="16"/>
                <w:szCs w:val="16"/>
              </w:rPr>
              <w:t>MO_SSI_25</w:t>
            </w:r>
          </w:p>
        </w:tc>
        <w:tc>
          <w:tcPr>
            <w:tcW w:w="1134" w:type="dxa"/>
          </w:tcPr>
          <w:p w:rsidR="006D0498" w:rsidRPr="00421414" w:rsidRDefault="006D0498" w:rsidP="002B7655">
            <w:pPr>
              <w:pStyle w:val="ListParagraph"/>
              <w:ind w:left="0"/>
              <w:jc w:val="center"/>
              <w:rPr>
                <w:i/>
              </w:rPr>
            </w:pPr>
          </w:p>
        </w:tc>
        <w:tc>
          <w:tcPr>
            <w:tcW w:w="1559" w:type="dxa"/>
            <w:shd w:val="clear" w:color="auto" w:fill="A5A5A5" w:themeFill="accent3"/>
          </w:tcPr>
          <w:p w:rsidR="006D0498" w:rsidRPr="00421414" w:rsidRDefault="006D0498" w:rsidP="002B7655">
            <w:pPr>
              <w:pStyle w:val="ListParagraph"/>
              <w:ind w:left="0"/>
              <w:jc w:val="center"/>
              <w:rPr>
                <w:i/>
              </w:rPr>
            </w:pPr>
          </w:p>
        </w:tc>
        <w:tc>
          <w:tcPr>
            <w:tcW w:w="1418" w:type="dxa"/>
            <w:shd w:val="clear" w:color="auto" w:fill="FFFFFF" w:themeFill="background1"/>
          </w:tcPr>
          <w:p w:rsidR="006D0498" w:rsidRPr="00421414" w:rsidRDefault="006D0498" w:rsidP="002B7655">
            <w:pPr>
              <w:pStyle w:val="ListParagraph"/>
              <w:ind w:left="0"/>
              <w:jc w:val="center"/>
              <w:rPr>
                <w:i/>
              </w:rPr>
            </w:pPr>
          </w:p>
        </w:tc>
        <w:tc>
          <w:tcPr>
            <w:tcW w:w="1417" w:type="dxa"/>
            <w:shd w:val="clear" w:color="auto" w:fill="FFFFFF" w:themeFill="background1"/>
          </w:tcPr>
          <w:p w:rsidR="006D0498" w:rsidRPr="00421414" w:rsidRDefault="006D0498" w:rsidP="002B7655">
            <w:pPr>
              <w:pStyle w:val="ListParagraph"/>
              <w:ind w:left="0"/>
              <w:jc w:val="center"/>
              <w:rPr>
                <w:i/>
              </w:rPr>
            </w:pPr>
          </w:p>
        </w:tc>
        <w:tc>
          <w:tcPr>
            <w:tcW w:w="1418" w:type="dxa"/>
            <w:shd w:val="clear" w:color="auto" w:fill="A5A5A5" w:themeFill="accent3"/>
          </w:tcPr>
          <w:p w:rsidR="006D0498" w:rsidRPr="00421414" w:rsidRDefault="006D0498" w:rsidP="002B7655">
            <w:pPr>
              <w:pStyle w:val="ListParagraph"/>
              <w:ind w:left="0"/>
              <w:jc w:val="center"/>
              <w:rPr>
                <w:i/>
              </w:rPr>
            </w:pPr>
          </w:p>
        </w:tc>
        <w:tc>
          <w:tcPr>
            <w:tcW w:w="1334" w:type="dxa"/>
            <w:shd w:val="clear" w:color="auto" w:fill="FFFFFF" w:themeFill="background1"/>
          </w:tcPr>
          <w:p w:rsidR="006D0498" w:rsidRPr="00421414" w:rsidRDefault="006D0498" w:rsidP="002B7655">
            <w:pPr>
              <w:pStyle w:val="ListParagraph"/>
              <w:ind w:left="0"/>
              <w:jc w:val="center"/>
              <w:rPr>
                <w:i/>
              </w:rPr>
            </w:pPr>
          </w:p>
        </w:tc>
      </w:tr>
      <w:tr w:rsidR="006D0498" w:rsidRPr="00421414" w:rsidTr="002B7655">
        <w:trPr>
          <w:trHeight w:val="259"/>
        </w:trPr>
        <w:tc>
          <w:tcPr>
            <w:tcW w:w="13509" w:type="dxa"/>
            <w:gridSpan w:val="8"/>
            <w:shd w:val="clear" w:color="auto" w:fill="auto"/>
          </w:tcPr>
          <w:p w:rsidR="006D0498" w:rsidRPr="00421414" w:rsidRDefault="006D0498" w:rsidP="002B7655">
            <w:pPr>
              <w:pStyle w:val="ListParagraph"/>
              <w:ind w:left="0"/>
              <w:jc w:val="center"/>
              <w:rPr>
                <w:b/>
                <w:sz w:val="20"/>
                <w:szCs w:val="20"/>
              </w:rPr>
            </w:pPr>
          </w:p>
          <w:p w:rsidR="006D0498" w:rsidRPr="00421414" w:rsidRDefault="006D0498" w:rsidP="002B7655">
            <w:pPr>
              <w:pStyle w:val="ListParagraph"/>
              <w:ind w:left="0"/>
              <w:jc w:val="center"/>
              <w:rPr>
                <w:i/>
              </w:rPr>
            </w:pPr>
            <w:r w:rsidRPr="00421414">
              <w:rPr>
                <w:b/>
              </w:rPr>
              <w:t>HOSPITAL/INSTITUTIONAL LEVEL INFLUENCERS</w:t>
            </w:r>
          </w:p>
        </w:tc>
      </w:tr>
      <w:tr w:rsidR="006D0498" w:rsidRPr="00421414" w:rsidTr="002B7655">
        <w:trPr>
          <w:trHeight w:val="259"/>
        </w:trPr>
        <w:tc>
          <w:tcPr>
            <w:tcW w:w="13509" w:type="dxa"/>
            <w:gridSpan w:val="8"/>
          </w:tcPr>
          <w:p w:rsidR="006D0498" w:rsidRPr="00421414" w:rsidRDefault="006D0498" w:rsidP="002B7655">
            <w:pPr>
              <w:pStyle w:val="ListParagraph"/>
              <w:ind w:left="0"/>
              <w:rPr>
                <w:b/>
                <w:sz w:val="20"/>
                <w:szCs w:val="20"/>
              </w:rPr>
            </w:pPr>
            <w:r w:rsidRPr="00421414">
              <w:rPr>
                <w:b/>
                <w:sz w:val="20"/>
                <w:szCs w:val="20"/>
              </w:rPr>
              <w:t>Hospital norms:</w:t>
            </w:r>
          </w:p>
          <w:p w:rsidR="006D0498" w:rsidRPr="00421414" w:rsidRDefault="006D0498" w:rsidP="002B7655">
            <w:pPr>
              <w:pStyle w:val="ListParagraph"/>
              <w:ind w:left="0"/>
              <w:rPr>
                <w:i/>
              </w:rPr>
            </w:pPr>
          </w:p>
        </w:tc>
      </w:tr>
      <w:tr w:rsidR="006D0498" w:rsidRPr="00421414" w:rsidTr="002B7655">
        <w:trPr>
          <w:trHeight w:val="259"/>
        </w:trPr>
        <w:tc>
          <w:tcPr>
            <w:tcW w:w="2394" w:type="dxa"/>
          </w:tcPr>
          <w:p w:rsidR="006D0498" w:rsidRPr="00421414" w:rsidRDefault="006D0498" w:rsidP="002B7655">
            <w:pPr>
              <w:pStyle w:val="ListParagraph"/>
              <w:ind w:left="0"/>
              <w:rPr>
                <w:sz w:val="20"/>
                <w:szCs w:val="20"/>
              </w:rPr>
            </w:pPr>
            <w:r w:rsidRPr="00421414">
              <w:rPr>
                <w:sz w:val="20"/>
                <w:szCs w:val="20"/>
              </w:rPr>
              <w:t xml:space="preserve">- Professional roles &amp; leadership </w:t>
            </w:r>
          </w:p>
        </w:tc>
        <w:tc>
          <w:tcPr>
            <w:tcW w:w="2835" w:type="dxa"/>
            <w:shd w:val="clear" w:color="auto" w:fill="auto"/>
          </w:tcPr>
          <w:p w:rsidR="006D0498" w:rsidRPr="00421414" w:rsidRDefault="006D0498" w:rsidP="002B7655">
            <w:pPr>
              <w:pStyle w:val="ListParagraph"/>
              <w:ind w:left="0"/>
              <w:rPr>
                <w:sz w:val="16"/>
                <w:szCs w:val="16"/>
              </w:rPr>
            </w:pPr>
            <w:r w:rsidRPr="00421414">
              <w:rPr>
                <w:i/>
                <w:sz w:val="16"/>
                <w:szCs w:val="16"/>
              </w:rPr>
              <w:t xml:space="preserve">“we train interns so they are usually… the people who do most of these investigations…the intern and the medical officer” </w:t>
            </w:r>
            <w:r w:rsidRPr="00421414">
              <w:rPr>
                <w:sz w:val="16"/>
                <w:szCs w:val="16"/>
              </w:rPr>
              <w:t>Paed_SSI_12</w:t>
            </w:r>
          </w:p>
        </w:tc>
        <w:tc>
          <w:tcPr>
            <w:tcW w:w="1134" w:type="dxa"/>
            <w:shd w:val="clear" w:color="auto" w:fill="A5A5A5" w:themeFill="accent3"/>
          </w:tcPr>
          <w:p w:rsidR="006D0498" w:rsidRPr="00421414" w:rsidRDefault="006D0498" w:rsidP="002B7655">
            <w:pPr>
              <w:pStyle w:val="ListParagraph"/>
              <w:ind w:left="0"/>
              <w:jc w:val="center"/>
              <w:rPr>
                <w:i/>
              </w:rPr>
            </w:pPr>
          </w:p>
        </w:tc>
        <w:tc>
          <w:tcPr>
            <w:tcW w:w="1559" w:type="dxa"/>
            <w:shd w:val="clear" w:color="auto" w:fill="A5A5A5" w:themeFill="accent3"/>
          </w:tcPr>
          <w:p w:rsidR="006D0498" w:rsidRPr="00421414" w:rsidRDefault="006D0498" w:rsidP="002B7655">
            <w:pPr>
              <w:pStyle w:val="ListParagraph"/>
              <w:ind w:left="0"/>
              <w:jc w:val="center"/>
              <w:rPr>
                <w:i/>
              </w:rPr>
            </w:pPr>
          </w:p>
        </w:tc>
        <w:tc>
          <w:tcPr>
            <w:tcW w:w="1418" w:type="dxa"/>
          </w:tcPr>
          <w:p w:rsidR="006D0498" w:rsidRPr="00421414" w:rsidRDefault="006D0498" w:rsidP="002B7655">
            <w:pPr>
              <w:pStyle w:val="ListParagraph"/>
              <w:ind w:left="0"/>
              <w:jc w:val="center"/>
              <w:rPr>
                <w:i/>
              </w:rPr>
            </w:pPr>
          </w:p>
        </w:tc>
        <w:tc>
          <w:tcPr>
            <w:tcW w:w="1417" w:type="dxa"/>
            <w:shd w:val="clear" w:color="auto" w:fill="A5A5A5" w:themeFill="accent3"/>
          </w:tcPr>
          <w:p w:rsidR="006D0498" w:rsidRPr="00421414" w:rsidRDefault="006D0498" w:rsidP="002B7655">
            <w:pPr>
              <w:pStyle w:val="ListParagraph"/>
              <w:ind w:left="0"/>
              <w:jc w:val="center"/>
              <w:rPr>
                <w:i/>
              </w:rPr>
            </w:pPr>
          </w:p>
        </w:tc>
        <w:tc>
          <w:tcPr>
            <w:tcW w:w="1418" w:type="dxa"/>
            <w:shd w:val="clear" w:color="auto" w:fill="A5A5A5" w:themeFill="accent3"/>
          </w:tcPr>
          <w:p w:rsidR="006D0498" w:rsidRPr="00421414" w:rsidRDefault="006D0498" w:rsidP="002B7655">
            <w:pPr>
              <w:pStyle w:val="ListParagraph"/>
              <w:ind w:left="0"/>
              <w:jc w:val="center"/>
              <w:rPr>
                <w:i/>
              </w:rPr>
            </w:pPr>
          </w:p>
        </w:tc>
        <w:tc>
          <w:tcPr>
            <w:tcW w:w="1334" w:type="dxa"/>
            <w:shd w:val="clear" w:color="auto" w:fill="A5A5A5" w:themeFill="accent3"/>
          </w:tcPr>
          <w:p w:rsidR="006D0498" w:rsidRPr="00421414" w:rsidRDefault="006D0498" w:rsidP="002B7655">
            <w:pPr>
              <w:pStyle w:val="ListParagraph"/>
              <w:ind w:left="0"/>
              <w:jc w:val="center"/>
              <w:rPr>
                <w:i/>
              </w:rPr>
            </w:pPr>
          </w:p>
        </w:tc>
      </w:tr>
      <w:tr w:rsidR="006D0498" w:rsidRPr="00421414" w:rsidTr="002B7655">
        <w:trPr>
          <w:trHeight w:val="259"/>
        </w:trPr>
        <w:tc>
          <w:tcPr>
            <w:tcW w:w="2394" w:type="dxa"/>
          </w:tcPr>
          <w:p w:rsidR="006D0498" w:rsidRPr="00421414" w:rsidRDefault="006D0498" w:rsidP="002B7655">
            <w:pPr>
              <w:pStyle w:val="ListParagraph"/>
              <w:ind w:left="0"/>
              <w:rPr>
                <w:sz w:val="20"/>
                <w:szCs w:val="20"/>
              </w:rPr>
            </w:pPr>
            <w:r w:rsidRPr="00421414">
              <w:rPr>
                <w:sz w:val="20"/>
                <w:szCs w:val="20"/>
              </w:rPr>
              <w:t>- Information sharing &amp; data for decision making</w:t>
            </w:r>
          </w:p>
        </w:tc>
        <w:tc>
          <w:tcPr>
            <w:tcW w:w="2835" w:type="dxa"/>
            <w:shd w:val="clear" w:color="auto" w:fill="auto"/>
          </w:tcPr>
          <w:p w:rsidR="006D0498" w:rsidRPr="00421414" w:rsidRDefault="006D0498" w:rsidP="002B7655">
            <w:pPr>
              <w:pStyle w:val="ListParagraph"/>
              <w:ind w:left="0"/>
              <w:rPr>
                <w:sz w:val="16"/>
                <w:szCs w:val="16"/>
              </w:rPr>
            </w:pPr>
            <w:r w:rsidRPr="00421414">
              <w:rPr>
                <w:i/>
                <w:sz w:val="16"/>
                <w:szCs w:val="16"/>
              </w:rPr>
              <w:t xml:space="preserve">“you might get cases whereby maybe you are not really comfortable making the diagnosis for TB, but through sharing of knowledge you might get people who’ve had the same experience and you want to share and they also want to share of how they have been able to go through the same cases...” </w:t>
            </w:r>
            <w:r w:rsidRPr="00421414">
              <w:rPr>
                <w:sz w:val="16"/>
                <w:szCs w:val="16"/>
              </w:rPr>
              <w:t>Paed_SSI_02</w:t>
            </w:r>
          </w:p>
        </w:tc>
        <w:tc>
          <w:tcPr>
            <w:tcW w:w="1134" w:type="dxa"/>
          </w:tcPr>
          <w:p w:rsidR="006D0498" w:rsidRPr="00421414" w:rsidRDefault="006D0498" w:rsidP="002B7655">
            <w:pPr>
              <w:pStyle w:val="ListParagraph"/>
              <w:ind w:left="0"/>
              <w:jc w:val="center"/>
              <w:rPr>
                <w:i/>
              </w:rPr>
            </w:pPr>
          </w:p>
        </w:tc>
        <w:tc>
          <w:tcPr>
            <w:tcW w:w="1559" w:type="dxa"/>
            <w:shd w:val="clear" w:color="auto" w:fill="A5A5A5" w:themeFill="accent3"/>
          </w:tcPr>
          <w:p w:rsidR="006D0498" w:rsidRPr="00421414" w:rsidRDefault="006D0498" w:rsidP="002B7655">
            <w:pPr>
              <w:pStyle w:val="ListParagraph"/>
              <w:ind w:left="0"/>
              <w:jc w:val="center"/>
              <w:rPr>
                <w:i/>
              </w:rPr>
            </w:pPr>
          </w:p>
        </w:tc>
        <w:tc>
          <w:tcPr>
            <w:tcW w:w="1418" w:type="dxa"/>
          </w:tcPr>
          <w:p w:rsidR="006D0498" w:rsidRPr="00421414" w:rsidRDefault="006D0498" w:rsidP="002B7655">
            <w:pPr>
              <w:pStyle w:val="ListParagraph"/>
              <w:ind w:left="0"/>
              <w:jc w:val="center"/>
              <w:rPr>
                <w:i/>
              </w:rPr>
            </w:pPr>
          </w:p>
        </w:tc>
        <w:tc>
          <w:tcPr>
            <w:tcW w:w="1417" w:type="dxa"/>
            <w:shd w:val="clear" w:color="auto" w:fill="A5A5A5" w:themeFill="accent3"/>
          </w:tcPr>
          <w:p w:rsidR="006D0498" w:rsidRPr="00421414" w:rsidRDefault="006D0498" w:rsidP="002B7655">
            <w:pPr>
              <w:pStyle w:val="ListParagraph"/>
              <w:ind w:left="0"/>
              <w:jc w:val="center"/>
              <w:rPr>
                <w:i/>
              </w:rPr>
            </w:pPr>
          </w:p>
        </w:tc>
        <w:tc>
          <w:tcPr>
            <w:tcW w:w="1418" w:type="dxa"/>
            <w:shd w:val="clear" w:color="auto" w:fill="A5A5A5" w:themeFill="accent3"/>
          </w:tcPr>
          <w:p w:rsidR="006D0498" w:rsidRPr="00421414" w:rsidRDefault="006D0498" w:rsidP="002B7655">
            <w:pPr>
              <w:pStyle w:val="ListParagraph"/>
              <w:ind w:left="0"/>
              <w:jc w:val="center"/>
              <w:rPr>
                <w:i/>
              </w:rPr>
            </w:pPr>
          </w:p>
        </w:tc>
        <w:tc>
          <w:tcPr>
            <w:tcW w:w="1334" w:type="dxa"/>
          </w:tcPr>
          <w:p w:rsidR="006D0498" w:rsidRPr="00421414" w:rsidRDefault="006D0498" w:rsidP="002B7655">
            <w:pPr>
              <w:pStyle w:val="ListParagraph"/>
              <w:ind w:left="0"/>
              <w:jc w:val="center"/>
              <w:rPr>
                <w:i/>
              </w:rPr>
            </w:pPr>
          </w:p>
        </w:tc>
      </w:tr>
      <w:tr w:rsidR="006D0498" w:rsidRPr="00421414" w:rsidTr="002B7655">
        <w:trPr>
          <w:trHeight w:val="259"/>
        </w:trPr>
        <w:tc>
          <w:tcPr>
            <w:tcW w:w="2394" w:type="dxa"/>
          </w:tcPr>
          <w:p w:rsidR="006D0498" w:rsidRPr="00421414" w:rsidRDefault="006D0498" w:rsidP="002B7655">
            <w:pPr>
              <w:pStyle w:val="ListParagraph"/>
              <w:ind w:left="0"/>
              <w:rPr>
                <w:i/>
                <w:sz w:val="20"/>
                <w:szCs w:val="20"/>
              </w:rPr>
            </w:pPr>
            <w:r w:rsidRPr="00421414">
              <w:rPr>
                <w:sz w:val="20"/>
                <w:szCs w:val="20"/>
              </w:rPr>
              <w:t xml:space="preserve">- Teamwork &amp; shared patient responsibility </w:t>
            </w:r>
          </w:p>
        </w:tc>
        <w:tc>
          <w:tcPr>
            <w:tcW w:w="2835" w:type="dxa"/>
            <w:shd w:val="clear" w:color="auto" w:fill="auto"/>
          </w:tcPr>
          <w:p w:rsidR="006D0498" w:rsidRPr="00421414" w:rsidRDefault="006D0498" w:rsidP="002B7655">
            <w:pPr>
              <w:pStyle w:val="ListParagraph"/>
              <w:ind w:left="0"/>
              <w:rPr>
                <w:sz w:val="16"/>
                <w:szCs w:val="16"/>
              </w:rPr>
            </w:pPr>
            <w:r w:rsidRPr="00421414">
              <w:rPr>
                <w:i/>
                <w:sz w:val="16"/>
                <w:szCs w:val="16"/>
              </w:rPr>
              <w:t>“But at least in KR I think we are doing well. We have a really good team that is very good at really detecting some cases…”</w:t>
            </w:r>
            <w:r w:rsidRPr="00421414">
              <w:rPr>
                <w:sz w:val="16"/>
                <w:szCs w:val="16"/>
              </w:rPr>
              <w:t xml:space="preserve"> Paed_SSI_08</w:t>
            </w:r>
          </w:p>
        </w:tc>
        <w:tc>
          <w:tcPr>
            <w:tcW w:w="1134" w:type="dxa"/>
          </w:tcPr>
          <w:p w:rsidR="006D0498" w:rsidRPr="00421414" w:rsidRDefault="006D0498" w:rsidP="002B7655">
            <w:pPr>
              <w:pStyle w:val="ListParagraph"/>
              <w:ind w:left="0"/>
              <w:jc w:val="center"/>
              <w:rPr>
                <w:i/>
              </w:rPr>
            </w:pPr>
          </w:p>
        </w:tc>
        <w:tc>
          <w:tcPr>
            <w:tcW w:w="1559" w:type="dxa"/>
            <w:shd w:val="clear" w:color="auto" w:fill="A5A5A5" w:themeFill="accent3"/>
          </w:tcPr>
          <w:p w:rsidR="006D0498" w:rsidRPr="00421414" w:rsidRDefault="006D0498" w:rsidP="002B7655">
            <w:pPr>
              <w:pStyle w:val="ListParagraph"/>
              <w:ind w:left="0"/>
              <w:jc w:val="center"/>
              <w:rPr>
                <w:i/>
              </w:rPr>
            </w:pPr>
          </w:p>
        </w:tc>
        <w:tc>
          <w:tcPr>
            <w:tcW w:w="1418" w:type="dxa"/>
          </w:tcPr>
          <w:p w:rsidR="006D0498" w:rsidRPr="00421414" w:rsidRDefault="006D0498" w:rsidP="002B7655">
            <w:pPr>
              <w:pStyle w:val="ListParagraph"/>
              <w:ind w:left="0"/>
              <w:jc w:val="center"/>
              <w:rPr>
                <w:i/>
              </w:rPr>
            </w:pPr>
          </w:p>
        </w:tc>
        <w:tc>
          <w:tcPr>
            <w:tcW w:w="1417" w:type="dxa"/>
            <w:shd w:val="clear" w:color="auto" w:fill="A5A5A5" w:themeFill="accent3"/>
          </w:tcPr>
          <w:p w:rsidR="006D0498" w:rsidRPr="00421414" w:rsidRDefault="006D0498" w:rsidP="002B7655">
            <w:pPr>
              <w:pStyle w:val="ListParagraph"/>
              <w:ind w:left="0"/>
              <w:jc w:val="center"/>
              <w:rPr>
                <w:i/>
              </w:rPr>
            </w:pPr>
          </w:p>
        </w:tc>
        <w:tc>
          <w:tcPr>
            <w:tcW w:w="1418" w:type="dxa"/>
            <w:shd w:val="clear" w:color="auto" w:fill="A5A5A5" w:themeFill="accent3"/>
          </w:tcPr>
          <w:p w:rsidR="006D0498" w:rsidRPr="00421414" w:rsidRDefault="006D0498" w:rsidP="002B7655">
            <w:pPr>
              <w:pStyle w:val="ListParagraph"/>
              <w:ind w:left="0"/>
              <w:jc w:val="center"/>
              <w:rPr>
                <w:i/>
              </w:rPr>
            </w:pPr>
          </w:p>
        </w:tc>
        <w:tc>
          <w:tcPr>
            <w:tcW w:w="1334" w:type="dxa"/>
          </w:tcPr>
          <w:p w:rsidR="006D0498" w:rsidRPr="00421414" w:rsidRDefault="006D0498" w:rsidP="002B7655">
            <w:pPr>
              <w:pStyle w:val="ListParagraph"/>
              <w:ind w:left="0"/>
              <w:jc w:val="center"/>
              <w:rPr>
                <w:i/>
              </w:rPr>
            </w:pPr>
          </w:p>
        </w:tc>
      </w:tr>
      <w:tr w:rsidR="006D0498" w:rsidRPr="00421414" w:rsidTr="002B7655">
        <w:trPr>
          <w:trHeight w:val="259"/>
        </w:trPr>
        <w:tc>
          <w:tcPr>
            <w:tcW w:w="2394" w:type="dxa"/>
          </w:tcPr>
          <w:p w:rsidR="006D0498" w:rsidRPr="00421414" w:rsidRDefault="006D0498" w:rsidP="002B7655">
            <w:pPr>
              <w:pStyle w:val="ListParagraph"/>
              <w:ind w:left="0"/>
              <w:rPr>
                <w:i/>
                <w:sz w:val="20"/>
                <w:szCs w:val="20"/>
              </w:rPr>
            </w:pPr>
            <w:r w:rsidRPr="00421414">
              <w:rPr>
                <w:sz w:val="20"/>
                <w:szCs w:val="20"/>
              </w:rPr>
              <w:t xml:space="preserve">- Routine use of guidelines &amp; best practices </w:t>
            </w:r>
          </w:p>
        </w:tc>
        <w:tc>
          <w:tcPr>
            <w:tcW w:w="2835" w:type="dxa"/>
            <w:shd w:val="clear" w:color="auto" w:fill="auto"/>
          </w:tcPr>
          <w:p w:rsidR="006D0498" w:rsidRPr="00421414" w:rsidRDefault="006D0498" w:rsidP="002B7655">
            <w:pPr>
              <w:pStyle w:val="ListParagraph"/>
              <w:ind w:left="0"/>
              <w:rPr>
                <w:i/>
                <w:sz w:val="16"/>
                <w:szCs w:val="16"/>
              </w:rPr>
            </w:pPr>
            <w:r w:rsidRPr="00421414">
              <w:rPr>
                <w:i/>
                <w:sz w:val="16"/>
                <w:szCs w:val="16"/>
              </w:rPr>
              <w:t xml:space="preserve">“Once they [guidelines] are launched, they take a bit of time to get there but eventually we do…” </w:t>
            </w:r>
            <w:r w:rsidRPr="00421414">
              <w:rPr>
                <w:sz w:val="16"/>
                <w:szCs w:val="16"/>
              </w:rPr>
              <w:t>KII_1</w:t>
            </w:r>
          </w:p>
        </w:tc>
        <w:tc>
          <w:tcPr>
            <w:tcW w:w="1134" w:type="dxa"/>
          </w:tcPr>
          <w:p w:rsidR="006D0498" w:rsidRPr="00421414" w:rsidRDefault="006D0498" w:rsidP="002B7655">
            <w:pPr>
              <w:pStyle w:val="ListParagraph"/>
              <w:ind w:left="0"/>
              <w:jc w:val="center"/>
              <w:rPr>
                <w:i/>
              </w:rPr>
            </w:pPr>
          </w:p>
        </w:tc>
        <w:tc>
          <w:tcPr>
            <w:tcW w:w="1559" w:type="dxa"/>
            <w:shd w:val="clear" w:color="auto" w:fill="A5A5A5" w:themeFill="accent3"/>
          </w:tcPr>
          <w:p w:rsidR="006D0498" w:rsidRPr="00421414" w:rsidRDefault="006D0498" w:rsidP="002B7655">
            <w:pPr>
              <w:pStyle w:val="ListParagraph"/>
              <w:ind w:left="0"/>
              <w:jc w:val="center"/>
              <w:rPr>
                <w:i/>
              </w:rPr>
            </w:pPr>
          </w:p>
        </w:tc>
        <w:tc>
          <w:tcPr>
            <w:tcW w:w="1418" w:type="dxa"/>
          </w:tcPr>
          <w:p w:rsidR="006D0498" w:rsidRPr="00421414" w:rsidRDefault="006D0498" w:rsidP="002B7655">
            <w:pPr>
              <w:pStyle w:val="ListParagraph"/>
              <w:ind w:left="0"/>
              <w:jc w:val="center"/>
              <w:rPr>
                <w:i/>
              </w:rPr>
            </w:pPr>
          </w:p>
        </w:tc>
        <w:tc>
          <w:tcPr>
            <w:tcW w:w="1417" w:type="dxa"/>
            <w:shd w:val="clear" w:color="auto" w:fill="A5A5A5" w:themeFill="accent3"/>
          </w:tcPr>
          <w:p w:rsidR="006D0498" w:rsidRPr="00421414" w:rsidRDefault="006D0498" w:rsidP="002B7655">
            <w:pPr>
              <w:pStyle w:val="ListParagraph"/>
              <w:ind w:left="0"/>
              <w:jc w:val="center"/>
              <w:rPr>
                <w:i/>
              </w:rPr>
            </w:pPr>
          </w:p>
        </w:tc>
        <w:tc>
          <w:tcPr>
            <w:tcW w:w="1418" w:type="dxa"/>
            <w:shd w:val="clear" w:color="auto" w:fill="A5A5A5" w:themeFill="accent3"/>
          </w:tcPr>
          <w:p w:rsidR="006D0498" w:rsidRPr="00421414" w:rsidRDefault="006D0498" w:rsidP="002B7655">
            <w:pPr>
              <w:pStyle w:val="ListParagraph"/>
              <w:ind w:left="0"/>
              <w:jc w:val="center"/>
              <w:rPr>
                <w:i/>
              </w:rPr>
            </w:pPr>
          </w:p>
        </w:tc>
        <w:tc>
          <w:tcPr>
            <w:tcW w:w="1334" w:type="dxa"/>
            <w:shd w:val="clear" w:color="auto" w:fill="A5A5A5" w:themeFill="accent3"/>
          </w:tcPr>
          <w:p w:rsidR="006D0498" w:rsidRPr="00421414" w:rsidRDefault="006D0498" w:rsidP="002B7655">
            <w:pPr>
              <w:pStyle w:val="ListParagraph"/>
              <w:ind w:left="0"/>
              <w:jc w:val="center"/>
              <w:rPr>
                <w:i/>
              </w:rPr>
            </w:pPr>
          </w:p>
        </w:tc>
      </w:tr>
      <w:tr w:rsidR="006D0498" w:rsidRPr="00421414" w:rsidTr="002B7655">
        <w:trPr>
          <w:trHeight w:val="259"/>
        </w:trPr>
        <w:tc>
          <w:tcPr>
            <w:tcW w:w="13509" w:type="dxa"/>
            <w:gridSpan w:val="8"/>
          </w:tcPr>
          <w:p w:rsidR="006D0498" w:rsidRPr="00421414" w:rsidRDefault="006D0498" w:rsidP="002B7655">
            <w:pPr>
              <w:pStyle w:val="ListParagraph"/>
              <w:ind w:left="0"/>
              <w:rPr>
                <w:b/>
                <w:sz w:val="20"/>
                <w:szCs w:val="20"/>
              </w:rPr>
            </w:pPr>
            <w:r w:rsidRPr="00421414">
              <w:rPr>
                <w:b/>
                <w:sz w:val="20"/>
                <w:szCs w:val="20"/>
              </w:rPr>
              <w:t xml:space="preserve">Processes &amp; Patient Flow: </w:t>
            </w:r>
          </w:p>
          <w:p w:rsidR="006D0498" w:rsidRPr="00421414" w:rsidRDefault="006D0498" w:rsidP="002B7655">
            <w:pPr>
              <w:pStyle w:val="ListParagraph"/>
              <w:ind w:left="0"/>
              <w:rPr>
                <w:i/>
              </w:rPr>
            </w:pPr>
          </w:p>
        </w:tc>
      </w:tr>
      <w:tr w:rsidR="006D0498" w:rsidRPr="00421414" w:rsidTr="002B7655">
        <w:trPr>
          <w:trHeight w:val="259"/>
        </w:trPr>
        <w:tc>
          <w:tcPr>
            <w:tcW w:w="2394" w:type="dxa"/>
          </w:tcPr>
          <w:p w:rsidR="006D0498" w:rsidRPr="00421414" w:rsidRDefault="006D0498" w:rsidP="002B7655">
            <w:pPr>
              <w:pStyle w:val="ListParagraph"/>
              <w:ind w:left="0"/>
              <w:rPr>
                <w:i/>
                <w:sz w:val="20"/>
                <w:szCs w:val="20"/>
              </w:rPr>
            </w:pPr>
            <w:r w:rsidRPr="00421414">
              <w:rPr>
                <w:sz w:val="20"/>
                <w:szCs w:val="20"/>
              </w:rPr>
              <w:t xml:space="preserve">- Poor selection of participants for trainings </w:t>
            </w:r>
          </w:p>
        </w:tc>
        <w:tc>
          <w:tcPr>
            <w:tcW w:w="2835" w:type="dxa"/>
            <w:shd w:val="clear" w:color="auto" w:fill="auto"/>
          </w:tcPr>
          <w:p w:rsidR="006D0498" w:rsidRPr="00421414" w:rsidRDefault="006D0498" w:rsidP="002B7655">
            <w:pPr>
              <w:pStyle w:val="ListParagraph"/>
              <w:ind w:left="0"/>
              <w:rPr>
                <w:i/>
                <w:sz w:val="16"/>
                <w:szCs w:val="16"/>
              </w:rPr>
            </w:pPr>
            <w:r w:rsidRPr="00421414">
              <w:rPr>
                <w:i/>
                <w:sz w:val="16"/>
                <w:szCs w:val="16"/>
              </w:rPr>
              <w:t>“people in the office are the ones who go for TB training, job group P, Q and they are not the ones who are seeing the patients, and they never come and give us the information.”</w:t>
            </w:r>
            <w:r w:rsidRPr="00421414">
              <w:rPr>
                <w:sz w:val="16"/>
                <w:szCs w:val="16"/>
              </w:rPr>
              <w:t xml:space="preserve"> CO_SSI_31</w:t>
            </w:r>
          </w:p>
        </w:tc>
        <w:tc>
          <w:tcPr>
            <w:tcW w:w="1134" w:type="dxa"/>
          </w:tcPr>
          <w:p w:rsidR="006D0498" w:rsidRPr="00421414" w:rsidRDefault="006D0498" w:rsidP="002B7655">
            <w:pPr>
              <w:pStyle w:val="ListParagraph"/>
              <w:ind w:left="0"/>
              <w:jc w:val="center"/>
              <w:rPr>
                <w:i/>
              </w:rPr>
            </w:pPr>
          </w:p>
        </w:tc>
        <w:tc>
          <w:tcPr>
            <w:tcW w:w="1559" w:type="dxa"/>
            <w:shd w:val="clear" w:color="auto" w:fill="A5A5A5" w:themeFill="accent3"/>
          </w:tcPr>
          <w:p w:rsidR="006D0498" w:rsidRPr="00421414" w:rsidRDefault="006D0498" w:rsidP="002B7655">
            <w:pPr>
              <w:pStyle w:val="ListParagraph"/>
              <w:ind w:left="0"/>
              <w:jc w:val="center"/>
              <w:rPr>
                <w:i/>
              </w:rPr>
            </w:pPr>
          </w:p>
        </w:tc>
        <w:tc>
          <w:tcPr>
            <w:tcW w:w="1418" w:type="dxa"/>
            <w:shd w:val="clear" w:color="auto" w:fill="A5A5A5" w:themeFill="accent3"/>
          </w:tcPr>
          <w:p w:rsidR="006D0498" w:rsidRPr="00421414" w:rsidRDefault="006D0498" w:rsidP="002B7655">
            <w:pPr>
              <w:pStyle w:val="ListParagraph"/>
              <w:ind w:left="0"/>
              <w:jc w:val="center"/>
              <w:rPr>
                <w:i/>
              </w:rPr>
            </w:pPr>
          </w:p>
        </w:tc>
        <w:tc>
          <w:tcPr>
            <w:tcW w:w="1417" w:type="dxa"/>
          </w:tcPr>
          <w:p w:rsidR="006D0498" w:rsidRPr="00421414" w:rsidRDefault="006D0498" w:rsidP="002B7655">
            <w:pPr>
              <w:pStyle w:val="ListParagraph"/>
              <w:ind w:left="0"/>
              <w:jc w:val="center"/>
              <w:rPr>
                <w:i/>
              </w:rPr>
            </w:pPr>
          </w:p>
        </w:tc>
        <w:tc>
          <w:tcPr>
            <w:tcW w:w="1418" w:type="dxa"/>
            <w:shd w:val="clear" w:color="auto" w:fill="A5A5A5" w:themeFill="accent3"/>
          </w:tcPr>
          <w:p w:rsidR="006D0498" w:rsidRPr="00421414" w:rsidRDefault="006D0498" w:rsidP="002B7655">
            <w:pPr>
              <w:pStyle w:val="ListParagraph"/>
              <w:ind w:left="0"/>
              <w:jc w:val="center"/>
              <w:rPr>
                <w:i/>
              </w:rPr>
            </w:pPr>
          </w:p>
        </w:tc>
        <w:tc>
          <w:tcPr>
            <w:tcW w:w="1334" w:type="dxa"/>
          </w:tcPr>
          <w:p w:rsidR="006D0498" w:rsidRPr="00421414" w:rsidRDefault="006D0498" w:rsidP="002B7655">
            <w:pPr>
              <w:pStyle w:val="ListParagraph"/>
              <w:ind w:left="0"/>
              <w:jc w:val="center"/>
              <w:rPr>
                <w:i/>
              </w:rPr>
            </w:pPr>
          </w:p>
        </w:tc>
      </w:tr>
      <w:tr w:rsidR="006D0498" w:rsidRPr="00421414" w:rsidTr="002B7655">
        <w:trPr>
          <w:trHeight w:val="259"/>
        </w:trPr>
        <w:tc>
          <w:tcPr>
            <w:tcW w:w="2394" w:type="dxa"/>
          </w:tcPr>
          <w:p w:rsidR="006D0498" w:rsidRPr="00421414" w:rsidRDefault="006D0498" w:rsidP="002B7655">
            <w:pPr>
              <w:pStyle w:val="ListParagraph"/>
              <w:ind w:left="0"/>
              <w:rPr>
                <w:i/>
                <w:sz w:val="20"/>
                <w:szCs w:val="20"/>
              </w:rPr>
            </w:pPr>
            <w:r w:rsidRPr="00421414">
              <w:rPr>
                <w:sz w:val="20"/>
                <w:szCs w:val="20"/>
              </w:rPr>
              <w:t xml:space="preserve">- Large patient numbers &amp; poor flow &amp; delays </w:t>
            </w:r>
          </w:p>
        </w:tc>
        <w:tc>
          <w:tcPr>
            <w:tcW w:w="2835" w:type="dxa"/>
            <w:shd w:val="clear" w:color="auto" w:fill="auto"/>
          </w:tcPr>
          <w:p w:rsidR="006D0498" w:rsidRPr="00421414" w:rsidRDefault="006D0498" w:rsidP="002B7655">
            <w:pPr>
              <w:pStyle w:val="ListParagraph"/>
              <w:ind w:left="0"/>
              <w:rPr>
                <w:sz w:val="16"/>
                <w:szCs w:val="16"/>
              </w:rPr>
            </w:pPr>
            <w:r w:rsidRPr="00421414">
              <w:rPr>
                <w:i/>
                <w:sz w:val="16"/>
                <w:szCs w:val="16"/>
              </w:rPr>
              <w:t xml:space="preserve">“sometimes we are overwhelmed by the workload here... as you can see…Chest [clinic]…there is the TB lab guys, sometimes they do [specimen collection] ...if a child is </w:t>
            </w:r>
            <w:proofErr w:type="gramStart"/>
            <w:r w:rsidRPr="00421414">
              <w:rPr>
                <w:i/>
                <w:sz w:val="16"/>
                <w:szCs w:val="16"/>
              </w:rPr>
              <w:t>really sick</w:t>
            </w:r>
            <w:proofErr w:type="gramEnd"/>
            <w:r w:rsidRPr="00421414">
              <w:rPr>
                <w:i/>
                <w:sz w:val="16"/>
                <w:szCs w:val="16"/>
              </w:rPr>
              <w:t>…they are usually done the gastric lavage, from the ward”</w:t>
            </w:r>
            <w:r w:rsidRPr="00421414">
              <w:t xml:space="preserve"> </w:t>
            </w:r>
            <w:r w:rsidRPr="00421414">
              <w:rPr>
                <w:sz w:val="16"/>
                <w:szCs w:val="16"/>
              </w:rPr>
              <w:t>CO_SSI_23</w:t>
            </w:r>
          </w:p>
        </w:tc>
        <w:tc>
          <w:tcPr>
            <w:tcW w:w="1134" w:type="dxa"/>
          </w:tcPr>
          <w:p w:rsidR="006D0498" w:rsidRPr="00421414" w:rsidRDefault="006D0498" w:rsidP="002B7655">
            <w:pPr>
              <w:pStyle w:val="ListParagraph"/>
              <w:ind w:left="0"/>
              <w:jc w:val="center"/>
              <w:rPr>
                <w:i/>
              </w:rPr>
            </w:pPr>
          </w:p>
        </w:tc>
        <w:tc>
          <w:tcPr>
            <w:tcW w:w="1559" w:type="dxa"/>
          </w:tcPr>
          <w:p w:rsidR="006D0498" w:rsidRPr="00421414" w:rsidRDefault="006D0498" w:rsidP="002B7655">
            <w:pPr>
              <w:pStyle w:val="ListParagraph"/>
              <w:ind w:left="0"/>
              <w:jc w:val="center"/>
              <w:rPr>
                <w:i/>
              </w:rPr>
            </w:pPr>
          </w:p>
        </w:tc>
        <w:tc>
          <w:tcPr>
            <w:tcW w:w="1418" w:type="dxa"/>
            <w:shd w:val="clear" w:color="auto" w:fill="A5A5A5" w:themeFill="accent3"/>
          </w:tcPr>
          <w:p w:rsidR="006D0498" w:rsidRPr="00421414" w:rsidRDefault="006D0498" w:rsidP="002B7655">
            <w:pPr>
              <w:pStyle w:val="ListParagraph"/>
              <w:ind w:left="0"/>
              <w:jc w:val="center"/>
              <w:rPr>
                <w:i/>
              </w:rPr>
            </w:pPr>
          </w:p>
        </w:tc>
        <w:tc>
          <w:tcPr>
            <w:tcW w:w="1417" w:type="dxa"/>
          </w:tcPr>
          <w:p w:rsidR="006D0498" w:rsidRPr="00421414" w:rsidRDefault="006D0498" w:rsidP="002B7655">
            <w:pPr>
              <w:pStyle w:val="ListParagraph"/>
              <w:ind w:left="0"/>
              <w:jc w:val="center"/>
              <w:rPr>
                <w:i/>
              </w:rPr>
            </w:pPr>
          </w:p>
        </w:tc>
        <w:tc>
          <w:tcPr>
            <w:tcW w:w="1418" w:type="dxa"/>
            <w:shd w:val="clear" w:color="auto" w:fill="A5A5A5" w:themeFill="accent3"/>
          </w:tcPr>
          <w:p w:rsidR="006D0498" w:rsidRPr="00421414" w:rsidRDefault="006D0498" w:rsidP="002B7655">
            <w:pPr>
              <w:pStyle w:val="ListParagraph"/>
              <w:ind w:left="0"/>
              <w:jc w:val="center"/>
              <w:rPr>
                <w:i/>
              </w:rPr>
            </w:pPr>
          </w:p>
        </w:tc>
        <w:tc>
          <w:tcPr>
            <w:tcW w:w="1334" w:type="dxa"/>
          </w:tcPr>
          <w:p w:rsidR="006D0498" w:rsidRPr="00421414" w:rsidRDefault="006D0498" w:rsidP="002B7655">
            <w:pPr>
              <w:pStyle w:val="ListParagraph"/>
              <w:ind w:left="0"/>
              <w:jc w:val="center"/>
              <w:rPr>
                <w:i/>
              </w:rPr>
            </w:pPr>
          </w:p>
        </w:tc>
      </w:tr>
      <w:tr w:rsidR="006D0498" w:rsidRPr="00421414" w:rsidTr="002B7655">
        <w:trPr>
          <w:trHeight w:val="259"/>
        </w:trPr>
        <w:tc>
          <w:tcPr>
            <w:tcW w:w="2394" w:type="dxa"/>
          </w:tcPr>
          <w:p w:rsidR="006D0498" w:rsidRPr="00421414" w:rsidRDefault="006D0498" w:rsidP="002B7655">
            <w:pPr>
              <w:pStyle w:val="ListParagraph"/>
              <w:ind w:left="0"/>
              <w:rPr>
                <w:i/>
                <w:sz w:val="20"/>
                <w:szCs w:val="20"/>
              </w:rPr>
            </w:pPr>
            <w:r w:rsidRPr="00421414">
              <w:rPr>
                <w:sz w:val="20"/>
                <w:szCs w:val="20"/>
              </w:rPr>
              <w:t xml:space="preserve">- Lack of dedicated spaces for specimen collection </w:t>
            </w:r>
          </w:p>
        </w:tc>
        <w:tc>
          <w:tcPr>
            <w:tcW w:w="2835" w:type="dxa"/>
            <w:shd w:val="clear" w:color="auto" w:fill="auto"/>
          </w:tcPr>
          <w:p w:rsidR="006D0498" w:rsidRPr="00421414" w:rsidRDefault="006D0498" w:rsidP="002B7655">
            <w:pPr>
              <w:pStyle w:val="ListParagraph"/>
              <w:ind w:left="0"/>
              <w:rPr>
                <w:sz w:val="16"/>
                <w:szCs w:val="16"/>
              </w:rPr>
            </w:pPr>
            <w:r w:rsidRPr="00421414">
              <w:rPr>
                <w:i/>
                <w:sz w:val="16"/>
                <w:szCs w:val="16"/>
              </w:rPr>
              <w:t xml:space="preserve">“Sample collection is usually done at the lab…sometimes the children are sent to the paediatrics ward [from OPD] for collection...” </w:t>
            </w:r>
            <w:r w:rsidRPr="00421414">
              <w:rPr>
                <w:sz w:val="16"/>
                <w:szCs w:val="16"/>
              </w:rPr>
              <w:t>NO_SSI_19</w:t>
            </w:r>
          </w:p>
        </w:tc>
        <w:tc>
          <w:tcPr>
            <w:tcW w:w="1134" w:type="dxa"/>
          </w:tcPr>
          <w:p w:rsidR="006D0498" w:rsidRPr="00421414" w:rsidRDefault="006D0498" w:rsidP="002B7655">
            <w:pPr>
              <w:pStyle w:val="ListParagraph"/>
              <w:ind w:left="0"/>
              <w:jc w:val="center"/>
              <w:rPr>
                <w:i/>
              </w:rPr>
            </w:pPr>
          </w:p>
        </w:tc>
        <w:tc>
          <w:tcPr>
            <w:tcW w:w="1559" w:type="dxa"/>
          </w:tcPr>
          <w:p w:rsidR="006D0498" w:rsidRPr="00421414" w:rsidRDefault="006D0498" w:rsidP="002B7655">
            <w:pPr>
              <w:pStyle w:val="ListParagraph"/>
              <w:ind w:left="0"/>
              <w:jc w:val="center"/>
              <w:rPr>
                <w:i/>
              </w:rPr>
            </w:pPr>
          </w:p>
        </w:tc>
        <w:tc>
          <w:tcPr>
            <w:tcW w:w="1418" w:type="dxa"/>
            <w:shd w:val="clear" w:color="auto" w:fill="A5A5A5" w:themeFill="accent3"/>
          </w:tcPr>
          <w:p w:rsidR="006D0498" w:rsidRPr="00421414" w:rsidRDefault="006D0498" w:rsidP="002B7655">
            <w:pPr>
              <w:pStyle w:val="ListParagraph"/>
              <w:ind w:left="0"/>
              <w:jc w:val="center"/>
              <w:rPr>
                <w:i/>
              </w:rPr>
            </w:pPr>
          </w:p>
        </w:tc>
        <w:tc>
          <w:tcPr>
            <w:tcW w:w="1417" w:type="dxa"/>
          </w:tcPr>
          <w:p w:rsidR="006D0498" w:rsidRPr="00421414" w:rsidRDefault="006D0498" w:rsidP="002B7655">
            <w:pPr>
              <w:pStyle w:val="ListParagraph"/>
              <w:ind w:left="0"/>
              <w:jc w:val="center"/>
              <w:rPr>
                <w:i/>
              </w:rPr>
            </w:pPr>
          </w:p>
        </w:tc>
        <w:tc>
          <w:tcPr>
            <w:tcW w:w="1418" w:type="dxa"/>
            <w:shd w:val="clear" w:color="auto" w:fill="A5A5A5" w:themeFill="accent3"/>
          </w:tcPr>
          <w:p w:rsidR="006D0498" w:rsidRPr="00421414" w:rsidRDefault="006D0498" w:rsidP="002B7655">
            <w:pPr>
              <w:pStyle w:val="ListParagraph"/>
              <w:ind w:left="0"/>
              <w:jc w:val="center"/>
              <w:rPr>
                <w:i/>
              </w:rPr>
            </w:pPr>
          </w:p>
        </w:tc>
        <w:tc>
          <w:tcPr>
            <w:tcW w:w="1334" w:type="dxa"/>
          </w:tcPr>
          <w:p w:rsidR="006D0498" w:rsidRPr="00421414" w:rsidRDefault="006D0498" w:rsidP="002B7655">
            <w:pPr>
              <w:pStyle w:val="ListParagraph"/>
              <w:ind w:left="0"/>
              <w:jc w:val="center"/>
              <w:rPr>
                <w:i/>
              </w:rPr>
            </w:pPr>
          </w:p>
        </w:tc>
      </w:tr>
      <w:tr w:rsidR="006D0498" w:rsidRPr="00421414" w:rsidTr="002B7655">
        <w:trPr>
          <w:trHeight w:val="259"/>
        </w:trPr>
        <w:tc>
          <w:tcPr>
            <w:tcW w:w="13509" w:type="dxa"/>
            <w:gridSpan w:val="8"/>
          </w:tcPr>
          <w:p w:rsidR="006D0498" w:rsidRPr="00421414" w:rsidRDefault="006D0498" w:rsidP="002B7655">
            <w:pPr>
              <w:pStyle w:val="ListParagraph"/>
              <w:ind w:left="0"/>
              <w:rPr>
                <w:b/>
                <w:sz w:val="20"/>
                <w:szCs w:val="20"/>
              </w:rPr>
            </w:pPr>
            <w:r w:rsidRPr="00421414">
              <w:rPr>
                <w:b/>
                <w:sz w:val="20"/>
                <w:szCs w:val="20"/>
              </w:rPr>
              <w:t>Resources:</w:t>
            </w:r>
          </w:p>
          <w:p w:rsidR="006D0498" w:rsidRPr="00421414" w:rsidRDefault="006D0498" w:rsidP="002B7655">
            <w:pPr>
              <w:pStyle w:val="ListParagraph"/>
              <w:ind w:left="0"/>
              <w:rPr>
                <w:i/>
              </w:rPr>
            </w:pPr>
          </w:p>
        </w:tc>
      </w:tr>
      <w:tr w:rsidR="006D0498" w:rsidRPr="00421414" w:rsidTr="002B7655">
        <w:trPr>
          <w:trHeight w:val="259"/>
        </w:trPr>
        <w:tc>
          <w:tcPr>
            <w:tcW w:w="2394" w:type="dxa"/>
          </w:tcPr>
          <w:p w:rsidR="006D0498" w:rsidRPr="00421414" w:rsidRDefault="006D0498" w:rsidP="002B7655">
            <w:pPr>
              <w:pStyle w:val="ListParagraph"/>
              <w:ind w:left="0"/>
              <w:rPr>
                <w:b/>
                <w:sz w:val="20"/>
                <w:szCs w:val="20"/>
              </w:rPr>
            </w:pPr>
            <w:r w:rsidRPr="00421414">
              <w:rPr>
                <w:sz w:val="20"/>
                <w:szCs w:val="20"/>
              </w:rPr>
              <w:t xml:space="preserve">- Skilled manpower </w:t>
            </w:r>
          </w:p>
        </w:tc>
        <w:tc>
          <w:tcPr>
            <w:tcW w:w="2835" w:type="dxa"/>
            <w:shd w:val="clear" w:color="auto" w:fill="auto"/>
          </w:tcPr>
          <w:p w:rsidR="006D0498" w:rsidRPr="00421414" w:rsidRDefault="006D0498" w:rsidP="002B7655">
            <w:pPr>
              <w:pStyle w:val="ListParagraph"/>
              <w:ind w:left="0"/>
              <w:rPr>
                <w:sz w:val="16"/>
                <w:szCs w:val="16"/>
              </w:rPr>
            </w:pPr>
            <w:r w:rsidRPr="00421414">
              <w:rPr>
                <w:i/>
                <w:sz w:val="16"/>
                <w:szCs w:val="16"/>
              </w:rPr>
              <w:t xml:space="preserve">“I’m not comfortable, I request for radiologist’s report which can take you even up to two weeks” </w:t>
            </w:r>
            <w:r w:rsidRPr="00421414">
              <w:rPr>
                <w:rFonts w:cstheme="minorHAnsi"/>
                <w:color w:val="000000"/>
                <w:sz w:val="16"/>
                <w:szCs w:val="16"/>
              </w:rPr>
              <w:t>CO_SSI_31</w:t>
            </w:r>
          </w:p>
        </w:tc>
        <w:tc>
          <w:tcPr>
            <w:tcW w:w="1134" w:type="dxa"/>
            <w:shd w:val="clear" w:color="auto" w:fill="A5A5A5" w:themeFill="accent3"/>
          </w:tcPr>
          <w:p w:rsidR="006D0498" w:rsidRPr="00421414" w:rsidRDefault="006D0498" w:rsidP="002B7655">
            <w:pPr>
              <w:pStyle w:val="ListParagraph"/>
              <w:ind w:left="0"/>
              <w:rPr>
                <w:i/>
              </w:rPr>
            </w:pPr>
          </w:p>
        </w:tc>
        <w:tc>
          <w:tcPr>
            <w:tcW w:w="1559" w:type="dxa"/>
          </w:tcPr>
          <w:p w:rsidR="006D0498" w:rsidRPr="00421414" w:rsidRDefault="006D0498" w:rsidP="002B7655">
            <w:pPr>
              <w:pStyle w:val="ListParagraph"/>
              <w:ind w:left="0"/>
              <w:jc w:val="center"/>
              <w:rPr>
                <w:i/>
              </w:rPr>
            </w:pPr>
          </w:p>
        </w:tc>
        <w:tc>
          <w:tcPr>
            <w:tcW w:w="1418" w:type="dxa"/>
            <w:shd w:val="clear" w:color="auto" w:fill="A5A5A5" w:themeFill="accent3"/>
          </w:tcPr>
          <w:p w:rsidR="006D0498" w:rsidRPr="00421414" w:rsidRDefault="006D0498" w:rsidP="002B7655">
            <w:pPr>
              <w:pStyle w:val="ListParagraph"/>
              <w:ind w:left="0"/>
              <w:jc w:val="center"/>
              <w:rPr>
                <w:i/>
              </w:rPr>
            </w:pPr>
          </w:p>
        </w:tc>
        <w:tc>
          <w:tcPr>
            <w:tcW w:w="1417" w:type="dxa"/>
          </w:tcPr>
          <w:p w:rsidR="006D0498" w:rsidRPr="00421414" w:rsidRDefault="006D0498" w:rsidP="002B7655">
            <w:pPr>
              <w:pStyle w:val="ListParagraph"/>
              <w:ind w:left="0"/>
              <w:jc w:val="center"/>
              <w:rPr>
                <w:i/>
              </w:rPr>
            </w:pPr>
          </w:p>
        </w:tc>
        <w:tc>
          <w:tcPr>
            <w:tcW w:w="1418" w:type="dxa"/>
            <w:shd w:val="clear" w:color="auto" w:fill="A5A5A5" w:themeFill="accent3"/>
          </w:tcPr>
          <w:p w:rsidR="006D0498" w:rsidRPr="00421414" w:rsidRDefault="006D0498" w:rsidP="002B7655">
            <w:pPr>
              <w:pStyle w:val="ListParagraph"/>
              <w:ind w:left="0"/>
              <w:jc w:val="center"/>
              <w:rPr>
                <w:i/>
              </w:rPr>
            </w:pPr>
          </w:p>
        </w:tc>
        <w:tc>
          <w:tcPr>
            <w:tcW w:w="1334" w:type="dxa"/>
          </w:tcPr>
          <w:p w:rsidR="006D0498" w:rsidRPr="00421414" w:rsidRDefault="006D0498" w:rsidP="002B7655">
            <w:pPr>
              <w:pStyle w:val="ListParagraph"/>
              <w:ind w:left="0"/>
              <w:jc w:val="center"/>
              <w:rPr>
                <w:i/>
              </w:rPr>
            </w:pPr>
          </w:p>
        </w:tc>
      </w:tr>
      <w:tr w:rsidR="006D0498" w:rsidRPr="00421414" w:rsidTr="002B7655">
        <w:trPr>
          <w:trHeight w:val="259"/>
        </w:trPr>
        <w:tc>
          <w:tcPr>
            <w:tcW w:w="2394" w:type="dxa"/>
          </w:tcPr>
          <w:p w:rsidR="006D0498" w:rsidRPr="00421414" w:rsidRDefault="006D0498" w:rsidP="002B7655">
            <w:pPr>
              <w:pStyle w:val="ListParagraph"/>
              <w:ind w:left="0"/>
              <w:rPr>
                <w:i/>
                <w:sz w:val="20"/>
                <w:szCs w:val="20"/>
              </w:rPr>
            </w:pPr>
            <w:r w:rsidRPr="00421414">
              <w:rPr>
                <w:sz w:val="20"/>
                <w:szCs w:val="20"/>
              </w:rPr>
              <w:t xml:space="preserve">- Equipment &amp; reagents </w:t>
            </w:r>
          </w:p>
        </w:tc>
        <w:tc>
          <w:tcPr>
            <w:tcW w:w="2835" w:type="dxa"/>
            <w:shd w:val="clear" w:color="auto" w:fill="auto"/>
          </w:tcPr>
          <w:p w:rsidR="006D0498" w:rsidRPr="00421414" w:rsidRDefault="006D0498" w:rsidP="002B7655">
            <w:pPr>
              <w:pStyle w:val="ListParagraph"/>
              <w:ind w:left="0"/>
              <w:rPr>
                <w:sz w:val="16"/>
                <w:szCs w:val="16"/>
              </w:rPr>
            </w:pPr>
            <w:r w:rsidRPr="00421414">
              <w:rPr>
                <w:i/>
                <w:sz w:val="16"/>
                <w:szCs w:val="16"/>
              </w:rPr>
              <w:t>“Most times no coz sometimes we have stock outs of Xpert …”</w:t>
            </w:r>
            <w:r w:rsidRPr="00421414">
              <w:rPr>
                <w:sz w:val="16"/>
                <w:szCs w:val="16"/>
              </w:rPr>
              <w:t xml:space="preserve"> MO_SSI_14</w:t>
            </w:r>
          </w:p>
        </w:tc>
        <w:tc>
          <w:tcPr>
            <w:tcW w:w="1134" w:type="dxa"/>
          </w:tcPr>
          <w:p w:rsidR="006D0498" w:rsidRPr="00421414" w:rsidRDefault="006D0498" w:rsidP="002B7655">
            <w:pPr>
              <w:pStyle w:val="ListParagraph"/>
              <w:ind w:left="0"/>
              <w:jc w:val="center"/>
              <w:rPr>
                <w:i/>
              </w:rPr>
            </w:pPr>
          </w:p>
        </w:tc>
        <w:tc>
          <w:tcPr>
            <w:tcW w:w="1559" w:type="dxa"/>
          </w:tcPr>
          <w:p w:rsidR="006D0498" w:rsidRPr="00421414" w:rsidRDefault="006D0498" w:rsidP="002B7655">
            <w:pPr>
              <w:pStyle w:val="ListParagraph"/>
              <w:ind w:left="0"/>
              <w:jc w:val="center"/>
              <w:rPr>
                <w:i/>
              </w:rPr>
            </w:pPr>
          </w:p>
        </w:tc>
        <w:tc>
          <w:tcPr>
            <w:tcW w:w="1418" w:type="dxa"/>
            <w:shd w:val="clear" w:color="auto" w:fill="A5A5A5" w:themeFill="accent3"/>
          </w:tcPr>
          <w:p w:rsidR="006D0498" w:rsidRPr="00421414" w:rsidRDefault="006D0498" w:rsidP="002B7655">
            <w:pPr>
              <w:pStyle w:val="ListParagraph"/>
              <w:ind w:left="0"/>
              <w:jc w:val="center"/>
              <w:rPr>
                <w:i/>
              </w:rPr>
            </w:pPr>
          </w:p>
        </w:tc>
        <w:tc>
          <w:tcPr>
            <w:tcW w:w="1417" w:type="dxa"/>
          </w:tcPr>
          <w:p w:rsidR="006D0498" w:rsidRPr="00421414" w:rsidRDefault="006D0498" w:rsidP="002B7655">
            <w:pPr>
              <w:pStyle w:val="ListParagraph"/>
              <w:ind w:left="0"/>
              <w:jc w:val="center"/>
              <w:rPr>
                <w:i/>
              </w:rPr>
            </w:pPr>
          </w:p>
        </w:tc>
        <w:tc>
          <w:tcPr>
            <w:tcW w:w="1418" w:type="dxa"/>
            <w:shd w:val="clear" w:color="auto" w:fill="A5A5A5" w:themeFill="accent3"/>
          </w:tcPr>
          <w:p w:rsidR="006D0498" w:rsidRPr="00421414" w:rsidRDefault="006D0498" w:rsidP="002B7655">
            <w:pPr>
              <w:pStyle w:val="ListParagraph"/>
              <w:ind w:left="0"/>
              <w:jc w:val="center"/>
              <w:rPr>
                <w:i/>
              </w:rPr>
            </w:pPr>
          </w:p>
        </w:tc>
        <w:tc>
          <w:tcPr>
            <w:tcW w:w="1334" w:type="dxa"/>
          </w:tcPr>
          <w:p w:rsidR="006D0498" w:rsidRPr="00421414" w:rsidRDefault="006D0498" w:rsidP="002B7655">
            <w:pPr>
              <w:pStyle w:val="ListParagraph"/>
              <w:ind w:left="0"/>
              <w:jc w:val="center"/>
              <w:rPr>
                <w:i/>
              </w:rPr>
            </w:pPr>
          </w:p>
        </w:tc>
      </w:tr>
      <w:tr w:rsidR="006D0498" w:rsidRPr="00421414" w:rsidTr="002B7655">
        <w:trPr>
          <w:trHeight w:val="259"/>
        </w:trPr>
        <w:tc>
          <w:tcPr>
            <w:tcW w:w="2394" w:type="dxa"/>
          </w:tcPr>
          <w:p w:rsidR="006D0498" w:rsidRPr="00421414" w:rsidRDefault="006D0498" w:rsidP="002B7655">
            <w:pPr>
              <w:pStyle w:val="ListParagraph"/>
              <w:ind w:left="0"/>
              <w:rPr>
                <w:i/>
                <w:sz w:val="20"/>
                <w:szCs w:val="20"/>
              </w:rPr>
            </w:pPr>
            <w:r w:rsidRPr="00421414">
              <w:rPr>
                <w:sz w:val="20"/>
                <w:szCs w:val="20"/>
              </w:rPr>
              <w:t xml:space="preserve">- Guidelines &amp; job aides </w:t>
            </w:r>
          </w:p>
        </w:tc>
        <w:tc>
          <w:tcPr>
            <w:tcW w:w="2835" w:type="dxa"/>
            <w:shd w:val="clear" w:color="auto" w:fill="auto"/>
          </w:tcPr>
          <w:p w:rsidR="006D0498" w:rsidRPr="00421414" w:rsidRDefault="006D0498" w:rsidP="002B7655">
            <w:pPr>
              <w:pStyle w:val="ListParagraph"/>
              <w:ind w:left="0"/>
              <w:rPr>
                <w:sz w:val="16"/>
                <w:szCs w:val="16"/>
              </w:rPr>
            </w:pPr>
            <w:r w:rsidRPr="00421414">
              <w:rPr>
                <w:i/>
                <w:sz w:val="16"/>
                <w:szCs w:val="16"/>
              </w:rPr>
              <w:t>“No, we don’t have charts. In my place we don’t have charts...”</w:t>
            </w:r>
            <w:r w:rsidRPr="00421414">
              <w:rPr>
                <w:sz w:val="16"/>
                <w:szCs w:val="16"/>
              </w:rPr>
              <w:t xml:space="preserve"> Paed_SSI_09</w:t>
            </w:r>
          </w:p>
        </w:tc>
        <w:tc>
          <w:tcPr>
            <w:tcW w:w="1134" w:type="dxa"/>
            <w:shd w:val="clear" w:color="auto" w:fill="FFFFFF" w:themeFill="background1"/>
          </w:tcPr>
          <w:p w:rsidR="006D0498" w:rsidRPr="00421414" w:rsidRDefault="006D0498" w:rsidP="002B7655">
            <w:pPr>
              <w:pStyle w:val="ListParagraph"/>
              <w:ind w:left="0"/>
              <w:jc w:val="center"/>
              <w:rPr>
                <w:i/>
              </w:rPr>
            </w:pPr>
          </w:p>
        </w:tc>
        <w:tc>
          <w:tcPr>
            <w:tcW w:w="1559" w:type="dxa"/>
            <w:shd w:val="clear" w:color="auto" w:fill="A5A5A5" w:themeFill="accent3"/>
          </w:tcPr>
          <w:p w:rsidR="006D0498" w:rsidRPr="00421414" w:rsidRDefault="006D0498" w:rsidP="002B7655">
            <w:pPr>
              <w:pStyle w:val="ListParagraph"/>
              <w:ind w:left="0"/>
              <w:jc w:val="center"/>
              <w:rPr>
                <w:i/>
              </w:rPr>
            </w:pPr>
          </w:p>
        </w:tc>
        <w:tc>
          <w:tcPr>
            <w:tcW w:w="1418" w:type="dxa"/>
            <w:shd w:val="clear" w:color="auto" w:fill="A5A5A5" w:themeFill="accent3"/>
          </w:tcPr>
          <w:p w:rsidR="006D0498" w:rsidRPr="00421414" w:rsidRDefault="006D0498" w:rsidP="002B7655">
            <w:pPr>
              <w:pStyle w:val="ListParagraph"/>
              <w:ind w:left="0"/>
              <w:jc w:val="center"/>
              <w:rPr>
                <w:i/>
              </w:rPr>
            </w:pPr>
          </w:p>
        </w:tc>
        <w:tc>
          <w:tcPr>
            <w:tcW w:w="1417" w:type="dxa"/>
          </w:tcPr>
          <w:p w:rsidR="006D0498" w:rsidRPr="00421414" w:rsidRDefault="006D0498" w:rsidP="002B7655">
            <w:pPr>
              <w:pStyle w:val="ListParagraph"/>
              <w:ind w:left="0"/>
              <w:jc w:val="center"/>
              <w:rPr>
                <w:i/>
              </w:rPr>
            </w:pPr>
          </w:p>
        </w:tc>
        <w:tc>
          <w:tcPr>
            <w:tcW w:w="1418" w:type="dxa"/>
            <w:shd w:val="clear" w:color="auto" w:fill="A5A5A5" w:themeFill="accent3"/>
          </w:tcPr>
          <w:p w:rsidR="006D0498" w:rsidRPr="00421414" w:rsidRDefault="006D0498" w:rsidP="002B7655">
            <w:pPr>
              <w:pStyle w:val="ListParagraph"/>
              <w:ind w:left="0"/>
              <w:jc w:val="center"/>
              <w:rPr>
                <w:i/>
              </w:rPr>
            </w:pPr>
          </w:p>
        </w:tc>
        <w:tc>
          <w:tcPr>
            <w:tcW w:w="1334" w:type="dxa"/>
          </w:tcPr>
          <w:p w:rsidR="006D0498" w:rsidRPr="00421414" w:rsidRDefault="006D0498" w:rsidP="002B7655">
            <w:pPr>
              <w:pStyle w:val="ListParagraph"/>
              <w:ind w:left="0"/>
              <w:jc w:val="center"/>
              <w:rPr>
                <w:i/>
              </w:rPr>
            </w:pPr>
          </w:p>
        </w:tc>
      </w:tr>
      <w:tr w:rsidR="006D0498" w:rsidRPr="00421414" w:rsidTr="002B7655">
        <w:trPr>
          <w:trHeight w:val="259"/>
        </w:trPr>
        <w:tc>
          <w:tcPr>
            <w:tcW w:w="13509" w:type="dxa"/>
            <w:gridSpan w:val="8"/>
            <w:shd w:val="clear" w:color="auto" w:fill="auto"/>
          </w:tcPr>
          <w:p w:rsidR="006D0498" w:rsidRPr="00421414" w:rsidRDefault="006D0498" w:rsidP="002B7655">
            <w:pPr>
              <w:pStyle w:val="ListParagraph"/>
              <w:ind w:left="0"/>
              <w:jc w:val="center"/>
              <w:rPr>
                <w:b/>
              </w:rPr>
            </w:pPr>
          </w:p>
          <w:p w:rsidR="006D0498" w:rsidRPr="00421414" w:rsidRDefault="006D0498" w:rsidP="002B7655">
            <w:pPr>
              <w:pStyle w:val="ListParagraph"/>
              <w:ind w:left="0"/>
              <w:jc w:val="center"/>
              <w:rPr>
                <w:b/>
                <w:i/>
              </w:rPr>
            </w:pPr>
            <w:r w:rsidRPr="00421414">
              <w:rPr>
                <w:b/>
              </w:rPr>
              <w:t>WIDER HEALTH SYSTEM (COMMUNITY&amp; POLICY) INFLUENCERS</w:t>
            </w:r>
          </w:p>
        </w:tc>
      </w:tr>
      <w:tr w:rsidR="006D0498" w:rsidRPr="00421414" w:rsidTr="002B7655">
        <w:trPr>
          <w:trHeight w:val="259"/>
        </w:trPr>
        <w:tc>
          <w:tcPr>
            <w:tcW w:w="13509" w:type="dxa"/>
            <w:gridSpan w:val="8"/>
          </w:tcPr>
          <w:p w:rsidR="006D0498" w:rsidRPr="00421414" w:rsidRDefault="006D0498" w:rsidP="002B7655">
            <w:pPr>
              <w:pStyle w:val="ListParagraph"/>
              <w:ind w:left="0"/>
              <w:rPr>
                <w:b/>
                <w:sz w:val="20"/>
                <w:szCs w:val="20"/>
              </w:rPr>
            </w:pPr>
            <w:r w:rsidRPr="00421414">
              <w:rPr>
                <w:b/>
                <w:sz w:val="20"/>
                <w:szCs w:val="20"/>
              </w:rPr>
              <w:t xml:space="preserve">Implementation of TB programme directives: </w:t>
            </w:r>
          </w:p>
          <w:p w:rsidR="006D0498" w:rsidRPr="00421414" w:rsidRDefault="006D0498" w:rsidP="002B7655">
            <w:pPr>
              <w:pStyle w:val="ListParagraph"/>
              <w:ind w:left="0"/>
              <w:rPr>
                <w:i/>
              </w:rPr>
            </w:pPr>
          </w:p>
        </w:tc>
      </w:tr>
      <w:tr w:rsidR="006D0498" w:rsidRPr="00421414" w:rsidTr="002B7655">
        <w:trPr>
          <w:trHeight w:val="259"/>
        </w:trPr>
        <w:tc>
          <w:tcPr>
            <w:tcW w:w="2394" w:type="dxa"/>
          </w:tcPr>
          <w:p w:rsidR="006D0498" w:rsidRPr="00421414" w:rsidRDefault="006D0498" w:rsidP="002B7655">
            <w:pPr>
              <w:pStyle w:val="ListParagraph"/>
              <w:ind w:left="0"/>
              <w:rPr>
                <w:sz w:val="20"/>
                <w:szCs w:val="20"/>
              </w:rPr>
            </w:pPr>
            <w:r w:rsidRPr="00421414">
              <w:rPr>
                <w:sz w:val="20"/>
                <w:szCs w:val="20"/>
              </w:rPr>
              <w:t xml:space="preserve">- On training </w:t>
            </w:r>
          </w:p>
        </w:tc>
        <w:tc>
          <w:tcPr>
            <w:tcW w:w="2835" w:type="dxa"/>
          </w:tcPr>
          <w:p w:rsidR="006D0498" w:rsidRPr="00421414" w:rsidRDefault="006D0498" w:rsidP="002B7655">
            <w:pPr>
              <w:pStyle w:val="ListParagraph"/>
              <w:ind w:left="0"/>
              <w:rPr>
                <w:sz w:val="16"/>
                <w:szCs w:val="16"/>
              </w:rPr>
            </w:pPr>
            <w:r w:rsidRPr="00421414">
              <w:rPr>
                <w:i/>
                <w:sz w:val="16"/>
                <w:szCs w:val="16"/>
              </w:rPr>
              <w:t>“We realized that when we rolled out Xpert we focused a lot of our training in the lab personnel, thereby leaving out the drivers of the service use…”</w:t>
            </w:r>
            <w:r w:rsidRPr="00421414">
              <w:rPr>
                <w:sz w:val="16"/>
                <w:szCs w:val="16"/>
              </w:rPr>
              <w:t xml:space="preserve"> KII_01</w:t>
            </w:r>
          </w:p>
        </w:tc>
        <w:tc>
          <w:tcPr>
            <w:tcW w:w="1134" w:type="dxa"/>
          </w:tcPr>
          <w:p w:rsidR="006D0498" w:rsidRPr="00421414" w:rsidRDefault="006D0498" w:rsidP="002B7655">
            <w:pPr>
              <w:pStyle w:val="ListParagraph"/>
              <w:ind w:left="0"/>
              <w:jc w:val="center"/>
              <w:rPr>
                <w:i/>
              </w:rPr>
            </w:pPr>
          </w:p>
        </w:tc>
        <w:tc>
          <w:tcPr>
            <w:tcW w:w="1559" w:type="dxa"/>
            <w:shd w:val="clear" w:color="auto" w:fill="A5A5A5" w:themeFill="accent3"/>
          </w:tcPr>
          <w:p w:rsidR="006D0498" w:rsidRPr="00421414" w:rsidRDefault="006D0498" w:rsidP="002B7655">
            <w:pPr>
              <w:pStyle w:val="ListParagraph"/>
              <w:ind w:left="0"/>
              <w:jc w:val="center"/>
              <w:rPr>
                <w:i/>
              </w:rPr>
            </w:pPr>
          </w:p>
        </w:tc>
        <w:tc>
          <w:tcPr>
            <w:tcW w:w="1418" w:type="dxa"/>
            <w:shd w:val="clear" w:color="auto" w:fill="A5A5A5" w:themeFill="accent3"/>
          </w:tcPr>
          <w:p w:rsidR="006D0498" w:rsidRPr="00421414" w:rsidRDefault="006D0498" w:rsidP="002B7655">
            <w:pPr>
              <w:pStyle w:val="ListParagraph"/>
              <w:ind w:left="0"/>
              <w:jc w:val="center"/>
              <w:rPr>
                <w:i/>
              </w:rPr>
            </w:pPr>
          </w:p>
        </w:tc>
        <w:tc>
          <w:tcPr>
            <w:tcW w:w="1417" w:type="dxa"/>
          </w:tcPr>
          <w:p w:rsidR="006D0498" w:rsidRPr="00421414" w:rsidRDefault="006D0498" w:rsidP="002B7655">
            <w:pPr>
              <w:pStyle w:val="ListParagraph"/>
              <w:ind w:left="0"/>
              <w:jc w:val="center"/>
              <w:rPr>
                <w:i/>
              </w:rPr>
            </w:pPr>
          </w:p>
        </w:tc>
        <w:tc>
          <w:tcPr>
            <w:tcW w:w="1418" w:type="dxa"/>
            <w:shd w:val="clear" w:color="auto" w:fill="A5A5A5" w:themeFill="accent3"/>
          </w:tcPr>
          <w:p w:rsidR="006D0498" w:rsidRPr="00421414" w:rsidRDefault="006D0498" w:rsidP="002B7655">
            <w:pPr>
              <w:pStyle w:val="ListParagraph"/>
              <w:ind w:left="0"/>
              <w:jc w:val="center"/>
              <w:rPr>
                <w:i/>
              </w:rPr>
            </w:pPr>
          </w:p>
        </w:tc>
        <w:tc>
          <w:tcPr>
            <w:tcW w:w="1334" w:type="dxa"/>
          </w:tcPr>
          <w:p w:rsidR="006D0498" w:rsidRPr="00421414" w:rsidRDefault="006D0498" w:rsidP="002B7655">
            <w:pPr>
              <w:pStyle w:val="ListParagraph"/>
              <w:ind w:left="0"/>
              <w:jc w:val="center"/>
              <w:rPr>
                <w:i/>
              </w:rPr>
            </w:pPr>
          </w:p>
        </w:tc>
      </w:tr>
      <w:tr w:rsidR="006D0498" w:rsidRPr="00421414" w:rsidTr="002B7655">
        <w:trPr>
          <w:trHeight w:val="259"/>
        </w:trPr>
        <w:tc>
          <w:tcPr>
            <w:tcW w:w="2394" w:type="dxa"/>
          </w:tcPr>
          <w:p w:rsidR="006D0498" w:rsidRPr="00421414" w:rsidRDefault="006D0498" w:rsidP="002B7655">
            <w:pPr>
              <w:pStyle w:val="ListParagraph"/>
              <w:ind w:left="0"/>
              <w:rPr>
                <w:i/>
                <w:sz w:val="20"/>
                <w:szCs w:val="20"/>
              </w:rPr>
            </w:pPr>
            <w:r w:rsidRPr="00421414">
              <w:rPr>
                <w:sz w:val="20"/>
                <w:szCs w:val="20"/>
              </w:rPr>
              <w:t xml:space="preserve">- On resources </w:t>
            </w:r>
          </w:p>
        </w:tc>
        <w:tc>
          <w:tcPr>
            <w:tcW w:w="2835" w:type="dxa"/>
          </w:tcPr>
          <w:p w:rsidR="006D0498" w:rsidRPr="00421414" w:rsidRDefault="006D0498" w:rsidP="002B7655">
            <w:pPr>
              <w:pStyle w:val="ListParagraph"/>
              <w:ind w:left="0"/>
              <w:rPr>
                <w:sz w:val="16"/>
                <w:szCs w:val="16"/>
              </w:rPr>
            </w:pPr>
            <w:r w:rsidRPr="00421414">
              <w:rPr>
                <w:i/>
                <w:sz w:val="16"/>
                <w:szCs w:val="16"/>
              </w:rPr>
              <w:t xml:space="preserve">“government or the hospital is very supportive. Because for like chest x-rays and such it’s not very expensive. But like we have said for Xpert it’s free. You don’t pay for it...” </w:t>
            </w:r>
            <w:r w:rsidRPr="00421414">
              <w:rPr>
                <w:sz w:val="16"/>
                <w:szCs w:val="16"/>
              </w:rPr>
              <w:t>Interns SGD</w:t>
            </w:r>
          </w:p>
        </w:tc>
        <w:tc>
          <w:tcPr>
            <w:tcW w:w="1134" w:type="dxa"/>
          </w:tcPr>
          <w:p w:rsidR="006D0498" w:rsidRPr="00421414" w:rsidRDefault="006D0498" w:rsidP="002B7655">
            <w:pPr>
              <w:pStyle w:val="ListParagraph"/>
              <w:ind w:left="0"/>
              <w:jc w:val="center"/>
              <w:rPr>
                <w:i/>
              </w:rPr>
            </w:pPr>
          </w:p>
        </w:tc>
        <w:tc>
          <w:tcPr>
            <w:tcW w:w="1559" w:type="dxa"/>
            <w:shd w:val="clear" w:color="auto" w:fill="A5A5A5" w:themeFill="accent3"/>
          </w:tcPr>
          <w:p w:rsidR="006D0498" w:rsidRPr="00421414" w:rsidRDefault="006D0498" w:rsidP="002B7655">
            <w:pPr>
              <w:pStyle w:val="ListParagraph"/>
              <w:ind w:left="0"/>
              <w:jc w:val="center"/>
              <w:rPr>
                <w:i/>
              </w:rPr>
            </w:pPr>
          </w:p>
        </w:tc>
        <w:tc>
          <w:tcPr>
            <w:tcW w:w="1418" w:type="dxa"/>
            <w:shd w:val="clear" w:color="auto" w:fill="A5A5A5" w:themeFill="accent3"/>
          </w:tcPr>
          <w:p w:rsidR="006D0498" w:rsidRPr="00421414" w:rsidRDefault="006D0498" w:rsidP="002B7655">
            <w:pPr>
              <w:pStyle w:val="ListParagraph"/>
              <w:ind w:left="0"/>
              <w:jc w:val="center"/>
              <w:rPr>
                <w:i/>
              </w:rPr>
            </w:pPr>
          </w:p>
        </w:tc>
        <w:tc>
          <w:tcPr>
            <w:tcW w:w="1417" w:type="dxa"/>
          </w:tcPr>
          <w:p w:rsidR="006D0498" w:rsidRPr="00421414" w:rsidRDefault="006D0498" w:rsidP="002B7655">
            <w:pPr>
              <w:pStyle w:val="ListParagraph"/>
              <w:ind w:left="0"/>
              <w:jc w:val="center"/>
              <w:rPr>
                <w:i/>
              </w:rPr>
            </w:pPr>
          </w:p>
        </w:tc>
        <w:tc>
          <w:tcPr>
            <w:tcW w:w="1418" w:type="dxa"/>
            <w:shd w:val="clear" w:color="auto" w:fill="A5A5A5" w:themeFill="accent3"/>
          </w:tcPr>
          <w:p w:rsidR="006D0498" w:rsidRPr="00421414" w:rsidRDefault="006D0498" w:rsidP="002B7655">
            <w:pPr>
              <w:pStyle w:val="ListParagraph"/>
              <w:ind w:left="0"/>
              <w:jc w:val="center"/>
              <w:rPr>
                <w:i/>
              </w:rPr>
            </w:pPr>
          </w:p>
        </w:tc>
        <w:tc>
          <w:tcPr>
            <w:tcW w:w="1334" w:type="dxa"/>
          </w:tcPr>
          <w:p w:rsidR="006D0498" w:rsidRPr="00421414" w:rsidRDefault="006D0498" w:rsidP="002B7655">
            <w:pPr>
              <w:pStyle w:val="ListParagraph"/>
              <w:ind w:left="0"/>
              <w:jc w:val="center"/>
              <w:rPr>
                <w:i/>
              </w:rPr>
            </w:pPr>
          </w:p>
        </w:tc>
      </w:tr>
      <w:tr w:rsidR="006D0498" w:rsidRPr="00421414" w:rsidTr="002B7655">
        <w:trPr>
          <w:trHeight w:val="1046"/>
        </w:trPr>
        <w:tc>
          <w:tcPr>
            <w:tcW w:w="2394" w:type="dxa"/>
          </w:tcPr>
          <w:p w:rsidR="006D0498" w:rsidRPr="00421414" w:rsidRDefault="006D0498" w:rsidP="002B7655">
            <w:pPr>
              <w:pStyle w:val="ListParagraph"/>
              <w:ind w:left="0"/>
              <w:rPr>
                <w:i/>
                <w:sz w:val="20"/>
                <w:szCs w:val="20"/>
              </w:rPr>
            </w:pPr>
            <w:r w:rsidRPr="00421414">
              <w:rPr>
                <w:sz w:val="20"/>
                <w:szCs w:val="20"/>
              </w:rPr>
              <w:t>- On processes e.g. referrals, decentralisation, case finding, many registers/forms to fill</w:t>
            </w:r>
          </w:p>
        </w:tc>
        <w:tc>
          <w:tcPr>
            <w:tcW w:w="2835" w:type="dxa"/>
          </w:tcPr>
          <w:p w:rsidR="006D0498" w:rsidRPr="00421414" w:rsidRDefault="006D0498" w:rsidP="002B7655">
            <w:pPr>
              <w:pStyle w:val="ListParagraph"/>
              <w:ind w:left="0"/>
              <w:rPr>
                <w:sz w:val="16"/>
                <w:szCs w:val="16"/>
              </w:rPr>
            </w:pPr>
            <w:r w:rsidRPr="00421414">
              <w:rPr>
                <w:i/>
                <w:sz w:val="16"/>
                <w:szCs w:val="16"/>
              </w:rPr>
              <w:t xml:space="preserve">And those forms are very annoying to fill [[laughter]] They are very long, they are very long…You get here you are tired…you have a </w:t>
            </w:r>
            <w:proofErr w:type="spellStart"/>
            <w:r w:rsidRPr="00421414">
              <w:rPr>
                <w:i/>
                <w:sz w:val="16"/>
                <w:szCs w:val="16"/>
              </w:rPr>
              <w:t>kiform</w:t>
            </w:r>
            <w:proofErr w:type="spellEnd"/>
            <w:r w:rsidRPr="00421414">
              <w:rPr>
                <w:i/>
                <w:sz w:val="16"/>
                <w:szCs w:val="16"/>
              </w:rPr>
              <w:t xml:space="preserve"> to fill and you are not just filling one…”  </w:t>
            </w:r>
            <w:r w:rsidRPr="00421414">
              <w:rPr>
                <w:rFonts w:cstheme="minorHAnsi"/>
                <w:color w:val="000000"/>
                <w:sz w:val="16"/>
                <w:szCs w:val="16"/>
              </w:rPr>
              <w:t>COI_SSI_21</w:t>
            </w:r>
          </w:p>
        </w:tc>
        <w:tc>
          <w:tcPr>
            <w:tcW w:w="1134" w:type="dxa"/>
          </w:tcPr>
          <w:p w:rsidR="006D0498" w:rsidRPr="00421414" w:rsidRDefault="006D0498" w:rsidP="002B7655">
            <w:pPr>
              <w:pStyle w:val="ListParagraph"/>
              <w:ind w:left="0"/>
              <w:jc w:val="center"/>
              <w:rPr>
                <w:i/>
              </w:rPr>
            </w:pPr>
          </w:p>
        </w:tc>
        <w:tc>
          <w:tcPr>
            <w:tcW w:w="1559" w:type="dxa"/>
          </w:tcPr>
          <w:p w:rsidR="006D0498" w:rsidRPr="00421414" w:rsidRDefault="006D0498" w:rsidP="002B7655">
            <w:pPr>
              <w:pStyle w:val="ListParagraph"/>
              <w:ind w:left="0"/>
              <w:jc w:val="center"/>
              <w:rPr>
                <w:i/>
              </w:rPr>
            </w:pPr>
          </w:p>
        </w:tc>
        <w:tc>
          <w:tcPr>
            <w:tcW w:w="1418" w:type="dxa"/>
            <w:shd w:val="clear" w:color="auto" w:fill="A5A5A5" w:themeFill="accent3"/>
          </w:tcPr>
          <w:p w:rsidR="006D0498" w:rsidRPr="00421414" w:rsidRDefault="006D0498" w:rsidP="002B7655">
            <w:pPr>
              <w:pStyle w:val="ListParagraph"/>
              <w:ind w:left="0"/>
              <w:jc w:val="center"/>
              <w:rPr>
                <w:i/>
              </w:rPr>
            </w:pPr>
          </w:p>
        </w:tc>
        <w:tc>
          <w:tcPr>
            <w:tcW w:w="1417" w:type="dxa"/>
          </w:tcPr>
          <w:p w:rsidR="006D0498" w:rsidRPr="00421414" w:rsidRDefault="006D0498" w:rsidP="002B7655">
            <w:pPr>
              <w:pStyle w:val="ListParagraph"/>
              <w:ind w:left="0"/>
              <w:jc w:val="center"/>
              <w:rPr>
                <w:i/>
              </w:rPr>
            </w:pPr>
          </w:p>
        </w:tc>
        <w:tc>
          <w:tcPr>
            <w:tcW w:w="1418" w:type="dxa"/>
            <w:shd w:val="clear" w:color="auto" w:fill="A5A5A5" w:themeFill="accent3"/>
          </w:tcPr>
          <w:p w:rsidR="006D0498" w:rsidRPr="00421414" w:rsidRDefault="006D0498" w:rsidP="002B7655">
            <w:pPr>
              <w:pStyle w:val="ListParagraph"/>
              <w:ind w:left="0"/>
              <w:jc w:val="center"/>
              <w:rPr>
                <w:i/>
              </w:rPr>
            </w:pPr>
          </w:p>
        </w:tc>
        <w:tc>
          <w:tcPr>
            <w:tcW w:w="1334" w:type="dxa"/>
          </w:tcPr>
          <w:p w:rsidR="006D0498" w:rsidRPr="00421414" w:rsidRDefault="006D0498" w:rsidP="002B7655">
            <w:pPr>
              <w:pStyle w:val="ListParagraph"/>
              <w:ind w:left="0"/>
              <w:jc w:val="center"/>
              <w:rPr>
                <w:i/>
              </w:rPr>
            </w:pPr>
          </w:p>
        </w:tc>
      </w:tr>
      <w:tr w:rsidR="006D0498" w:rsidRPr="00421414" w:rsidTr="002B7655">
        <w:trPr>
          <w:trHeight w:val="259"/>
        </w:trPr>
        <w:tc>
          <w:tcPr>
            <w:tcW w:w="2394" w:type="dxa"/>
          </w:tcPr>
          <w:p w:rsidR="006D0498" w:rsidRPr="00421414" w:rsidRDefault="006D0498" w:rsidP="002B7655">
            <w:pPr>
              <w:pStyle w:val="ListParagraph"/>
              <w:ind w:left="0"/>
              <w:rPr>
                <w:i/>
                <w:sz w:val="20"/>
                <w:szCs w:val="20"/>
              </w:rPr>
            </w:pPr>
            <w:r w:rsidRPr="00421414">
              <w:rPr>
                <w:sz w:val="20"/>
                <w:szCs w:val="20"/>
              </w:rPr>
              <w:t xml:space="preserve">- On data use for audit, supervision </w:t>
            </w:r>
          </w:p>
        </w:tc>
        <w:tc>
          <w:tcPr>
            <w:tcW w:w="2835" w:type="dxa"/>
          </w:tcPr>
          <w:p w:rsidR="006D0498" w:rsidRPr="00421414" w:rsidRDefault="006D0498" w:rsidP="002B7655">
            <w:pPr>
              <w:pStyle w:val="ListParagraph"/>
              <w:ind w:left="0"/>
              <w:rPr>
                <w:sz w:val="16"/>
                <w:szCs w:val="16"/>
              </w:rPr>
            </w:pPr>
            <w:r w:rsidRPr="00421414">
              <w:rPr>
                <w:i/>
                <w:sz w:val="16"/>
                <w:szCs w:val="16"/>
              </w:rPr>
              <w:t xml:space="preserve">“we do data quality audits and they are done together with the health care workers so it is a participatory sort of quality audit. And the feedback is given on the spot…” </w:t>
            </w:r>
            <w:r w:rsidRPr="00421414">
              <w:rPr>
                <w:sz w:val="16"/>
                <w:szCs w:val="16"/>
              </w:rPr>
              <w:t>KII_01</w:t>
            </w:r>
          </w:p>
        </w:tc>
        <w:tc>
          <w:tcPr>
            <w:tcW w:w="1134" w:type="dxa"/>
          </w:tcPr>
          <w:p w:rsidR="006D0498" w:rsidRPr="00421414" w:rsidRDefault="006D0498" w:rsidP="002B7655">
            <w:pPr>
              <w:pStyle w:val="ListParagraph"/>
              <w:ind w:left="0"/>
              <w:jc w:val="center"/>
              <w:rPr>
                <w:i/>
              </w:rPr>
            </w:pPr>
          </w:p>
        </w:tc>
        <w:tc>
          <w:tcPr>
            <w:tcW w:w="1559" w:type="dxa"/>
            <w:shd w:val="clear" w:color="auto" w:fill="A5A5A5" w:themeFill="accent3"/>
          </w:tcPr>
          <w:p w:rsidR="006D0498" w:rsidRPr="00421414" w:rsidRDefault="006D0498" w:rsidP="002B7655">
            <w:pPr>
              <w:pStyle w:val="ListParagraph"/>
              <w:ind w:left="0"/>
              <w:jc w:val="center"/>
              <w:rPr>
                <w:i/>
              </w:rPr>
            </w:pPr>
          </w:p>
        </w:tc>
        <w:tc>
          <w:tcPr>
            <w:tcW w:w="1418" w:type="dxa"/>
          </w:tcPr>
          <w:p w:rsidR="006D0498" w:rsidRPr="00421414" w:rsidRDefault="006D0498" w:rsidP="002B7655">
            <w:pPr>
              <w:pStyle w:val="ListParagraph"/>
              <w:ind w:left="0"/>
              <w:jc w:val="center"/>
              <w:rPr>
                <w:i/>
              </w:rPr>
            </w:pPr>
          </w:p>
        </w:tc>
        <w:tc>
          <w:tcPr>
            <w:tcW w:w="1417" w:type="dxa"/>
            <w:shd w:val="clear" w:color="auto" w:fill="A5A5A5" w:themeFill="accent3"/>
          </w:tcPr>
          <w:p w:rsidR="006D0498" w:rsidRPr="00421414" w:rsidRDefault="006D0498" w:rsidP="002B7655">
            <w:pPr>
              <w:pStyle w:val="ListParagraph"/>
              <w:ind w:left="0"/>
              <w:jc w:val="center"/>
              <w:rPr>
                <w:i/>
              </w:rPr>
            </w:pPr>
          </w:p>
        </w:tc>
        <w:tc>
          <w:tcPr>
            <w:tcW w:w="1418" w:type="dxa"/>
            <w:shd w:val="clear" w:color="auto" w:fill="A5A5A5" w:themeFill="accent3"/>
          </w:tcPr>
          <w:p w:rsidR="006D0498" w:rsidRPr="00421414" w:rsidRDefault="006D0498" w:rsidP="002B7655">
            <w:pPr>
              <w:pStyle w:val="ListParagraph"/>
              <w:ind w:left="0"/>
              <w:jc w:val="center"/>
              <w:rPr>
                <w:i/>
              </w:rPr>
            </w:pPr>
          </w:p>
        </w:tc>
        <w:tc>
          <w:tcPr>
            <w:tcW w:w="1334" w:type="dxa"/>
            <w:shd w:val="clear" w:color="auto" w:fill="A5A5A5" w:themeFill="accent3"/>
          </w:tcPr>
          <w:p w:rsidR="006D0498" w:rsidRPr="00421414" w:rsidRDefault="006D0498" w:rsidP="002B7655">
            <w:pPr>
              <w:pStyle w:val="ListParagraph"/>
              <w:ind w:left="0"/>
              <w:jc w:val="center"/>
              <w:rPr>
                <w:i/>
              </w:rPr>
            </w:pPr>
          </w:p>
        </w:tc>
      </w:tr>
      <w:tr w:rsidR="006D0498" w:rsidRPr="00421414" w:rsidTr="002B7655">
        <w:trPr>
          <w:trHeight w:val="259"/>
        </w:trPr>
        <w:tc>
          <w:tcPr>
            <w:tcW w:w="13509" w:type="dxa"/>
            <w:gridSpan w:val="8"/>
          </w:tcPr>
          <w:p w:rsidR="006D0498" w:rsidRPr="00421414" w:rsidRDefault="006D0498" w:rsidP="002B7655">
            <w:pPr>
              <w:pStyle w:val="ListParagraph"/>
              <w:ind w:left="0"/>
              <w:rPr>
                <w:b/>
                <w:sz w:val="20"/>
                <w:szCs w:val="20"/>
              </w:rPr>
            </w:pPr>
            <w:r w:rsidRPr="00421414">
              <w:rPr>
                <w:b/>
                <w:sz w:val="20"/>
                <w:szCs w:val="20"/>
              </w:rPr>
              <w:t xml:space="preserve">Community Beliefs &amp; Practices: </w:t>
            </w:r>
          </w:p>
          <w:p w:rsidR="006D0498" w:rsidRPr="00421414" w:rsidRDefault="006D0498" w:rsidP="002B7655">
            <w:pPr>
              <w:pStyle w:val="ListParagraph"/>
              <w:ind w:left="0"/>
              <w:rPr>
                <w:i/>
              </w:rPr>
            </w:pPr>
          </w:p>
        </w:tc>
      </w:tr>
      <w:tr w:rsidR="006D0498" w:rsidRPr="00421414" w:rsidTr="002B7655">
        <w:trPr>
          <w:trHeight w:val="259"/>
        </w:trPr>
        <w:tc>
          <w:tcPr>
            <w:tcW w:w="2394" w:type="dxa"/>
          </w:tcPr>
          <w:p w:rsidR="006D0498" w:rsidRPr="00421414" w:rsidRDefault="006D0498" w:rsidP="002B7655">
            <w:pPr>
              <w:pStyle w:val="ListParagraph"/>
              <w:ind w:left="0"/>
              <w:rPr>
                <w:sz w:val="20"/>
                <w:szCs w:val="20"/>
              </w:rPr>
            </w:pPr>
            <w:r w:rsidRPr="00421414">
              <w:rPr>
                <w:sz w:val="20"/>
                <w:szCs w:val="20"/>
              </w:rPr>
              <w:t xml:space="preserve">- Awareness of TB manifestations in children </w:t>
            </w:r>
          </w:p>
        </w:tc>
        <w:tc>
          <w:tcPr>
            <w:tcW w:w="2835" w:type="dxa"/>
          </w:tcPr>
          <w:p w:rsidR="006D0498" w:rsidRPr="00421414" w:rsidRDefault="006D0498" w:rsidP="002B7655">
            <w:pPr>
              <w:pStyle w:val="ListParagraph"/>
              <w:ind w:left="0"/>
              <w:rPr>
                <w:i/>
                <w:sz w:val="16"/>
                <w:szCs w:val="16"/>
              </w:rPr>
            </w:pPr>
            <w:r w:rsidRPr="00421414">
              <w:rPr>
                <w:i/>
                <w:sz w:val="16"/>
                <w:szCs w:val="16"/>
              </w:rPr>
              <w:t>“we encourage them that if you are having a child who is not growing, as a child should be… please bring the baby to the…to be checked…to be screened “KII_02</w:t>
            </w:r>
          </w:p>
        </w:tc>
        <w:tc>
          <w:tcPr>
            <w:tcW w:w="1134" w:type="dxa"/>
          </w:tcPr>
          <w:p w:rsidR="006D0498" w:rsidRPr="00421414" w:rsidRDefault="006D0498" w:rsidP="002B7655">
            <w:pPr>
              <w:pStyle w:val="ListParagraph"/>
              <w:ind w:left="0"/>
              <w:jc w:val="center"/>
              <w:rPr>
                <w:i/>
              </w:rPr>
            </w:pPr>
          </w:p>
        </w:tc>
        <w:tc>
          <w:tcPr>
            <w:tcW w:w="1559" w:type="dxa"/>
            <w:shd w:val="clear" w:color="auto" w:fill="A5A5A5" w:themeFill="accent3"/>
          </w:tcPr>
          <w:p w:rsidR="006D0498" w:rsidRPr="00421414" w:rsidRDefault="006D0498" w:rsidP="002B7655">
            <w:pPr>
              <w:pStyle w:val="ListParagraph"/>
              <w:ind w:left="0"/>
              <w:jc w:val="center"/>
              <w:rPr>
                <w:i/>
              </w:rPr>
            </w:pPr>
          </w:p>
        </w:tc>
        <w:tc>
          <w:tcPr>
            <w:tcW w:w="1418" w:type="dxa"/>
          </w:tcPr>
          <w:p w:rsidR="006D0498" w:rsidRPr="00421414" w:rsidRDefault="006D0498" w:rsidP="002B7655">
            <w:pPr>
              <w:pStyle w:val="ListParagraph"/>
              <w:ind w:left="0"/>
              <w:jc w:val="center"/>
              <w:rPr>
                <w:i/>
              </w:rPr>
            </w:pPr>
          </w:p>
        </w:tc>
        <w:tc>
          <w:tcPr>
            <w:tcW w:w="1417" w:type="dxa"/>
          </w:tcPr>
          <w:p w:rsidR="006D0498" w:rsidRPr="00421414" w:rsidRDefault="006D0498" w:rsidP="002B7655">
            <w:pPr>
              <w:pStyle w:val="ListParagraph"/>
              <w:ind w:left="0"/>
              <w:jc w:val="center"/>
              <w:rPr>
                <w:i/>
              </w:rPr>
            </w:pPr>
          </w:p>
        </w:tc>
        <w:tc>
          <w:tcPr>
            <w:tcW w:w="1418" w:type="dxa"/>
            <w:shd w:val="clear" w:color="auto" w:fill="A5A5A5" w:themeFill="accent3"/>
          </w:tcPr>
          <w:p w:rsidR="006D0498" w:rsidRPr="00421414" w:rsidRDefault="006D0498" w:rsidP="002B7655">
            <w:pPr>
              <w:pStyle w:val="ListParagraph"/>
              <w:ind w:left="0"/>
              <w:jc w:val="center"/>
              <w:rPr>
                <w:i/>
              </w:rPr>
            </w:pPr>
          </w:p>
        </w:tc>
        <w:tc>
          <w:tcPr>
            <w:tcW w:w="1334" w:type="dxa"/>
          </w:tcPr>
          <w:p w:rsidR="006D0498" w:rsidRPr="00421414" w:rsidRDefault="006D0498" w:rsidP="002B7655">
            <w:pPr>
              <w:pStyle w:val="ListParagraph"/>
              <w:ind w:left="0"/>
              <w:jc w:val="center"/>
              <w:rPr>
                <w:i/>
              </w:rPr>
            </w:pPr>
          </w:p>
        </w:tc>
      </w:tr>
      <w:tr w:rsidR="006D0498" w:rsidRPr="00421414" w:rsidTr="002B7655">
        <w:trPr>
          <w:trHeight w:val="259"/>
        </w:trPr>
        <w:tc>
          <w:tcPr>
            <w:tcW w:w="2394" w:type="dxa"/>
          </w:tcPr>
          <w:p w:rsidR="006D0498" w:rsidRPr="00421414" w:rsidRDefault="006D0498" w:rsidP="002B7655">
            <w:pPr>
              <w:pStyle w:val="ListParagraph"/>
              <w:ind w:left="0"/>
              <w:rPr>
                <w:i/>
                <w:sz w:val="20"/>
                <w:szCs w:val="20"/>
              </w:rPr>
            </w:pPr>
            <w:r w:rsidRPr="00421414">
              <w:rPr>
                <w:sz w:val="20"/>
                <w:szCs w:val="20"/>
              </w:rPr>
              <w:t xml:space="preserve">- Health-seeking behaviour </w:t>
            </w:r>
          </w:p>
        </w:tc>
        <w:tc>
          <w:tcPr>
            <w:tcW w:w="2835" w:type="dxa"/>
          </w:tcPr>
          <w:p w:rsidR="006D0498" w:rsidRPr="00421414" w:rsidRDefault="006D0498" w:rsidP="002B7655">
            <w:pPr>
              <w:pStyle w:val="ListParagraph"/>
              <w:ind w:left="0"/>
              <w:rPr>
                <w:i/>
              </w:rPr>
            </w:pPr>
            <w:r w:rsidRPr="00421414">
              <w:rPr>
                <w:i/>
                <w:sz w:val="16"/>
                <w:szCs w:val="16"/>
              </w:rPr>
              <w:t xml:space="preserve">“…parent believes that the child has been bewitched… coz she went to the hospital several times, she found there was no improvement...so would give herbs…” </w:t>
            </w:r>
            <w:r w:rsidRPr="00421414">
              <w:rPr>
                <w:sz w:val="16"/>
                <w:szCs w:val="16"/>
              </w:rPr>
              <w:t>Paed_SSI_03</w:t>
            </w:r>
          </w:p>
        </w:tc>
        <w:tc>
          <w:tcPr>
            <w:tcW w:w="1134" w:type="dxa"/>
          </w:tcPr>
          <w:p w:rsidR="006D0498" w:rsidRPr="00421414" w:rsidRDefault="006D0498" w:rsidP="002B7655">
            <w:pPr>
              <w:pStyle w:val="ListParagraph"/>
              <w:ind w:left="0"/>
              <w:jc w:val="center"/>
              <w:rPr>
                <w:i/>
              </w:rPr>
            </w:pPr>
          </w:p>
        </w:tc>
        <w:tc>
          <w:tcPr>
            <w:tcW w:w="1559" w:type="dxa"/>
            <w:shd w:val="clear" w:color="auto" w:fill="A5A5A5" w:themeFill="accent3"/>
          </w:tcPr>
          <w:p w:rsidR="006D0498" w:rsidRPr="00421414" w:rsidRDefault="006D0498" w:rsidP="002B7655">
            <w:pPr>
              <w:pStyle w:val="ListParagraph"/>
              <w:ind w:left="0"/>
              <w:jc w:val="center"/>
              <w:rPr>
                <w:i/>
              </w:rPr>
            </w:pPr>
          </w:p>
        </w:tc>
        <w:tc>
          <w:tcPr>
            <w:tcW w:w="1418" w:type="dxa"/>
          </w:tcPr>
          <w:p w:rsidR="006D0498" w:rsidRPr="00421414" w:rsidRDefault="006D0498" w:rsidP="002B7655">
            <w:pPr>
              <w:pStyle w:val="ListParagraph"/>
              <w:ind w:left="0"/>
              <w:jc w:val="center"/>
              <w:rPr>
                <w:i/>
              </w:rPr>
            </w:pPr>
          </w:p>
        </w:tc>
        <w:tc>
          <w:tcPr>
            <w:tcW w:w="1417" w:type="dxa"/>
          </w:tcPr>
          <w:p w:rsidR="006D0498" w:rsidRPr="00421414" w:rsidRDefault="006D0498" w:rsidP="002B7655">
            <w:pPr>
              <w:pStyle w:val="ListParagraph"/>
              <w:ind w:left="0"/>
              <w:jc w:val="center"/>
              <w:rPr>
                <w:i/>
              </w:rPr>
            </w:pPr>
          </w:p>
        </w:tc>
        <w:tc>
          <w:tcPr>
            <w:tcW w:w="1418" w:type="dxa"/>
            <w:shd w:val="clear" w:color="auto" w:fill="A5A5A5" w:themeFill="accent3"/>
          </w:tcPr>
          <w:p w:rsidR="006D0498" w:rsidRPr="00421414" w:rsidRDefault="006D0498" w:rsidP="002B7655">
            <w:pPr>
              <w:pStyle w:val="ListParagraph"/>
              <w:ind w:left="0"/>
              <w:jc w:val="center"/>
              <w:rPr>
                <w:i/>
              </w:rPr>
            </w:pPr>
          </w:p>
        </w:tc>
        <w:tc>
          <w:tcPr>
            <w:tcW w:w="1334" w:type="dxa"/>
          </w:tcPr>
          <w:p w:rsidR="006D0498" w:rsidRPr="00421414" w:rsidRDefault="006D0498" w:rsidP="002B7655">
            <w:pPr>
              <w:pStyle w:val="ListParagraph"/>
              <w:ind w:left="0"/>
              <w:jc w:val="center"/>
              <w:rPr>
                <w:i/>
              </w:rPr>
            </w:pPr>
          </w:p>
        </w:tc>
      </w:tr>
      <w:tr w:rsidR="006D0498" w:rsidRPr="00421414" w:rsidTr="002B7655">
        <w:trPr>
          <w:trHeight w:val="259"/>
        </w:trPr>
        <w:tc>
          <w:tcPr>
            <w:tcW w:w="2394" w:type="dxa"/>
          </w:tcPr>
          <w:p w:rsidR="006D0498" w:rsidRPr="00421414" w:rsidRDefault="006D0498" w:rsidP="002B7655">
            <w:pPr>
              <w:pStyle w:val="ListParagraph"/>
              <w:ind w:left="0"/>
              <w:rPr>
                <w:sz w:val="20"/>
                <w:szCs w:val="20"/>
              </w:rPr>
            </w:pPr>
            <w:r w:rsidRPr="00421414">
              <w:rPr>
                <w:sz w:val="20"/>
                <w:szCs w:val="20"/>
              </w:rPr>
              <w:t xml:space="preserve">- Stigma </w:t>
            </w:r>
          </w:p>
        </w:tc>
        <w:tc>
          <w:tcPr>
            <w:tcW w:w="2835" w:type="dxa"/>
          </w:tcPr>
          <w:p w:rsidR="006D0498" w:rsidRPr="00421414" w:rsidRDefault="006D0498" w:rsidP="002B7655">
            <w:pPr>
              <w:pStyle w:val="ListParagraph"/>
              <w:ind w:left="0"/>
              <w:rPr>
                <w:i/>
                <w:sz w:val="16"/>
                <w:szCs w:val="16"/>
              </w:rPr>
            </w:pPr>
            <w:r w:rsidRPr="00421414">
              <w:rPr>
                <w:i/>
                <w:sz w:val="16"/>
                <w:szCs w:val="16"/>
              </w:rPr>
              <w:t xml:space="preserve">“people thinking TB is equal to HIV, so when now someone has to…been told that they have TB now everyone thinks that they are HIV positive…shunned by the family.” </w:t>
            </w:r>
            <w:r w:rsidRPr="00421414">
              <w:rPr>
                <w:sz w:val="16"/>
                <w:szCs w:val="16"/>
              </w:rPr>
              <w:t>Paed_SSI_03</w:t>
            </w:r>
          </w:p>
        </w:tc>
        <w:tc>
          <w:tcPr>
            <w:tcW w:w="1134" w:type="dxa"/>
          </w:tcPr>
          <w:p w:rsidR="006D0498" w:rsidRPr="00421414" w:rsidRDefault="006D0498" w:rsidP="002B7655">
            <w:pPr>
              <w:pStyle w:val="ListParagraph"/>
              <w:ind w:left="0"/>
              <w:jc w:val="center"/>
              <w:rPr>
                <w:i/>
              </w:rPr>
            </w:pPr>
          </w:p>
        </w:tc>
        <w:tc>
          <w:tcPr>
            <w:tcW w:w="1559" w:type="dxa"/>
            <w:shd w:val="clear" w:color="auto" w:fill="A5A5A5" w:themeFill="accent3"/>
          </w:tcPr>
          <w:p w:rsidR="006D0498" w:rsidRPr="00421414" w:rsidRDefault="006D0498" w:rsidP="002B7655">
            <w:pPr>
              <w:pStyle w:val="ListParagraph"/>
              <w:ind w:left="0"/>
              <w:jc w:val="center"/>
              <w:rPr>
                <w:i/>
              </w:rPr>
            </w:pPr>
          </w:p>
        </w:tc>
        <w:tc>
          <w:tcPr>
            <w:tcW w:w="1418" w:type="dxa"/>
          </w:tcPr>
          <w:p w:rsidR="006D0498" w:rsidRPr="00421414" w:rsidRDefault="006D0498" w:rsidP="002B7655">
            <w:pPr>
              <w:pStyle w:val="ListParagraph"/>
              <w:ind w:left="0"/>
              <w:jc w:val="center"/>
              <w:rPr>
                <w:i/>
              </w:rPr>
            </w:pPr>
          </w:p>
        </w:tc>
        <w:tc>
          <w:tcPr>
            <w:tcW w:w="1417" w:type="dxa"/>
          </w:tcPr>
          <w:p w:rsidR="006D0498" w:rsidRPr="00421414" w:rsidRDefault="006D0498" w:rsidP="002B7655">
            <w:pPr>
              <w:pStyle w:val="ListParagraph"/>
              <w:ind w:left="0"/>
              <w:jc w:val="center"/>
              <w:rPr>
                <w:i/>
              </w:rPr>
            </w:pPr>
          </w:p>
        </w:tc>
        <w:tc>
          <w:tcPr>
            <w:tcW w:w="1418" w:type="dxa"/>
            <w:shd w:val="clear" w:color="auto" w:fill="A5A5A5" w:themeFill="accent3"/>
          </w:tcPr>
          <w:p w:rsidR="006D0498" w:rsidRPr="00421414" w:rsidRDefault="006D0498" w:rsidP="002B7655">
            <w:pPr>
              <w:pStyle w:val="ListParagraph"/>
              <w:ind w:left="0"/>
              <w:jc w:val="center"/>
              <w:rPr>
                <w:i/>
              </w:rPr>
            </w:pPr>
          </w:p>
        </w:tc>
        <w:tc>
          <w:tcPr>
            <w:tcW w:w="1334" w:type="dxa"/>
          </w:tcPr>
          <w:p w:rsidR="006D0498" w:rsidRPr="00421414" w:rsidRDefault="006D0498" w:rsidP="002B7655">
            <w:pPr>
              <w:pStyle w:val="ListParagraph"/>
              <w:ind w:left="0"/>
              <w:jc w:val="center"/>
              <w:rPr>
                <w:i/>
              </w:rPr>
            </w:pPr>
          </w:p>
        </w:tc>
      </w:tr>
    </w:tbl>
    <w:p w:rsidR="006D0498" w:rsidRPr="00421414" w:rsidRDefault="006D0498" w:rsidP="006D0498"/>
    <w:p w:rsidR="006D0498" w:rsidRPr="00421414" w:rsidRDefault="006D0498" w:rsidP="006D0498"/>
    <w:p w:rsidR="006D0498" w:rsidRPr="00421414" w:rsidRDefault="006D0498" w:rsidP="006D0498">
      <w:pPr>
        <w:tabs>
          <w:tab w:val="left" w:pos="1068"/>
        </w:tabs>
      </w:pPr>
      <w:r w:rsidRPr="00421414">
        <w:tab/>
      </w:r>
    </w:p>
    <w:p w:rsidR="00822FE7" w:rsidRDefault="00822FE7"/>
    <w:sectPr w:rsidR="00822FE7" w:rsidSect="006D049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98"/>
    <w:rsid w:val="00143AA0"/>
    <w:rsid w:val="001B4CF0"/>
    <w:rsid w:val="00247C38"/>
    <w:rsid w:val="006D0498"/>
    <w:rsid w:val="00822FE7"/>
    <w:rsid w:val="00890A0D"/>
    <w:rsid w:val="00F22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557E"/>
  <w15:chartTrackingRefBased/>
  <w15:docId w15:val="{3C52F2C6-67FB-4147-8F4D-D79CCBCE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498"/>
    <w:pPr>
      <w:ind w:left="720"/>
      <w:contextualSpacing/>
    </w:pPr>
  </w:style>
  <w:style w:type="paragraph" w:styleId="Caption">
    <w:name w:val="caption"/>
    <w:basedOn w:val="Normal"/>
    <w:next w:val="Normal"/>
    <w:link w:val="CaptionChar"/>
    <w:uiPriority w:val="35"/>
    <w:unhideWhenUsed/>
    <w:qFormat/>
    <w:rsid w:val="006D0498"/>
    <w:pPr>
      <w:spacing w:after="200" w:line="240" w:lineRule="auto"/>
    </w:pPr>
    <w:rPr>
      <w:i/>
      <w:iCs/>
      <w:color w:val="44546A" w:themeColor="text2"/>
      <w:sz w:val="18"/>
      <w:szCs w:val="18"/>
    </w:rPr>
  </w:style>
  <w:style w:type="table" w:styleId="TableGrid">
    <w:name w:val="Table Grid"/>
    <w:basedOn w:val="TableNormal"/>
    <w:uiPriority w:val="39"/>
    <w:rsid w:val="006D0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basedOn w:val="DefaultParagraphFont"/>
    <w:link w:val="Caption"/>
    <w:uiPriority w:val="35"/>
    <w:rsid w:val="006D0498"/>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Oliwa</dc:creator>
  <cp:keywords/>
  <dc:description/>
  <cp:lastModifiedBy>Jacquie Oliwa</cp:lastModifiedBy>
  <cp:revision>2</cp:revision>
  <dcterms:created xsi:type="dcterms:W3CDTF">2020-06-30T18:26:00Z</dcterms:created>
  <dcterms:modified xsi:type="dcterms:W3CDTF">2020-06-30T18:26:00Z</dcterms:modified>
</cp:coreProperties>
</file>