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91" w:rsidRPr="005D5849" w:rsidRDefault="00BC14F1" w:rsidP="00824A91">
      <w:pPr>
        <w:spacing w:line="480" w:lineRule="auto"/>
        <w:rPr>
          <w:color w:val="000000" w:themeColor="text1"/>
          <w:sz w:val="22"/>
          <w:szCs w:val="22"/>
        </w:rPr>
      </w:pPr>
      <w:bookmarkStart w:id="0" w:name="_Hlk42887052"/>
      <w:bookmarkStart w:id="1" w:name="_Hlk42897876"/>
      <w:r>
        <w:rPr>
          <w:color w:val="000000" w:themeColor="text1"/>
          <w:sz w:val="22"/>
          <w:szCs w:val="22"/>
        </w:rPr>
        <w:t>T</w:t>
      </w:r>
      <w:r w:rsidR="00824A91" w:rsidRPr="005D5849">
        <w:rPr>
          <w:color w:val="000000" w:themeColor="text1"/>
          <w:sz w:val="22"/>
          <w:szCs w:val="22"/>
        </w:rPr>
        <w:t xml:space="preserve">able </w:t>
      </w:r>
      <w:proofErr w:type="spellStart"/>
      <w:r w:rsidR="00DF049D">
        <w:rPr>
          <w:color w:val="000000" w:themeColor="text1"/>
          <w:sz w:val="22"/>
          <w:szCs w:val="22"/>
        </w:rPr>
        <w:t>S</w:t>
      </w:r>
      <w:r w:rsidR="00824A91">
        <w:rPr>
          <w:color w:val="000000" w:themeColor="text1"/>
          <w:sz w:val="22"/>
          <w:szCs w:val="22"/>
        </w:rPr>
        <w:t>1</w:t>
      </w:r>
      <w:bookmarkEnd w:id="0"/>
      <w:proofErr w:type="spellEnd"/>
      <w:r w:rsidR="00824A91" w:rsidRPr="005D5849">
        <w:rPr>
          <w:color w:val="000000" w:themeColor="text1"/>
          <w:sz w:val="22"/>
          <w:szCs w:val="22"/>
        </w:rPr>
        <w:t xml:space="preserve"> Associations between </w:t>
      </w:r>
      <w:r w:rsidR="00824A91" w:rsidRPr="00731AB7">
        <w:rPr>
          <w:color w:val="000000" w:themeColor="text1"/>
          <w:sz w:val="22"/>
          <w:szCs w:val="22"/>
        </w:rPr>
        <w:t xml:space="preserve">adiposity phenotypes </w:t>
      </w:r>
      <w:r w:rsidR="005744A3" w:rsidRPr="005744A3">
        <w:rPr>
          <w:color w:val="000000" w:themeColor="text1"/>
          <w:sz w:val="22"/>
          <w:szCs w:val="22"/>
        </w:rPr>
        <w:t>indices</w:t>
      </w:r>
      <w:r w:rsidR="00824A91" w:rsidRPr="005D5849">
        <w:rPr>
          <w:color w:val="000000" w:themeColor="text1"/>
          <w:sz w:val="22"/>
          <w:szCs w:val="22"/>
        </w:rPr>
        <w:t xml:space="preserve"> and the prevalence</w:t>
      </w:r>
      <w:r w:rsidR="00824A91">
        <w:rPr>
          <w:color w:val="000000" w:themeColor="text1"/>
          <w:sz w:val="22"/>
          <w:szCs w:val="22"/>
        </w:rPr>
        <w:t xml:space="preserve"> </w:t>
      </w:r>
      <w:r w:rsidR="00824A91" w:rsidRPr="005D5849">
        <w:rPr>
          <w:color w:val="000000" w:themeColor="text1"/>
          <w:sz w:val="22"/>
          <w:szCs w:val="22"/>
        </w:rPr>
        <w:t xml:space="preserve">of </w:t>
      </w:r>
      <w:r w:rsidR="00824A91" w:rsidRPr="005D5849">
        <w:rPr>
          <w:rFonts w:hint="eastAsia"/>
          <w:color w:val="000000" w:themeColor="text1"/>
          <w:sz w:val="22"/>
          <w:szCs w:val="22"/>
        </w:rPr>
        <w:t>diabetic</w:t>
      </w:r>
      <w:r w:rsidR="00824A91" w:rsidRPr="005D5849">
        <w:rPr>
          <w:color w:val="000000" w:themeColor="text1"/>
          <w:sz w:val="22"/>
          <w:szCs w:val="22"/>
        </w:rPr>
        <w:t xml:space="preserve"> complications</w:t>
      </w:r>
      <w:r w:rsidR="00824A91">
        <w:rPr>
          <w:color w:val="000000" w:themeColor="text1"/>
          <w:sz w:val="22"/>
          <w:szCs w:val="22"/>
        </w:rPr>
        <w:t xml:space="preserve"> without adjusting for BMI</w:t>
      </w:r>
    </w:p>
    <w:bookmarkEnd w:id="1"/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1559"/>
        <w:gridCol w:w="1923"/>
        <w:gridCol w:w="1924"/>
        <w:gridCol w:w="1924"/>
        <w:gridCol w:w="1924"/>
        <w:gridCol w:w="1924"/>
        <w:gridCol w:w="1924"/>
      </w:tblGrid>
      <w:tr w:rsidR="00E049B2" w:rsidTr="00363EC9"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</w:tcPr>
          <w:p w:rsidR="00E049B2" w:rsidRDefault="00E049B2"/>
        </w:tc>
        <w:tc>
          <w:tcPr>
            <w:tcW w:w="5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9B2" w:rsidRDefault="007403E9" w:rsidP="00AC1FDB">
            <w:pPr>
              <w:jc w:val="center"/>
            </w:pPr>
            <w:r>
              <w:t>M</w:t>
            </w:r>
            <w:r w:rsidR="00112D92">
              <w:t>en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9B2" w:rsidRDefault="007403E9" w:rsidP="00AC1FDB">
            <w:pPr>
              <w:jc w:val="center"/>
            </w:pPr>
            <w:r>
              <w:t>Wom</w:t>
            </w:r>
            <w:r w:rsidR="00112D92">
              <w:t>en</w:t>
            </w:r>
          </w:p>
        </w:tc>
      </w:tr>
      <w:tr w:rsidR="00E049B2" w:rsidTr="00363EC9"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</w:tcPr>
          <w:p w:rsidR="00E049B2" w:rsidRDefault="00E049B2" w:rsidP="00AC1FDB"/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9B2" w:rsidRDefault="00E049B2" w:rsidP="00AC1FDB">
            <w:pPr>
              <w:jc w:val="center"/>
            </w:pPr>
            <w:r w:rsidRPr="00456239">
              <w:rPr>
                <w:color w:val="000000" w:themeColor="text1"/>
                <w:kern w:val="2"/>
                <w:sz w:val="21"/>
                <w:szCs w:val="22"/>
              </w:rPr>
              <w:t>CVD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9B2" w:rsidRDefault="00E049B2" w:rsidP="00AC1FDB">
            <w:pPr>
              <w:jc w:val="center"/>
            </w:pPr>
            <w:r w:rsidRPr="00456239">
              <w:rPr>
                <w:color w:val="000000" w:themeColor="text1"/>
                <w:kern w:val="2"/>
                <w:sz w:val="21"/>
                <w:szCs w:val="22"/>
              </w:rPr>
              <w:t>DKD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9B2" w:rsidRDefault="00E049B2" w:rsidP="00AC1FDB">
            <w:pPr>
              <w:jc w:val="center"/>
            </w:pPr>
            <w:r w:rsidRPr="0045623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D</w:t>
            </w:r>
            <w:r w:rsidRPr="00456239">
              <w:rPr>
                <w:color w:val="000000" w:themeColor="text1"/>
                <w:kern w:val="2"/>
                <w:sz w:val="21"/>
                <w:szCs w:val="22"/>
              </w:rPr>
              <w:t>R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9B2" w:rsidRDefault="00E049B2" w:rsidP="00AC1FDB">
            <w:pPr>
              <w:jc w:val="center"/>
            </w:pPr>
            <w:r w:rsidRPr="00456239">
              <w:rPr>
                <w:color w:val="000000" w:themeColor="text1"/>
                <w:kern w:val="2"/>
                <w:sz w:val="21"/>
                <w:szCs w:val="22"/>
              </w:rPr>
              <w:t>CVD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9B2" w:rsidRDefault="00E049B2" w:rsidP="00AC1FDB">
            <w:pPr>
              <w:jc w:val="center"/>
            </w:pPr>
            <w:r w:rsidRPr="00456239">
              <w:rPr>
                <w:color w:val="000000" w:themeColor="text1"/>
                <w:kern w:val="2"/>
                <w:sz w:val="21"/>
                <w:szCs w:val="22"/>
              </w:rPr>
              <w:t>DKD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9B2" w:rsidRDefault="00E049B2" w:rsidP="00AC1FDB">
            <w:pPr>
              <w:jc w:val="center"/>
            </w:pPr>
            <w:r w:rsidRPr="0045623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D</w:t>
            </w:r>
            <w:r w:rsidRPr="00456239">
              <w:rPr>
                <w:color w:val="000000" w:themeColor="text1"/>
                <w:kern w:val="2"/>
                <w:sz w:val="21"/>
                <w:szCs w:val="22"/>
              </w:rPr>
              <w:t>R</w:t>
            </w:r>
          </w:p>
        </w:tc>
      </w:tr>
      <w:tr w:rsidR="00DA0539" w:rsidTr="00C11F6A"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DA0539" w:rsidRDefault="00DA0539" w:rsidP="00DA0539">
            <w:pPr>
              <w:jc w:val="center"/>
            </w:pPr>
            <w:r w:rsidRPr="00456239">
              <w:rPr>
                <w:color w:val="000000" w:themeColor="text1"/>
                <w:kern w:val="2"/>
                <w:sz w:val="21"/>
                <w:szCs w:val="22"/>
              </w:rPr>
              <w:t>NC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1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DA0539" w:rsidRDefault="00DA0539" w:rsidP="00DA0539">
            <w:pPr>
              <w:jc w:val="center"/>
            </w:pPr>
            <w:r w:rsidRPr="0084484F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DA0539" w:rsidRDefault="00DA0539" w:rsidP="00DA0539">
            <w:pPr>
              <w:jc w:val="center"/>
            </w:pPr>
            <w:r w:rsidRPr="00756A37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2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1.08 (0.83, 1.40)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1.37 (1.00, 1.89)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4484F">
              <w:rPr>
                <w:color w:val="000000" w:themeColor="text1"/>
                <w:kern w:val="2"/>
                <w:sz w:val="21"/>
                <w:szCs w:val="22"/>
              </w:rPr>
              <w:t>1.25 (0.87, 1.80)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6A37">
              <w:rPr>
                <w:color w:val="000000" w:themeColor="text1"/>
                <w:kern w:val="2"/>
                <w:sz w:val="21"/>
                <w:szCs w:val="22"/>
              </w:rPr>
              <w:t>1.62 (1.27, 2.05)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color w:val="000000" w:themeColor="text1"/>
                <w:kern w:val="2"/>
                <w:sz w:val="21"/>
                <w:szCs w:val="22"/>
              </w:rPr>
              <w:t>1.54 (1.10, 2.16)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1.04 (0.73, 1.50)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3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1.25 (0.94, 1.66)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1.92 (1.36, 2.70)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4484F">
              <w:rPr>
                <w:color w:val="000000" w:themeColor="text1"/>
                <w:kern w:val="2"/>
                <w:sz w:val="21"/>
                <w:szCs w:val="22"/>
              </w:rPr>
              <w:t>1.11 (0.74, 1.68)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6A37">
              <w:rPr>
                <w:color w:val="000000" w:themeColor="text1"/>
                <w:kern w:val="2"/>
                <w:sz w:val="21"/>
                <w:szCs w:val="22"/>
              </w:rPr>
              <w:t>1.41 (1.08, 1.84)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color w:val="000000" w:themeColor="text1"/>
                <w:kern w:val="2"/>
                <w:sz w:val="21"/>
                <w:szCs w:val="22"/>
              </w:rPr>
              <w:t>1.72 (1.20, 2.47)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1.05 (0.71, 1.56)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4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1.72 (1.28, 2.31)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2.10 (1.49, 2.96)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4484F">
              <w:rPr>
                <w:color w:val="000000" w:themeColor="text1"/>
                <w:kern w:val="2"/>
                <w:sz w:val="21"/>
                <w:szCs w:val="22"/>
              </w:rPr>
              <w:t>1.12 (0.74, 1.70)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6A37">
              <w:rPr>
                <w:color w:val="000000" w:themeColor="text1"/>
                <w:kern w:val="2"/>
                <w:sz w:val="21"/>
                <w:szCs w:val="22"/>
              </w:rPr>
              <w:t>1.71 (1.31, 2.23)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color w:val="000000" w:themeColor="text1"/>
                <w:kern w:val="2"/>
                <w:sz w:val="21"/>
                <w:szCs w:val="22"/>
              </w:rPr>
              <w:t>2.11 (1.48, 3.02)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1.41 (0.96, 2.07)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i/>
                <w:iCs/>
                <w:color w:val="000000" w:themeColor="text1"/>
                <w:kern w:val="2"/>
                <w:sz w:val="21"/>
                <w:szCs w:val="22"/>
              </w:rPr>
              <w:t>P</w:t>
            </w:r>
            <w:r w:rsidRPr="00731AB7">
              <w:rPr>
                <w:color w:val="000000" w:themeColor="text1"/>
                <w:kern w:val="2"/>
                <w:sz w:val="21"/>
                <w:szCs w:val="22"/>
              </w:rPr>
              <w:t xml:space="preserve"> for trend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4484F">
              <w:rPr>
                <w:color w:val="000000" w:themeColor="text1"/>
                <w:kern w:val="2"/>
                <w:sz w:val="21"/>
                <w:szCs w:val="22"/>
              </w:rPr>
              <w:t>0.667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738DB">
              <w:rPr>
                <w:color w:val="000000" w:themeColor="text1"/>
                <w:kern w:val="2"/>
                <w:sz w:val="21"/>
                <w:szCs w:val="22"/>
              </w:rPr>
              <w:t>0.1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12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per SD increase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1.25 (1.12, 1.38)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1.40 (1.24, 1.58)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4484F">
              <w:rPr>
                <w:color w:val="000000" w:themeColor="text1"/>
                <w:kern w:val="2"/>
                <w:sz w:val="21"/>
                <w:szCs w:val="22"/>
              </w:rPr>
              <w:t>1.01 (0.87, 1.16)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6A37">
              <w:rPr>
                <w:color w:val="000000" w:themeColor="text1"/>
                <w:kern w:val="2"/>
                <w:sz w:val="21"/>
                <w:szCs w:val="22"/>
              </w:rPr>
              <w:t>1.19 (1.09, 1.31)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color w:val="000000" w:themeColor="text1"/>
                <w:kern w:val="2"/>
                <w:sz w:val="21"/>
                <w:szCs w:val="22"/>
              </w:rPr>
              <w:t>1.30 (1.15, 1.47)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1.11 (0.97, 1.27)</w:t>
            </w:r>
          </w:p>
        </w:tc>
      </w:tr>
      <w:tr w:rsidR="00DA0539" w:rsidTr="00C11F6A">
        <w:tc>
          <w:tcPr>
            <w:tcW w:w="846" w:type="dxa"/>
            <w:vMerge w:val="restart"/>
            <w:vAlign w:val="center"/>
          </w:tcPr>
          <w:p w:rsidR="00DA0539" w:rsidRDefault="00DA0539" w:rsidP="00DA0539">
            <w:pPr>
              <w:jc w:val="center"/>
            </w:pPr>
            <w:r w:rsidRPr="00456239">
              <w:rPr>
                <w:color w:val="000000" w:themeColor="text1"/>
                <w:kern w:val="2"/>
                <w:sz w:val="21"/>
                <w:szCs w:val="22"/>
              </w:rPr>
              <w:t>WC</w:t>
            </w: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1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A04905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1E672C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738DB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2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A04905">
              <w:rPr>
                <w:color w:val="000000" w:themeColor="text1"/>
                <w:kern w:val="2"/>
                <w:sz w:val="21"/>
                <w:szCs w:val="22"/>
              </w:rPr>
              <w:t>1.20 (0.90, 1.61)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1.01 (0.71, 1.44)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1E672C">
              <w:rPr>
                <w:color w:val="000000" w:themeColor="text1"/>
                <w:kern w:val="2"/>
                <w:sz w:val="21"/>
                <w:szCs w:val="22"/>
              </w:rPr>
              <w:t>1.14 (0.78, 1.68)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1.29 (1.00, 1.67)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 w:rsidRPr="00006ABD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1 (0.76, 1.61)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738DB">
              <w:rPr>
                <w:color w:val="000000" w:themeColor="text1"/>
                <w:kern w:val="2"/>
                <w:sz w:val="21"/>
                <w:szCs w:val="22"/>
              </w:rPr>
              <w:t>0.96 (0.65, 1.43)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3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A0490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A04905">
              <w:rPr>
                <w:color w:val="000000" w:themeColor="text1"/>
                <w:kern w:val="2"/>
                <w:sz w:val="21"/>
                <w:szCs w:val="22"/>
              </w:rPr>
              <w:t>.66 (</w:t>
            </w:r>
            <w:r w:rsidRPr="00A0490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A04905">
              <w:rPr>
                <w:color w:val="000000" w:themeColor="text1"/>
                <w:kern w:val="2"/>
                <w:sz w:val="21"/>
                <w:szCs w:val="22"/>
              </w:rPr>
              <w:t>.25, 2.22)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8F5D09">
              <w:rPr>
                <w:color w:val="000000" w:themeColor="text1"/>
                <w:kern w:val="2"/>
                <w:sz w:val="21"/>
                <w:szCs w:val="22"/>
              </w:rPr>
              <w:t>.51 (1.07, 2.13)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1E672C">
              <w:rPr>
                <w:color w:val="000000" w:themeColor="text1"/>
                <w:kern w:val="2"/>
                <w:sz w:val="21"/>
                <w:szCs w:val="22"/>
              </w:rPr>
              <w:t>0.72 (0.47, 1.09)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.31 (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.01, 1.69)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.52 (1.07, 2.17)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738DB">
              <w:rPr>
                <w:color w:val="000000" w:themeColor="text1"/>
                <w:kern w:val="2"/>
                <w:sz w:val="21"/>
                <w:szCs w:val="22"/>
              </w:rPr>
              <w:t>1.08 (0.73, 1.61)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4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A0490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A04905">
              <w:rPr>
                <w:color w:val="000000" w:themeColor="text1"/>
                <w:kern w:val="2"/>
                <w:sz w:val="21"/>
                <w:szCs w:val="22"/>
              </w:rPr>
              <w:t>.73 (</w:t>
            </w:r>
            <w:r w:rsidRPr="00A0490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A04905">
              <w:rPr>
                <w:color w:val="000000" w:themeColor="text1"/>
                <w:kern w:val="2"/>
                <w:sz w:val="21"/>
                <w:szCs w:val="22"/>
              </w:rPr>
              <w:t>.29, 2.32)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2.07 (1.47, 2.90)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1E672C">
              <w:rPr>
                <w:color w:val="000000" w:themeColor="text1"/>
                <w:kern w:val="2"/>
                <w:sz w:val="21"/>
                <w:szCs w:val="22"/>
              </w:rPr>
              <w:t>0.92 (0.61, 1.37)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.48 (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.14, 1.91)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color w:val="000000" w:themeColor="text1"/>
                <w:kern w:val="2"/>
                <w:sz w:val="21"/>
                <w:szCs w:val="22"/>
              </w:rPr>
              <w:t>2.48 (1.76, 3.51)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738DB">
              <w:rPr>
                <w:color w:val="000000" w:themeColor="text1"/>
                <w:kern w:val="2"/>
                <w:sz w:val="21"/>
                <w:szCs w:val="22"/>
              </w:rPr>
              <w:t>1.35 (0.91, 2.01)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i/>
                <w:iCs/>
                <w:color w:val="000000" w:themeColor="text1"/>
                <w:kern w:val="2"/>
                <w:sz w:val="21"/>
                <w:szCs w:val="22"/>
              </w:rPr>
              <w:t>P</w:t>
            </w:r>
            <w:r w:rsidRPr="00731AB7">
              <w:rPr>
                <w:color w:val="000000" w:themeColor="text1"/>
                <w:kern w:val="2"/>
                <w:sz w:val="21"/>
                <w:szCs w:val="22"/>
              </w:rPr>
              <w:t xml:space="preserve"> for trend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1E672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 w:rsidRPr="001E672C">
              <w:rPr>
                <w:color w:val="000000" w:themeColor="text1"/>
                <w:kern w:val="2"/>
                <w:sz w:val="21"/>
                <w:szCs w:val="22"/>
              </w:rPr>
              <w:t>.265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.005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738DB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 w:rsidRPr="002738DB">
              <w:rPr>
                <w:color w:val="000000" w:themeColor="text1"/>
                <w:kern w:val="2"/>
                <w:sz w:val="21"/>
                <w:szCs w:val="22"/>
              </w:rPr>
              <w:t>.101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per SD increase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716BD7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16BD7">
              <w:rPr>
                <w:color w:val="000000" w:themeColor="text1"/>
                <w:kern w:val="2"/>
                <w:sz w:val="21"/>
                <w:szCs w:val="22"/>
              </w:rPr>
              <w:t>.27 (</w:t>
            </w:r>
            <w:r w:rsidRPr="00716BD7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16BD7">
              <w:rPr>
                <w:color w:val="000000" w:themeColor="text1"/>
                <w:kern w:val="2"/>
                <w:sz w:val="21"/>
                <w:szCs w:val="22"/>
              </w:rPr>
              <w:t>.15, 1.42)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8F5D0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8F5D09">
              <w:rPr>
                <w:color w:val="000000" w:themeColor="text1"/>
                <w:kern w:val="2"/>
                <w:sz w:val="21"/>
                <w:szCs w:val="22"/>
              </w:rPr>
              <w:t>.38 (1.22, 1.57)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E3F35">
              <w:rPr>
                <w:color w:val="000000" w:themeColor="text1"/>
                <w:kern w:val="2"/>
                <w:sz w:val="21"/>
                <w:szCs w:val="22"/>
              </w:rPr>
              <w:t>0.95 (0.83, 1.10)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.15 (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5, 1.27)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.53 (1.34, 1.73)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96003">
              <w:rPr>
                <w:color w:val="000000" w:themeColor="text1"/>
                <w:kern w:val="2"/>
                <w:sz w:val="21"/>
                <w:szCs w:val="22"/>
              </w:rPr>
              <w:t>1.11 (0.97, 1.28)</w:t>
            </w:r>
          </w:p>
        </w:tc>
      </w:tr>
      <w:tr w:rsidR="00DA0539" w:rsidTr="00C11F6A">
        <w:tc>
          <w:tcPr>
            <w:tcW w:w="846" w:type="dxa"/>
            <w:vMerge w:val="restart"/>
            <w:vAlign w:val="center"/>
          </w:tcPr>
          <w:p w:rsidR="00DA0539" w:rsidRDefault="00DA0539" w:rsidP="00DA0539">
            <w:pPr>
              <w:jc w:val="center"/>
            </w:pPr>
            <w:r w:rsidRPr="00456239">
              <w:rPr>
                <w:color w:val="000000" w:themeColor="text1"/>
                <w:kern w:val="2"/>
                <w:sz w:val="21"/>
                <w:szCs w:val="22"/>
              </w:rPr>
              <w:t>WHR</w:t>
            </w: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1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4D3101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CE2A0E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43FB4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24AD5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06ABD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2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4D3101">
              <w:rPr>
                <w:color w:val="000000" w:themeColor="text1"/>
                <w:kern w:val="2"/>
                <w:sz w:val="21"/>
                <w:szCs w:val="22"/>
              </w:rPr>
              <w:t>1.32 (0.98, 1.76)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CE2A0E">
              <w:rPr>
                <w:color w:val="000000" w:themeColor="text1"/>
                <w:kern w:val="2"/>
                <w:sz w:val="21"/>
                <w:szCs w:val="22"/>
              </w:rPr>
              <w:t>1.10 (0.76, 1.58)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43FB4">
              <w:rPr>
                <w:color w:val="000000" w:themeColor="text1"/>
                <w:kern w:val="2"/>
                <w:sz w:val="21"/>
                <w:szCs w:val="22"/>
              </w:rPr>
              <w:t>0.90 (0.61, 1.34)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24AD5">
              <w:rPr>
                <w:color w:val="000000" w:themeColor="text1"/>
                <w:kern w:val="2"/>
                <w:sz w:val="21"/>
                <w:szCs w:val="22"/>
              </w:rPr>
              <w:t>1.16 (0.90, 1.51)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1 (0.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62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32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0.85 (0.58, 1.25)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3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4D3101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4D3101">
              <w:rPr>
                <w:color w:val="000000" w:themeColor="text1"/>
                <w:kern w:val="2"/>
                <w:sz w:val="21"/>
                <w:szCs w:val="22"/>
              </w:rPr>
              <w:t>.51 (1.13, 2.02)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CE2A0E">
              <w:rPr>
                <w:color w:val="000000" w:themeColor="text1"/>
                <w:kern w:val="2"/>
                <w:sz w:val="21"/>
                <w:szCs w:val="22"/>
              </w:rPr>
              <w:t>1.80 (1.27, 2.55)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43FB4">
              <w:rPr>
                <w:color w:val="000000" w:themeColor="text1"/>
                <w:kern w:val="2"/>
                <w:sz w:val="21"/>
                <w:szCs w:val="22"/>
              </w:rPr>
              <w:t>0.75 (0.50, 1.13)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24AD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524AD5">
              <w:rPr>
                <w:color w:val="000000" w:themeColor="text1"/>
                <w:kern w:val="2"/>
                <w:sz w:val="21"/>
                <w:szCs w:val="22"/>
              </w:rPr>
              <w:t>.20 (0.93, 1.57)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42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99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, 2.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05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0.91 (0.62, 1.35)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4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4D3101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4D3101">
              <w:rPr>
                <w:color w:val="000000" w:themeColor="text1"/>
                <w:kern w:val="2"/>
                <w:sz w:val="21"/>
                <w:szCs w:val="22"/>
              </w:rPr>
              <w:t>.77 (1.32, 2.37)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CE2A0E">
              <w:rPr>
                <w:color w:val="000000" w:themeColor="text1"/>
                <w:kern w:val="2"/>
                <w:sz w:val="21"/>
                <w:szCs w:val="22"/>
              </w:rPr>
              <w:t>1.74 (1.23, 2.46)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43FB4">
              <w:rPr>
                <w:color w:val="000000" w:themeColor="text1"/>
                <w:kern w:val="2"/>
                <w:sz w:val="21"/>
                <w:szCs w:val="22"/>
              </w:rPr>
              <w:t>0.83 (0.56, 1.24)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24AD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524AD5">
              <w:rPr>
                <w:color w:val="000000" w:themeColor="text1"/>
                <w:kern w:val="2"/>
                <w:sz w:val="21"/>
                <w:szCs w:val="22"/>
              </w:rPr>
              <w:t>.17 (0.90, 1.53)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92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 xml:space="preserve"> (1.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35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2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.7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</w:t>
            </w:r>
            <w:r w:rsidRPr="00006ABD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0.83 (0.56, 1.23)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i/>
                <w:iCs/>
                <w:color w:val="000000" w:themeColor="text1"/>
                <w:kern w:val="2"/>
                <w:sz w:val="21"/>
                <w:szCs w:val="22"/>
              </w:rPr>
              <w:t>P</w:t>
            </w:r>
            <w:r w:rsidRPr="00731AB7">
              <w:rPr>
                <w:color w:val="000000" w:themeColor="text1"/>
                <w:kern w:val="2"/>
                <w:sz w:val="21"/>
                <w:szCs w:val="22"/>
              </w:rPr>
              <w:t xml:space="preserve"> for trend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CE2A0E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0C182F">
              <w:rPr>
                <w:color w:val="000000" w:themeColor="text1"/>
                <w:kern w:val="2"/>
                <w:sz w:val="21"/>
                <w:szCs w:val="22"/>
              </w:rPr>
              <w:t>0.256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24AD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 w:rsidRPr="00524AD5">
              <w:rPr>
                <w:color w:val="000000" w:themeColor="text1"/>
                <w:kern w:val="2"/>
                <w:sz w:val="21"/>
                <w:szCs w:val="22"/>
              </w:rPr>
              <w:t>.234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0.443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per SD increase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4D3101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4D3101">
              <w:rPr>
                <w:color w:val="000000" w:themeColor="text1"/>
                <w:kern w:val="2"/>
                <w:sz w:val="21"/>
                <w:szCs w:val="22"/>
              </w:rPr>
              <w:t>.20 (1.08, 1.34)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CE2A0E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CE2A0E">
              <w:rPr>
                <w:color w:val="000000" w:themeColor="text1"/>
                <w:kern w:val="2"/>
                <w:sz w:val="21"/>
                <w:szCs w:val="22"/>
              </w:rPr>
              <w:t>.29 (1.14, 1.46)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0.92 (0.80, 1.07)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F65EA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EF65EA">
              <w:rPr>
                <w:color w:val="000000" w:themeColor="text1"/>
                <w:kern w:val="2"/>
                <w:sz w:val="21"/>
                <w:szCs w:val="22"/>
              </w:rPr>
              <w:t>.07 (0.98, 1.18)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F65EA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EF65EA">
              <w:rPr>
                <w:color w:val="000000" w:themeColor="text1"/>
                <w:kern w:val="2"/>
                <w:sz w:val="21"/>
                <w:szCs w:val="22"/>
              </w:rPr>
              <w:t>.35 (1.19, 1.52)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B11D5">
              <w:rPr>
                <w:color w:val="000000" w:themeColor="text1"/>
                <w:kern w:val="2"/>
                <w:sz w:val="21"/>
                <w:szCs w:val="22"/>
              </w:rPr>
              <w:t>1.02 (0.89, 1.17)</w:t>
            </w:r>
          </w:p>
        </w:tc>
      </w:tr>
      <w:tr w:rsidR="00DA0539" w:rsidTr="00C11F6A">
        <w:tc>
          <w:tcPr>
            <w:tcW w:w="846" w:type="dxa"/>
            <w:vMerge w:val="restart"/>
            <w:vAlign w:val="center"/>
          </w:tcPr>
          <w:p w:rsidR="00DA0539" w:rsidRDefault="00DA0539" w:rsidP="00DA0539">
            <w:pPr>
              <w:jc w:val="center"/>
            </w:pPr>
            <w:r w:rsidRPr="00456239">
              <w:rPr>
                <w:color w:val="000000" w:themeColor="text1"/>
                <w:kern w:val="2"/>
                <w:sz w:val="22"/>
                <w:szCs w:val="22"/>
              </w:rPr>
              <w:t>LAP</w:t>
            </w: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1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4D3101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74945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92EC0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2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143A4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143A42">
              <w:rPr>
                <w:color w:val="000000" w:themeColor="text1"/>
                <w:kern w:val="2"/>
                <w:sz w:val="21"/>
                <w:szCs w:val="22"/>
              </w:rPr>
              <w:t>.56 (1.17, 2.08)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7494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574945">
              <w:rPr>
                <w:color w:val="000000" w:themeColor="text1"/>
                <w:kern w:val="2"/>
                <w:sz w:val="21"/>
                <w:szCs w:val="22"/>
              </w:rPr>
              <w:t>.41 (0.98, 2.04)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0.90 (0.61, 1.33)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.27 (0.98, 1.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6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5)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92EC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B92EC0">
              <w:rPr>
                <w:color w:val="000000" w:themeColor="text1"/>
                <w:kern w:val="2"/>
                <w:sz w:val="21"/>
                <w:szCs w:val="22"/>
              </w:rPr>
              <w:t>.32 (0.89, 1.95)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1.00 (0.68, 1.47)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3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143A42">
              <w:rPr>
                <w:color w:val="000000" w:themeColor="text1"/>
                <w:kern w:val="2"/>
                <w:sz w:val="21"/>
                <w:szCs w:val="22"/>
              </w:rPr>
              <w:t>1.63 (</w:t>
            </w:r>
            <w:r w:rsidRPr="00143A4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143A42">
              <w:rPr>
                <w:color w:val="000000" w:themeColor="text1"/>
                <w:kern w:val="2"/>
                <w:sz w:val="21"/>
                <w:szCs w:val="22"/>
              </w:rPr>
              <w:t>.22, 2.18)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74945">
              <w:rPr>
                <w:color w:val="000000" w:themeColor="text1"/>
                <w:kern w:val="2"/>
                <w:sz w:val="21"/>
                <w:szCs w:val="22"/>
              </w:rPr>
              <w:t>1.84 (1.29, 2.63)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0.85 (0.57, 1.26)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color w:val="000000" w:themeColor="text1"/>
                <w:kern w:val="2"/>
                <w:sz w:val="21"/>
                <w:szCs w:val="22"/>
              </w:rPr>
              <w:t>1.40 (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07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, 1.82)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92EC0">
              <w:rPr>
                <w:color w:val="000000" w:themeColor="text1"/>
                <w:kern w:val="2"/>
                <w:sz w:val="21"/>
                <w:szCs w:val="22"/>
              </w:rPr>
              <w:t>1.66 (1.14, 2.42)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0.91 (0.61, 1.34)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4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143A42">
              <w:rPr>
                <w:color w:val="000000" w:themeColor="text1"/>
                <w:kern w:val="2"/>
                <w:sz w:val="21"/>
                <w:szCs w:val="22"/>
              </w:rPr>
              <w:t>1.85 (</w:t>
            </w:r>
            <w:r w:rsidRPr="00143A4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143A42">
              <w:rPr>
                <w:color w:val="000000" w:themeColor="text1"/>
                <w:kern w:val="2"/>
                <w:sz w:val="21"/>
                <w:szCs w:val="22"/>
              </w:rPr>
              <w:t>.37, 2.51)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74945">
              <w:rPr>
                <w:color w:val="000000" w:themeColor="text1"/>
                <w:kern w:val="2"/>
                <w:sz w:val="21"/>
                <w:szCs w:val="22"/>
              </w:rPr>
              <w:t>2.45 (1.71, 3.51)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0.72 (0.47, 1.09)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color w:val="000000" w:themeColor="text1"/>
                <w:kern w:val="2"/>
                <w:sz w:val="21"/>
                <w:szCs w:val="22"/>
              </w:rPr>
              <w:t>1.53 (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7, 1.99)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92EC0">
              <w:rPr>
                <w:color w:val="000000" w:themeColor="text1"/>
                <w:kern w:val="2"/>
                <w:sz w:val="21"/>
                <w:szCs w:val="22"/>
              </w:rPr>
              <w:t>3.25 (2.24, 4.70)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0.78 (0.52, 1.17)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i/>
                <w:iCs/>
                <w:color w:val="000000" w:themeColor="text1"/>
                <w:kern w:val="2"/>
                <w:sz w:val="21"/>
                <w:szCs w:val="22"/>
              </w:rPr>
              <w:t>P</w:t>
            </w:r>
            <w:r w:rsidRPr="00731AB7">
              <w:rPr>
                <w:color w:val="000000" w:themeColor="text1"/>
                <w:kern w:val="2"/>
                <w:sz w:val="21"/>
                <w:szCs w:val="22"/>
              </w:rPr>
              <w:t xml:space="preserve"> for trend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74945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0.118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color w:val="000000" w:themeColor="text1"/>
                <w:kern w:val="2"/>
                <w:sz w:val="21"/>
                <w:szCs w:val="22"/>
              </w:rPr>
              <w:t>0.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02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0.200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per SD increase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143A42">
              <w:rPr>
                <w:color w:val="000000" w:themeColor="text1"/>
                <w:kern w:val="2"/>
                <w:sz w:val="21"/>
                <w:szCs w:val="22"/>
              </w:rPr>
              <w:t>1.08 (0.97, 1.20)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507155">
              <w:rPr>
                <w:color w:val="000000" w:themeColor="text1"/>
                <w:kern w:val="2"/>
                <w:sz w:val="21"/>
                <w:szCs w:val="22"/>
              </w:rPr>
              <w:t>1.18 (1.05, 1.32)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0.93 (0.79, 1.08)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7 (1.06, 1.29)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92EC0">
              <w:rPr>
                <w:color w:val="000000" w:themeColor="text1"/>
                <w:kern w:val="2"/>
                <w:sz w:val="21"/>
                <w:szCs w:val="22"/>
              </w:rPr>
              <w:t>1.70 (1.47, 1.97)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0.87 (0.74, 1.02)</w:t>
            </w:r>
          </w:p>
        </w:tc>
      </w:tr>
      <w:tr w:rsidR="00DA0539" w:rsidTr="00C11F6A">
        <w:tc>
          <w:tcPr>
            <w:tcW w:w="846" w:type="dxa"/>
            <w:vMerge w:val="restart"/>
            <w:vAlign w:val="center"/>
          </w:tcPr>
          <w:p w:rsidR="00DA0539" w:rsidRDefault="00DA0539" w:rsidP="00DA0539">
            <w:pPr>
              <w:jc w:val="center"/>
            </w:pPr>
            <w:r w:rsidRPr="00456239">
              <w:rPr>
                <w:color w:val="000000" w:themeColor="text1"/>
                <w:kern w:val="2"/>
                <w:sz w:val="21"/>
                <w:szCs w:val="22"/>
              </w:rPr>
              <w:t>VAI</w:t>
            </w: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1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9935E2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C6DFC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2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9935E2">
              <w:rPr>
                <w:color w:val="000000" w:themeColor="text1"/>
                <w:kern w:val="2"/>
                <w:sz w:val="21"/>
                <w:szCs w:val="22"/>
              </w:rPr>
              <w:t>1.18 (0.88, 1.57)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FD07A4">
              <w:rPr>
                <w:color w:val="000000" w:themeColor="text1"/>
                <w:kern w:val="2"/>
                <w:sz w:val="21"/>
                <w:szCs w:val="22"/>
              </w:rPr>
              <w:t>.87 (1.31, 2.67)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1.03 (0.70, 1.53)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color w:val="000000" w:themeColor="text1"/>
                <w:kern w:val="2"/>
                <w:sz w:val="21"/>
                <w:szCs w:val="22"/>
              </w:rPr>
              <w:t>1.56 (1.20, 2.03)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C6DF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2C6DFC">
              <w:rPr>
                <w:color w:val="000000" w:themeColor="text1"/>
                <w:kern w:val="2"/>
                <w:sz w:val="21"/>
                <w:szCs w:val="22"/>
              </w:rPr>
              <w:t>.3</w:t>
            </w:r>
            <w:r w:rsidRPr="002C6DF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 w:rsidRPr="002C6DFC">
              <w:rPr>
                <w:color w:val="000000" w:themeColor="text1"/>
                <w:kern w:val="2"/>
                <w:sz w:val="21"/>
                <w:szCs w:val="22"/>
              </w:rPr>
              <w:t xml:space="preserve"> (0.90, 1.90)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0.93 (0.62, 1.40)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3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9935E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9935E2">
              <w:rPr>
                <w:color w:val="000000" w:themeColor="text1"/>
                <w:kern w:val="2"/>
                <w:sz w:val="21"/>
                <w:szCs w:val="22"/>
              </w:rPr>
              <w:t>.73 (</w:t>
            </w:r>
            <w:r w:rsidRPr="009935E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9935E2">
              <w:rPr>
                <w:color w:val="000000" w:themeColor="text1"/>
                <w:kern w:val="2"/>
                <w:sz w:val="21"/>
                <w:szCs w:val="22"/>
              </w:rPr>
              <w:t xml:space="preserve">.30, </w:t>
            </w:r>
            <w:r w:rsidRPr="009935E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9935E2">
              <w:rPr>
                <w:color w:val="000000" w:themeColor="text1"/>
                <w:kern w:val="2"/>
                <w:sz w:val="21"/>
                <w:szCs w:val="22"/>
              </w:rPr>
              <w:t>.31)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1.66 (1.15, 2.38)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1.06 (0.72, 1.58)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.56 (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 xml:space="preserve">.20, 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.04)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C6DFC">
              <w:rPr>
                <w:color w:val="000000" w:themeColor="text1"/>
                <w:kern w:val="2"/>
                <w:sz w:val="21"/>
                <w:szCs w:val="22"/>
              </w:rPr>
              <w:t>1.60 (1.11, 2.30)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1.27 (0.86, 1.88)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4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9935E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9935E2">
              <w:rPr>
                <w:color w:val="000000" w:themeColor="text1"/>
                <w:kern w:val="2"/>
                <w:sz w:val="21"/>
                <w:szCs w:val="22"/>
              </w:rPr>
              <w:t>.55 (</w:t>
            </w:r>
            <w:r w:rsidRPr="009935E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9935E2">
              <w:rPr>
                <w:color w:val="000000" w:themeColor="text1"/>
                <w:kern w:val="2"/>
                <w:sz w:val="21"/>
                <w:szCs w:val="22"/>
              </w:rPr>
              <w:t xml:space="preserve">.15, </w:t>
            </w:r>
            <w:r w:rsidRPr="009935E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9935E2">
              <w:rPr>
                <w:color w:val="000000" w:themeColor="text1"/>
                <w:kern w:val="2"/>
                <w:sz w:val="21"/>
                <w:szCs w:val="22"/>
              </w:rPr>
              <w:t>.09)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2.41 (1.69, 3.44)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0.72 (0.47, 1.09)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.54 (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 xml:space="preserve">.18, 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.02)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C6DFC">
              <w:rPr>
                <w:color w:val="000000" w:themeColor="text1"/>
                <w:kern w:val="2"/>
                <w:sz w:val="21"/>
                <w:szCs w:val="22"/>
              </w:rPr>
              <w:t>2.23 (1.56, 3.20)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1.29 (0.87, 1.90)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i/>
                <w:iCs/>
                <w:color w:val="000000" w:themeColor="text1"/>
                <w:kern w:val="2"/>
                <w:sz w:val="21"/>
                <w:szCs w:val="22"/>
              </w:rPr>
              <w:t>P</w:t>
            </w:r>
            <w:r w:rsidRPr="00731AB7">
              <w:rPr>
                <w:color w:val="000000" w:themeColor="text1"/>
                <w:kern w:val="2"/>
                <w:sz w:val="21"/>
                <w:szCs w:val="22"/>
              </w:rPr>
              <w:t xml:space="preserve"> for trend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297405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0.168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color w:val="000000" w:themeColor="text1"/>
                <w:kern w:val="2"/>
                <w:sz w:val="21"/>
                <w:szCs w:val="22"/>
              </w:rPr>
              <w:t>0.0</w:t>
            </w:r>
            <w:r w:rsidRPr="00750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 w:rsidRPr="00750D93">
              <w:rPr>
                <w:color w:val="000000" w:themeColor="text1"/>
                <w:kern w:val="2"/>
                <w:sz w:val="21"/>
                <w:szCs w:val="22"/>
              </w:rPr>
              <w:t>3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0.0</w:t>
            </w:r>
            <w:r>
              <w:rPr>
                <w:color w:val="000000" w:themeColor="text1"/>
                <w:kern w:val="2"/>
                <w:sz w:val="21"/>
                <w:szCs w:val="22"/>
              </w:rPr>
              <w:t>86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per SD increase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9935E2">
              <w:rPr>
                <w:color w:val="000000" w:themeColor="text1"/>
                <w:kern w:val="2"/>
                <w:sz w:val="21"/>
                <w:szCs w:val="22"/>
              </w:rPr>
              <w:t>1.01 (0.91, 1.13)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1.05 (0.95, 1.16)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0.88 (0.71, 1.10)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750D93">
              <w:rPr>
                <w:color w:val="000000" w:themeColor="text1"/>
                <w:kern w:val="2"/>
                <w:sz w:val="21"/>
                <w:szCs w:val="22"/>
              </w:rPr>
              <w:t>1.07 (0.97, 1.18)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6A7F41">
              <w:rPr>
                <w:color w:val="000000" w:themeColor="text1"/>
                <w:kern w:val="2"/>
                <w:sz w:val="21"/>
                <w:szCs w:val="22"/>
              </w:rPr>
              <w:t>1.56 (1.33, 1.82)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1.11 (0.97, 1.28)</w:t>
            </w:r>
          </w:p>
        </w:tc>
      </w:tr>
      <w:tr w:rsidR="00DA0539" w:rsidTr="00C11F6A">
        <w:tc>
          <w:tcPr>
            <w:tcW w:w="846" w:type="dxa"/>
            <w:vMerge w:val="restart"/>
            <w:vAlign w:val="center"/>
          </w:tcPr>
          <w:p w:rsidR="00DA0539" w:rsidRDefault="00DA0539" w:rsidP="00DA0539">
            <w:pPr>
              <w:jc w:val="center"/>
            </w:pPr>
            <w:r w:rsidRPr="00456239">
              <w:rPr>
                <w:color w:val="000000" w:themeColor="text1"/>
                <w:kern w:val="2"/>
                <w:sz w:val="21"/>
                <w:szCs w:val="22"/>
              </w:rPr>
              <w:t>CVAI</w:t>
            </w: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1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C36098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6A7F41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2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C36098">
              <w:rPr>
                <w:color w:val="000000" w:themeColor="text1"/>
                <w:kern w:val="2"/>
                <w:sz w:val="21"/>
                <w:szCs w:val="22"/>
              </w:rPr>
              <w:t>1.27 (0.94, 1.71)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1.43 (0.99, 2.07)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1.04 (0.71, 1.54)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1.36 (1.03, 1.78)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6A7F41">
              <w:rPr>
                <w:color w:val="000000" w:themeColor="text1"/>
                <w:kern w:val="2"/>
                <w:sz w:val="21"/>
                <w:szCs w:val="22"/>
              </w:rPr>
              <w:t>1.20 (0.79, 1.80)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0.87 (0.58, 1.32)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3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C36098">
              <w:rPr>
                <w:color w:val="000000" w:themeColor="text1"/>
                <w:kern w:val="2"/>
                <w:sz w:val="21"/>
                <w:szCs w:val="22"/>
              </w:rPr>
              <w:t>1.81 (1.35, 2.42)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1.79 (1.25, 2.57)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0.65 (0.43, 0.99)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1.60 (1.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1, 2.11)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6A7F41">
              <w:rPr>
                <w:color w:val="000000" w:themeColor="text1"/>
                <w:kern w:val="2"/>
                <w:sz w:val="21"/>
                <w:szCs w:val="22"/>
              </w:rPr>
              <w:t>1.76 (1.19, 2.61)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1.19 (0.81, 1.77)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Default="00DA0539" w:rsidP="00DA0539">
            <w:pPr>
              <w:jc w:val="center"/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4</w:t>
            </w:r>
          </w:p>
        </w:tc>
        <w:tc>
          <w:tcPr>
            <w:tcW w:w="1923" w:type="dxa"/>
            <w:vAlign w:val="center"/>
          </w:tcPr>
          <w:p w:rsidR="00DA0539" w:rsidRDefault="00DA0539" w:rsidP="00DA0539">
            <w:pPr>
              <w:jc w:val="center"/>
            </w:pPr>
            <w:r w:rsidRPr="00C36098">
              <w:rPr>
                <w:color w:val="000000" w:themeColor="text1"/>
                <w:kern w:val="2"/>
                <w:sz w:val="21"/>
                <w:szCs w:val="22"/>
              </w:rPr>
              <w:t xml:space="preserve">1.84 (1.37, </w:t>
            </w:r>
            <w:r w:rsidRPr="00C36098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C36098">
              <w:rPr>
                <w:color w:val="000000" w:themeColor="text1"/>
                <w:kern w:val="2"/>
                <w:sz w:val="21"/>
                <w:szCs w:val="22"/>
              </w:rPr>
              <w:t>.47)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2.66 (1.87, 3.78)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0.91 (0.61, 1.36)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1.88 (1.41, 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.51)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6A7F41">
              <w:rPr>
                <w:color w:val="000000" w:themeColor="text1"/>
                <w:kern w:val="2"/>
                <w:sz w:val="21"/>
                <w:szCs w:val="22"/>
              </w:rPr>
              <w:t>3.23 (2.17, 4.80)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1.32 (0.89, 1.94)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Pr="00731AB7" w:rsidRDefault="00DA0539" w:rsidP="00DA0539">
            <w:pPr>
              <w:jc w:val="center"/>
              <w:rPr>
                <w:color w:val="000000" w:themeColor="text1"/>
                <w:kern w:val="2"/>
              </w:rPr>
            </w:pPr>
            <w:r w:rsidRPr="00731AB7">
              <w:rPr>
                <w:i/>
                <w:iCs/>
                <w:color w:val="000000" w:themeColor="text1"/>
                <w:kern w:val="2"/>
                <w:sz w:val="21"/>
                <w:szCs w:val="22"/>
              </w:rPr>
              <w:t>P</w:t>
            </w:r>
            <w:r w:rsidRPr="00731AB7">
              <w:rPr>
                <w:color w:val="000000" w:themeColor="text1"/>
                <w:kern w:val="2"/>
                <w:sz w:val="21"/>
                <w:szCs w:val="22"/>
              </w:rPr>
              <w:t xml:space="preserve"> for trend</w:t>
            </w:r>
          </w:p>
        </w:tc>
        <w:tc>
          <w:tcPr>
            <w:tcW w:w="1923" w:type="dxa"/>
            <w:vAlign w:val="center"/>
          </w:tcPr>
          <w:p w:rsidR="00DA0539" w:rsidRPr="0038105C" w:rsidRDefault="00DA0539" w:rsidP="00DA0539">
            <w:pPr>
              <w:jc w:val="center"/>
              <w:rPr>
                <w:color w:val="000000" w:themeColor="text1"/>
                <w:kern w:val="2"/>
              </w:rPr>
            </w:pPr>
            <w:r w:rsidRPr="00C36098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Pr="006A7F41" w:rsidRDefault="00DA0539" w:rsidP="00DA0539">
            <w:pPr>
              <w:jc w:val="center"/>
              <w:rPr>
                <w:color w:val="000000" w:themeColor="text1"/>
                <w:kern w:val="2"/>
              </w:rPr>
            </w:pPr>
            <w:r w:rsidRPr="00FD07A4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Pr="00B675FE" w:rsidRDefault="00DA0539" w:rsidP="00DA0539">
            <w:pPr>
              <w:jc w:val="center"/>
              <w:rPr>
                <w:color w:val="000000" w:themeColor="text1"/>
                <w:kern w:val="2"/>
              </w:rPr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0.258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0.065</w:t>
            </w:r>
          </w:p>
        </w:tc>
      </w:tr>
      <w:tr w:rsidR="00DA0539" w:rsidTr="00C11F6A">
        <w:tc>
          <w:tcPr>
            <w:tcW w:w="846" w:type="dxa"/>
            <w:vMerge/>
            <w:vAlign w:val="center"/>
          </w:tcPr>
          <w:p w:rsidR="00DA0539" w:rsidRDefault="00DA0539" w:rsidP="00DA05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0539" w:rsidRPr="00731AB7" w:rsidRDefault="00DA0539" w:rsidP="00DA0539">
            <w:pPr>
              <w:jc w:val="center"/>
              <w:rPr>
                <w:color w:val="000000" w:themeColor="text1"/>
                <w:kern w:val="2"/>
              </w:rPr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per SD increase</w:t>
            </w:r>
          </w:p>
        </w:tc>
        <w:tc>
          <w:tcPr>
            <w:tcW w:w="1923" w:type="dxa"/>
            <w:vAlign w:val="center"/>
          </w:tcPr>
          <w:p w:rsidR="00DA0539" w:rsidRPr="0038105C" w:rsidRDefault="00DA0539" w:rsidP="00DA0539">
            <w:pPr>
              <w:jc w:val="center"/>
              <w:rPr>
                <w:color w:val="000000" w:themeColor="text1"/>
                <w:kern w:val="2"/>
              </w:rPr>
            </w:pPr>
            <w:r w:rsidRPr="00955FA4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955FA4">
              <w:rPr>
                <w:color w:val="000000" w:themeColor="text1"/>
                <w:kern w:val="2"/>
                <w:sz w:val="21"/>
                <w:szCs w:val="22"/>
              </w:rPr>
              <w:t>.29 (</w:t>
            </w:r>
            <w:r w:rsidRPr="00955FA4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955FA4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 w:rsidRPr="00955FA4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955FA4">
              <w:rPr>
                <w:color w:val="000000" w:themeColor="text1"/>
                <w:kern w:val="2"/>
                <w:sz w:val="21"/>
                <w:szCs w:val="22"/>
              </w:rPr>
              <w:t>6, 1.44)</w:t>
            </w:r>
          </w:p>
        </w:tc>
        <w:tc>
          <w:tcPr>
            <w:tcW w:w="1924" w:type="dxa"/>
            <w:vAlign w:val="center"/>
          </w:tcPr>
          <w:p w:rsidR="00DA0539" w:rsidRPr="006A7F41" w:rsidRDefault="00DA0539" w:rsidP="00DA0539">
            <w:pPr>
              <w:jc w:val="center"/>
              <w:rPr>
                <w:color w:val="000000" w:themeColor="text1"/>
                <w:kern w:val="2"/>
              </w:rPr>
            </w:pPr>
            <w:r w:rsidRPr="000A432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0A4325">
              <w:rPr>
                <w:color w:val="000000" w:themeColor="text1"/>
                <w:kern w:val="2"/>
                <w:sz w:val="21"/>
                <w:szCs w:val="22"/>
              </w:rPr>
              <w:t>.42 (1.25, 1.61)</w:t>
            </w:r>
          </w:p>
        </w:tc>
        <w:tc>
          <w:tcPr>
            <w:tcW w:w="1924" w:type="dxa"/>
            <w:vAlign w:val="center"/>
          </w:tcPr>
          <w:p w:rsidR="00DA0539" w:rsidRPr="00B675FE" w:rsidRDefault="00DA0539" w:rsidP="00DA0539">
            <w:pPr>
              <w:jc w:val="center"/>
              <w:rPr>
                <w:color w:val="000000" w:themeColor="text1"/>
                <w:kern w:val="2"/>
              </w:rPr>
            </w:pPr>
            <w:r w:rsidRPr="00E234CD">
              <w:rPr>
                <w:color w:val="000000" w:themeColor="text1"/>
                <w:kern w:val="2"/>
                <w:sz w:val="21"/>
                <w:szCs w:val="22"/>
              </w:rPr>
              <w:t>0.94 (0.81, 1.08)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.27 (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4, 1.41)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6A7F41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1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.75 (1.51, 2.02)</w:t>
            </w:r>
          </w:p>
        </w:tc>
        <w:tc>
          <w:tcPr>
            <w:tcW w:w="1924" w:type="dxa"/>
            <w:vAlign w:val="center"/>
          </w:tcPr>
          <w:p w:rsidR="00DA0539" w:rsidRDefault="00DA0539" w:rsidP="00DA0539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1.10 (0.96, 1.26)</w:t>
            </w:r>
          </w:p>
        </w:tc>
      </w:tr>
      <w:tr w:rsidR="006B4C08" w:rsidTr="00363EC9">
        <w:tc>
          <w:tcPr>
            <w:tcW w:w="846" w:type="dxa"/>
            <w:vMerge w:val="restart"/>
            <w:vAlign w:val="center"/>
          </w:tcPr>
          <w:p w:rsidR="006B4C08" w:rsidRPr="00E049B2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E049B2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B</w:t>
            </w:r>
            <w:r w:rsidRPr="00E049B2">
              <w:rPr>
                <w:color w:val="000000" w:themeColor="text1"/>
                <w:kern w:val="2"/>
                <w:sz w:val="21"/>
                <w:szCs w:val="22"/>
              </w:rPr>
              <w:t>MI</w:t>
            </w:r>
          </w:p>
        </w:tc>
        <w:tc>
          <w:tcPr>
            <w:tcW w:w="1559" w:type="dxa"/>
            <w:vAlign w:val="center"/>
          </w:tcPr>
          <w:p w:rsidR="006B4C08" w:rsidRPr="00731AB7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1</w:t>
            </w:r>
          </w:p>
        </w:tc>
        <w:tc>
          <w:tcPr>
            <w:tcW w:w="1923" w:type="dxa"/>
            <w:vAlign w:val="center"/>
          </w:tcPr>
          <w:p w:rsidR="006B4C08" w:rsidRPr="0038105C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6B4C08" w:rsidRPr="006A7F41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6B4C08" w:rsidRPr="00B675FE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6A7F41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Ref.</w:t>
            </w:r>
          </w:p>
        </w:tc>
      </w:tr>
      <w:tr w:rsidR="006B4C08" w:rsidTr="00363EC9">
        <w:tc>
          <w:tcPr>
            <w:tcW w:w="846" w:type="dxa"/>
            <w:vMerge/>
          </w:tcPr>
          <w:p w:rsidR="006B4C08" w:rsidRPr="00E049B2" w:rsidRDefault="006B4C08" w:rsidP="006B4C0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6B4C08" w:rsidRPr="00731AB7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2</w:t>
            </w:r>
          </w:p>
        </w:tc>
        <w:tc>
          <w:tcPr>
            <w:tcW w:w="1923" w:type="dxa"/>
            <w:vAlign w:val="center"/>
          </w:tcPr>
          <w:p w:rsidR="006B4C08" w:rsidRPr="0038105C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(1.0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87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Pr="006A7F41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72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Pr="00B675FE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05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70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56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6A7F41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49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15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, 1</w:t>
            </w:r>
            <w:r>
              <w:rPr>
                <w:color w:val="000000" w:themeColor="text1"/>
                <w:kern w:val="2"/>
                <w:sz w:val="21"/>
                <w:szCs w:val="22"/>
              </w:rPr>
              <w:t>.94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53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06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21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01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 xml:space="preserve"> (0.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68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52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</w:tr>
      <w:tr w:rsidR="006B4C08" w:rsidTr="00363EC9">
        <w:tc>
          <w:tcPr>
            <w:tcW w:w="846" w:type="dxa"/>
            <w:vMerge/>
          </w:tcPr>
          <w:p w:rsidR="006B4C08" w:rsidRPr="00E049B2" w:rsidRDefault="006B4C08" w:rsidP="006B4C0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6B4C08" w:rsidRPr="00731AB7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3</w:t>
            </w:r>
          </w:p>
        </w:tc>
        <w:tc>
          <w:tcPr>
            <w:tcW w:w="1923" w:type="dxa"/>
            <w:vAlign w:val="center"/>
          </w:tcPr>
          <w:p w:rsidR="006B4C08" w:rsidRPr="0038105C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06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Pr="006A7F41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26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77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Pr="00B675FE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93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62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39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6A7F41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31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 xml:space="preserve"> (1.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00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70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67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17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39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20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 xml:space="preserve"> (0.8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>, 1.7</w:t>
            </w:r>
            <w:r>
              <w:rPr>
                <w:color w:val="000000" w:themeColor="text1"/>
                <w:kern w:val="2"/>
                <w:sz w:val="21"/>
                <w:szCs w:val="22"/>
              </w:rPr>
              <w:t>8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</w:tr>
      <w:tr w:rsidR="006B4C08" w:rsidTr="00363EC9">
        <w:tc>
          <w:tcPr>
            <w:tcW w:w="846" w:type="dxa"/>
            <w:vMerge/>
          </w:tcPr>
          <w:p w:rsidR="006B4C08" w:rsidRPr="00E049B2" w:rsidRDefault="006B4C08" w:rsidP="006B4C0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6B4C08" w:rsidRPr="00731AB7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Quartile 4</w:t>
            </w:r>
          </w:p>
        </w:tc>
        <w:tc>
          <w:tcPr>
            <w:tcW w:w="1923" w:type="dxa"/>
            <w:vAlign w:val="center"/>
          </w:tcPr>
          <w:p w:rsidR="006B4C08" w:rsidRPr="0038105C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38105C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60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19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15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Pr="006A7F41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  <w:sz w:val="21"/>
                <w:szCs w:val="22"/>
              </w:rPr>
              <w:t>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05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47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 w:rsidRPr="0038105C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85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Pr="00B675FE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89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59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34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85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43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2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41</w:t>
            </w:r>
            <w:r w:rsidRPr="006A7F41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>
              <w:rPr>
                <w:color w:val="000000" w:themeColor="text1"/>
                <w:kern w:val="2"/>
                <w:sz w:val="21"/>
                <w:szCs w:val="22"/>
              </w:rPr>
              <w:t>2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75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 (1.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94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91</w:t>
            </w:r>
            <w:r w:rsidRPr="0038105C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40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 xml:space="preserve"> (0.9</w:t>
            </w:r>
            <w:r>
              <w:rPr>
                <w:color w:val="000000" w:themeColor="text1"/>
                <w:kern w:val="2"/>
                <w:sz w:val="21"/>
                <w:szCs w:val="22"/>
              </w:rPr>
              <w:t>5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 xml:space="preserve">, </w:t>
            </w:r>
            <w:r>
              <w:rPr>
                <w:color w:val="000000" w:themeColor="text1"/>
                <w:kern w:val="2"/>
                <w:sz w:val="21"/>
                <w:szCs w:val="22"/>
              </w:rPr>
              <w:t>2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07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</w:tr>
      <w:tr w:rsidR="006B4C08" w:rsidTr="00363EC9">
        <w:tc>
          <w:tcPr>
            <w:tcW w:w="846" w:type="dxa"/>
            <w:vMerge/>
          </w:tcPr>
          <w:p w:rsidR="006B4C08" w:rsidRDefault="006B4C08" w:rsidP="006B4C08"/>
        </w:tc>
        <w:tc>
          <w:tcPr>
            <w:tcW w:w="1559" w:type="dxa"/>
            <w:vAlign w:val="center"/>
          </w:tcPr>
          <w:p w:rsidR="006B4C08" w:rsidRPr="00731AB7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731AB7">
              <w:rPr>
                <w:i/>
                <w:iCs/>
                <w:color w:val="000000" w:themeColor="text1"/>
                <w:kern w:val="2"/>
                <w:sz w:val="21"/>
                <w:szCs w:val="22"/>
              </w:rPr>
              <w:t>P</w:t>
            </w:r>
            <w:r w:rsidRPr="00731AB7">
              <w:rPr>
                <w:color w:val="000000" w:themeColor="text1"/>
                <w:kern w:val="2"/>
                <w:sz w:val="21"/>
                <w:szCs w:val="22"/>
              </w:rPr>
              <w:t xml:space="preserve"> for trend</w:t>
            </w:r>
          </w:p>
        </w:tc>
        <w:tc>
          <w:tcPr>
            <w:tcW w:w="1923" w:type="dxa"/>
            <w:vAlign w:val="center"/>
          </w:tcPr>
          <w:p w:rsidR="006B4C08" w:rsidRPr="0038105C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>
              <w:rPr>
                <w:color w:val="000000" w:themeColor="text1"/>
                <w:kern w:val="2"/>
                <w:sz w:val="21"/>
                <w:szCs w:val="22"/>
              </w:rPr>
              <w:t>.003</w:t>
            </w:r>
          </w:p>
        </w:tc>
        <w:tc>
          <w:tcPr>
            <w:tcW w:w="1924" w:type="dxa"/>
            <w:vAlign w:val="center"/>
          </w:tcPr>
          <w:p w:rsidR="006B4C08" w:rsidRPr="006A7F41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6B4C08" w:rsidRPr="00B675FE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0</w:t>
            </w:r>
            <w:r>
              <w:rPr>
                <w:color w:val="000000" w:themeColor="text1"/>
                <w:kern w:val="2"/>
                <w:sz w:val="21"/>
                <w:szCs w:val="22"/>
              </w:rPr>
              <w:t>.457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21539D">
              <w:rPr>
                <w:color w:val="000000" w:themeColor="text1"/>
                <w:kern w:val="2"/>
                <w:sz w:val="21"/>
                <w:szCs w:val="22"/>
              </w:rPr>
              <w:t>&lt;0.001</w:t>
            </w:r>
          </w:p>
        </w:tc>
        <w:tc>
          <w:tcPr>
            <w:tcW w:w="1924" w:type="dxa"/>
            <w:vAlign w:val="center"/>
          </w:tcPr>
          <w:p w:rsidR="006B4C08" w:rsidRDefault="006B4C08" w:rsidP="006B4C08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0.0</w:t>
            </w:r>
            <w:r>
              <w:rPr>
                <w:color w:val="000000" w:themeColor="text1"/>
                <w:kern w:val="2"/>
                <w:sz w:val="21"/>
                <w:szCs w:val="22"/>
              </w:rPr>
              <w:t>56</w:t>
            </w:r>
          </w:p>
        </w:tc>
      </w:tr>
      <w:tr w:rsidR="006B4C08" w:rsidTr="00363EC9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B4C08" w:rsidRDefault="006B4C08" w:rsidP="006B4C08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4C08" w:rsidRPr="00731AB7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731AB7">
              <w:rPr>
                <w:color w:val="000000" w:themeColor="text1"/>
                <w:kern w:val="2"/>
                <w:sz w:val="21"/>
                <w:szCs w:val="22"/>
              </w:rPr>
              <w:t>per SD increase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B4C08" w:rsidRPr="0038105C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912EFD">
              <w:rPr>
                <w:color w:val="000000" w:themeColor="text1"/>
                <w:kern w:val="2"/>
                <w:sz w:val="21"/>
                <w:szCs w:val="22"/>
              </w:rPr>
              <w:t>1.2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 xml:space="preserve"> (1</w:t>
            </w:r>
            <w:r>
              <w:rPr>
                <w:color w:val="000000" w:themeColor="text1"/>
                <w:kern w:val="2"/>
                <w:sz w:val="21"/>
                <w:szCs w:val="22"/>
              </w:rPr>
              <w:t>.09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34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B4C08" w:rsidRPr="006A7F41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 w:rsidRPr="00912EFD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33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 xml:space="preserve"> (1</w:t>
            </w:r>
            <w:r>
              <w:rPr>
                <w:color w:val="000000" w:themeColor="text1"/>
                <w:kern w:val="2"/>
                <w:sz w:val="21"/>
                <w:szCs w:val="22"/>
              </w:rPr>
              <w:t>.18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50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B4C08" w:rsidRPr="00B675FE" w:rsidRDefault="006B4C08" w:rsidP="006B4C08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  <w:sz w:val="21"/>
                <w:szCs w:val="22"/>
              </w:rPr>
              <w:t>0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94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 xml:space="preserve"> (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0.81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09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B4C08" w:rsidRDefault="006B4C08" w:rsidP="006B4C08">
            <w:pPr>
              <w:jc w:val="center"/>
            </w:pPr>
            <w:r w:rsidRPr="00912EFD">
              <w:rPr>
                <w:color w:val="000000" w:themeColor="text1"/>
                <w:kern w:val="2"/>
                <w:sz w:val="21"/>
                <w:szCs w:val="22"/>
              </w:rPr>
              <w:t>1.2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 xml:space="preserve"> (1</w:t>
            </w:r>
            <w:r>
              <w:rPr>
                <w:color w:val="000000" w:themeColor="text1"/>
                <w:kern w:val="2"/>
                <w:sz w:val="21"/>
                <w:szCs w:val="22"/>
              </w:rPr>
              <w:t>.10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33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B4C08" w:rsidRDefault="006B4C08" w:rsidP="006B4C08">
            <w:pPr>
              <w:jc w:val="center"/>
            </w:pPr>
            <w:r w:rsidRPr="00912EFD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51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 xml:space="preserve"> (1</w:t>
            </w:r>
            <w:r>
              <w:rPr>
                <w:color w:val="000000" w:themeColor="text1"/>
                <w:kern w:val="2"/>
                <w:sz w:val="21"/>
                <w:szCs w:val="22"/>
              </w:rPr>
              <w:t>.34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71</w:t>
            </w:r>
            <w:r w:rsidRPr="00912EFD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B4C08" w:rsidRDefault="006B4C08" w:rsidP="006B4C08">
            <w:pPr>
              <w:jc w:val="center"/>
            </w:pPr>
            <w:r w:rsidRPr="00B675FE">
              <w:rPr>
                <w:color w:val="000000" w:themeColor="text1"/>
                <w:kern w:val="2"/>
                <w:sz w:val="21"/>
                <w:szCs w:val="22"/>
              </w:rPr>
              <w:t>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15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 xml:space="preserve"> (0.9</w:t>
            </w:r>
            <w:r>
              <w:rPr>
                <w:color w:val="000000" w:themeColor="text1"/>
                <w:kern w:val="2"/>
                <w:sz w:val="21"/>
                <w:szCs w:val="22"/>
              </w:rPr>
              <w:t>9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>, 1.</w:t>
            </w:r>
            <w:r>
              <w:rPr>
                <w:color w:val="000000" w:themeColor="text1"/>
                <w:kern w:val="2"/>
                <w:sz w:val="21"/>
                <w:szCs w:val="22"/>
              </w:rPr>
              <w:t>32</w:t>
            </w:r>
            <w:r w:rsidRPr="00B675FE">
              <w:rPr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</w:tr>
    </w:tbl>
    <w:p w:rsidR="00E049B2" w:rsidRDefault="00E049B2" w:rsidP="00E049B2">
      <w:pPr>
        <w:spacing w:line="480" w:lineRule="auto"/>
      </w:pPr>
      <w:r w:rsidRPr="00E049B2">
        <w:t xml:space="preserve">2488 </w:t>
      </w:r>
      <w:r w:rsidR="00112D92">
        <w:t>women</w:t>
      </w:r>
      <w:r w:rsidRPr="00E049B2">
        <w:t xml:space="preserve"> were included to analyze the association between adiposity phenotypes index and CVD; 1875</w:t>
      </w:r>
      <w:r w:rsidR="00112D92" w:rsidRPr="00112D92">
        <w:t xml:space="preserve"> </w:t>
      </w:r>
      <w:r w:rsidR="00112D92">
        <w:t>women</w:t>
      </w:r>
      <w:r w:rsidRPr="00E049B2">
        <w:t xml:space="preserve"> were included to analyze the association between adiposity phenotypes index and DKD; 1710 </w:t>
      </w:r>
      <w:r w:rsidR="00112D92">
        <w:t>women</w:t>
      </w:r>
      <w:r w:rsidRPr="00E049B2">
        <w:t xml:space="preserve"> were included to analyze the association between adiposity phenotypes </w:t>
      </w:r>
      <w:r w:rsidRPr="00E049B2">
        <w:lastRenderedPageBreak/>
        <w:t>index and DR.</w:t>
      </w:r>
      <w:r w:rsidR="00112D92">
        <w:t xml:space="preserve"> </w:t>
      </w:r>
      <w:r>
        <w:t xml:space="preserve">2128 </w:t>
      </w:r>
      <w:r w:rsidR="00112D92">
        <w:t>men</w:t>
      </w:r>
      <w:r>
        <w:t xml:space="preserve"> were included to analyze the association between adiposity phenotypes index and CVD; 1949 </w:t>
      </w:r>
      <w:r w:rsidR="00112D92">
        <w:t>men</w:t>
      </w:r>
      <w:r>
        <w:t xml:space="preserve"> were included to analyze the association between adiposity phenotypes index and DKD; 1489 </w:t>
      </w:r>
      <w:r w:rsidR="00112D92">
        <w:t>men</w:t>
      </w:r>
      <w:r>
        <w:t xml:space="preserve"> were included to analyze the association between adiposity phenotypes index and DR.</w:t>
      </w:r>
    </w:p>
    <w:p w:rsidR="00E049B2" w:rsidRDefault="00E049B2" w:rsidP="00E049B2">
      <w:pPr>
        <w:spacing w:line="480" w:lineRule="auto"/>
      </w:pPr>
      <w:r>
        <w:t xml:space="preserve">Data are expressed as regression coefficients or odds ratios (95% CI). Logistic regression analyses were used for the association between adiposity phenotypes index and the prevalence of CVD, DKD and DR, respectively. </w:t>
      </w:r>
    </w:p>
    <w:p w:rsidR="00E049B2" w:rsidRDefault="00E049B2" w:rsidP="00E049B2">
      <w:pPr>
        <w:spacing w:line="480" w:lineRule="auto"/>
      </w:pPr>
      <w:r>
        <w:t>The model was adjusted for age, education, duration of diabetes history, current smoking, HbA1c, LDL and systolic blood pressure.</w:t>
      </w:r>
    </w:p>
    <w:p w:rsidR="00A6378D" w:rsidRDefault="00E049B2" w:rsidP="00E049B2">
      <w:pPr>
        <w:spacing w:line="480" w:lineRule="auto"/>
        <w:sectPr w:rsidR="00A6378D" w:rsidSect="00157CA6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>
        <w:t>CVD, cardiovascular and cerebrovascular disease; DKD, diabetic kidney disease; DR, diabetic retinopathy; HbA1c, glycated hemoglobin; NC, neck circumference; VAI, visceral adiposity index; LAP, the lipid accumulation product; WC, waist circumference; CVAI, Chinese visceral adiposity index; WHR, waist-to-hip ratio; LDL, low density lipoprotein-cholesterol</w:t>
      </w:r>
      <w:r w:rsidR="00112D92">
        <w:t xml:space="preserve">; BMI, </w:t>
      </w:r>
      <w:r w:rsidR="00112D92" w:rsidRPr="00112D92">
        <w:t>body mass index</w:t>
      </w:r>
      <w:r w:rsidR="00112D92">
        <w:t>.</w:t>
      </w:r>
    </w:p>
    <w:p w:rsidR="00405D93" w:rsidRPr="00986FF3" w:rsidRDefault="00BC14F1" w:rsidP="007C0E17">
      <w:pPr>
        <w:widowControl w:val="0"/>
        <w:spacing w:line="360" w:lineRule="auto"/>
        <w:jc w:val="both"/>
        <w:rPr>
          <w:color w:val="000000" w:themeColor="text1"/>
          <w:kern w:val="2"/>
          <w:sz w:val="22"/>
          <w:szCs w:val="22"/>
        </w:rPr>
      </w:pPr>
      <w:bookmarkStart w:id="2" w:name="_Hlk42897890"/>
      <w:r>
        <w:rPr>
          <w:color w:val="000000" w:themeColor="text1"/>
          <w:kern w:val="2"/>
          <w:sz w:val="22"/>
          <w:szCs w:val="22"/>
        </w:rPr>
        <w:t>T</w:t>
      </w:r>
      <w:r w:rsidR="00405D93" w:rsidRPr="00405D93">
        <w:rPr>
          <w:color w:val="000000" w:themeColor="text1"/>
          <w:kern w:val="2"/>
          <w:sz w:val="22"/>
          <w:szCs w:val="22"/>
        </w:rPr>
        <w:t xml:space="preserve">able </w:t>
      </w:r>
      <w:proofErr w:type="spellStart"/>
      <w:r w:rsidR="00DF049D">
        <w:rPr>
          <w:color w:val="000000" w:themeColor="text1"/>
          <w:kern w:val="2"/>
          <w:sz w:val="22"/>
          <w:szCs w:val="22"/>
        </w:rPr>
        <w:t>S</w:t>
      </w:r>
      <w:r w:rsidR="00405D93">
        <w:rPr>
          <w:color w:val="000000" w:themeColor="text1"/>
          <w:kern w:val="2"/>
          <w:sz w:val="22"/>
          <w:szCs w:val="22"/>
        </w:rPr>
        <w:t>2</w:t>
      </w:r>
      <w:proofErr w:type="spellEnd"/>
      <w:r w:rsidR="00405D93" w:rsidRPr="00986FF3">
        <w:rPr>
          <w:color w:val="000000" w:themeColor="text1"/>
          <w:kern w:val="2"/>
          <w:sz w:val="22"/>
          <w:szCs w:val="22"/>
        </w:rPr>
        <w:t xml:space="preserve"> Associations between </w:t>
      </w:r>
      <w:r w:rsidR="0057103B">
        <w:rPr>
          <w:color w:val="000000" w:themeColor="text1"/>
          <w:kern w:val="2"/>
          <w:sz w:val="22"/>
          <w:szCs w:val="22"/>
        </w:rPr>
        <w:t xml:space="preserve">the </w:t>
      </w:r>
      <w:r w:rsidR="0057103B">
        <w:rPr>
          <w:rFonts w:hint="eastAsia"/>
          <w:color w:val="000000" w:themeColor="text1"/>
          <w:kern w:val="2"/>
          <w:sz w:val="22"/>
          <w:szCs w:val="22"/>
        </w:rPr>
        <w:t>q</w:t>
      </w:r>
      <w:r w:rsidR="0057103B" w:rsidRPr="0057103B">
        <w:rPr>
          <w:color w:val="000000" w:themeColor="text1"/>
          <w:kern w:val="2"/>
          <w:sz w:val="22"/>
          <w:szCs w:val="22"/>
        </w:rPr>
        <w:t>uartile</w:t>
      </w:r>
      <w:r w:rsidR="0057103B">
        <w:rPr>
          <w:color w:val="000000" w:themeColor="text1"/>
          <w:kern w:val="2"/>
          <w:sz w:val="22"/>
          <w:szCs w:val="22"/>
        </w:rPr>
        <w:t>s of the</w:t>
      </w:r>
      <w:r w:rsidR="0057103B" w:rsidRPr="0057103B">
        <w:rPr>
          <w:color w:val="000000" w:themeColor="text1"/>
          <w:kern w:val="2"/>
          <w:sz w:val="22"/>
          <w:szCs w:val="22"/>
        </w:rPr>
        <w:t xml:space="preserve"> </w:t>
      </w:r>
      <w:r w:rsidR="00405D93">
        <w:rPr>
          <w:color w:val="000000" w:themeColor="text1"/>
          <w:kern w:val="2"/>
          <w:sz w:val="22"/>
          <w:szCs w:val="22"/>
        </w:rPr>
        <w:t>abdominal obesity</w:t>
      </w:r>
      <w:r w:rsidR="00405D93" w:rsidRPr="00986FF3">
        <w:rPr>
          <w:color w:val="000000" w:themeColor="text1"/>
          <w:kern w:val="2"/>
          <w:sz w:val="22"/>
          <w:szCs w:val="22"/>
        </w:rPr>
        <w:t xml:space="preserve"> indices and the prevalence of </w:t>
      </w:r>
      <w:r w:rsidR="0057103B">
        <w:rPr>
          <w:color w:val="000000" w:themeColor="text1"/>
          <w:kern w:val="2"/>
          <w:sz w:val="22"/>
          <w:szCs w:val="22"/>
        </w:rPr>
        <w:t xml:space="preserve">CVD </w:t>
      </w:r>
    </w:p>
    <w:bookmarkEnd w:id="2"/>
    <w:tbl>
      <w:tblPr>
        <w:tblStyle w:val="PlainTable4"/>
        <w:tblpPr w:leftFromText="180" w:rightFromText="180" w:vertAnchor="page" w:horzAnchor="margin" w:tblpXSpec="center" w:tblpY="2361"/>
        <w:tblW w:w="10348" w:type="dxa"/>
        <w:tblLook w:val="04A0"/>
      </w:tblPr>
      <w:tblGrid>
        <w:gridCol w:w="993"/>
        <w:gridCol w:w="1630"/>
        <w:gridCol w:w="1931"/>
        <w:gridCol w:w="1931"/>
        <w:gridCol w:w="1931"/>
        <w:gridCol w:w="1932"/>
      </w:tblGrid>
      <w:tr w:rsidR="00405D93" w:rsidRPr="00986FF3" w:rsidTr="0057103B">
        <w:trPr>
          <w:cnfStyle w:val="100000000000"/>
          <w:trHeight w:val="210"/>
        </w:trPr>
        <w:tc>
          <w:tcPr>
            <w:cnfStyle w:val="001000000000"/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both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1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100000000000"/>
              <w:rPr>
                <w:b w:val="0"/>
                <w:bCs w:val="0"/>
                <w:color w:val="000000" w:themeColor="text1"/>
                <w:kern w:val="2"/>
              </w:rPr>
            </w:pPr>
            <w:r w:rsidRPr="00986FF3">
              <w:rPr>
                <w:b w:val="0"/>
                <w:bCs w:val="0"/>
                <w:color w:val="000000" w:themeColor="text1"/>
                <w:kern w:val="2"/>
              </w:rPr>
              <w:t>Men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100000000000"/>
              <w:rPr>
                <w:b w:val="0"/>
                <w:bCs w:val="0"/>
                <w:color w:val="000000" w:themeColor="text1"/>
                <w:kern w:val="2"/>
              </w:rPr>
            </w:pPr>
            <w:r w:rsidRPr="00986FF3">
              <w:rPr>
                <w:rFonts w:hint="eastAsia"/>
                <w:b w:val="0"/>
                <w:bCs w:val="0"/>
                <w:color w:val="000000" w:themeColor="text1"/>
                <w:kern w:val="2"/>
              </w:rPr>
              <w:t>W</w:t>
            </w:r>
            <w:r w:rsidRPr="00986FF3">
              <w:rPr>
                <w:b w:val="0"/>
                <w:bCs w:val="0"/>
                <w:color w:val="000000" w:themeColor="text1"/>
                <w:kern w:val="2"/>
              </w:rPr>
              <w:t>omen</w:t>
            </w:r>
          </w:p>
        </w:tc>
      </w:tr>
      <w:tr w:rsidR="00405D93" w:rsidRPr="00986FF3" w:rsidTr="0057103B">
        <w:trPr>
          <w:cnfStyle w:val="000000100000"/>
          <w:trHeight w:val="210"/>
        </w:trPr>
        <w:tc>
          <w:tcPr>
            <w:cnfStyle w:val="001000000000"/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both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CVD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 xml:space="preserve">CCA </w:t>
            </w:r>
            <w:r w:rsidRPr="00986FF3">
              <w:rPr>
                <w:rFonts w:hint="eastAsia"/>
                <w:color w:val="000000" w:themeColor="text1"/>
                <w:kern w:val="2"/>
              </w:rPr>
              <w:t>p</w:t>
            </w:r>
            <w:r w:rsidRPr="00986FF3">
              <w:rPr>
                <w:color w:val="000000" w:themeColor="text1"/>
                <w:kern w:val="2"/>
              </w:rPr>
              <w:t>laque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CVD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 xml:space="preserve">CCA </w:t>
            </w:r>
            <w:r w:rsidRPr="00986FF3">
              <w:rPr>
                <w:rFonts w:hint="eastAsia"/>
                <w:color w:val="000000" w:themeColor="text1"/>
                <w:kern w:val="2"/>
              </w:rPr>
              <w:t>p</w:t>
            </w:r>
            <w:r w:rsidRPr="00986FF3">
              <w:rPr>
                <w:color w:val="000000" w:themeColor="text1"/>
                <w:kern w:val="2"/>
              </w:rPr>
              <w:t>laque</w:t>
            </w:r>
          </w:p>
        </w:tc>
      </w:tr>
      <w:tr w:rsidR="00405D93" w:rsidRPr="00986FF3" w:rsidTr="0057103B">
        <w:trPr>
          <w:trHeight w:val="324"/>
        </w:trPr>
        <w:tc>
          <w:tcPr>
            <w:cnfStyle w:val="001000000000"/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986FF3">
              <w:rPr>
                <w:b w:val="0"/>
                <w:bCs w:val="0"/>
                <w:color w:val="000000" w:themeColor="text1"/>
                <w:kern w:val="2"/>
              </w:rPr>
              <w:t>NC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1.01 (0.77, 1.32)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1.06 (0.81, 1.40)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1.52 (1.18, 1.95)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1.24 (0.97, 1.59)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1.12 (0.82, 1.53)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1.20 (0.87, 1.66)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1.27 (0.95, 1.69)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1.59 (1.19, 2.12)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1.44 (1.01, 2.06)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1.53 (1.05, 2.23)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1.42 (1.02, 1.97)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1.43 (1.03, 1.99)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i/>
                <w:iCs/>
                <w:color w:val="000000" w:themeColor="text1"/>
                <w:kern w:val="2"/>
              </w:rPr>
              <w:t>P</w:t>
            </w:r>
            <w:r w:rsidRPr="00986FF3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0.049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0.029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0.082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0.008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  <w:r w:rsidRPr="00986FF3">
              <w:rPr>
                <w:b w:val="0"/>
                <w:bCs w:val="0"/>
                <w:color w:val="000000" w:themeColor="text1"/>
                <w:kern w:val="2"/>
              </w:rPr>
              <w:t>WC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</w:tr>
      <w:tr w:rsidR="00405D93" w:rsidRPr="00986FF3" w:rsidTr="0057103B">
        <w:trPr>
          <w:trHeight w:val="32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5 (0.85, 1.57)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4 (0.84, 1.55)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1.17 (0.89, 1.53)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1.36 (1.04, 1.77)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.55 (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 xml:space="preserve">0, </w:t>
            </w:r>
            <w:r w:rsidRPr="00986FF3">
              <w:rPr>
                <w:rFonts w:hint="eastAsia"/>
                <w:color w:val="000000" w:themeColor="text1"/>
                <w:kern w:val="2"/>
              </w:rPr>
              <w:t>2</w:t>
            </w:r>
            <w:r w:rsidRPr="00986FF3">
              <w:rPr>
                <w:color w:val="000000" w:themeColor="text1"/>
                <w:kern w:val="2"/>
              </w:rPr>
              <w:t>.19)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.20 (0.85, 1.70)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1.08 (0.80, 1.45)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1.26 (0.93, 1.70)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.52 (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0</w:t>
            </w:r>
            <w:r w:rsidRPr="00986FF3">
              <w:rPr>
                <w:color w:val="000000" w:themeColor="text1"/>
                <w:kern w:val="2"/>
              </w:rPr>
              <w:t xml:space="preserve">1, </w:t>
            </w:r>
            <w:r w:rsidRPr="00986FF3">
              <w:rPr>
                <w:rFonts w:hint="eastAsia"/>
                <w:color w:val="000000" w:themeColor="text1"/>
                <w:kern w:val="2"/>
              </w:rPr>
              <w:t>2</w:t>
            </w:r>
            <w:r w:rsidRPr="00986FF3">
              <w:rPr>
                <w:color w:val="000000" w:themeColor="text1"/>
                <w:kern w:val="2"/>
              </w:rPr>
              <w:t>.34)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.20 (0.77, 1.86)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1.02 (0.70, 1.49)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1.06 (0.72, 1.55)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i/>
                <w:iCs/>
                <w:color w:val="000000" w:themeColor="text1"/>
                <w:kern w:val="2"/>
              </w:rPr>
              <w:t>P</w:t>
            </w:r>
            <w:r w:rsidRPr="00986FF3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0</w:t>
            </w:r>
            <w:r w:rsidRPr="00986FF3">
              <w:rPr>
                <w:color w:val="000000" w:themeColor="text1"/>
                <w:kern w:val="2"/>
              </w:rPr>
              <w:t>.02</w:t>
            </w:r>
            <w:r w:rsidRPr="00986FF3">
              <w:rPr>
                <w:rFonts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0</w:t>
            </w:r>
            <w:r w:rsidRPr="00986FF3">
              <w:rPr>
                <w:color w:val="000000" w:themeColor="text1"/>
                <w:kern w:val="2"/>
              </w:rPr>
              <w:t>.382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0</w:t>
            </w:r>
            <w:r w:rsidRPr="00986FF3">
              <w:rPr>
                <w:color w:val="000000" w:themeColor="text1"/>
                <w:kern w:val="2"/>
              </w:rPr>
              <w:t>.983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0</w:t>
            </w:r>
            <w:r w:rsidRPr="00986FF3">
              <w:rPr>
                <w:color w:val="000000" w:themeColor="text1"/>
                <w:kern w:val="2"/>
              </w:rPr>
              <w:t>.665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  <w:r w:rsidRPr="00986FF3">
              <w:rPr>
                <w:b w:val="0"/>
                <w:bCs w:val="0"/>
                <w:color w:val="000000" w:themeColor="text1"/>
                <w:kern w:val="2"/>
              </w:rPr>
              <w:t>WHR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1.24 (0.92, 1.67)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1.27 (0.95, 1.71)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1.09 (0.83, 1.41)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0.97 (0.75, 1.27)</w:t>
            </w:r>
          </w:p>
        </w:tc>
      </w:tr>
      <w:tr w:rsidR="00405D93" w:rsidRPr="00986FF3" w:rsidTr="0057103B">
        <w:trPr>
          <w:trHeight w:val="32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.38 (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.01, 1.87)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.28 (0.94, 1.74)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1.08 (0.82, 1.41)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1.00 (0.76, 1.31)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.54 (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 xml:space="preserve">.12, </w:t>
            </w:r>
            <w:r w:rsidRPr="00986FF3">
              <w:rPr>
                <w:rFonts w:hint="eastAsia"/>
                <w:color w:val="000000" w:themeColor="text1"/>
                <w:kern w:val="2"/>
              </w:rPr>
              <w:t>2</w:t>
            </w:r>
            <w:r w:rsidRPr="00986FF3">
              <w:rPr>
                <w:color w:val="000000" w:themeColor="text1"/>
                <w:kern w:val="2"/>
              </w:rPr>
              <w:t>.13)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.21 (0.87, 1.67)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1.01 (0.76, 1.33)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1.10 (0.83, 1.45)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i/>
                <w:iCs/>
                <w:color w:val="000000" w:themeColor="text1"/>
                <w:kern w:val="2"/>
              </w:rPr>
              <w:t>P</w:t>
            </w:r>
            <w:r w:rsidRPr="00986FF3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0</w:t>
            </w:r>
            <w:r w:rsidRPr="00986FF3">
              <w:rPr>
                <w:color w:val="000000" w:themeColor="text1"/>
                <w:kern w:val="2"/>
              </w:rPr>
              <w:t>.007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0</w:t>
            </w:r>
            <w:r w:rsidRPr="00986FF3">
              <w:rPr>
                <w:color w:val="000000" w:themeColor="text1"/>
                <w:kern w:val="2"/>
              </w:rPr>
              <w:t>.295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0.994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0.487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986FF3">
              <w:rPr>
                <w:b w:val="0"/>
                <w:bCs w:val="0"/>
                <w:color w:val="000000" w:themeColor="text1"/>
                <w:kern w:val="2"/>
                <w:sz w:val="22"/>
              </w:rPr>
              <w:t>LAP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45</w:t>
            </w:r>
            <w:r w:rsidRPr="00986FF3">
              <w:rPr>
                <w:color w:val="000000" w:themeColor="text1"/>
                <w:kern w:val="2"/>
              </w:rPr>
              <w:t xml:space="preserve"> (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07</w:t>
            </w:r>
            <w:r w:rsidRPr="00986FF3">
              <w:rPr>
                <w:color w:val="000000" w:themeColor="text1"/>
                <w:kern w:val="2"/>
              </w:rPr>
              <w:t>, 1.</w:t>
            </w:r>
            <w:r w:rsidRPr="00986FF3">
              <w:rPr>
                <w:rFonts w:hint="eastAsia"/>
                <w:color w:val="000000" w:themeColor="text1"/>
                <w:kern w:val="2"/>
              </w:rPr>
              <w:t>96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.15 (0.84, 1.5</w:t>
            </w:r>
            <w:r w:rsidRPr="00986FF3">
              <w:rPr>
                <w:rFonts w:hint="eastAsia"/>
                <w:color w:val="000000" w:themeColor="text1"/>
                <w:kern w:val="2"/>
              </w:rPr>
              <w:t>6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1.18 (0.90, 1.55)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1.15 (0.88, 1.51)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</w:t>
            </w:r>
            <w:r w:rsidRPr="00986FF3">
              <w:rPr>
                <w:rFonts w:hint="eastAsia"/>
                <w:color w:val="000000" w:themeColor="text1"/>
                <w:kern w:val="2"/>
              </w:rPr>
              <w:t>47</w:t>
            </w:r>
            <w:r w:rsidRPr="00986FF3">
              <w:rPr>
                <w:color w:val="000000" w:themeColor="text1"/>
                <w:kern w:val="2"/>
              </w:rPr>
              <w:t xml:space="preserve"> (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07</w:t>
            </w:r>
            <w:r w:rsidRPr="00986FF3">
              <w:rPr>
                <w:color w:val="000000" w:themeColor="text1"/>
                <w:kern w:val="2"/>
              </w:rPr>
              <w:t xml:space="preserve">, </w:t>
            </w:r>
            <w:r w:rsidRPr="00986FF3">
              <w:rPr>
                <w:rFonts w:hint="eastAsia"/>
                <w:color w:val="000000" w:themeColor="text1"/>
                <w:kern w:val="2"/>
              </w:rPr>
              <w:t>2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02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1.02 (0.</w:t>
            </w:r>
            <w:r w:rsidRPr="00986FF3">
              <w:rPr>
                <w:rFonts w:hint="eastAsia"/>
                <w:color w:val="000000" w:themeColor="text1"/>
                <w:kern w:val="2"/>
              </w:rPr>
              <w:t>7</w:t>
            </w:r>
            <w:r w:rsidRPr="00986FF3">
              <w:rPr>
                <w:color w:val="000000" w:themeColor="text1"/>
                <w:kern w:val="2"/>
              </w:rPr>
              <w:t>4, 1.41)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1.23 (0.92, 1.64)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1.05 (0.79, 1.40)</w:t>
            </w:r>
          </w:p>
        </w:tc>
      </w:tr>
      <w:tr w:rsidR="00405D93" w:rsidRPr="00986FF3" w:rsidTr="0057103B">
        <w:trPr>
          <w:trHeight w:val="32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</w:t>
            </w:r>
            <w:r w:rsidRPr="00986FF3">
              <w:rPr>
                <w:rFonts w:hint="eastAsia"/>
                <w:color w:val="000000" w:themeColor="text1"/>
                <w:kern w:val="2"/>
              </w:rPr>
              <w:t>6</w:t>
            </w:r>
            <w:r w:rsidRPr="00986FF3">
              <w:rPr>
                <w:color w:val="000000" w:themeColor="text1"/>
                <w:kern w:val="2"/>
              </w:rPr>
              <w:t>2 (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14</w:t>
            </w:r>
            <w:r w:rsidRPr="00986FF3">
              <w:rPr>
                <w:color w:val="000000" w:themeColor="text1"/>
                <w:kern w:val="2"/>
              </w:rPr>
              <w:t xml:space="preserve">, </w:t>
            </w:r>
            <w:r w:rsidRPr="00986FF3">
              <w:rPr>
                <w:rFonts w:hint="eastAsia"/>
                <w:color w:val="000000" w:themeColor="text1"/>
                <w:kern w:val="2"/>
              </w:rPr>
              <w:t>2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30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0.98 (0.69, 1.</w:t>
            </w:r>
            <w:r w:rsidRPr="00986FF3">
              <w:rPr>
                <w:rFonts w:hint="eastAsia"/>
                <w:color w:val="000000" w:themeColor="text1"/>
                <w:kern w:val="2"/>
              </w:rPr>
              <w:t>3</w:t>
            </w:r>
            <w:r w:rsidRPr="00986FF3">
              <w:rPr>
                <w:color w:val="000000" w:themeColor="text1"/>
                <w:kern w:val="2"/>
              </w:rPr>
              <w:t>9)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1.28 (0.94, 1.74)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1.02 (0.75, 1.39)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  <w:r w:rsidRPr="00986FF3">
              <w:rPr>
                <w:i/>
                <w:iCs/>
                <w:color w:val="000000" w:themeColor="text1"/>
                <w:kern w:val="2"/>
              </w:rPr>
              <w:t>P</w:t>
            </w:r>
            <w:r w:rsidRPr="00986FF3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</w:t>
            </w:r>
            <w:r w:rsidRPr="00986FF3">
              <w:rPr>
                <w:rFonts w:hint="eastAsia"/>
                <w:color w:val="000000" w:themeColor="text1"/>
                <w:kern w:val="2"/>
              </w:rPr>
              <w:t>01</w:t>
            </w:r>
            <w:r w:rsidRPr="00986FF3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0.688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0.129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0.929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986FF3">
              <w:rPr>
                <w:b w:val="0"/>
                <w:bCs w:val="0"/>
                <w:color w:val="000000" w:themeColor="text1"/>
                <w:kern w:val="2"/>
              </w:rPr>
              <w:t>VAI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10</w:t>
            </w:r>
            <w:r w:rsidRPr="00986FF3">
              <w:rPr>
                <w:color w:val="000000" w:themeColor="text1"/>
                <w:kern w:val="2"/>
              </w:rPr>
              <w:t xml:space="preserve"> (0.</w:t>
            </w:r>
            <w:r w:rsidRPr="00986FF3">
              <w:rPr>
                <w:rFonts w:hint="eastAsia"/>
                <w:color w:val="000000" w:themeColor="text1"/>
                <w:kern w:val="2"/>
              </w:rPr>
              <w:t>82</w:t>
            </w:r>
            <w:r w:rsidRPr="00986FF3">
              <w:rPr>
                <w:color w:val="000000" w:themeColor="text1"/>
                <w:kern w:val="2"/>
              </w:rPr>
              <w:t>, 1.</w:t>
            </w:r>
            <w:r w:rsidRPr="00986FF3">
              <w:rPr>
                <w:rFonts w:hint="eastAsia"/>
                <w:color w:val="000000" w:themeColor="text1"/>
                <w:kern w:val="2"/>
              </w:rPr>
              <w:t>47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10</w:t>
            </w:r>
            <w:r w:rsidRPr="00986FF3">
              <w:rPr>
                <w:color w:val="000000" w:themeColor="text1"/>
                <w:kern w:val="2"/>
              </w:rPr>
              <w:t xml:space="preserve"> (0.</w:t>
            </w:r>
            <w:r w:rsidRPr="00986FF3">
              <w:rPr>
                <w:rFonts w:hint="eastAsia"/>
                <w:color w:val="000000" w:themeColor="text1"/>
                <w:kern w:val="2"/>
              </w:rPr>
              <w:t>82</w:t>
            </w:r>
            <w:r w:rsidRPr="00986FF3">
              <w:rPr>
                <w:color w:val="000000" w:themeColor="text1"/>
                <w:kern w:val="2"/>
              </w:rPr>
              <w:t>, 1.</w:t>
            </w:r>
            <w:r w:rsidRPr="00986FF3">
              <w:rPr>
                <w:rFonts w:hint="eastAsia"/>
                <w:color w:val="000000" w:themeColor="text1"/>
                <w:kern w:val="2"/>
              </w:rPr>
              <w:t>4</w:t>
            </w:r>
            <w:r w:rsidRPr="00986FF3">
              <w:rPr>
                <w:color w:val="000000" w:themeColor="text1"/>
                <w:kern w:val="2"/>
              </w:rPr>
              <w:t>8)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1.49 (1.14, 1.94)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1.01 (0.78, 1.32)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1.5</w:t>
            </w:r>
            <w:r w:rsidRPr="00986FF3">
              <w:rPr>
                <w:rFonts w:hint="eastAsia"/>
                <w:color w:val="000000" w:themeColor="text1"/>
                <w:kern w:val="2"/>
              </w:rPr>
              <w:t>9</w:t>
            </w:r>
            <w:r w:rsidRPr="00986FF3">
              <w:rPr>
                <w:color w:val="000000" w:themeColor="text1"/>
                <w:kern w:val="2"/>
              </w:rPr>
              <w:t xml:space="preserve"> (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18</w:t>
            </w:r>
            <w:r w:rsidRPr="00986FF3">
              <w:rPr>
                <w:color w:val="000000" w:themeColor="text1"/>
                <w:kern w:val="2"/>
              </w:rPr>
              <w:t xml:space="preserve">, </w:t>
            </w:r>
            <w:r w:rsidRPr="00986FF3">
              <w:rPr>
                <w:rFonts w:hint="eastAsia"/>
                <w:color w:val="000000" w:themeColor="text1"/>
                <w:kern w:val="2"/>
              </w:rPr>
              <w:t>2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13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1.11 (0.</w:t>
            </w:r>
            <w:r w:rsidRPr="00986FF3">
              <w:rPr>
                <w:rFonts w:hint="eastAsia"/>
                <w:color w:val="000000" w:themeColor="text1"/>
                <w:kern w:val="2"/>
              </w:rPr>
              <w:t>8</w:t>
            </w:r>
            <w:r w:rsidRPr="00986FF3">
              <w:rPr>
                <w:color w:val="000000" w:themeColor="text1"/>
                <w:kern w:val="2"/>
              </w:rPr>
              <w:t>2, 1.50)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1.44 (1.10, 1.88)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1.39 (1.06, 1.82)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</w:t>
            </w:r>
            <w:r w:rsidRPr="00986FF3">
              <w:rPr>
                <w:rFonts w:hint="eastAsia"/>
                <w:color w:val="000000" w:themeColor="text1"/>
                <w:kern w:val="2"/>
              </w:rPr>
              <w:t>40</w:t>
            </w:r>
            <w:r w:rsidRPr="00986FF3">
              <w:rPr>
                <w:color w:val="000000" w:themeColor="text1"/>
                <w:kern w:val="2"/>
              </w:rPr>
              <w:t xml:space="preserve"> (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03</w:t>
            </w:r>
            <w:r w:rsidRPr="00986FF3">
              <w:rPr>
                <w:color w:val="000000" w:themeColor="text1"/>
                <w:kern w:val="2"/>
              </w:rPr>
              <w:t>, 1.</w:t>
            </w:r>
            <w:r w:rsidRPr="00986FF3">
              <w:rPr>
                <w:rFonts w:hint="eastAsia"/>
                <w:color w:val="000000" w:themeColor="text1"/>
                <w:kern w:val="2"/>
              </w:rPr>
              <w:t>90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0.98 (0.72, 1.33)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1.43 (1.01, 1.88)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0.99 (0.75, 1.30)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i/>
                <w:iCs/>
                <w:color w:val="000000" w:themeColor="text1"/>
                <w:kern w:val="2"/>
              </w:rPr>
              <w:t>P</w:t>
            </w:r>
            <w:r w:rsidRPr="00986FF3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0.0</w:t>
            </w:r>
            <w:r w:rsidRPr="00986FF3">
              <w:rPr>
                <w:rFonts w:hint="eastAsia"/>
                <w:color w:val="000000" w:themeColor="text1"/>
                <w:kern w:val="2"/>
              </w:rPr>
              <w:t>0</w:t>
            </w:r>
            <w:r w:rsidRPr="00986FF3">
              <w:rPr>
                <w:color w:val="000000" w:themeColor="text1"/>
                <w:kern w:val="2"/>
              </w:rPr>
              <w:t>6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0.881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0.023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0.536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b w:val="0"/>
                <w:bCs w:val="0"/>
                <w:color w:val="000000" w:themeColor="text1"/>
                <w:kern w:val="2"/>
              </w:rPr>
            </w:pPr>
            <w:r w:rsidRPr="00986FF3">
              <w:rPr>
                <w:b w:val="0"/>
                <w:bCs w:val="0"/>
                <w:color w:val="000000" w:themeColor="text1"/>
                <w:kern w:val="2"/>
              </w:rPr>
              <w:t>CVAI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Ref.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</w:t>
            </w:r>
            <w:r w:rsidRPr="00986FF3">
              <w:rPr>
                <w:rFonts w:hint="eastAsia"/>
                <w:color w:val="000000" w:themeColor="text1"/>
                <w:kern w:val="2"/>
              </w:rPr>
              <w:t>24</w:t>
            </w:r>
            <w:r w:rsidRPr="00986FF3">
              <w:rPr>
                <w:color w:val="000000" w:themeColor="text1"/>
                <w:kern w:val="2"/>
              </w:rPr>
              <w:t xml:space="preserve"> (0.</w:t>
            </w:r>
            <w:r w:rsidRPr="00986FF3">
              <w:rPr>
                <w:rFonts w:hint="eastAsia"/>
                <w:color w:val="000000" w:themeColor="text1"/>
                <w:kern w:val="2"/>
              </w:rPr>
              <w:t>91</w:t>
            </w:r>
            <w:r w:rsidRPr="00986FF3">
              <w:rPr>
                <w:color w:val="000000" w:themeColor="text1"/>
                <w:kern w:val="2"/>
              </w:rPr>
              <w:t>, 1.7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1.04 (0.77, 1.42)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1.34 (0.99, 1.81)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1.08 (0.81, 1.46)</w:t>
            </w:r>
          </w:p>
        </w:tc>
      </w:tr>
      <w:tr w:rsidR="00405D93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</w:t>
            </w:r>
            <w:r w:rsidRPr="00986FF3">
              <w:rPr>
                <w:rFonts w:hint="eastAsia"/>
                <w:color w:val="000000" w:themeColor="text1"/>
                <w:kern w:val="2"/>
              </w:rPr>
              <w:t>75</w:t>
            </w:r>
            <w:r w:rsidRPr="00986FF3">
              <w:rPr>
                <w:color w:val="000000" w:themeColor="text1"/>
                <w:kern w:val="2"/>
              </w:rPr>
              <w:t xml:space="preserve"> (1.</w:t>
            </w:r>
            <w:r w:rsidRPr="00986FF3">
              <w:rPr>
                <w:rFonts w:hint="eastAsia"/>
                <w:color w:val="000000" w:themeColor="text1"/>
                <w:kern w:val="2"/>
              </w:rPr>
              <w:t>24</w:t>
            </w:r>
            <w:r w:rsidRPr="00986FF3">
              <w:rPr>
                <w:color w:val="000000" w:themeColor="text1"/>
                <w:kern w:val="2"/>
              </w:rPr>
              <w:t>, 2.</w:t>
            </w:r>
            <w:r w:rsidRPr="00986FF3">
              <w:rPr>
                <w:rFonts w:hint="eastAsia"/>
                <w:color w:val="000000" w:themeColor="text1"/>
                <w:kern w:val="2"/>
              </w:rPr>
              <w:t>47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1.03 (0.73, 1.</w:t>
            </w:r>
            <w:r w:rsidRPr="00986FF3">
              <w:rPr>
                <w:rFonts w:hint="eastAsia"/>
                <w:color w:val="000000" w:themeColor="text1"/>
                <w:kern w:val="2"/>
              </w:rPr>
              <w:t>4</w:t>
            </w:r>
            <w:r w:rsidRPr="00986FF3">
              <w:rPr>
                <w:color w:val="000000" w:themeColor="text1"/>
                <w:kern w:val="2"/>
              </w:rPr>
              <w:t>6)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1.54 (1.09, 2.20)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1.13 (0.79, 1.60)</w:t>
            </w:r>
          </w:p>
        </w:tc>
      </w:tr>
      <w:tr w:rsidR="00405D93" w:rsidRPr="00986FF3" w:rsidTr="0057103B">
        <w:trPr>
          <w:trHeight w:val="314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05D93" w:rsidRPr="00986FF3" w:rsidRDefault="00405D93" w:rsidP="0057103B">
            <w:pPr>
              <w:widowControl w:val="0"/>
              <w:jc w:val="center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</w:t>
            </w:r>
            <w:r w:rsidRPr="00986FF3">
              <w:rPr>
                <w:rFonts w:hint="eastAsia"/>
                <w:color w:val="000000" w:themeColor="text1"/>
                <w:kern w:val="2"/>
              </w:rPr>
              <w:t>7</w:t>
            </w:r>
            <w:r w:rsidRPr="00986FF3">
              <w:rPr>
                <w:color w:val="000000" w:themeColor="text1"/>
                <w:kern w:val="2"/>
              </w:rPr>
              <w:t>4 (1.</w:t>
            </w:r>
            <w:r w:rsidRPr="00986FF3">
              <w:rPr>
                <w:rFonts w:hint="eastAsia"/>
                <w:color w:val="000000" w:themeColor="text1"/>
                <w:kern w:val="2"/>
              </w:rPr>
              <w:t>1</w:t>
            </w:r>
            <w:r w:rsidRPr="00986FF3">
              <w:rPr>
                <w:color w:val="000000" w:themeColor="text1"/>
                <w:kern w:val="2"/>
              </w:rPr>
              <w:t xml:space="preserve">3, </w:t>
            </w:r>
            <w:r w:rsidRPr="00986FF3">
              <w:rPr>
                <w:rFonts w:hint="eastAsia"/>
                <w:color w:val="000000" w:themeColor="text1"/>
                <w:kern w:val="2"/>
              </w:rPr>
              <w:t>2</w:t>
            </w:r>
            <w:r w:rsidRPr="00986FF3">
              <w:rPr>
                <w:color w:val="000000" w:themeColor="text1"/>
                <w:kern w:val="2"/>
              </w:rPr>
              <w:t>.</w:t>
            </w:r>
            <w:r w:rsidRPr="00986FF3">
              <w:rPr>
                <w:rFonts w:hint="eastAsia"/>
                <w:color w:val="000000" w:themeColor="text1"/>
                <w:kern w:val="2"/>
              </w:rPr>
              <w:t>68</w:t>
            </w:r>
            <w:r w:rsidRPr="00986FF3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1.02 (0.66, 1.57)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1.73 (1.07, 2.81)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05D93" w:rsidRPr="00986FF3" w:rsidRDefault="00405D93" w:rsidP="0057103B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1.01 (0.62, 1.64)</w:t>
            </w:r>
          </w:p>
        </w:tc>
      </w:tr>
      <w:tr w:rsidR="0057103B" w:rsidRPr="00986FF3" w:rsidTr="0057103B">
        <w:trPr>
          <w:cnfStyle w:val="000000100000"/>
          <w:trHeight w:val="314"/>
        </w:trPr>
        <w:tc>
          <w:tcPr>
            <w:cnfStyle w:val="001000000000"/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03B" w:rsidRPr="00986FF3" w:rsidRDefault="0057103B" w:rsidP="0057103B">
            <w:pPr>
              <w:widowControl w:val="0"/>
              <w:jc w:val="center"/>
              <w:rPr>
                <w:rFonts w:asciiTheme="minorHAnsi" w:hAnsiTheme="minorHAnsi" w:cstheme="minorBidi"/>
                <w:color w:val="000000" w:themeColor="text1"/>
                <w:kern w:val="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B" w:rsidRPr="00986FF3" w:rsidRDefault="0057103B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i/>
                <w:iCs/>
                <w:color w:val="000000" w:themeColor="text1"/>
                <w:kern w:val="2"/>
              </w:rPr>
              <w:t>P</w:t>
            </w:r>
            <w:r w:rsidRPr="00986FF3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B" w:rsidRPr="00986FF3" w:rsidRDefault="0057103B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0.00</w:t>
            </w:r>
            <w:r w:rsidRPr="00986FF3">
              <w:rPr>
                <w:rFonts w:hint="eastAsia"/>
                <w:color w:val="000000" w:themeColor="text1"/>
                <w:kern w:val="2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B" w:rsidRPr="00986FF3" w:rsidRDefault="0057103B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0.955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B" w:rsidRPr="00986FF3" w:rsidRDefault="0057103B" w:rsidP="0057103B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0.022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B" w:rsidRPr="00986FF3" w:rsidRDefault="0057103B" w:rsidP="0057103B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986FF3">
              <w:rPr>
                <w:color w:val="000000" w:themeColor="text1"/>
                <w:kern w:val="2"/>
              </w:rPr>
              <w:t>0.843</w:t>
            </w:r>
          </w:p>
        </w:tc>
      </w:tr>
    </w:tbl>
    <w:p w:rsidR="00405D93" w:rsidRPr="00986FF3" w:rsidRDefault="00405D93" w:rsidP="00405D93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986FF3">
        <w:rPr>
          <w:color w:val="000000" w:themeColor="text1"/>
          <w:sz w:val="22"/>
          <w:szCs w:val="22"/>
        </w:rPr>
        <w:t>Data are expressed as</w:t>
      </w:r>
      <w:bookmarkStart w:id="3" w:name="_Hlk530135666"/>
      <w:r w:rsidRPr="00986FF3">
        <w:rPr>
          <w:color w:val="000000" w:themeColor="text1"/>
          <w:sz w:val="22"/>
          <w:szCs w:val="22"/>
        </w:rPr>
        <w:t xml:space="preserve"> regression coefficients</w:t>
      </w:r>
      <w:bookmarkEnd w:id="3"/>
      <w:r w:rsidRPr="00986FF3">
        <w:rPr>
          <w:color w:val="000000" w:themeColor="text1"/>
          <w:sz w:val="22"/>
          <w:szCs w:val="22"/>
        </w:rPr>
        <w:t xml:space="preserve"> (95%CI). </w:t>
      </w:r>
      <w:bookmarkStart w:id="4" w:name="_Hlk530135565"/>
      <w:r w:rsidRPr="00986FF3">
        <w:rPr>
          <w:color w:val="000000" w:themeColor="text1"/>
          <w:sz w:val="22"/>
          <w:szCs w:val="22"/>
        </w:rPr>
        <w:t xml:space="preserve">Logistic regression analyses were used for the association of </w:t>
      </w:r>
      <w:r>
        <w:rPr>
          <w:color w:val="000000" w:themeColor="text1"/>
          <w:kern w:val="2"/>
          <w:sz w:val="22"/>
          <w:szCs w:val="22"/>
        </w:rPr>
        <w:t>abdominal obesity</w:t>
      </w:r>
      <w:r w:rsidRPr="00986FF3">
        <w:rPr>
          <w:color w:val="000000" w:themeColor="text1"/>
          <w:kern w:val="2"/>
          <w:sz w:val="22"/>
          <w:szCs w:val="22"/>
        </w:rPr>
        <w:t xml:space="preserve"> indices</w:t>
      </w:r>
      <w:r w:rsidRPr="00986FF3">
        <w:rPr>
          <w:color w:val="000000" w:themeColor="text1"/>
          <w:sz w:val="22"/>
          <w:szCs w:val="22"/>
        </w:rPr>
        <w:t xml:space="preserve"> with the prevalence of </w:t>
      </w:r>
      <w:r w:rsidRPr="00986FF3">
        <w:rPr>
          <w:color w:val="000000" w:themeColor="text1"/>
          <w:sz w:val="22"/>
        </w:rPr>
        <w:t>CVD and CCA plaque</w:t>
      </w:r>
      <w:r w:rsidRPr="00986FF3">
        <w:rPr>
          <w:color w:val="000000" w:themeColor="text1"/>
          <w:sz w:val="22"/>
          <w:szCs w:val="22"/>
        </w:rPr>
        <w:t>.</w:t>
      </w:r>
      <w:bookmarkStart w:id="5" w:name="_Hlk529978094"/>
      <w:bookmarkEnd w:id="4"/>
    </w:p>
    <w:p w:rsidR="00405D93" w:rsidRPr="00986FF3" w:rsidRDefault="00405D93" w:rsidP="00405D93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986FF3">
        <w:rPr>
          <w:color w:val="000000" w:themeColor="text1"/>
          <w:sz w:val="22"/>
          <w:szCs w:val="22"/>
        </w:rPr>
        <w:t xml:space="preserve">The model was adjusted for age, education, duration of diabetes history, current smoking, BMI, HbA1c, LDL and systolic blood pressure. </w:t>
      </w:r>
    </w:p>
    <w:bookmarkEnd w:id="5"/>
    <w:p w:rsidR="006C0747" w:rsidRDefault="00405D93" w:rsidP="00405D93">
      <w:pPr>
        <w:widowControl w:val="0"/>
        <w:spacing w:line="480" w:lineRule="auto"/>
        <w:jc w:val="both"/>
        <w:rPr>
          <w:color w:val="000000" w:themeColor="text1"/>
          <w:sz w:val="22"/>
        </w:rPr>
        <w:sectPr w:rsidR="006C0747" w:rsidSect="00A6378D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986FF3">
        <w:rPr>
          <w:color w:val="000000" w:themeColor="text1"/>
          <w:sz w:val="22"/>
        </w:rPr>
        <w:t>CVD, cardiovascular and cerebrovascular disease; CCA, common carotid artery; BMI, body mass index; HbA1c, glycated hemoglobin; NC, neck circumference; VAI, visceral adiposity index; LAP, the lipid accumulation product; WC, waist circumference; CVAI, Chinese visceral adiposity index; WHR, waist-to-hip ratio; LDL, low-density lipoprotein.</w:t>
      </w:r>
    </w:p>
    <w:p w:rsidR="0017599F" w:rsidRPr="00986FF3" w:rsidRDefault="00BC14F1" w:rsidP="0017599F">
      <w:pPr>
        <w:widowControl w:val="0"/>
        <w:jc w:val="both"/>
        <w:rPr>
          <w:color w:val="000000" w:themeColor="text1"/>
          <w:kern w:val="2"/>
          <w:sz w:val="22"/>
          <w:szCs w:val="22"/>
        </w:rPr>
      </w:pPr>
      <w:bookmarkStart w:id="6" w:name="_Hlk42897427"/>
      <w:bookmarkStart w:id="7" w:name="_Hlk42897908"/>
      <w:r>
        <w:rPr>
          <w:color w:val="000000" w:themeColor="text1"/>
          <w:kern w:val="2"/>
          <w:sz w:val="22"/>
          <w:szCs w:val="22"/>
        </w:rPr>
        <w:t>T</w:t>
      </w:r>
      <w:r w:rsidR="0017599F" w:rsidRPr="00405D93">
        <w:rPr>
          <w:color w:val="000000" w:themeColor="text1"/>
          <w:kern w:val="2"/>
          <w:sz w:val="22"/>
          <w:szCs w:val="22"/>
        </w:rPr>
        <w:t xml:space="preserve">able </w:t>
      </w:r>
      <w:proofErr w:type="spellStart"/>
      <w:r w:rsidR="00DF049D">
        <w:rPr>
          <w:color w:val="000000" w:themeColor="text1"/>
          <w:kern w:val="2"/>
          <w:sz w:val="22"/>
          <w:szCs w:val="22"/>
        </w:rPr>
        <w:t>S</w:t>
      </w:r>
      <w:r w:rsidR="007F3402">
        <w:rPr>
          <w:color w:val="000000" w:themeColor="text1"/>
          <w:kern w:val="2"/>
          <w:sz w:val="22"/>
          <w:szCs w:val="22"/>
        </w:rPr>
        <w:t>3</w:t>
      </w:r>
      <w:bookmarkEnd w:id="6"/>
      <w:proofErr w:type="spellEnd"/>
      <w:r w:rsidR="0017599F" w:rsidRPr="00986FF3">
        <w:rPr>
          <w:color w:val="000000" w:themeColor="text1"/>
          <w:kern w:val="2"/>
          <w:sz w:val="22"/>
          <w:szCs w:val="22"/>
        </w:rPr>
        <w:t xml:space="preserve"> Associations between </w:t>
      </w:r>
      <w:r w:rsidR="0017599F">
        <w:rPr>
          <w:color w:val="000000" w:themeColor="text1"/>
          <w:kern w:val="2"/>
          <w:sz w:val="22"/>
          <w:szCs w:val="22"/>
        </w:rPr>
        <w:t xml:space="preserve">the </w:t>
      </w:r>
      <w:r w:rsidR="0017599F">
        <w:rPr>
          <w:rFonts w:hint="eastAsia"/>
          <w:color w:val="000000" w:themeColor="text1"/>
          <w:kern w:val="2"/>
          <w:sz w:val="22"/>
          <w:szCs w:val="22"/>
        </w:rPr>
        <w:t>q</w:t>
      </w:r>
      <w:r w:rsidR="0017599F" w:rsidRPr="0057103B">
        <w:rPr>
          <w:color w:val="000000" w:themeColor="text1"/>
          <w:kern w:val="2"/>
          <w:sz w:val="22"/>
          <w:szCs w:val="22"/>
        </w:rPr>
        <w:t>uartile</w:t>
      </w:r>
      <w:r w:rsidR="0017599F">
        <w:rPr>
          <w:color w:val="000000" w:themeColor="text1"/>
          <w:kern w:val="2"/>
          <w:sz w:val="22"/>
          <w:szCs w:val="22"/>
        </w:rPr>
        <w:t>s of the</w:t>
      </w:r>
      <w:r w:rsidR="0017599F" w:rsidRPr="0057103B">
        <w:rPr>
          <w:color w:val="000000" w:themeColor="text1"/>
          <w:kern w:val="2"/>
          <w:sz w:val="22"/>
          <w:szCs w:val="22"/>
        </w:rPr>
        <w:t xml:space="preserve"> </w:t>
      </w:r>
      <w:r w:rsidR="0017599F">
        <w:rPr>
          <w:color w:val="000000" w:themeColor="text1"/>
          <w:kern w:val="2"/>
          <w:sz w:val="22"/>
          <w:szCs w:val="22"/>
        </w:rPr>
        <w:t>abdominal obesity</w:t>
      </w:r>
      <w:r w:rsidR="0017599F" w:rsidRPr="00986FF3">
        <w:rPr>
          <w:color w:val="000000" w:themeColor="text1"/>
          <w:kern w:val="2"/>
          <w:sz w:val="22"/>
          <w:szCs w:val="22"/>
        </w:rPr>
        <w:t xml:space="preserve"> indices and the prevalence of </w:t>
      </w:r>
      <w:r w:rsidR="0017599F">
        <w:rPr>
          <w:color w:val="000000" w:themeColor="text1"/>
          <w:kern w:val="2"/>
          <w:sz w:val="22"/>
          <w:szCs w:val="22"/>
        </w:rPr>
        <w:t xml:space="preserve">DKD </w:t>
      </w:r>
    </w:p>
    <w:bookmarkEnd w:id="7"/>
    <w:tbl>
      <w:tblPr>
        <w:tblStyle w:val="PlainTable4"/>
        <w:tblW w:w="15594" w:type="dxa"/>
        <w:tblInd w:w="-993" w:type="dxa"/>
        <w:tblLook w:val="04A0"/>
      </w:tblPr>
      <w:tblGrid>
        <w:gridCol w:w="905"/>
        <w:gridCol w:w="1550"/>
        <w:gridCol w:w="2189"/>
        <w:gridCol w:w="2190"/>
        <w:gridCol w:w="2190"/>
        <w:gridCol w:w="2190"/>
        <w:gridCol w:w="2190"/>
        <w:gridCol w:w="2190"/>
      </w:tblGrid>
      <w:tr w:rsidR="007170DD" w:rsidRPr="007170DD" w:rsidTr="00D23EE2">
        <w:trPr>
          <w:cnfStyle w:val="100000000000"/>
          <w:trHeight w:val="310"/>
        </w:trPr>
        <w:tc>
          <w:tcPr>
            <w:cnfStyle w:val="001000000000"/>
            <w:tcW w:w="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100000000000"/>
              <w:rPr>
                <w:color w:val="000000" w:themeColor="text1"/>
                <w:kern w:val="2"/>
              </w:rPr>
            </w:pPr>
          </w:p>
        </w:tc>
        <w:tc>
          <w:tcPr>
            <w:tcW w:w="6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100000000000"/>
              <w:rPr>
                <w:b w:val="0"/>
                <w:bCs w:val="0"/>
                <w:color w:val="000000" w:themeColor="text1"/>
                <w:kern w:val="2"/>
              </w:rPr>
            </w:pPr>
            <w:r w:rsidRPr="007170DD">
              <w:rPr>
                <w:b w:val="0"/>
                <w:bCs w:val="0"/>
                <w:color w:val="000000" w:themeColor="text1"/>
                <w:kern w:val="2"/>
              </w:rPr>
              <w:t>M</w:t>
            </w:r>
            <w:r w:rsidRPr="007170DD">
              <w:rPr>
                <w:rFonts w:hint="eastAsia"/>
                <w:b w:val="0"/>
                <w:bCs w:val="0"/>
                <w:color w:val="000000" w:themeColor="text1"/>
                <w:kern w:val="2"/>
              </w:rPr>
              <w:t>en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100000000000"/>
              <w:rPr>
                <w:b w:val="0"/>
                <w:bCs w:val="0"/>
                <w:color w:val="000000" w:themeColor="text1"/>
                <w:kern w:val="2"/>
              </w:rPr>
            </w:pPr>
            <w:r w:rsidRPr="007170DD">
              <w:rPr>
                <w:b w:val="0"/>
                <w:bCs w:val="0"/>
                <w:color w:val="000000" w:themeColor="text1"/>
                <w:kern w:val="2"/>
              </w:rPr>
              <w:t>Women</w:t>
            </w:r>
          </w:p>
        </w:tc>
      </w:tr>
      <w:tr w:rsidR="007170DD" w:rsidRPr="007170DD" w:rsidTr="00D23EE2">
        <w:trPr>
          <w:cnfStyle w:val="000000100000"/>
          <w:trHeight w:val="310"/>
        </w:trPr>
        <w:tc>
          <w:tcPr>
            <w:cnfStyle w:val="001000000000"/>
            <w:tcW w:w="905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DKD</w:t>
            </w:r>
            <w:r w:rsidRPr="007170DD">
              <w:rPr>
                <w:color w:val="000000" w:themeColor="text1"/>
                <w:kern w:val="2"/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  <w:sz w:val="22"/>
              </w:rPr>
            </w:pPr>
            <w:r w:rsidRPr="007170DD">
              <w:rPr>
                <w:color w:val="000000" w:themeColor="text1"/>
                <w:kern w:val="2"/>
                <w:sz w:val="22"/>
              </w:rPr>
              <w:t>Ln ACR</w:t>
            </w:r>
            <w:r w:rsidRPr="007170DD">
              <w:rPr>
                <w:color w:val="000000" w:themeColor="text1"/>
                <w:kern w:val="2"/>
                <w:sz w:val="22"/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  <w:sz w:val="22"/>
              </w:rPr>
            </w:pPr>
            <w:r w:rsidRPr="007170DD">
              <w:rPr>
                <w:color w:val="000000" w:themeColor="text1"/>
                <w:kern w:val="2"/>
                <w:sz w:val="22"/>
              </w:rPr>
              <w:t>eGFR</w:t>
            </w:r>
            <w:r w:rsidRPr="007170DD">
              <w:rPr>
                <w:color w:val="000000" w:themeColor="text1"/>
                <w:kern w:val="2"/>
                <w:sz w:val="2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  <w:sz w:val="22"/>
              </w:rPr>
            </w:pPr>
            <w:r w:rsidRPr="007170DD">
              <w:rPr>
                <w:color w:val="000000" w:themeColor="text1"/>
                <w:kern w:val="2"/>
              </w:rPr>
              <w:t>DKD</w:t>
            </w:r>
            <w:r w:rsidRPr="007170DD">
              <w:rPr>
                <w:color w:val="000000" w:themeColor="text1"/>
                <w:kern w:val="2"/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  <w:sz w:val="22"/>
              </w:rPr>
              <w:t>Ln ACR</w:t>
            </w:r>
            <w:r w:rsidRPr="007170DD">
              <w:rPr>
                <w:color w:val="000000" w:themeColor="text1"/>
                <w:kern w:val="2"/>
                <w:sz w:val="22"/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  <w:sz w:val="22"/>
              </w:rPr>
              <w:t>eGFR</w:t>
            </w:r>
            <w:r w:rsidRPr="007170DD">
              <w:rPr>
                <w:color w:val="000000" w:themeColor="text1"/>
                <w:kern w:val="2"/>
                <w:sz w:val="22"/>
                <w:vertAlign w:val="superscript"/>
              </w:rPr>
              <w:t>2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 w:val="restart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7170DD">
              <w:rPr>
                <w:b w:val="0"/>
                <w:bCs w:val="0"/>
                <w:color w:val="000000" w:themeColor="text1"/>
                <w:kern w:val="2"/>
              </w:rPr>
              <w:t xml:space="preserve">NC </w:t>
            </w:r>
          </w:p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</w:t>
            </w:r>
            <w:r w:rsidRPr="007170DD">
              <w:rPr>
                <w:rFonts w:hint="eastAsia"/>
                <w:color w:val="000000" w:themeColor="text1"/>
                <w:kern w:val="2"/>
              </w:rPr>
              <w:t>24</w:t>
            </w:r>
            <w:r w:rsidRPr="007170DD">
              <w:rPr>
                <w:color w:val="000000" w:themeColor="text1"/>
                <w:kern w:val="2"/>
              </w:rPr>
              <w:t xml:space="preserve"> (0.8</w:t>
            </w:r>
            <w:r w:rsidRPr="007170DD">
              <w:rPr>
                <w:rFonts w:hint="eastAsia"/>
                <w:color w:val="000000" w:themeColor="text1"/>
                <w:kern w:val="2"/>
              </w:rPr>
              <w:t>9</w:t>
            </w:r>
            <w:r w:rsidRPr="007170DD">
              <w:rPr>
                <w:color w:val="000000" w:themeColor="text1"/>
                <w:kern w:val="2"/>
              </w:rPr>
              <w:t>, 1.</w:t>
            </w:r>
            <w:r w:rsidRPr="007170DD">
              <w:rPr>
                <w:rFonts w:hint="eastAsia"/>
                <w:color w:val="000000" w:themeColor="text1"/>
                <w:kern w:val="2"/>
              </w:rPr>
              <w:t>73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0.01 (-0.15, 0.15)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-1.</w:t>
            </w:r>
            <w:r w:rsidRPr="007170DD">
              <w:rPr>
                <w:rFonts w:hint="eastAsia"/>
                <w:color w:val="000000" w:themeColor="text1"/>
                <w:kern w:val="2"/>
              </w:rPr>
              <w:t>09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12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93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1.30 (0.92, 1.84)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 xml:space="preserve"> (-0.</w:t>
            </w:r>
            <w:r w:rsidRPr="007170DD">
              <w:rPr>
                <w:rFonts w:hint="eastAsia"/>
                <w:color w:val="000000" w:themeColor="text1"/>
                <w:kern w:val="2"/>
              </w:rPr>
              <w:t>12</w:t>
            </w:r>
            <w:r w:rsidRPr="007170DD">
              <w:rPr>
                <w:color w:val="000000" w:themeColor="text1"/>
                <w:kern w:val="2"/>
              </w:rPr>
              <w:t>, 0.1</w:t>
            </w:r>
            <w:r w:rsidRPr="007170DD">
              <w:rPr>
                <w:rFonts w:hint="eastAsia"/>
                <w:color w:val="000000" w:themeColor="text1"/>
                <w:kern w:val="2"/>
              </w:rPr>
              <w:t>7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.2</w:t>
            </w:r>
            <w:r w:rsidRPr="007170DD">
              <w:rPr>
                <w:rFonts w:hint="eastAsia"/>
                <w:color w:val="000000" w:themeColor="text1"/>
                <w:kern w:val="2"/>
              </w:rPr>
              <w:t>7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75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.3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</w:t>
            </w:r>
            <w:r w:rsidRPr="007170DD">
              <w:rPr>
                <w:rFonts w:hint="eastAsia"/>
                <w:color w:val="000000" w:themeColor="text1"/>
                <w:kern w:val="2"/>
              </w:rPr>
              <w:t>62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12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0.06 (-0.12, 0.23)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.6</w:t>
            </w:r>
            <w:r w:rsidRPr="007170DD">
              <w:rPr>
                <w:rFonts w:hint="eastAsia"/>
                <w:color w:val="000000" w:themeColor="text1"/>
                <w:kern w:val="2"/>
              </w:rPr>
              <w:t>7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05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71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1.23 (0.83, 1.82)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</w:t>
            </w:r>
            <w:r w:rsidRPr="007170DD">
              <w:rPr>
                <w:color w:val="000000" w:themeColor="text1"/>
                <w:kern w:val="2"/>
              </w:rPr>
              <w:t>0.0</w:t>
            </w:r>
            <w:r w:rsidRPr="007170DD">
              <w:rPr>
                <w:rFonts w:hint="eastAsia"/>
                <w:color w:val="000000" w:themeColor="text1"/>
                <w:kern w:val="2"/>
              </w:rPr>
              <w:t>6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23</w:t>
            </w:r>
            <w:r w:rsidRPr="007170DD">
              <w:rPr>
                <w:color w:val="000000" w:themeColor="text1"/>
                <w:kern w:val="2"/>
              </w:rPr>
              <w:t>, 0.1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1 (-</w:t>
            </w:r>
            <w:r w:rsidRPr="007170DD">
              <w:rPr>
                <w:rFonts w:hint="eastAsia"/>
                <w:color w:val="000000" w:themeColor="text1"/>
                <w:kern w:val="2"/>
              </w:rPr>
              <w:t>4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36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35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1.5</w:t>
            </w:r>
            <w:r w:rsidRPr="007170DD">
              <w:rPr>
                <w:rFonts w:hint="eastAsia"/>
                <w:color w:val="000000" w:themeColor="text1"/>
                <w:kern w:val="2"/>
              </w:rPr>
              <w:t>8</w:t>
            </w:r>
            <w:r w:rsidRPr="007170DD">
              <w:rPr>
                <w:color w:val="000000" w:themeColor="text1"/>
                <w:kern w:val="2"/>
              </w:rPr>
              <w:t xml:space="preserve"> (1.</w:t>
            </w:r>
            <w:r w:rsidRPr="007170DD">
              <w:rPr>
                <w:rFonts w:hint="eastAsia"/>
                <w:color w:val="000000" w:themeColor="text1"/>
                <w:kern w:val="2"/>
              </w:rPr>
              <w:t>04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41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0.17 (0.03, 0.37)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87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4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59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1.23 (0.79, 1.90)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05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</w:t>
            </w: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14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24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-2.</w:t>
            </w:r>
            <w:r w:rsidRPr="007170DD">
              <w:rPr>
                <w:rFonts w:hint="eastAsia"/>
                <w:color w:val="000000" w:themeColor="text1"/>
                <w:kern w:val="2"/>
              </w:rPr>
              <w:t>62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5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33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10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i/>
                <w:iCs/>
                <w:color w:val="000000" w:themeColor="text1"/>
                <w:kern w:val="2"/>
              </w:rPr>
              <w:t>P</w:t>
            </w:r>
            <w:r w:rsidRPr="007170DD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</w:t>
            </w:r>
            <w:r w:rsidRPr="007170DD">
              <w:rPr>
                <w:rFonts w:hint="eastAsia"/>
                <w:color w:val="000000" w:themeColor="text1"/>
                <w:kern w:val="2"/>
              </w:rPr>
              <w:t>14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0.011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046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0.441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924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</w:t>
            </w:r>
            <w:r w:rsidRPr="007170DD">
              <w:rPr>
                <w:rFonts w:hint="eastAsia"/>
                <w:color w:val="000000" w:themeColor="text1"/>
                <w:kern w:val="2"/>
              </w:rPr>
              <w:t>24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 w:val="restart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7170DD">
              <w:rPr>
                <w:b w:val="0"/>
                <w:bCs w:val="0"/>
                <w:color w:val="000000" w:themeColor="text1"/>
                <w:kern w:val="2"/>
              </w:rPr>
              <w:t>WC</w:t>
            </w:r>
          </w:p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0.92 (0.63, 1.33)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-0.14 (-0.30, 0.03)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68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93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9</w:t>
            </w:r>
            <w:r w:rsidRPr="007170DD">
              <w:rPr>
                <w:color w:val="000000" w:themeColor="text1"/>
                <w:kern w:val="2"/>
              </w:rPr>
              <w:t>9 (0.</w:t>
            </w:r>
            <w:r w:rsidRPr="007170DD">
              <w:rPr>
                <w:rFonts w:hint="eastAsia"/>
                <w:color w:val="000000" w:themeColor="text1"/>
                <w:kern w:val="2"/>
              </w:rPr>
              <w:t>6</w:t>
            </w:r>
            <w:r w:rsidRPr="007170DD">
              <w:rPr>
                <w:color w:val="000000" w:themeColor="text1"/>
                <w:kern w:val="2"/>
              </w:rPr>
              <w:t xml:space="preserve">7,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45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-0.0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 xml:space="preserve"> (-0.17, 0.</w:t>
            </w:r>
            <w:r w:rsidRPr="007170DD">
              <w:rPr>
                <w:rFonts w:hint="eastAsia"/>
                <w:color w:val="000000" w:themeColor="text1"/>
                <w:kern w:val="2"/>
              </w:rPr>
              <w:t>15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882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08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31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7 (0.</w:t>
            </w:r>
            <w:r w:rsidRPr="007170DD">
              <w:rPr>
                <w:rFonts w:hint="eastAsia"/>
                <w:color w:val="000000" w:themeColor="text1"/>
                <w:kern w:val="2"/>
              </w:rPr>
              <w:t>8</w:t>
            </w:r>
            <w:r w:rsidRPr="007170DD">
              <w:rPr>
                <w:color w:val="000000" w:themeColor="text1"/>
                <w:kern w:val="2"/>
              </w:rPr>
              <w:t xml:space="preserve">5,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.91)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0.06 (-0.13, 0.25)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76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-6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30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21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 xml:space="preserve">1.19 (0.80,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</w:t>
            </w:r>
            <w:r w:rsidRPr="007170DD">
              <w:rPr>
                <w:color w:val="000000" w:themeColor="text1"/>
                <w:kern w:val="2"/>
              </w:rPr>
              <w:t>7)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-0.</w:t>
            </w:r>
            <w:r w:rsidRPr="007170DD">
              <w:rPr>
                <w:rFonts w:hint="eastAsia"/>
                <w:color w:val="000000" w:themeColor="text1"/>
                <w:kern w:val="2"/>
              </w:rPr>
              <w:t>01</w:t>
            </w:r>
            <w:r w:rsidRPr="007170DD">
              <w:rPr>
                <w:color w:val="000000" w:themeColor="text1"/>
                <w:kern w:val="2"/>
              </w:rPr>
              <w:t xml:space="preserve"> (-0.</w:t>
            </w:r>
            <w:r w:rsidRPr="007170DD">
              <w:rPr>
                <w:rFonts w:hint="eastAsia"/>
                <w:color w:val="000000" w:themeColor="text1"/>
                <w:kern w:val="2"/>
              </w:rPr>
              <w:t>18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16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</w:t>
            </w:r>
            <w:r w:rsidRPr="007170DD">
              <w:rPr>
                <w:color w:val="000000" w:themeColor="text1"/>
                <w:kern w:val="2"/>
              </w:rPr>
              <w:t>2.</w:t>
            </w:r>
            <w:r w:rsidRPr="007170DD">
              <w:rPr>
                <w:rFonts w:hint="eastAsia"/>
                <w:color w:val="000000" w:themeColor="text1"/>
                <w:kern w:val="2"/>
              </w:rPr>
              <w:t>49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-4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89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09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 xml:space="preserve">.52 (1.02,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.51)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0.14 (0.0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, 0.38)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90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-6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13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32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5</w:t>
            </w:r>
            <w:r w:rsidRPr="007170DD">
              <w:rPr>
                <w:color w:val="000000" w:themeColor="text1"/>
                <w:kern w:val="2"/>
              </w:rPr>
              <w:t xml:space="preserve">9 (1.00,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.59)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0.2</w:t>
            </w:r>
            <w:r w:rsidRPr="007170DD">
              <w:rPr>
                <w:rFonts w:hint="eastAsia"/>
                <w:color w:val="000000" w:themeColor="text1"/>
                <w:kern w:val="2"/>
              </w:rPr>
              <w:t>7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06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49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-4</w:t>
            </w:r>
            <w:r w:rsidRPr="007170DD">
              <w:rPr>
                <w:color w:val="000000" w:themeColor="text1"/>
                <w:kern w:val="2"/>
              </w:rPr>
              <w:t>.3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-7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34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i/>
                <w:iCs/>
                <w:color w:val="000000" w:themeColor="text1"/>
                <w:kern w:val="2"/>
              </w:rPr>
              <w:t>P</w:t>
            </w:r>
            <w:r w:rsidRPr="007170DD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0.042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0.045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028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0.049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0.048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</w:t>
            </w:r>
            <w:r w:rsidRPr="007170DD">
              <w:rPr>
                <w:rFonts w:hint="eastAsia"/>
                <w:color w:val="000000" w:themeColor="text1"/>
                <w:kern w:val="2"/>
              </w:rPr>
              <w:t>4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 w:val="restart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7170DD">
              <w:rPr>
                <w:b w:val="0"/>
                <w:bCs w:val="0"/>
                <w:color w:val="000000" w:themeColor="text1"/>
                <w:kern w:val="2"/>
              </w:rPr>
              <w:t>WHR</w:t>
            </w: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0.97 (0.67, 1.41)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0.06 (-0.10, 0.23)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10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30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10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 xml:space="preserve">0.80 (0.55,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.18)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-0.0</w:t>
            </w:r>
            <w:r w:rsidRPr="007170DD">
              <w:rPr>
                <w:rFonts w:hint="eastAsia"/>
                <w:color w:val="000000" w:themeColor="text1"/>
                <w:kern w:val="2"/>
              </w:rPr>
              <w:t>9</w:t>
            </w:r>
            <w:r w:rsidRPr="007170DD">
              <w:rPr>
                <w:color w:val="000000" w:themeColor="text1"/>
                <w:kern w:val="2"/>
              </w:rPr>
              <w:t xml:space="preserve"> (-0.</w:t>
            </w:r>
            <w:r w:rsidRPr="007170DD">
              <w:rPr>
                <w:rFonts w:hint="eastAsia"/>
                <w:color w:val="000000" w:themeColor="text1"/>
                <w:kern w:val="2"/>
              </w:rPr>
              <w:t>25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06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01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.1</w:t>
            </w:r>
            <w:r w:rsidRPr="007170DD">
              <w:rPr>
                <w:rFonts w:hint="eastAsia"/>
                <w:color w:val="000000" w:themeColor="text1"/>
                <w:kern w:val="2"/>
              </w:rPr>
              <w:t>6</w:t>
            </w:r>
            <w:r w:rsidRPr="007170DD">
              <w:rPr>
                <w:color w:val="000000" w:themeColor="text1"/>
                <w:kern w:val="2"/>
              </w:rPr>
              <w:t>, 2.</w:t>
            </w:r>
            <w:r w:rsidRPr="007170DD">
              <w:rPr>
                <w:rFonts w:hint="eastAsia"/>
                <w:color w:val="000000" w:themeColor="text1"/>
                <w:kern w:val="2"/>
              </w:rPr>
              <w:t>16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 xml:space="preserve">1.50 (1.05,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.16)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0.19 (0.02, 0.36)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08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35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19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1.19 (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.82, 1.73)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06</w:t>
            </w:r>
            <w:r w:rsidRPr="007170DD">
              <w:rPr>
                <w:color w:val="000000" w:themeColor="text1"/>
                <w:kern w:val="2"/>
              </w:rPr>
              <w:t xml:space="preserve"> (-0.</w:t>
            </w:r>
            <w:r w:rsidRPr="007170DD">
              <w:rPr>
                <w:rFonts w:hint="eastAsia"/>
                <w:color w:val="000000" w:themeColor="text1"/>
                <w:kern w:val="2"/>
              </w:rPr>
              <w:t>10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22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28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</w:t>
            </w:r>
            <w:r w:rsidRPr="007170DD">
              <w:rPr>
                <w:color w:val="000000" w:themeColor="text1"/>
                <w:kern w:val="2"/>
              </w:rPr>
              <w:t>1.</w:t>
            </w:r>
            <w:r w:rsidRPr="007170DD">
              <w:rPr>
                <w:rFonts w:hint="eastAsia"/>
                <w:color w:val="000000" w:themeColor="text1"/>
                <w:kern w:val="2"/>
              </w:rPr>
              <w:t>95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51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1.42 (1.01, 1.</w:t>
            </w:r>
            <w:r w:rsidRPr="007170DD">
              <w:rPr>
                <w:rFonts w:hint="eastAsia"/>
                <w:color w:val="000000" w:themeColor="text1"/>
                <w:kern w:val="2"/>
              </w:rPr>
              <w:t>9</w:t>
            </w:r>
            <w:r w:rsidRPr="007170DD">
              <w:rPr>
                <w:color w:val="000000" w:themeColor="text1"/>
                <w:kern w:val="2"/>
              </w:rPr>
              <w:t>4)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0.20 (0.02, 0.38)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34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-4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75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</w:t>
            </w: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06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1.44 (1.01, 2.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9)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0.2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05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38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41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-5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71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12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i/>
                <w:iCs/>
                <w:color w:val="000000" w:themeColor="text1"/>
                <w:kern w:val="2"/>
              </w:rPr>
              <w:t>P</w:t>
            </w:r>
            <w:r w:rsidRPr="007170DD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.035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.011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047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.006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</w:t>
            </w:r>
            <w:r w:rsidRPr="007170DD">
              <w:rPr>
                <w:rFonts w:hint="eastAsia"/>
                <w:color w:val="000000" w:themeColor="text1"/>
                <w:kern w:val="2"/>
              </w:rPr>
              <w:t>6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 w:val="restart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7170DD">
              <w:rPr>
                <w:b w:val="0"/>
                <w:bCs w:val="0"/>
                <w:color w:val="000000" w:themeColor="text1"/>
                <w:kern w:val="2"/>
              </w:rPr>
              <w:t>LAP</w:t>
            </w:r>
          </w:p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1.2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5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 xml:space="preserve"> (0.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86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, 1.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83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0.13 (-0.04, 0.30)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-1.</w:t>
            </w:r>
            <w:r w:rsidRPr="007170DD">
              <w:rPr>
                <w:rFonts w:hint="eastAsia"/>
                <w:color w:val="000000" w:themeColor="text1"/>
                <w:kern w:val="2"/>
              </w:rPr>
              <w:t>76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99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47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17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79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15</w:t>
            </w:r>
            <w:r w:rsidRPr="007170DD">
              <w:rPr>
                <w:color w:val="000000" w:themeColor="text1"/>
                <w:kern w:val="2"/>
              </w:rPr>
              <w:t>, 0.16)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-1.</w:t>
            </w:r>
            <w:r w:rsidRPr="007170DD">
              <w:rPr>
                <w:rFonts w:hint="eastAsia"/>
                <w:color w:val="000000" w:themeColor="text1"/>
                <w:kern w:val="2"/>
              </w:rPr>
              <w:t>55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.7</w:t>
            </w:r>
            <w:r w:rsidRPr="007170DD">
              <w:rPr>
                <w:rFonts w:hint="eastAsia"/>
                <w:color w:val="000000" w:themeColor="text1"/>
                <w:kern w:val="2"/>
              </w:rPr>
              <w:t>5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66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1.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54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 xml:space="preserve"> (1.0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5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 xml:space="preserve">, 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2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.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27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0.24 (0.07, 0.42)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28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4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64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93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34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90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00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</w:t>
            </w:r>
            <w:r w:rsidRPr="007170DD">
              <w:rPr>
                <w:color w:val="000000" w:themeColor="text1"/>
                <w:kern w:val="2"/>
              </w:rPr>
              <w:t>0.0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 xml:space="preserve"> (-0.1</w:t>
            </w:r>
            <w:r w:rsidRPr="007170DD">
              <w:rPr>
                <w:rFonts w:hint="eastAsia"/>
                <w:color w:val="000000" w:themeColor="text1"/>
                <w:kern w:val="2"/>
              </w:rPr>
              <w:t>8</w:t>
            </w:r>
            <w:r w:rsidRPr="007170DD">
              <w:rPr>
                <w:color w:val="000000" w:themeColor="text1"/>
                <w:kern w:val="2"/>
              </w:rPr>
              <w:t>, 0.1</w:t>
            </w:r>
            <w:r w:rsidRPr="007170DD">
              <w:rPr>
                <w:rFonts w:hint="eastAsia"/>
                <w:color w:val="000000" w:themeColor="text1"/>
                <w:kern w:val="2"/>
              </w:rPr>
              <w:t>4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4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18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6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49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.8</w:t>
            </w:r>
            <w:r w:rsidRPr="007170DD">
              <w:rPr>
                <w:rFonts w:hint="eastAsia"/>
                <w:color w:val="000000" w:themeColor="text1"/>
                <w:kern w:val="2"/>
              </w:rPr>
              <w:t>7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1.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94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 xml:space="preserve"> (1.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28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 xml:space="preserve">, 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2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.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92</w:t>
            </w: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0.38 (0.19, 0.58)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68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5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27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09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40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58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64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39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1, 0.</w:t>
            </w:r>
            <w:r w:rsidRPr="007170DD">
              <w:rPr>
                <w:rFonts w:hint="eastAsia"/>
                <w:color w:val="000000" w:themeColor="text1"/>
                <w:kern w:val="2"/>
              </w:rPr>
              <w:t>57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87</w:t>
            </w:r>
            <w:r w:rsidRPr="007170DD">
              <w:rPr>
                <w:color w:val="000000" w:themeColor="text1"/>
                <w:kern w:val="2"/>
              </w:rPr>
              <w:t xml:space="preserve"> (-5.</w:t>
            </w:r>
            <w:r w:rsidRPr="007170DD">
              <w:rPr>
                <w:rFonts w:hint="eastAsia"/>
                <w:color w:val="000000" w:themeColor="text1"/>
                <w:kern w:val="2"/>
              </w:rPr>
              <w:t>42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32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i/>
                <w:iCs/>
                <w:color w:val="000000" w:themeColor="text1"/>
                <w:kern w:val="2"/>
              </w:rPr>
              <w:t>P</w:t>
            </w:r>
            <w:r w:rsidRPr="007170DD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eastAsia="等线"/>
                <w:color w:val="000000" w:themeColor="text1"/>
                <w:kern w:val="2"/>
                <w:sz w:val="22"/>
              </w:rPr>
              <w:t>0.0</w:t>
            </w:r>
            <w:r w:rsidRPr="007170DD">
              <w:rPr>
                <w:rFonts w:eastAsia="等线" w:hint="eastAsia"/>
                <w:color w:val="000000" w:themeColor="text1"/>
                <w:kern w:val="2"/>
                <w:sz w:val="22"/>
              </w:rPr>
              <w:t>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&lt;0.001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</w:t>
            </w:r>
            <w:r w:rsidRPr="007170DD">
              <w:rPr>
                <w:rFonts w:hint="eastAsia"/>
                <w:color w:val="000000" w:themeColor="text1"/>
                <w:kern w:val="2"/>
              </w:rPr>
              <w:t>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&lt;0.001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&lt;0.001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</w:t>
            </w:r>
            <w:r w:rsidRPr="007170DD">
              <w:rPr>
                <w:rFonts w:hint="eastAsia"/>
                <w:color w:val="000000" w:themeColor="text1"/>
                <w:kern w:val="2"/>
              </w:rPr>
              <w:t>6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 w:val="restart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7170DD">
              <w:rPr>
                <w:b w:val="0"/>
                <w:bCs w:val="0"/>
                <w:color w:val="000000" w:themeColor="text1"/>
                <w:kern w:val="2"/>
              </w:rPr>
              <w:t>VAI</w:t>
            </w:r>
          </w:p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</w:t>
            </w:r>
            <w:r w:rsidRPr="007170DD">
              <w:rPr>
                <w:rFonts w:hint="eastAsia"/>
                <w:color w:val="000000" w:themeColor="text1"/>
                <w:kern w:val="2"/>
              </w:rPr>
              <w:t>66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15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39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0.16 (-0.01, 0.32)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60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4.77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43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14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78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</w:t>
            </w:r>
            <w:r w:rsidRPr="007170DD">
              <w:rPr>
                <w:color w:val="000000" w:themeColor="text1"/>
                <w:kern w:val="2"/>
              </w:rPr>
              <w:t>7)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 xml:space="preserve"> (-0.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2, 0.</w:t>
            </w:r>
            <w:r w:rsidRPr="007170DD">
              <w:rPr>
                <w:rFonts w:hint="eastAsia"/>
                <w:color w:val="000000" w:themeColor="text1"/>
                <w:kern w:val="2"/>
              </w:rPr>
              <w:t>18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-0.</w:t>
            </w:r>
            <w:r w:rsidRPr="007170DD">
              <w:rPr>
                <w:rFonts w:hint="eastAsia"/>
                <w:color w:val="000000" w:themeColor="text1"/>
                <w:kern w:val="2"/>
              </w:rPr>
              <w:t>97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13</w:t>
            </w:r>
            <w:r w:rsidRPr="007170DD">
              <w:rPr>
                <w:color w:val="000000" w:themeColor="text1"/>
                <w:kern w:val="2"/>
              </w:rPr>
              <w:t>, 1.</w:t>
            </w:r>
            <w:r w:rsidRPr="007170DD">
              <w:rPr>
                <w:rFonts w:hint="eastAsia"/>
                <w:color w:val="000000" w:themeColor="text1"/>
                <w:kern w:val="2"/>
              </w:rPr>
              <w:t>20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</w:t>
            </w:r>
            <w:r w:rsidRPr="007170DD">
              <w:rPr>
                <w:rFonts w:hint="eastAsia"/>
                <w:color w:val="000000" w:themeColor="text1"/>
                <w:kern w:val="2"/>
              </w:rPr>
              <w:t>44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99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08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0.22 (0.05, 0.38)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02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5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22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82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35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93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96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11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</w:t>
            </w: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04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27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49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5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69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29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2.</w:t>
            </w:r>
            <w:r w:rsidRPr="007170DD">
              <w:rPr>
                <w:rFonts w:hint="eastAsia"/>
                <w:color w:val="000000" w:themeColor="text1"/>
                <w:kern w:val="2"/>
              </w:rPr>
              <w:t>04</w:t>
            </w:r>
            <w:r w:rsidRPr="007170DD">
              <w:rPr>
                <w:color w:val="000000" w:themeColor="text1"/>
                <w:kern w:val="2"/>
              </w:rPr>
              <w:t xml:space="preserve"> (1.</w:t>
            </w:r>
            <w:r w:rsidRPr="007170DD">
              <w:rPr>
                <w:rFonts w:hint="eastAsia"/>
                <w:color w:val="000000" w:themeColor="text1"/>
                <w:kern w:val="2"/>
              </w:rPr>
              <w:t>41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00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0.35 (0.18, 0.52)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79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5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06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52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86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29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</w:t>
            </w:r>
            <w:r w:rsidRPr="007170DD">
              <w:rPr>
                <w:color w:val="000000" w:themeColor="text1"/>
                <w:kern w:val="2"/>
              </w:rPr>
              <w:t>9)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27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12</w:t>
            </w:r>
            <w:r w:rsidRPr="007170DD">
              <w:rPr>
                <w:color w:val="000000" w:themeColor="text1"/>
                <w:kern w:val="2"/>
              </w:rPr>
              <w:t>, 0.4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-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80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4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04</w:t>
            </w:r>
            <w:r w:rsidRPr="007170DD">
              <w:rPr>
                <w:color w:val="000000" w:themeColor="text1"/>
                <w:kern w:val="2"/>
              </w:rPr>
              <w:t>, -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44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i/>
                <w:iCs/>
                <w:color w:val="000000" w:themeColor="text1"/>
                <w:kern w:val="2"/>
              </w:rPr>
              <w:t>P</w:t>
            </w:r>
            <w:r w:rsidRPr="007170DD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&lt;0.001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&lt;0.001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&lt;0.001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</w:t>
            </w:r>
            <w:r w:rsidRPr="007170DD">
              <w:rPr>
                <w:rFonts w:hint="eastAsia"/>
                <w:color w:val="000000" w:themeColor="text1"/>
                <w:kern w:val="2"/>
              </w:rPr>
              <w:t>29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 w:val="restart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7170DD">
              <w:rPr>
                <w:rFonts w:hint="eastAsia"/>
                <w:b w:val="0"/>
                <w:bCs w:val="0"/>
                <w:color w:val="000000" w:themeColor="text1"/>
                <w:kern w:val="2"/>
              </w:rPr>
              <w:t>C</w:t>
            </w:r>
            <w:r w:rsidRPr="007170DD">
              <w:rPr>
                <w:b w:val="0"/>
                <w:bCs w:val="0"/>
                <w:color w:val="000000" w:themeColor="text1"/>
                <w:kern w:val="2"/>
              </w:rPr>
              <w:t>VAI</w:t>
            </w: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Ref.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</w:t>
            </w:r>
            <w:r w:rsidRPr="007170DD">
              <w:rPr>
                <w:rFonts w:hint="eastAsia"/>
                <w:color w:val="000000" w:themeColor="text1"/>
                <w:kern w:val="2"/>
              </w:rPr>
              <w:t>38</w:t>
            </w:r>
            <w:r w:rsidRPr="007170DD">
              <w:rPr>
                <w:color w:val="000000" w:themeColor="text1"/>
                <w:kern w:val="2"/>
              </w:rPr>
              <w:t xml:space="preserve"> (0.9</w:t>
            </w:r>
            <w:r w:rsidRPr="007170DD">
              <w:rPr>
                <w:rFonts w:hint="eastAsia"/>
                <w:color w:val="000000" w:themeColor="text1"/>
                <w:kern w:val="2"/>
              </w:rPr>
              <w:t>4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03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0.07 (-0.10, 0.24)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78</w:t>
            </w:r>
            <w:r w:rsidRPr="007170DD">
              <w:rPr>
                <w:color w:val="000000" w:themeColor="text1"/>
                <w:kern w:val="2"/>
              </w:rPr>
              <w:t xml:space="preserve"> (-</w:t>
            </w:r>
            <w:r w:rsidRPr="007170DD">
              <w:rPr>
                <w:rFonts w:hint="eastAsia"/>
                <w:color w:val="000000" w:themeColor="text1"/>
                <w:kern w:val="2"/>
              </w:rPr>
              <w:t>6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02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5</w:t>
            </w:r>
            <w:r w:rsidRPr="007170DD">
              <w:rPr>
                <w:color w:val="000000" w:themeColor="text1"/>
                <w:kern w:val="2"/>
              </w:rPr>
              <w:t>4)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</w:t>
            </w:r>
            <w:r w:rsidRPr="007170DD">
              <w:rPr>
                <w:rFonts w:hint="eastAsia"/>
                <w:color w:val="000000" w:themeColor="text1"/>
                <w:kern w:val="2"/>
              </w:rPr>
              <w:t>13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73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05</w:t>
            </w:r>
            <w:r w:rsidRPr="007170DD">
              <w:rPr>
                <w:color w:val="000000" w:themeColor="text1"/>
                <w:kern w:val="2"/>
              </w:rPr>
              <w:t xml:space="preserve"> (-0.1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22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</w:t>
            </w:r>
            <w:r w:rsidRPr="007170DD">
              <w:rPr>
                <w:color w:val="000000" w:themeColor="text1"/>
                <w:kern w:val="2"/>
              </w:rPr>
              <w:t>8 (-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08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31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</w:t>
            </w:r>
            <w:r w:rsidRPr="007170DD">
              <w:rPr>
                <w:rFonts w:hint="eastAsia"/>
                <w:color w:val="000000" w:themeColor="text1"/>
                <w:kern w:val="2"/>
              </w:rPr>
              <w:t>67</w:t>
            </w:r>
            <w:r w:rsidRPr="007170DD">
              <w:rPr>
                <w:color w:val="000000" w:themeColor="text1"/>
                <w:kern w:val="2"/>
              </w:rPr>
              <w:t xml:space="preserve"> (1.</w:t>
            </w:r>
            <w:r w:rsidRPr="007170DD">
              <w:rPr>
                <w:rFonts w:hint="eastAsia"/>
                <w:color w:val="000000" w:themeColor="text1"/>
                <w:kern w:val="2"/>
              </w:rPr>
              <w:t>10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54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0.24 (0.05, 0.44)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-7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29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-9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79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-4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79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1.</w:t>
            </w:r>
            <w:r w:rsidRPr="007170DD">
              <w:rPr>
                <w:rFonts w:hint="eastAsia"/>
                <w:color w:val="000000" w:themeColor="text1"/>
                <w:kern w:val="2"/>
              </w:rPr>
              <w:t>58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98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56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0.1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</w:t>
            </w: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08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33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</w:t>
            </w:r>
            <w:r w:rsidRPr="007170DD">
              <w:rPr>
                <w:color w:val="000000" w:themeColor="text1"/>
                <w:kern w:val="2"/>
              </w:rPr>
              <w:t>2.</w:t>
            </w:r>
            <w:r w:rsidRPr="007170DD">
              <w:rPr>
                <w:rFonts w:hint="eastAsia"/>
                <w:color w:val="000000" w:themeColor="text1"/>
                <w:kern w:val="2"/>
              </w:rPr>
              <w:t>49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-4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89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-0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09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7170DD" w:rsidRPr="007170DD" w:rsidTr="00D23EE2">
        <w:tc>
          <w:tcPr>
            <w:cnfStyle w:val="001000000000"/>
            <w:tcW w:w="905" w:type="dxa"/>
            <w:vMerge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550" w:type="dxa"/>
            <w:shd w:val="clear" w:color="auto" w:fill="auto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2.</w:t>
            </w:r>
            <w:r w:rsidRPr="007170DD">
              <w:rPr>
                <w:rFonts w:hint="eastAsia"/>
                <w:color w:val="000000" w:themeColor="text1"/>
                <w:kern w:val="2"/>
              </w:rPr>
              <w:t>36</w:t>
            </w:r>
            <w:r w:rsidRPr="007170DD">
              <w:rPr>
                <w:color w:val="000000" w:themeColor="text1"/>
                <w:kern w:val="2"/>
              </w:rPr>
              <w:t xml:space="preserve"> (1.</w:t>
            </w:r>
            <w:r w:rsidRPr="007170DD">
              <w:rPr>
                <w:rFonts w:hint="eastAsia"/>
                <w:color w:val="000000" w:themeColor="text1"/>
                <w:kern w:val="2"/>
              </w:rPr>
              <w:t>43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92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0.43 (0.20, 0.67)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-9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62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-12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70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-6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54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2.</w:t>
            </w:r>
            <w:r w:rsidRPr="007170DD">
              <w:rPr>
                <w:rFonts w:hint="eastAsia"/>
                <w:color w:val="000000" w:themeColor="text1"/>
                <w:kern w:val="2"/>
              </w:rPr>
              <w:t>65</w:t>
            </w:r>
            <w:r w:rsidRPr="007170DD">
              <w:rPr>
                <w:color w:val="000000" w:themeColor="text1"/>
                <w:kern w:val="2"/>
              </w:rPr>
              <w:t xml:space="preserve"> (1.</w:t>
            </w:r>
            <w:r w:rsidRPr="007170DD">
              <w:rPr>
                <w:rFonts w:hint="eastAsia"/>
                <w:color w:val="000000" w:themeColor="text1"/>
                <w:kern w:val="2"/>
              </w:rPr>
              <w:t>40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5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01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</w:t>
            </w:r>
            <w:r w:rsidRPr="007170DD">
              <w:rPr>
                <w:rFonts w:hint="eastAsia"/>
                <w:color w:val="000000" w:themeColor="text1"/>
                <w:kern w:val="2"/>
              </w:rPr>
              <w:t>50</w:t>
            </w:r>
            <w:r w:rsidRPr="007170DD">
              <w:rPr>
                <w:color w:val="000000" w:themeColor="text1"/>
                <w:kern w:val="2"/>
              </w:rPr>
              <w:t xml:space="preserve"> (0.</w:t>
            </w:r>
            <w:r w:rsidRPr="007170DD">
              <w:rPr>
                <w:rFonts w:hint="eastAsia"/>
                <w:color w:val="000000" w:themeColor="text1"/>
                <w:kern w:val="2"/>
              </w:rPr>
              <w:t>22</w:t>
            </w:r>
            <w:r w:rsidRPr="007170DD">
              <w:rPr>
                <w:color w:val="000000" w:themeColor="text1"/>
                <w:kern w:val="2"/>
              </w:rPr>
              <w:t>, 0.</w:t>
            </w:r>
            <w:r w:rsidRPr="007170DD">
              <w:rPr>
                <w:rFonts w:hint="eastAsia"/>
                <w:color w:val="000000" w:themeColor="text1"/>
                <w:kern w:val="2"/>
              </w:rPr>
              <w:t>78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170DD" w:rsidRPr="007170DD" w:rsidRDefault="007170DD" w:rsidP="007170DD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7170DD">
              <w:rPr>
                <w:rFonts w:hint="eastAsia"/>
                <w:color w:val="000000" w:themeColor="text1"/>
                <w:kern w:val="2"/>
              </w:rPr>
              <w:t>-4</w:t>
            </w:r>
            <w:r w:rsidRPr="007170DD">
              <w:rPr>
                <w:color w:val="000000" w:themeColor="text1"/>
                <w:kern w:val="2"/>
              </w:rPr>
              <w:t>.3</w:t>
            </w:r>
            <w:r w:rsidRPr="007170DD">
              <w:rPr>
                <w:rFonts w:hint="eastAsia"/>
                <w:color w:val="000000" w:themeColor="text1"/>
                <w:kern w:val="2"/>
              </w:rPr>
              <w:t>0</w:t>
            </w:r>
            <w:r w:rsidRPr="007170DD">
              <w:rPr>
                <w:color w:val="000000" w:themeColor="text1"/>
                <w:kern w:val="2"/>
              </w:rPr>
              <w:t xml:space="preserve"> (</w:t>
            </w:r>
            <w:r w:rsidRPr="007170DD">
              <w:rPr>
                <w:rFonts w:hint="eastAsia"/>
                <w:color w:val="000000" w:themeColor="text1"/>
                <w:kern w:val="2"/>
              </w:rPr>
              <w:t>-7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34</w:t>
            </w:r>
            <w:r w:rsidRPr="007170DD">
              <w:rPr>
                <w:color w:val="000000" w:themeColor="text1"/>
                <w:kern w:val="2"/>
              </w:rPr>
              <w:t xml:space="preserve">, </w:t>
            </w:r>
            <w:r w:rsidRPr="007170DD">
              <w:rPr>
                <w:rFonts w:hint="eastAsia"/>
                <w:color w:val="000000" w:themeColor="text1"/>
                <w:kern w:val="2"/>
              </w:rPr>
              <w:t>-1</w:t>
            </w:r>
            <w:r w:rsidRPr="007170DD">
              <w:rPr>
                <w:color w:val="000000" w:themeColor="text1"/>
                <w:kern w:val="2"/>
              </w:rPr>
              <w:t>.</w:t>
            </w:r>
            <w:r w:rsidRPr="007170DD">
              <w:rPr>
                <w:rFonts w:hint="eastAsia"/>
                <w:color w:val="000000" w:themeColor="text1"/>
                <w:kern w:val="2"/>
              </w:rPr>
              <w:t>25</w:t>
            </w:r>
            <w:r w:rsidRPr="007170DD">
              <w:rPr>
                <w:color w:val="000000" w:themeColor="text1"/>
                <w:kern w:val="2"/>
              </w:rPr>
              <w:t>)</w:t>
            </w:r>
          </w:p>
        </w:tc>
      </w:tr>
      <w:tr w:rsidR="00304278" w:rsidRPr="007170DD" w:rsidTr="00D23EE2">
        <w:trPr>
          <w:cnfStyle w:val="000000100000"/>
        </w:trPr>
        <w:tc>
          <w:tcPr>
            <w:cnfStyle w:val="001000000000"/>
            <w:tcW w:w="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278" w:rsidRPr="007170DD" w:rsidRDefault="00304278" w:rsidP="00304278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304278" w:rsidRPr="007170DD" w:rsidRDefault="00304278" w:rsidP="00304278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i/>
                <w:iCs/>
                <w:color w:val="000000" w:themeColor="text1"/>
                <w:kern w:val="2"/>
              </w:rPr>
              <w:t xml:space="preserve">P </w:t>
            </w:r>
            <w:r w:rsidRPr="007170DD">
              <w:rPr>
                <w:color w:val="000000" w:themeColor="text1"/>
                <w:kern w:val="2"/>
              </w:rPr>
              <w:t>for trend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78" w:rsidRPr="007170DD" w:rsidRDefault="00304278" w:rsidP="00304278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0.001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78" w:rsidRPr="007170DD" w:rsidRDefault="00304278" w:rsidP="00304278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&lt;0.001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78" w:rsidRPr="007170DD" w:rsidRDefault="00304278" w:rsidP="00304278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&lt;0.001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78" w:rsidRPr="007170DD" w:rsidRDefault="00304278" w:rsidP="00304278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</w:t>
            </w:r>
            <w:r w:rsidRPr="007170DD">
              <w:rPr>
                <w:rFonts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78" w:rsidRPr="007170DD" w:rsidRDefault="00304278" w:rsidP="00304278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</w:t>
            </w:r>
            <w:r w:rsidRPr="007170DD">
              <w:rPr>
                <w:rFonts w:hint="eastAsia"/>
                <w:color w:val="000000" w:themeColor="text1"/>
                <w:kern w:val="2"/>
              </w:rPr>
              <w:t>3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78" w:rsidRPr="007170DD" w:rsidRDefault="00304278" w:rsidP="00304278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7170DD">
              <w:rPr>
                <w:color w:val="000000" w:themeColor="text1"/>
                <w:kern w:val="2"/>
              </w:rPr>
              <w:t>0.001</w:t>
            </w:r>
          </w:p>
        </w:tc>
      </w:tr>
    </w:tbl>
    <w:p w:rsidR="007170DD" w:rsidRPr="007170DD" w:rsidRDefault="007170DD" w:rsidP="007170DD">
      <w:pPr>
        <w:widowControl w:val="0"/>
        <w:spacing w:line="480" w:lineRule="auto"/>
        <w:jc w:val="both"/>
        <w:rPr>
          <w:color w:val="000000" w:themeColor="text1"/>
          <w:kern w:val="2"/>
          <w:sz w:val="22"/>
          <w:szCs w:val="22"/>
        </w:rPr>
      </w:pPr>
      <w:r w:rsidRPr="007170DD">
        <w:rPr>
          <w:color w:val="000000" w:themeColor="text1"/>
          <w:kern w:val="2"/>
          <w:sz w:val="22"/>
          <w:szCs w:val="22"/>
        </w:rPr>
        <w:t>Data are expressed as regression coefficients or odds ratios (95%CI). Linear regression analysis was used for the association</w:t>
      </w:r>
      <w:r w:rsidRPr="007170DD">
        <w:rPr>
          <w:rFonts w:hint="eastAsia"/>
          <w:color w:val="000000" w:themeColor="text1"/>
          <w:kern w:val="2"/>
          <w:sz w:val="22"/>
          <w:szCs w:val="22"/>
        </w:rPr>
        <w:t>s</w:t>
      </w:r>
      <w:r w:rsidRPr="007170DD">
        <w:rPr>
          <w:color w:val="000000" w:themeColor="text1"/>
          <w:kern w:val="2"/>
          <w:sz w:val="22"/>
          <w:szCs w:val="22"/>
        </w:rPr>
        <w:t xml:space="preserve"> of abdominal obesity index with Ln ACR and eGFR respectively. Logistic regression analyses were used for the association of abdominal obesity index with DKD. </w:t>
      </w:r>
    </w:p>
    <w:p w:rsidR="007170DD" w:rsidRPr="007170DD" w:rsidRDefault="007170DD" w:rsidP="007170DD">
      <w:pPr>
        <w:widowControl w:val="0"/>
        <w:spacing w:line="480" w:lineRule="auto"/>
        <w:jc w:val="both"/>
        <w:rPr>
          <w:color w:val="000000" w:themeColor="text1"/>
          <w:kern w:val="2"/>
          <w:sz w:val="22"/>
          <w:szCs w:val="22"/>
        </w:rPr>
      </w:pPr>
      <w:r w:rsidRPr="007170DD">
        <w:rPr>
          <w:color w:val="000000" w:themeColor="text1"/>
          <w:kern w:val="2"/>
          <w:sz w:val="22"/>
          <w:szCs w:val="22"/>
          <w:vertAlign w:val="superscript"/>
        </w:rPr>
        <w:t>1</w:t>
      </w:r>
      <w:r w:rsidRPr="007170DD">
        <w:rPr>
          <w:color w:val="000000" w:themeColor="text1"/>
          <w:kern w:val="2"/>
          <w:sz w:val="22"/>
          <w:szCs w:val="22"/>
        </w:rPr>
        <w:t xml:space="preserve">The model was adjusted for </w:t>
      </w:r>
      <w:bookmarkStart w:id="8" w:name="_Hlk35615654"/>
      <w:r w:rsidRPr="007170DD">
        <w:rPr>
          <w:color w:val="000000" w:themeColor="text1"/>
          <w:kern w:val="2"/>
          <w:sz w:val="22"/>
          <w:szCs w:val="22"/>
        </w:rPr>
        <w:t>age, education, duration of diabetes history, current smoking, BMI, HbA1c, LDL and systolic blood pressure.</w:t>
      </w:r>
      <w:bookmarkEnd w:id="8"/>
    </w:p>
    <w:p w:rsidR="007170DD" w:rsidRPr="007170DD" w:rsidRDefault="007170DD" w:rsidP="007170DD">
      <w:pPr>
        <w:widowControl w:val="0"/>
        <w:spacing w:line="480" w:lineRule="auto"/>
        <w:jc w:val="both"/>
        <w:rPr>
          <w:color w:val="000000" w:themeColor="text1"/>
          <w:kern w:val="2"/>
          <w:sz w:val="22"/>
          <w:szCs w:val="22"/>
        </w:rPr>
      </w:pPr>
      <w:bookmarkStart w:id="9" w:name="_Hlk530147266"/>
      <w:r w:rsidRPr="007170DD">
        <w:rPr>
          <w:color w:val="000000" w:themeColor="text1"/>
          <w:kern w:val="2"/>
          <w:sz w:val="22"/>
          <w:szCs w:val="22"/>
          <w:vertAlign w:val="superscript"/>
        </w:rPr>
        <w:t>2</w:t>
      </w:r>
      <w:r w:rsidRPr="007170DD">
        <w:rPr>
          <w:color w:val="000000" w:themeColor="text1"/>
          <w:kern w:val="2"/>
          <w:sz w:val="22"/>
          <w:szCs w:val="22"/>
        </w:rPr>
        <w:t>The model was adjusted for education, duration of diabetes history, current smoking, BMI, HbA1c, LDL and systolic blood pressure.</w:t>
      </w:r>
      <w:bookmarkEnd w:id="9"/>
    </w:p>
    <w:p w:rsidR="007170DD" w:rsidRPr="007170DD" w:rsidRDefault="007170DD" w:rsidP="007170DD">
      <w:pPr>
        <w:widowControl w:val="0"/>
        <w:spacing w:line="480" w:lineRule="auto"/>
        <w:jc w:val="both"/>
        <w:rPr>
          <w:color w:val="000000" w:themeColor="text1"/>
          <w:kern w:val="2"/>
          <w:sz w:val="22"/>
          <w:szCs w:val="22"/>
        </w:rPr>
        <w:sectPr w:rsidR="007170DD" w:rsidRPr="007170DD" w:rsidSect="00D23EE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7170DD">
        <w:rPr>
          <w:color w:val="000000" w:themeColor="text1"/>
          <w:kern w:val="2"/>
          <w:sz w:val="22"/>
          <w:szCs w:val="22"/>
        </w:rPr>
        <w:t>L</w:t>
      </w:r>
      <w:r w:rsidRPr="007170DD">
        <w:rPr>
          <w:rFonts w:hint="eastAsia"/>
          <w:color w:val="000000" w:themeColor="text1"/>
          <w:kern w:val="2"/>
          <w:sz w:val="22"/>
          <w:szCs w:val="22"/>
        </w:rPr>
        <w:t>n</w:t>
      </w:r>
      <w:r w:rsidRPr="007170DD">
        <w:rPr>
          <w:color w:val="000000" w:themeColor="text1"/>
          <w:kern w:val="2"/>
          <w:sz w:val="22"/>
          <w:szCs w:val="22"/>
        </w:rPr>
        <w:t xml:space="preserve"> ACR, log-transformed albumin to creatinine ratio; eGFR, estimated glomerular infiltration rate; DKD, diabetic kidney disease; BMI, body mass index; HbA1c, glycated hemoglobin; NC, neck circumference; VAI, visceral adiposity index; LAP, the lipid accumulation product; WC, waist circumference; CVAI, Chinese visceral adiposity index; WHR, waist-to-hip ratio; LDL, </w:t>
      </w:r>
      <w:r w:rsidRPr="007170DD">
        <w:rPr>
          <w:color w:val="000000" w:themeColor="text1"/>
          <w:sz w:val="22"/>
        </w:rPr>
        <w:t>low-density lipoprotein</w:t>
      </w:r>
      <w:r w:rsidRPr="007170DD">
        <w:rPr>
          <w:color w:val="000000" w:themeColor="text1"/>
          <w:kern w:val="2"/>
          <w:sz w:val="22"/>
          <w:szCs w:val="22"/>
        </w:rPr>
        <w:t>.</w:t>
      </w:r>
    </w:p>
    <w:p w:rsidR="00A6723F" w:rsidRPr="007F3402" w:rsidRDefault="00BC14F1" w:rsidP="00A6723F">
      <w:pPr>
        <w:widowControl w:val="0"/>
        <w:spacing w:line="360" w:lineRule="auto"/>
        <w:rPr>
          <w:color w:val="000000" w:themeColor="text1"/>
          <w:kern w:val="2"/>
          <w:sz w:val="22"/>
          <w:szCs w:val="22"/>
        </w:rPr>
      </w:pPr>
      <w:bookmarkStart w:id="10" w:name="_Hlk42897924"/>
      <w:r>
        <w:rPr>
          <w:color w:val="000000" w:themeColor="text1"/>
          <w:kern w:val="2"/>
          <w:sz w:val="22"/>
          <w:szCs w:val="22"/>
        </w:rPr>
        <w:t>T</w:t>
      </w:r>
      <w:r w:rsidR="007F3402" w:rsidRPr="007F3402">
        <w:rPr>
          <w:color w:val="000000" w:themeColor="text1"/>
          <w:kern w:val="2"/>
          <w:sz w:val="22"/>
          <w:szCs w:val="22"/>
        </w:rPr>
        <w:t xml:space="preserve">able </w:t>
      </w:r>
      <w:proofErr w:type="spellStart"/>
      <w:r w:rsidR="00DF049D">
        <w:rPr>
          <w:color w:val="000000" w:themeColor="text1"/>
          <w:kern w:val="2"/>
          <w:sz w:val="22"/>
          <w:szCs w:val="22"/>
        </w:rPr>
        <w:t>S</w:t>
      </w:r>
      <w:r w:rsidR="007F3402">
        <w:rPr>
          <w:color w:val="000000" w:themeColor="text1"/>
          <w:kern w:val="2"/>
          <w:sz w:val="22"/>
          <w:szCs w:val="22"/>
        </w:rPr>
        <w:t>4</w:t>
      </w:r>
      <w:proofErr w:type="spellEnd"/>
      <w:r w:rsidR="007F3402" w:rsidRPr="007F3402">
        <w:rPr>
          <w:color w:val="000000" w:themeColor="text1"/>
          <w:kern w:val="2"/>
          <w:sz w:val="22"/>
          <w:szCs w:val="22"/>
        </w:rPr>
        <w:t xml:space="preserve"> Associations between the quartiles of the abdominal obesity indices and the prevalence of DR</w:t>
      </w:r>
    </w:p>
    <w:bookmarkEnd w:id="10"/>
    <w:tbl>
      <w:tblPr>
        <w:tblStyle w:val="41"/>
        <w:tblpPr w:leftFromText="180" w:rightFromText="180" w:vertAnchor="page" w:horzAnchor="margin" w:tblpY="2561"/>
        <w:tblW w:w="8724" w:type="dxa"/>
        <w:tblLook w:val="04A0"/>
      </w:tblPr>
      <w:tblGrid>
        <w:gridCol w:w="993"/>
        <w:gridCol w:w="1984"/>
        <w:gridCol w:w="2873"/>
        <w:gridCol w:w="2874"/>
      </w:tblGrid>
      <w:tr w:rsidR="00A6723F" w:rsidRPr="00A6723F" w:rsidTr="00A6723F">
        <w:trPr>
          <w:cnfStyle w:val="100000000000"/>
          <w:trHeight w:val="34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100000000000"/>
              <w:rPr>
                <w:color w:val="000000" w:themeColor="text1"/>
                <w:kern w:val="2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100000000000"/>
              <w:rPr>
                <w:b w:val="0"/>
                <w:bCs w:val="0"/>
                <w:color w:val="000000" w:themeColor="text1"/>
                <w:kern w:val="2"/>
                <w:sz w:val="22"/>
              </w:rPr>
            </w:pPr>
            <w:r w:rsidRPr="00A6723F">
              <w:rPr>
                <w:rFonts w:hint="eastAsia"/>
                <w:b w:val="0"/>
                <w:bCs w:val="0"/>
                <w:color w:val="000000" w:themeColor="text1"/>
                <w:kern w:val="2"/>
                <w:sz w:val="22"/>
              </w:rPr>
              <w:t>M</w:t>
            </w:r>
            <w:r w:rsidRPr="00A6723F">
              <w:rPr>
                <w:b w:val="0"/>
                <w:bCs w:val="0"/>
                <w:color w:val="000000" w:themeColor="text1"/>
                <w:kern w:val="2"/>
                <w:sz w:val="22"/>
              </w:rPr>
              <w:t>en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100000000000"/>
              <w:rPr>
                <w:b w:val="0"/>
                <w:bCs w:val="0"/>
                <w:color w:val="000000" w:themeColor="text1"/>
                <w:kern w:val="2"/>
                <w:sz w:val="22"/>
              </w:rPr>
            </w:pPr>
            <w:r w:rsidRPr="00A6723F">
              <w:rPr>
                <w:rFonts w:hint="eastAsia"/>
                <w:b w:val="0"/>
                <w:bCs w:val="0"/>
                <w:color w:val="000000" w:themeColor="text1"/>
                <w:kern w:val="2"/>
                <w:sz w:val="22"/>
              </w:rPr>
              <w:t>Women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A6723F">
              <w:rPr>
                <w:b w:val="0"/>
                <w:bCs w:val="0"/>
                <w:kern w:val="2"/>
              </w:rPr>
              <w:t>NC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1.34 (0.92, 1.96)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0.98 (0.67, 1.43)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1.26 (0.81, 1.96)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9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4 (0.61, 1.4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6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)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1.38 (0.83, 2.28)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1.19 (0.73, 1.91)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i/>
                <w:iCs/>
                <w:color w:val="000000" w:themeColor="text1"/>
                <w:kern w:val="2"/>
              </w:rPr>
              <w:t>P</w:t>
            </w:r>
            <w:r w:rsidRPr="00A6723F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0.246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0.581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A6723F">
              <w:rPr>
                <w:b w:val="0"/>
                <w:bCs w:val="0"/>
                <w:kern w:val="2"/>
              </w:rPr>
              <w:t>WC</w:t>
            </w: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1.15 (0.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7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7, 1.73)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0.91 (0.60, 1.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3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6)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0.73 (0.45, 1.20)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0.9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6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 xml:space="preserve"> (0.61, 1.5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2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)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0.94 (0.52, 1.71)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1.09 (0.62, 1.9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3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)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i/>
                <w:iCs/>
                <w:color w:val="000000" w:themeColor="text1"/>
                <w:kern w:val="2"/>
              </w:rPr>
              <w:t>P</w:t>
            </w:r>
            <w:r w:rsidRPr="00A6723F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0.466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0.759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A6723F">
              <w:rPr>
                <w:b w:val="0"/>
                <w:bCs w:val="0"/>
                <w:color w:val="000000" w:themeColor="text1"/>
                <w:kern w:val="2"/>
              </w:rPr>
              <w:t>WHR</w:t>
            </w: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873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Ref.</w:t>
            </w:r>
          </w:p>
        </w:tc>
        <w:tc>
          <w:tcPr>
            <w:tcW w:w="287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Ref.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873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0.92 (0.61, 1.38)</w:t>
            </w:r>
          </w:p>
        </w:tc>
        <w:tc>
          <w:tcPr>
            <w:tcW w:w="287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0.79 (0.54, 1.17)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873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0.77 (0.50, 1.88)</w:t>
            </w:r>
          </w:p>
        </w:tc>
        <w:tc>
          <w:tcPr>
            <w:tcW w:w="287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0.82 (0.55, 1.22)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873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0.86 (0.55, 1.35)</w:t>
            </w:r>
          </w:p>
        </w:tc>
        <w:tc>
          <w:tcPr>
            <w:tcW w:w="287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0.70 (0.46, 1.07)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i/>
                <w:iCs/>
                <w:color w:val="000000" w:themeColor="text1"/>
                <w:kern w:val="2"/>
              </w:rPr>
              <w:t>P</w:t>
            </w:r>
            <w:r w:rsidRPr="00A6723F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873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A6723F">
              <w:rPr>
                <w:rFonts w:hint="eastAsia"/>
                <w:color w:val="000000" w:themeColor="text1"/>
                <w:kern w:val="2"/>
              </w:rPr>
              <w:t>0</w:t>
            </w:r>
            <w:r w:rsidRPr="00A6723F">
              <w:rPr>
                <w:color w:val="000000" w:themeColor="text1"/>
                <w:kern w:val="2"/>
              </w:rPr>
              <w:t>.400</w:t>
            </w:r>
          </w:p>
        </w:tc>
        <w:tc>
          <w:tcPr>
            <w:tcW w:w="287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0.138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A6723F">
              <w:rPr>
                <w:b w:val="0"/>
                <w:bCs w:val="0"/>
                <w:kern w:val="2"/>
              </w:rPr>
              <w:t>LAP</w:t>
            </w: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0.90 (0.59, 1.36)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0.95 (0.63, 1.42)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0.85 (0.55, 1.31)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1.25 (0.80, 1.93)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0.72 (0.44, 1.17)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1.55 (0.89, 2.69)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i/>
                <w:iCs/>
                <w:color w:val="000000" w:themeColor="text1"/>
                <w:kern w:val="2"/>
              </w:rPr>
              <w:t>P</w:t>
            </w:r>
            <w:r w:rsidRPr="00A6723F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0.901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0.095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A6723F">
              <w:rPr>
                <w:b w:val="0"/>
                <w:bCs w:val="0"/>
                <w:kern w:val="2"/>
              </w:rPr>
              <w:t>VAI</w:t>
            </w: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1.06 (0.71, 1.58)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0.86 (0.55, 1.33)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1.10 (0.73, 1.6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4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1.08 (0.66, 1.78)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0.74 (0.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4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8, 1.15)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4472C4" w:themeColor="accent1"/>
                <w:kern w:val="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0.96 (0.49, 1.89)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i/>
                <w:iCs/>
                <w:color w:val="000000" w:themeColor="text1"/>
                <w:kern w:val="2"/>
              </w:rPr>
              <w:t>P</w:t>
            </w:r>
            <w:r w:rsidRPr="00A6723F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</w:t>
            </w:r>
            <w:r w:rsidRPr="00A6723F">
              <w:rPr>
                <w:rFonts w:hint="eastAsia"/>
                <w:color w:val="000000" w:themeColor="text1"/>
                <w:kern w:val="2"/>
              </w:rPr>
              <w:t>92</w:t>
            </w:r>
            <w:r w:rsidRPr="00A6723F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4472C4" w:themeColor="accen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0.8</w:t>
            </w:r>
            <w:r w:rsidRPr="00A6723F">
              <w:rPr>
                <w:rFonts w:hint="eastAsia"/>
                <w:color w:val="000000" w:themeColor="text1"/>
                <w:kern w:val="2"/>
              </w:rPr>
              <w:t>49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b w:val="0"/>
                <w:bCs w:val="0"/>
                <w:color w:val="000000" w:themeColor="text1"/>
                <w:kern w:val="2"/>
              </w:rPr>
            </w:pPr>
            <w:r w:rsidRPr="00A6723F">
              <w:rPr>
                <w:b w:val="0"/>
                <w:bCs w:val="0"/>
                <w:color w:val="000000" w:themeColor="text1"/>
                <w:kern w:val="2"/>
              </w:rPr>
              <w:t>CVAI</w:t>
            </w: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rFonts w:eastAsia="等线"/>
                <w:color w:val="000000" w:themeColor="text1"/>
                <w:kern w:val="2"/>
                <w:sz w:val="2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rFonts w:eastAsia="等线"/>
                <w:color w:val="000000" w:themeColor="text1"/>
                <w:kern w:val="2"/>
                <w:sz w:val="2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Ref.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2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rFonts w:eastAsia="等线"/>
                <w:color w:val="000000" w:themeColor="text1"/>
                <w:kern w:val="2"/>
                <w:sz w:val="2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1.05 (0.70, 1.59)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rFonts w:eastAsia="等线"/>
                <w:color w:val="000000" w:themeColor="text1"/>
                <w:kern w:val="2"/>
                <w:sz w:val="2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0.84 (0.55, 1.27)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rFonts w:eastAsia="等线"/>
                <w:color w:val="000000" w:themeColor="text1"/>
                <w:kern w:val="2"/>
                <w:sz w:val="2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0.67 (0.41, 1.09)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rFonts w:eastAsia="等线"/>
                <w:color w:val="000000" w:themeColor="text1"/>
                <w:kern w:val="2"/>
                <w:sz w:val="2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1.09 (0.69, 1.71)</w:t>
            </w:r>
          </w:p>
        </w:tc>
      </w:tr>
      <w:tr w:rsidR="00A6723F" w:rsidRPr="00A6723F" w:rsidTr="00A6723F">
        <w:trPr>
          <w:cnfStyle w:val="000000100000"/>
          <w:trHeight w:val="340"/>
        </w:trPr>
        <w:tc>
          <w:tcPr>
            <w:cnfStyle w:val="001000000000"/>
            <w:tcW w:w="993" w:type="dxa"/>
            <w:vMerge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color w:val="000000" w:themeColor="text1"/>
                <w:kern w:val="2"/>
              </w:rPr>
            </w:pPr>
            <w:r w:rsidRPr="00A6723F">
              <w:rPr>
                <w:color w:val="000000" w:themeColor="text1"/>
                <w:kern w:val="2"/>
              </w:rPr>
              <w:t>Quartile 4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rFonts w:eastAsia="等线"/>
                <w:color w:val="000000" w:themeColor="text1"/>
                <w:kern w:val="2"/>
                <w:sz w:val="2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0.</w:t>
            </w: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9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4 (0.65, 1.71)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100000"/>
              <w:rPr>
                <w:rFonts w:eastAsia="等线"/>
                <w:color w:val="000000" w:themeColor="text1"/>
                <w:kern w:val="2"/>
                <w:sz w:val="22"/>
              </w:rPr>
            </w:pP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1.11 (0.63, 1.93)</w:t>
            </w:r>
          </w:p>
        </w:tc>
      </w:tr>
      <w:tr w:rsidR="00A6723F" w:rsidRPr="00A6723F" w:rsidTr="00A6723F">
        <w:trPr>
          <w:trHeight w:val="340"/>
        </w:trPr>
        <w:tc>
          <w:tcPr>
            <w:cnfStyle w:val="001000000000"/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color w:val="000000" w:themeColor="text1"/>
                <w:kern w:val="2"/>
              </w:rPr>
            </w:pPr>
            <w:r w:rsidRPr="00A6723F">
              <w:rPr>
                <w:i/>
                <w:iCs/>
                <w:color w:val="000000" w:themeColor="text1"/>
                <w:kern w:val="2"/>
              </w:rPr>
              <w:t>P</w:t>
            </w:r>
            <w:r w:rsidRPr="00A6723F">
              <w:rPr>
                <w:color w:val="000000" w:themeColor="text1"/>
                <w:kern w:val="2"/>
              </w:rPr>
              <w:t xml:space="preserve"> for trend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rFonts w:eastAsia="等线"/>
                <w:color w:val="4472C4" w:themeColor="accent1"/>
                <w:kern w:val="2"/>
                <w:sz w:val="22"/>
              </w:rPr>
            </w:pPr>
            <w:r w:rsidRPr="00A6723F">
              <w:rPr>
                <w:rFonts w:eastAsia="等线" w:hint="eastAsia"/>
                <w:color w:val="000000" w:themeColor="text1"/>
                <w:kern w:val="2"/>
                <w:sz w:val="22"/>
              </w:rPr>
              <w:t>0</w:t>
            </w:r>
            <w:r w:rsidRPr="00A6723F">
              <w:rPr>
                <w:rFonts w:eastAsia="等线"/>
                <w:color w:val="000000" w:themeColor="text1"/>
                <w:kern w:val="2"/>
                <w:sz w:val="22"/>
              </w:rPr>
              <w:t>.450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23F" w:rsidRPr="00A6723F" w:rsidRDefault="00A6723F" w:rsidP="00A6723F">
            <w:pPr>
              <w:widowControl w:val="0"/>
              <w:jc w:val="center"/>
              <w:cnfStyle w:val="000000000000"/>
              <w:rPr>
                <w:rFonts w:eastAsia="等线"/>
                <w:color w:val="4472C4" w:themeColor="accent1"/>
                <w:kern w:val="2"/>
                <w:sz w:val="22"/>
              </w:rPr>
            </w:pPr>
            <w:r w:rsidRPr="00A6723F">
              <w:rPr>
                <w:rFonts w:hint="eastAsia"/>
                <w:color w:val="000000" w:themeColor="text1"/>
                <w:kern w:val="2"/>
              </w:rPr>
              <w:t>0</w:t>
            </w:r>
            <w:r w:rsidRPr="00A6723F">
              <w:rPr>
                <w:color w:val="000000" w:themeColor="text1"/>
                <w:kern w:val="2"/>
              </w:rPr>
              <w:t>.533</w:t>
            </w:r>
          </w:p>
        </w:tc>
      </w:tr>
    </w:tbl>
    <w:p w:rsidR="00A13C2F" w:rsidRPr="00A13C2F" w:rsidRDefault="00A13C2F" w:rsidP="00A13C2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A13C2F">
        <w:rPr>
          <w:color w:val="000000" w:themeColor="text1"/>
          <w:sz w:val="22"/>
          <w:szCs w:val="22"/>
        </w:rPr>
        <w:t xml:space="preserve">Data are expressed as regression coefficients or odds ratios (95%CI). Logistic regression analyses were used for the association between </w:t>
      </w:r>
      <w:r w:rsidRPr="00A13C2F">
        <w:rPr>
          <w:color w:val="000000" w:themeColor="text1"/>
          <w:kern w:val="2"/>
          <w:sz w:val="22"/>
          <w:szCs w:val="22"/>
        </w:rPr>
        <w:t>abdominal obesity</w:t>
      </w:r>
      <w:r w:rsidR="00265255" w:rsidRPr="007F3402">
        <w:rPr>
          <w:color w:val="000000" w:themeColor="text1"/>
          <w:kern w:val="2"/>
          <w:sz w:val="22"/>
          <w:szCs w:val="22"/>
        </w:rPr>
        <w:t xml:space="preserve"> indices</w:t>
      </w:r>
      <w:r w:rsidRPr="00A13C2F">
        <w:rPr>
          <w:color w:val="000000" w:themeColor="text1"/>
          <w:sz w:val="22"/>
          <w:szCs w:val="22"/>
        </w:rPr>
        <w:t xml:space="preserve"> and the prevalence of </w:t>
      </w:r>
      <w:r w:rsidRPr="00A13C2F">
        <w:rPr>
          <w:color w:val="000000" w:themeColor="text1"/>
          <w:sz w:val="22"/>
        </w:rPr>
        <w:t>DR</w:t>
      </w:r>
      <w:r w:rsidRPr="00A13C2F">
        <w:rPr>
          <w:color w:val="000000" w:themeColor="text1"/>
          <w:sz w:val="22"/>
          <w:szCs w:val="22"/>
        </w:rPr>
        <w:t xml:space="preserve">. </w:t>
      </w:r>
    </w:p>
    <w:p w:rsidR="00A13C2F" w:rsidRPr="00A13C2F" w:rsidRDefault="00A13C2F" w:rsidP="00A13C2F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00A13C2F">
        <w:rPr>
          <w:color w:val="000000" w:themeColor="text1"/>
          <w:sz w:val="22"/>
          <w:szCs w:val="22"/>
        </w:rPr>
        <w:t>The model was adjusted for age, sex, education, duration of diabetes, current smoking, BMI, HbA1c, LDL and systolic blood pressure.</w:t>
      </w:r>
    </w:p>
    <w:p w:rsidR="00F45370" w:rsidRDefault="00A13C2F" w:rsidP="00A13C2F">
      <w:pPr>
        <w:widowControl w:val="0"/>
        <w:spacing w:line="480" w:lineRule="auto"/>
        <w:jc w:val="both"/>
        <w:rPr>
          <w:color w:val="000000" w:themeColor="text1"/>
          <w:sz w:val="22"/>
        </w:rPr>
      </w:pPr>
      <w:r w:rsidRPr="00A13C2F">
        <w:rPr>
          <w:color w:val="000000" w:themeColor="text1"/>
          <w:sz w:val="22"/>
        </w:rPr>
        <w:t>DR, diabetic retinopathy; BMI, body mass index; HbA1c, glycated hemoglobin; NC, neck circumference;</w:t>
      </w:r>
      <w:r w:rsidRPr="00A13C2F">
        <w:rPr>
          <w:rFonts w:hint="eastAsia"/>
          <w:color w:val="000000" w:themeColor="text1"/>
          <w:sz w:val="22"/>
        </w:rPr>
        <w:t xml:space="preserve"> </w:t>
      </w:r>
      <w:r w:rsidRPr="00A13C2F">
        <w:rPr>
          <w:color w:val="000000" w:themeColor="text1"/>
          <w:sz w:val="22"/>
        </w:rPr>
        <w:t>VAI, visceral adiposity index;</w:t>
      </w:r>
      <w:r w:rsidRPr="00A13C2F">
        <w:rPr>
          <w:rFonts w:hint="eastAsia"/>
          <w:color w:val="000000" w:themeColor="text1"/>
          <w:sz w:val="22"/>
        </w:rPr>
        <w:t xml:space="preserve"> </w:t>
      </w:r>
      <w:r w:rsidRPr="00A13C2F">
        <w:rPr>
          <w:color w:val="000000" w:themeColor="text1"/>
          <w:sz w:val="22"/>
        </w:rPr>
        <w:t>LAP,</w:t>
      </w:r>
      <w:r w:rsidRPr="00A13C2F">
        <w:rPr>
          <w:rFonts w:hint="eastAsia"/>
          <w:color w:val="000000" w:themeColor="text1"/>
          <w:sz w:val="22"/>
        </w:rPr>
        <w:t xml:space="preserve"> </w:t>
      </w:r>
      <w:r w:rsidRPr="00A13C2F">
        <w:rPr>
          <w:color w:val="000000" w:themeColor="text1"/>
          <w:sz w:val="22"/>
        </w:rPr>
        <w:t>the</w:t>
      </w:r>
      <w:r w:rsidRPr="00A13C2F">
        <w:rPr>
          <w:rFonts w:hint="eastAsia"/>
          <w:color w:val="000000" w:themeColor="text1"/>
          <w:sz w:val="22"/>
        </w:rPr>
        <w:t xml:space="preserve"> </w:t>
      </w:r>
      <w:r w:rsidRPr="00A13C2F">
        <w:rPr>
          <w:color w:val="000000" w:themeColor="text1"/>
          <w:sz w:val="22"/>
        </w:rPr>
        <w:t>lipid accumulation product;</w:t>
      </w:r>
      <w:r w:rsidRPr="00A13C2F">
        <w:rPr>
          <w:rFonts w:hint="eastAsia"/>
          <w:color w:val="000000" w:themeColor="text1"/>
          <w:sz w:val="22"/>
        </w:rPr>
        <w:t xml:space="preserve"> </w:t>
      </w:r>
      <w:r w:rsidRPr="00A13C2F">
        <w:rPr>
          <w:color w:val="000000" w:themeColor="text1"/>
          <w:sz w:val="22"/>
        </w:rPr>
        <w:t>WC,</w:t>
      </w:r>
      <w:r w:rsidRPr="00A13C2F">
        <w:rPr>
          <w:rFonts w:asciiTheme="minorHAnsi" w:hAnsiTheme="minorHAnsi" w:cstheme="minorBidi"/>
          <w:kern w:val="2"/>
          <w:sz w:val="21"/>
          <w:szCs w:val="22"/>
        </w:rPr>
        <w:t xml:space="preserve"> </w:t>
      </w:r>
      <w:r w:rsidRPr="00A13C2F">
        <w:rPr>
          <w:rFonts w:hint="eastAsia"/>
          <w:color w:val="000000" w:themeColor="text1"/>
          <w:sz w:val="22"/>
        </w:rPr>
        <w:t>w</w:t>
      </w:r>
      <w:r w:rsidRPr="00A13C2F">
        <w:rPr>
          <w:color w:val="000000" w:themeColor="text1"/>
          <w:sz w:val="22"/>
        </w:rPr>
        <w:t>aist circumference; CVAI,</w:t>
      </w:r>
      <w:r w:rsidRPr="00A13C2F">
        <w:rPr>
          <w:rFonts w:hint="eastAsia"/>
          <w:color w:val="000000" w:themeColor="text1"/>
          <w:sz w:val="22"/>
        </w:rPr>
        <w:t xml:space="preserve"> </w:t>
      </w:r>
      <w:r w:rsidRPr="00A13C2F">
        <w:rPr>
          <w:color w:val="000000" w:themeColor="text1"/>
          <w:sz w:val="22"/>
        </w:rPr>
        <w:t>Chinese visceral adiposity index; WHR, waist-to-hip ratio; LDL, low-density lipoprotein</w:t>
      </w:r>
    </w:p>
    <w:p w:rsidR="002D11F6" w:rsidRPr="00405D93" w:rsidRDefault="002D11F6" w:rsidP="003C008F">
      <w:pPr>
        <w:spacing w:line="480" w:lineRule="auto"/>
      </w:pPr>
    </w:p>
    <w:sectPr w:rsidR="002D11F6" w:rsidRPr="00405D93" w:rsidSect="007F3402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29" w:rsidRDefault="00C73F29" w:rsidP="00824A91">
      <w:r>
        <w:separator/>
      </w:r>
    </w:p>
  </w:endnote>
  <w:endnote w:type="continuationSeparator" w:id="0">
    <w:p w:rsidR="00C73F29" w:rsidRDefault="00C73F29" w:rsidP="0082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29" w:rsidRDefault="00C73F29" w:rsidP="00824A91">
      <w:r>
        <w:separator/>
      </w:r>
    </w:p>
  </w:footnote>
  <w:footnote w:type="continuationSeparator" w:id="0">
    <w:p w:rsidR="00C73F29" w:rsidRDefault="00C73F29" w:rsidP="0082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2F6"/>
    <w:multiLevelType w:val="hybridMultilevel"/>
    <w:tmpl w:val="52DC11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4A8"/>
    <w:rsid w:val="0002355D"/>
    <w:rsid w:val="000237B6"/>
    <w:rsid w:val="00030A44"/>
    <w:rsid w:val="00056D46"/>
    <w:rsid w:val="000834A8"/>
    <w:rsid w:val="000969C1"/>
    <w:rsid w:val="00112D92"/>
    <w:rsid w:val="00157399"/>
    <w:rsid w:val="00157CA6"/>
    <w:rsid w:val="0017599F"/>
    <w:rsid w:val="001A1AB7"/>
    <w:rsid w:val="001D20A8"/>
    <w:rsid w:val="00260882"/>
    <w:rsid w:val="00265255"/>
    <w:rsid w:val="00287F77"/>
    <w:rsid w:val="002D11F6"/>
    <w:rsid w:val="002D16BC"/>
    <w:rsid w:val="002F0AD5"/>
    <w:rsid w:val="00304278"/>
    <w:rsid w:val="00363EC9"/>
    <w:rsid w:val="00380602"/>
    <w:rsid w:val="003B296D"/>
    <w:rsid w:val="003C008F"/>
    <w:rsid w:val="00405D93"/>
    <w:rsid w:val="00422D0C"/>
    <w:rsid w:val="004759BC"/>
    <w:rsid w:val="004E4712"/>
    <w:rsid w:val="0057103B"/>
    <w:rsid w:val="005744A3"/>
    <w:rsid w:val="00586C9C"/>
    <w:rsid w:val="006B30F4"/>
    <w:rsid w:val="006B4C08"/>
    <w:rsid w:val="006C0747"/>
    <w:rsid w:val="00704CE8"/>
    <w:rsid w:val="007170DD"/>
    <w:rsid w:val="007403E9"/>
    <w:rsid w:val="007C0E17"/>
    <w:rsid w:val="007C6E13"/>
    <w:rsid w:val="007F3402"/>
    <w:rsid w:val="00800D3B"/>
    <w:rsid w:val="00824A91"/>
    <w:rsid w:val="0086010E"/>
    <w:rsid w:val="008A6F48"/>
    <w:rsid w:val="008B7E73"/>
    <w:rsid w:val="00912EFD"/>
    <w:rsid w:val="00933525"/>
    <w:rsid w:val="009357FB"/>
    <w:rsid w:val="00A13C2F"/>
    <w:rsid w:val="00A6378D"/>
    <w:rsid w:val="00A6723F"/>
    <w:rsid w:val="00A70948"/>
    <w:rsid w:val="00A774C8"/>
    <w:rsid w:val="00AC1FDB"/>
    <w:rsid w:val="00B70F91"/>
    <w:rsid w:val="00BC14F1"/>
    <w:rsid w:val="00C11F6A"/>
    <w:rsid w:val="00C619E6"/>
    <w:rsid w:val="00C73F29"/>
    <w:rsid w:val="00CC02D2"/>
    <w:rsid w:val="00D23EE2"/>
    <w:rsid w:val="00D812B0"/>
    <w:rsid w:val="00DA0539"/>
    <w:rsid w:val="00DF049D"/>
    <w:rsid w:val="00DF7EBE"/>
    <w:rsid w:val="00E049B2"/>
    <w:rsid w:val="00E30A75"/>
    <w:rsid w:val="00E56429"/>
    <w:rsid w:val="00E67A10"/>
    <w:rsid w:val="00E845CD"/>
    <w:rsid w:val="00EC5F34"/>
    <w:rsid w:val="00F45370"/>
    <w:rsid w:val="00F53D64"/>
    <w:rsid w:val="00F62415"/>
    <w:rsid w:val="00FA383A"/>
    <w:rsid w:val="00FA62A2"/>
    <w:rsid w:val="00FD297A"/>
    <w:rsid w:val="00FE512E"/>
    <w:rsid w:val="00FF1E1C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91"/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A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24A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4A9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4A91"/>
    <w:rPr>
      <w:sz w:val="18"/>
      <w:szCs w:val="18"/>
    </w:rPr>
  </w:style>
  <w:style w:type="table" w:styleId="TableGrid">
    <w:name w:val="Table Grid"/>
    <w:basedOn w:val="TableNormal"/>
    <w:uiPriority w:val="39"/>
    <w:rsid w:val="00AC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AC1F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1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F6"/>
    <w:rPr>
      <w:rFonts w:ascii="Times New Roman" w:hAnsi="Times New Roman" w:cs="Times New Roman"/>
      <w:kern w:val="0"/>
      <w:sz w:val="18"/>
      <w:szCs w:val="18"/>
    </w:rPr>
  </w:style>
  <w:style w:type="table" w:customStyle="1" w:styleId="PlainTable4">
    <w:name w:val="Plain Table 4"/>
    <w:basedOn w:val="TableNormal"/>
    <w:uiPriority w:val="44"/>
    <w:rsid w:val="00405D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">
    <w:name w:val="无列表1"/>
    <w:next w:val="NoList"/>
    <w:uiPriority w:val="99"/>
    <w:semiHidden/>
    <w:unhideWhenUsed/>
    <w:rsid w:val="007170DD"/>
  </w:style>
  <w:style w:type="character" w:styleId="Hyperlink">
    <w:name w:val="Hyperlink"/>
    <w:basedOn w:val="DefaultParagraphFont"/>
    <w:uiPriority w:val="99"/>
    <w:unhideWhenUsed/>
    <w:rsid w:val="007170D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7170DD"/>
    <w:pPr>
      <w:widowControl w:val="0"/>
      <w:jc w:val="center"/>
    </w:pPr>
    <w:rPr>
      <w:rFonts w:eastAsia="等线"/>
      <w:kern w:val="2"/>
    </w:rPr>
  </w:style>
  <w:style w:type="paragraph" w:customStyle="1" w:styleId="EndNoteBibliography">
    <w:name w:val="EndNote Bibliography"/>
    <w:basedOn w:val="Normal"/>
    <w:rsid w:val="007170DD"/>
    <w:pPr>
      <w:widowControl w:val="0"/>
      <w:jc w:val="both"/>
    </w:pPr>
    <w:rPr>
      <w:rFonts w:eastAsia="等线"/>
      <w:kern w:val="2"/>
    </w:rPr>
  </w:style>
  <w:style w:type="paragraph" w:customStyle="1" w:styleId="3">
    <w:name w:val="样式3"/>
    <w:basedOn w:val="Normal"/>
    <w:link w:val="30"/>
    <w:qFormat/>
    <w:rsid w:val="007170DD"/>
    <w:pPr>
      <w:widowControl w:val="0"/>
      <w:jc w:val="both"/>
    </w:pPr>
    <w:rPr>
      <w:rFonts w:eastAsia="Times New Roman"/>
      <w:kern w:val="2"/>
      <w:sz w:val="22"/>
      <w:szCs w:val="22"/>
    </w:rPr>
  </w:style>
  <w:style w:type="character" w:customStyle="1" w:styleId="30">
    <w:name w:val="样式3 字符"/>
    <w:basedOn w:val="DefaultParagraphFont"/>
    <w:link w:val="3"/>
    <w:rsid w:val="007170DD"/>
    <w:rPr>
      <w:rFonts w:ascii="Times New Roman" w:eastAsia="Times New Roman" w:hAnsi="Times New Roman" w:cs="Times New Roman"/>
      <w:sz w:val="22"/>
    </w:rPr>
  </w:style>
  <w:style w:type="character" w:customStyle="1" w:styleId="jrnl">
    <w:name w:val="jrnl"/>
    <w:basedOn w:val="DefaultParagraphFont"/>
    <w:rsid w:val="007170DD"/>
  </w:style>
  <w:style w:type="character" w:customStyle="1" w:styleId="apple-converted-space">
    <w:name w:val="apple-converted-space"/>
    <w:basedOn w:val="DefaultParagraphFont"/>
    <w:rsid w:val="007170DD"/>
  </w:style>
  <w:style w:type="table" w:customStyle="1" w:styleId="10">
    <w:name w:val="网格型1"/>
    <w:basedOn w:val="TableNormal"/>
    <w:next w:val="TableGrid"/>
    <w:uiPriority w:val="39"/>
    <w:rsid w:val="007170D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70DD"/>
    <w:rPr>
      <w:color w:val="808080"/>
    </w:rPr>
  </w:style>
  <w:style w:type="character" w:styleId="Emphasis">
    <w:name w:val="Emphasis"/>
    <w:basedOn w:val="DefaultParagraphFont"/>
    <w:uiPriority w:val="20"/>
    <w:qFormat/>
    <w:rsid w:val="007170DD"/>
    <w:rPr>
      <w:i/>
      <w:iCs/>
    </w:rPr>
  </w:style>
  <w:style w:type="paragraph" w:customStyle="1" w:styleId="p1">
    <w:name w:val="p1"/>
    <w:basedOn w:val="Normal"/>
    <w:rsid w:val="007170DD"/>
    <w:rPr>
      <w:rFonts w:ascii="Helvetica" w:hAnsi="Helvetica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170DD"/>
  </w:style>
  <w:style w:type="paragraph" w:styleId="ListParagraph">
    <w:name w:val="List Paragraph"/>
    <w:basedOn w:val="Normal"/>
    <w:uiPriority w:val="34"/>
    <w:qFormat/>
    <w:rsid w:val="007170DD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0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0DD"/>
    <w:rPr>
      <w:color w:val="954F72" w:themeColor="followedHyperlink"/>
      <w:u w:val="single"/>
    </w:rPr>
  </w:style>
  <w:style w:type="numbering" w:customStyle="1" w:styleId="11">
    <w:name w:val="无列表11"/>
    <w:next w:val="NoList"/>
    <w:uiPriority w:val="99"/>
    <w:semiHidden/>
    <w:unhideWhenUsed/>
    <w:rsid w:val="007170DD"/>
  </w:style>
  <w:style w:type="table" w:customStyle="1" w:styleId="110">
    <w:name w:val="网格型11"/>
    <w:basedOn w:val="TableNormal"/>
    <w:next w:val="TableGrid"/>
    <w:uiPriority w:val="39"/>
    <w:rsid w:val="007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70D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0DD"/>
    <w:rPr>
      <w:rFonts w:ascii="Times New Roman" w:hAnsi="Times New Roman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DD"/>
    <w:rPr>
      <w:rFonts w:ascii="Times New Roman" w:hAnsi="Times New Roman" w:cs="Times New Roman"/>
      <w:b/>
      <w:bCs/>
      <w:kern w:val="0"/>
      <w:sz w:val="24"/>
      <w:szCs w:val="24"/>
    </w:rPr>
  </w:style>
  <w:style w:type="table" w:customStyle="1" w:styleId="41">
    <w:name w:val="无格式表格 41"/>
    <w:basedOn w:val="TableNormal"/>
    <w:next w:val="PlainTable4"/>
    <w:uiPriority w:val="44"/>
    <w:rsid w:val="00A672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网格型2"/>
    <w:basedOn w:val="TableNormal"/>
    <w:next w:val="TableGrid"/>
    <w:uiPriority w:val="39"/>
    <w:rsid w:val="00F4537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1D9A-B14B-4503-8761-2166E81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2124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TANG</dc:creator>
  <cp:keywords/>
  <dc:description/>
  <cp:lastModifiedBy>0013357</cp:lastModifiedBy>
  <cp:revision>152</cp:revision>
  <dcterms:created xsi:type="dcterms:W3CDTF">2020-04-12T11:15:00Z</dcterms:created>
  <dcterms:modified xsi:type="dcterms:W3CDTF">2020-07-30T06:24:00Z</dcterms:modified>
</cp:coreProperties>
</file>