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90A" w:rsidRDefault="0019390A" w:rsidP="001939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File 1. </w:t>
      </w:r>
      <w:r>
        <w:rPr>
          <w:rFonts w:ascii="Times New Roman" w:hAnsi="Times New Roman" w:cs="Times New Roman" w:hint="eastAsia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igure S1. The properties of flight, freezing and rearing responses in mice.</w:t>
      </w:r>
    </w:p>
    <w:p w:rsidR="0019390A" w:rsidRDefault="0019390A" w:rsidP="001939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388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21E9E0" wp14:editId="36161B14">
            <wp:extent cx="5274310" cy="7480092"/>
            <wp:effectExtent l="0" t="0" r="2540" b="6985"/>
            <wp:docPr id="1" name="图片 1" descr="D:\SynologyDrive\SynologyDrive\Manuscripts\The common features of the visual threat in mice\submission BMC\revision\20200528\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nologyDrive\SynologyDrive\Manuscripts\The common features of the visual threat in mice\submission BMC\revision\20200528\figure S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8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90A" w:rsidRDefault="0019390A" w:rsidP="0019390A">
      <w:pPr>
        <w:pStyle w:val="ListParagraph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Averaged curves from 1</w:t>
      </w:r>
      <w:r>
        <w:rPr>
          <w:rFonts w:ascii="Times New Roman" w:hAnsi="Times New Roman" w:cs="Times New Roman" w:hint="eastAsia"/>
          <w:sz w:val="24"/>
          <w:szCs w:val="24"/>
        </w:rPr>
        <w:t xml:space="preserve"> s </w:t>
      </w:r>
      <w:r>
        <w:rPr>
          <w:rFonts w:ascii="Times New Roman" w:hAnsi="Times New Roman" w:cs="Times New Roman"/>
          <w:sz w:val="24"/>
          <w:szCs w:val="24"/>
        </w:rPr>
        <w:t>prior</w:t>
      </w:r>
      <w:r>
        <w:rPr>
          <w:rFonts w:ascii="Times New Roman" w:hAnsi="Times New Roman" w:cs="Times New Roman" w:hint="eastAsia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 w:hint="eastAsia"/>
          <w:sz w:val="24"/>
          <w:szCs w:val="24"/>
        </w:rPr>
        <w:t xml:space="preserve"> s after </w:t>
      </w:r>
      <w:r>
        <w:rPr>
          <w:rFonts w:ascii="Times New Roman" w:hAnsi="Times New Roman" w:cs="Times New Roman"/>
          <w:sz w:val="24"/>
          <w:szCs w:val="24"/>
        </w:rPr>
        <w:t>flight response started.</w:t>
      </w:r>
      <w:r w:rsidRPr="00FA1A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4D515A">
        <w:rPr>
          <w:rFonts w:ascii="Times New Roman" w:hAnsi="Times New Roman" w:cs="Times New Roman"/>
          <w:i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 xml:space="preserve">, distance to the refuge and to the open-field center, </w:t>
      </w:r>
      <w:r w:rsidRPr="00806239">
        <w:rPr>
          <w:rFonts w:ascii="Times New Roman" w:hAnsi="Times New Roman" w:cs="Times New Roman"/>
          <w:i/>
          <w:sz w:val="24"/>
          <w:szCs w:val="24"/>
        </w:rPr>
        <w:t>middle</w:t>
      </w:r>
      <w:r>
        <w:rPr>
          <w:rFonts w:ascii="Times New Roman" w:hAnsi="Times New Roman" w:cs="Times New Roman"/>
          <w:sz w:val="24"/>
          <w:szCs w:val="24"/>
        </w:rPr>
        <w:t xml:space="preserve">, touchpoint area and </w:t>
      </w:r>
      <w:r w:rsidRPr="001A45F0">
        <w:rPr>
          <w:rFonts w:ascii="Times New Roman" w:hAnsi="Times New Roman" w:cs="Times New Roman"/>
          <w:i/>
          <w:iCs/>
          <w:sz w:val="24"/>
          <w:szCs w:val="24"/>
        </w:rPr>
        <w:t>bottom</w:t>
      </w:r>
      <w:r>
        <w:rPr>
          <w:rFonts w:ascii="Times New Roman" w:hAnsi="Times New Roman" w:cs="Times New Roman"/>
          <w:sz w:val="24"/>
          <w:szCs w:val="24"/>
        </w:rPr>
        <w:t>, mouse speed and speed of the change of touchpoint area (CTA). N = 31 flight responses from 12 mice. These mice were presented with 0</w:t>
      </w:r>
      <w:r w:rsidRPr="00143F1B">
        <w:rPr>
          <w:rFonts w:ascii="Times New Roman" w:hAnsi="Times New Roman" w:cs="Times New Roman"/>
          <w:sz w:val="24"/>
          <w:szCs w:val="24"/>
          <w:vertAlign w:val="superscript"/>
        </w:rPr>
        <w:t>°</w:t>
      </w:r>
      <w:r w:rsidRPr="00A01D6D">
        <w:rPr>
          <w:rFonts w:ascii="Times New Roman" w:eastAsia="Times New Roman" w:hAnsi="Times New Roman" w:cs="Times New Roman"/>
          <w:sz w:val="24"/>
          <w:szCs w:val="24"/>
          <w:lang w:eastAsia="en-GB"/>
        </w:rPr>
        <w:t>–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143F1B">
        <w:rPr>
          <w:rFonts w:ascii="Times New Roman" w:hAnsi="Times New Roman" w:cs="Times New Roman"/>
          <w:sz w:val="24"/>
          <w:szCs w:val="24"/>
          <w:vertAlign w:val="superscript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80 </w:t>
      </w:r>
      <w:r w:rsidRPr="00143F1B">
        <w:rPr>
          <w:rFonts w:ascii="Times New Roman" w:hAnsi="Times New Roman" w:cs="Times New Roman"/>
          <w:sz w:val="24"/>
          <w:szCs w:val="24"/>
          <w:vertAlign w:val="superscript"/>
        </w:rPr>
        <w:t>°</w:t>
      </w:r>
      <w:r>
        <w:rPr>
          <w:rFonts w:ascii="Times New Roman" w:hAnsi="Times New Roman" w:cs="Times New Roman"/>
          <w:sz w:val="24"/>
          <w:szCs w:val="24"/>
        </w:rPr>
        <w:t>/s looming stimuli.</w:t>
      </w:r>
    </w:p>
    <w:p w:rsidR="0019390A" w:rsidRDefault="0019390A" w:rsidP="0019390A">
      <w:pPr>
        <w:pStyle w:val="ListParagraph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veraged curves in freezing response. N = 19 freezing responses from 7 mice. These mice were presented with 0</w:t>
      </w:r>
      <w:r w:rsidRPr="00A01D6D">
        <w:rPr>
          <w:rFonts w:ascii="Times New Roman" w:eastAsia="Times New Roman" w:hAnsi="Times New Roman" w:cs="Times New Roman"/>
          <w:sz w:val="24"/>
          <w:szCs w:val="24"/>
          <w:lang w:eastAsia="en-GB"/>
        </w:rPr>
        <w:t>–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143F1B">
        <w:rPr>
          <w:rFonts w:ascii="Times New Roman" w:hAnsi="Times New Roman" w:cs="Times New Roman"/>
          <w:sz w:val="24"/>
          <w:szCs w:val="24"/>
          <w:vertAlign w:val="superscript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40 </w:t>
      </w:r>
      <w:r w:rsidRPr="00143F1B">
        <w:rPr>
          <w:rFonts w:ascii="Times New Roman" w:hAnsi="Times New Roman" w:cs="Times New Roman"/>
          <w:sz w:val="24"/>
          <w:szCs w:val="24"/>
          <w:vertAlign w:val="superscript"/>
        </w:rPr>
        <w:t>°</w:t>
      </w:r>
      <w:r>
        <w:rPr>
          <w:rFonts w:ascii="Times New Roman" w:hAnsi="Times New Roman" w:cs="Times New Roman"/>
          <w:sz w:val="24"/>
          <w:szCs w:val="24"/>
        </w:rPr>
        <w:t>/s looming stimuli.</w:t>
      </w:r>
    </w:p>
    <w:p w:rsidR="0019390A" w:rsidRDefault="0019390A" w:rsidP="0019390A">
      <w:pPr>
        <w:pStyle w:val="ListParagraph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Averaged curves in rearing response. N = 19 rearing responses from 6 mice. These mice were presented with 0</w:t>
      </w:r>
      <w:r w:rsidRPr="00143F1B">
        <w:rPr>
          <w:rFonts w:ascii="Times New Roman" w:hAnsi="Times New Roman" w:cs="Times New Roman"/>
          <w:sz w:val="24"/>
          <w:szCs w:val="24"/>
          <w:vertAlign w:val="superscript"/>
        </w:rPr>
        <w:t>°</w:t>
      </w:r>
      <w:r w:rsidRPr="00A01D6D">
        <w:rPr>
          <w:rFonts w:ascii="Times New Roman" w:eastAsia="Times New Roman" w:hAnsi="Times New Roman" w:cs="Times New Roman"/>
          <w:sz w:val="24"/>
          <w:szCs w:val="24"/>
          <w:lang w:eastAsia="en-GB"/>
        </w:rPr>
        <w:t>–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143F1B">
        <w:rPr>
          <w:rFonts w:ascii="Times New Roman" w:hAnsi="Times New Roman" w:cs="Times New Roman"/>
          <w:sz w:val="24"/>
          <w:szCs w:val="24"/>
          <w:vertAlign w:val="superscript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453 </w:t>
      </w:r>
      <w:r w:rsidRPr="00143F1B">
        <w:rPr>
          <w:rFonts w:ascii="Times New Roman" w:hAnsi="Times New Roman" w:cs="Times New Roman"/>
          <w:sz w:val="24"/>
          <w:szCs w:val="24"/>
          <w:vertAlign w:val="superscript"/>
        </w:rPr>
        <w:t>°</w:t>
      </w:r>
      <w:r>
        <w:rPr>
          <w:rFonts w:ascii="Times New Roman" w:hAnsi="Times New Roman" w:cs="Times New Roman"/>
          <w:sz w:val="24"/>
          <w:szCs w:val="24"/>
        </w:rPr>
        <w:t>/s looming stimuli.</w:t>
      </w:r>
    </w:p>
    <w:p w:rsidR="0019390A" w:rsidRPr="00806239" w:rsidRDefault="0019390A" w:rsidP="001939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 zero represents the start time of each response. </w:t>
      </w:r>
    </w:p>
    <w:p w:rsidR="006234CB" w:rsidRDefault="006234CB">
      <w:bookmarkStart w:id="0" w:name="_GoBack"/>
      <w:bookmarkEnd w:id="0"/>
    </w:p>
    <w:sectPr w:rsidR="00623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3BA5"/>
    <w:multiLevelType w:val="hybridMultilevel"/>
    <w:tmpl w:val="EA50B5FE"/>
    <w:lvl w:ilvl="0" w:tplc="6040FFEA">
      <w:start w:val="1"/>
      <w:numFmt w:val="upperLetter"/>
      <w:lvlText w:val="(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0A"/>
    <w:rsid w:val="001202C5"/>
    <w:rsid w:val="0019390A"/>
    <w:rsid w:val="0052606D"/>
    <w:rsid w:val="0062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D0CEA-B915-49EF-99A7-3AADF225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90A"/>
    <w:pPr>
      <w:widowControl w:val="0"/>
      <w:spacing w:after="0" w:line="240" w:lineRule="auto"/>
      <w:ind w:firstLineChars="200" w:firstLine="420"/>
      <w:jc w:val="both"/>
    </w:pPr>
    <w:rPr>
      <w:rFonts w:eastAsiaTheme="minorEastAsia"/>
      <w:kern w:val="2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635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S3G_Reference_Citation_Sequence</dc:creator>
  <cp:keywords/>
  <dc:description/>
  <cp:lastModifiedBy>S3G_Reference_Citation_Sequence</cp:lastModifiedBy>
  <cp:revision>1</cp:revision>
  <dcterms:created xsi:type="dcterms:W3CDTF">2020-07-06T23:43:00Z</dcterms:created>
  <dcterms:modified xsi:type="dcterms:W3CDTF">2020-07-06T23:45:00Z</dcterms:modified>
</cp:coreProperties>
</file>