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B8" w:rsidRPr="00182782" w:rsidRDefault="004132B8" w:rsidP="004132B8">
      <w:pPr>
        <w:tabs>
          <w:tab w:val="left" w:pos="3828"/>
        </w:tabs>
        <w:spacing w:line="480" w:lineRule="auto"/>
        <w:jc w:val="both"/>
        <w:rPr>
          <w:i/>
          <w:iCs/>
          <w:color w:val="000000" w:themeColor="text1"/>
          <w:lang w:val="en-US"/>
        </w:rPr>
      </w:pPr>
      <w:r w:rsidRPr="00182782">
        <w:rPr>
          <w:i/>
          <w:iCs/>
          <w:color w:val="000000" w:themeColor="text1"/>
          <w:lang w:val="en-US"/>
        </w:rPr>
        <w:t>Additional file 3</w:t>
      </w:r>
      <w:bookmarkStart w:id="0" w:name="_GoBack"/>
      <w:bookmarkEnd w:id="0"/>
    </w:p>
    <w:p w:rsidR="004132B8" w:rsidRPr="00182782" w:rsidRDefault="004132B8" w:rsidP="004132B8">
      <w:pPr>
        <w:tabs>
          <w:tab w:val="left" w:pos="3828"/>
        </w:tabs>
        <w:spacing w:line="480" w:lineRule="auto"/>
        <w:jc w:val="both"/>
        <w:rPr>
          <w:b/>
          <w:bCs/>
          <w:color w:val="000000" w:themeColor="text1"/>
          <w:lang w:val="en-US"/>
        </w:rPr>
      </w:pPr>
      <w:r w:rsidRPr="00182782">
        <w:rPr>
          <w:b/>
          <w:bCs/>
          <w:color w:val="000000" w:themeColor="text1"/>
          <w:lang w:val="en-US"/>
        </w:rPr>
        <w:t>Expression of total DARPP-32</w:t>
      </w:r>
    </w:p>
    <w:p w:rsidR="004132B8" w:rsidRPr="00182782" w:rsidRDefault="004132B8" w:rsidP="004132B8">
      <w:pPr>
        <w:tabs>
          <w:tab w:val="left" w:pos="3828"/>
        </w:tabs>
        <w:spacing w:line="480" w:lineRule="auto"/>
        <w:jc w:val="both"/>
        <w:rPr>
          <w:color w:val="000000" w:themeColor="text1"/>
          <w:lang w:val="en-US"/>
        </w:rPr>
      </w:pPr>
      <w:r w:rsidRPr="00182782">
        <w:rPr>
          <w:color w:val="000000" w:themeColor="text1"/>
          <w:lang w:val="en-US"/>
        </w:rPr>
        <w:t>Immunoblotting experiments were performed to evaluate DARPP-32 phosphorylation levels in response to social and non-social cues in the NAcS.  As described in</w:t>
      </w:r>
      <w:r w:rsidRPr="00182782">
        <w:rPr>
          <w:i/>
          <w:color w:val="000000"/>
          <w:lang w:val="en-US"/>
        </w:rPr>
        <w:t xml:space="preserve"> Additional file 1 - </w:t>
      </w:r>
      <w:r w:rsidRPr="00182782">
        <w:rPr>
          <w:bCs/>
          <w:iCs/>
          <w:color w:val="000000" w:themeColor="text1"/>
          <w:lang w:val="en-US"/>
        </w:rPr>
        <w:t>Immunoblotting</w:t>
      </w:r>
      <w:r w:rsidRPr="00182782">
        <w:rPr>
          <w:color w:val="000000" w:themeColor="text1"/>
          <w:lang w:val="en-US"/>
        </w:rPr>
        <w:t xml:space="preserve">, after </w:t>
      </w:r>
      <w:r w:rsidRPr="00182782">
        <w:rPr>
          <w:color w:val="000000"/>
          <w:lang w:val="en-US" w:eastAsia="en-GB"/>
        </w:rPr>
        <w:t>the determination of phospho-Thr</w:t>
      </w:r>
      <w:r w:rsidRPr="00182782">
        <w:rPr>
          <w:color w:val="000000"/>
          <w:vertAlign w:val="superscript"/>
          <w:lang w:val="en-US" w:eastAsia="en-GB"/>
        </w:rPr>
        <w:t>34</w:t>
      </w:r>
      <w:r w:rsidRPr="00182782">
        <w:rPr>
          <w:color w:val="000000"/>
          <w:lang w:val="en-US" w:eastAsia="en-GB"/>
        </w:rPr>
        <w:t xml:space="preserve">-DARPP-32 levels, </w:t>
      </w:r>
      <w:r w:rsidRPr="00182782">
        <w:rPr>
          <w:color w:val="000000" w:themeColor="text1"/>
          <w:lang w:val="en-US"/>
        </w:rPr>
        <w:t xml:space="preserve">membranes </w:t>
      </w:r>
      <w:r w:rsidRPr="00182782">
        <w:rPr>
          <w:color w:val="000000"/>
          <w:lang w:val="en-US" w:eastAsia="en-GB"/>
        </w:rPr>
        <w:t xml:space="preserve">were stripped and re-probed with anti-DARPP-32 in order to measure </w:t>
      </w:r>
      <w:r w:rsidRPr="00182782">
        <w:rPr>
          <w:color w:val="000000" w:themeColor="text1"/>
          <w:lang w:val="en-US"/>
        </w:rPr>
        <w:t>basal levels of DARPP-32</w:t>
      </w:r>
      <w:r>
        <w:rPr>
          <w:color w:val="000000" w:themeColor="text1"/>
          <w:lang w:val="en-US"/>
        </w:rPr>
        <w:t xml:space="preserve">. </w:t>
      </w:r>
      <w:r w:rsidRPr="00182782">
        <w:rPr>
          <w:color w:val="000000" w:themeColor="text1"/>
          <w:lang w:val="en-US"/>
        </w:rPr>
        <w:t>Basal levels of total DARPP-32 were not modified by prenatal exposure to VPA or FBR treatment in male and female rats (Table</w:t>
      </w:r>
      <w:r>
        <w:rPr>
          <w:color w:val="000000" w:themeColor="text1"/>
          <w:lang w:val="en-US"/>
        </w:rPr>
        <w:t xml:space="preserve"> S1</w:t>
      </w:r>
      <w:r w:rsidRPr="00BA3A59">
        <w:rPr>
          <w:color w:val="000000" w:themeColor="text1"/>
          <w:lang w:val="en-US"/>
        </w:rPr>
        <w:t>).</w:t>
      </w:r>
    </w:p>
    <w:p w:rsidR="004132B8" w:rsidRPr="00182782" w:rsidRDefault="004132B8" w:rsidP="004132B8">
      <w:pPr>
        <w:tabs>
          <w:tab w:val="left" w:pos="3828"/>
        </w:tabs>
        <w:spacing w:line="360" w:lineRule="auto"/>
        <w:jc w:val="both"/>
        <w:rPr>
          <w:color w:val="000000" w:themeColor="text1"/>
          <w:lang w:val="en-US"/>
        </w:rPr>
      </w:pPr>
    </w:p>
    <w:tbl>
      <w:tblPr>
        <w:tblStyle w:val="Grigliatabella"/>
        <w:tblpPr w:leftFromText="141" w:rightFromText="141" w:vertAnchor="text" w:horzAnchor="margin" w:tblpY="328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47"/>
        <w:gridCol w:w="1701"/>
        <w:gridCol w:w="2693"/>
      </w:tblGrid>
      <w:tr w:rsidR="004132B8" w:rsidRPr="004132B8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4132B8" w:rsidRPr="00182782" w:rsidRDefault="004132B8" w:rsidP="00755373">
            <w:pPr>
              <w:tabs>
                <w:tab w:val="left" w:pos="3828"/>
              </w:tabs>
              <w:spacing w:line="360" w:lineRule="auto"/>
              <w:rPr>
                <w:b/>
                <w:bCs/>
                <w:lang w:val="en-US"/>
              </w:rPr>
            </w:pPr>
            <w:r w:rsidRPr="00182782">
              <w:rPr>
                <w:b/>
                <w:bCs/>
                <w:lang w:val="en-US"/>
              </w:rPr>
              <w:t>Experiment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132B8" w:rsidRPr="00182782" w:rsidRDefault="004132B8" w:rsidP="00755373">
            <w:pPr>
              <w:tabs>
                <w:tab w:val="left" w:pos="3828"/>
              </w:tabs>
              <w:spacing w:line="360" w:lineRule="auto"/>
              <w:ind w:left="30"/>
              <w:rPr>
                <w:b/>
                <w:bCs/>
                <w:lang w:val="en-US"/>
              </w:rPr>
            </w:pPr>
            <w:r w:rsidRPr="00182782">
              <w:rPr>
                <w:b/>
                <w:bCs/>
                <w:lang w:val="en-US"/>
              </w:rPr>
              <w:t>Experimental groups (</w:t>
            </w:r>
            <w:r w:rsidRPr="00182782">
              <w:rPr>
                <w:b/>
                <w:bCs/>
                <w:i/>
                <w:iCs/>
                <w:lang w:val="en-US"/>
              </w:rPr>
              <w:t>n</w:t>
            </w:r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182782">
              <w:rPr>
                <w:b/>
                <w:bCs/>
                <w:lang w:val="en-US"/>
              </w:rPr>
              <w:t>=</w:t>
            </w:r>
            <w:r>
              <w:rPr>
                <w:b/>
                <w:bCs/>
                <w:lang w:val="en-US"/>
              </w:rPr>
              <w:t xml:space="preserve"> </w:t>
            </w:r>
            <w:r w:rsidRPr="00182782">
              <w:rPr>
                <w:b/>
                <w:bCs/>
                <w:lang w:val="en-US"/>
              </w:rPr>
              <w:t>6)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32B8" w:rsidRPr="00182782" w:rsidRDefault="004132B8" w:rsidP="00755373">
            <w:pPr>
              <w:tabs>
                <w:tab w:val="left" w:pos="3828"/>
              </w:tabs>
              <w:spacing w:line="360" w:lineRule="auto"/>
              <w:rPr>
                <w:b/>
                <w:bCs/>
                <w:lang w:val="en-US"/>
              </w:rPr>
            </w:pPr>
            <w:r w:rsidRPr="00182782">
              <w:rPr>
                <w:b/>
                <w:bCs/>
                <w:lang w:val="en-US"/>
              </w:rPr>
              <w:t>Total DARPP-32 levels (% of Saline-SD group)</w:t>
            </w:r>
          </w:p>
        </w:tc>
      </w:tr>
      <w:tr w:rsidR="004132B8" w:rsidRPr="00182782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4132B8" w:rsidRPr="00182782" w:rsidRDefault="004132B8" w:rsidP="004132B8">
            <w:pPr>
              <w:pStyle w:val="Paragrafoelenco"/>
              <w:numPr>
                <w:ilvl w:val="0"/>
                <w:numId w:val="2"/>
              </w:numPr>
              <w:tabs>
                <w:tab w:val="left" w:pos="3828"/>
              </w:tabs>
              <w:spacing w:line="360" w:lineRule="auto"/>
              <w:ind w:left="426" w:hanging="284"/>
              <w:rPr>
                <w:i/>
                <w:iCs/>
                <w:lang w:val="en-US"/>
              </w:rPr>
            </w:pPr>
            <w:r w:rsidRPr="00182782">
              <w:rPr>
                <w:i/>
                <w:iCs/>
                <w:lang w:val="en-US"/>
              </w:rPr>
              <w:t>Response to social interaction in male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132B8" w:rsidRPr="00182782" w:rsidRDefault="004132B8" w:rsidP="00755373">
            <w:pPr>
              <w:tabs>
                <w:tab w:val="left" w:pos="3828"/>
              </w:tabs>
              <w:spacing w:line="360" w:lineRule="auto"/>
              <w:rPr>
                <w:lang w:val="en-US"/>
              </w:rPr>
            </w:pPr>
            <w:r w:rsidRPr="00182782">
              <w:rPr>
                <w:lang w:val="en-US"/>
              </w:rPr>
              <w:t>Sal-SD</w:t>
            </w:r>
          </w:p>
          <w:p w:rsidR="004132B8" w:rsidRPr="00182782" w:rsidRDefault="004132B8" w:rsidP="00755373">
            <w:pPr>
              <w:tabs>
                <w:tab w:val="left" w:pos="3828"/>
              </w:tabs>
              <w:spacing w:line="360" w:lineRule="auto"/>
              <w:rPr>
                <w:lang w:val="en-US"/>
              </w:rPr>
            </w:pPr>
            <w:r w:rsidRPr="00182782">
              <w:rPr>
                <w:lang w:val="en-US"/>
              </w:rPr>
              <w:t>Sal-FBR</w:t>
            </w:r>
          </w:p>
          <w:p w:rsidR="004132B8" w:rsidRPr="00182782" w:rsidRDefault="004132B8" w:rsidP="00755373">
            <w:pPr>
              <w:tabs>
                <w:tab w:val="left" w:pos="3828"/>
              </w:tabs>
              <w:spacing w:line="360" w:lineRule="auto"/>
              <w:rPr>
                <w:lang w:val="en-US"/>
              </w:rPr>
            </w:pPr>
            <w:r w:rsidRPr="00182782">
              <w:rPr>
                <w:lang w:val="en-US"/>
              </w:rPr>
              <w:t>VPA-SD</w:t>
            </w:r>
          </w:p>
          <w:p w:rsidR="004132B8" w:rsidRPr="00182782" w:rsidRDefault="004132B8" w:rsidP="00755373">
            <w:pPr>
              <w:tabs>
                <w:tab w:val="left" w:pos="3828"/>
              </w:tabs>
              <w:spacing w:line="360" w:lineRule="auto"/>
              <w:rPr>
                <w:lang w:val="en-US"/>
              </w:rPr>
            </w:pPr>
            <w:r w:rsidRPr="00182782">
              <w:rPr>
                <w:lang w:val="en-US"/>
              </w:rPr>
              <w:t>VPA-FBR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32B8" w:rsidRPr="00182782" w:rsidRDefault="004132B8" w:rsidP="00755373">
            <w:pPr>
              <w:tabs>
                <w:tab w:val="left" w:pos="3828"/>
              </w:tabs>
              <w:spacing w:line="360" w:lineRule="auto"/>
              <w:rPr>
                <w:lang w:val="en-US"/>
              </w:rPr>
            </w:pPr>
            <w:r w:rsidRPr="00182782">
              <w:rPr>
                <w:lang w:val="en-US"/>
              </w:rPr>
              <w:t>100.00 ± 17</w:t>
            </w:r>
          </w:p>
          <w:p w:rsidR="004132B8" w:rsidRPr="00182782" w:rsidRDefault="004132B8" w:rsidP="00755373">
            <w:pPr>
              <w:tabs>
                <w:tab w:val="left" w:pos="3828"/>
              </w:tabs>
              <w:spacing w:line="360" w:lineRule="auto"/>
              <w:rPr>
                <w:lang w:val="en-US"/>
              </w:rPr>
            </w:pPr>
            <w:r w:rsidRPr="00182782">
              <w:rPr>
                <w:lang w:val="en-US"/>
              </w:rPr>
              <w:t>112.86 ± 9</w:t>
            </w:r>
          </w:p>
          <w:p w:rsidR="004132B8" w:rsidRPr="00182782" w:rsidRDefault="004132B8" w:rsidP="00755373">
            <w:pPr>
              <w:tabs>
                <w:tab w:val="left" w:pos="3828"/>
              </w:tabs>
              <w:spacing w:line="360" w:lineRule="auto"/>
              <w:rPr>
                <w:lang w:val="en-US"/>
              </w:rPr>
            </w:pPr>
            <w:r w:rsidRPr="00182782">
              <w:rPr>
                <w:lang w:val="en-US"/>
              </w:rPr>
              <w:t>110.67 ± 9</w:t>
            </w:r>
          </w:p>
          <w:p w:rsidR="004132B8" w:rsidRPr="00182782" w:rsidRDefault="004132B8" w:rsidP="00755373">
            <w:pPr>
              <w:tabs>
                <w:tab w:val="left" w:pos="3828"/>
              </w:tabs>
              <w:spacing w:line="360" w:lineRule="auto"/>
              <w:rPr>
                <w:lang w:val="en-US"/>
              </w:rPr>
            </w:pPr>
            <w:r w:rsidRPr="00182782">
              <w:rPr>
                <w:lang w:val="en-US"/>
              </w:rPr>
              <w:t>116.39 ± 15</w:t>
            </w:r>
          </w:p>
        </w:tc>
      </w:tr>
      <w:tr w:rsidR="004132B8" w:rsidRPr="00182782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4132B8" w:rsidRPr="00182782" w:rsidRDefault="004132B8" w:rsidP="00755373">
            <w:pPr>
              <w:tabs>
                <w:tab w:val="left" w:pos="3828"/>
              </w:tabs>
              <w:spacing w:line="360" w:lineRule="auto"/>
              <w:rPr>
                <w:i/>
                <w:iCs/>
                <w:lang w:val="en-US"/>
              </w:rPr>
            </w:pPr>
            <w:r w:rsidRPr="00182782">
              <w:rPr>
                <w:i/>
                <w:iCs/>
                <w:lang w:val="en-US"/>
              </w:rPr>
              <w:t>2) Response to sucrose consumption in male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132B8" w:rsidRPr="00182782" w:rsidRDefault="004132B8" w:rsidP="00755373">
            <w:pPr>
              <w:tabs>
                <w:tab w:val="left" w:pos="3828"/>
              </w:tabs>
              <w:spacing w:line="360" w:lineRule="auto"/>
              <w:rPr>
                <w:lang w:val="en-US"/>
              </w:rPr>
            </w:pPr>
            <w:r w:rsidRPr="00182782">
              <w:rPr>
                <w:lang w:val="en-US"/>
              </w:rPr>
              <w:t>Sal-SD</w:t>
            </w:r>
          </w:p>
          <w:p w:rsidR="004132B8" w:rsidRPr="00182782" w:rsidRDefault="004132B8" w:rsidP="00755373">
            <w:pPr>
              <w:tabs>
                <w:tab w:val="left" w:pos="3828"/>
              </w:tabs>
              <w:spacing w:line="360" w:lineRule="auto"/>
              <w:rPr>
                <w:lang w:val="en-US"/>
              </w:rPr>
            </w:pPr>
            <w:r w:rsidRPr="00182782">
              <w:rPr>
                <w:lang w:val="en-US"/>
              </w:rPr>
              <w:t>Sal-FBR</w:t>
            </w:r>
          </w:p>
          <w:p w:rsidR="004132B8" w:rsidRPr="00182782" w:rsidRDefault="004132B8" w:rsidP="00755373">
            <w:pPr>
              <w:tabs>
                <w:tab w:val="left" w:pos="3828"/>
              </w:tabs>
              <w:spacing w:line="360" w:lineRule="auto"/>
              <w:rPr>
                <w:lang w:val="en-US"/>
              </w:rPr>
            </w:pPr>
            <w:r w:rsidRPr="00182782">
              <w:rPr>
                <w:lang w:val="en-US"/>
              </w:rPr>
              <w:t>VPA-SD</w:t>
            </w:r>
          </w:p>
          <w:p w:rsidR="004132B8" w:rsidRPr="00182782" w:rsidRDefault="004132B8" w:rsidP="00755373">
            <w:pPr>
              <w:tabs>
                <w:tab w:val="left" w:pos="3828"/>
              </w:tabs>
              <w:spacing w:line="360" w:lineRule="auto"/>
              <w:rPr>
                <w:lang w:val="en-US"/>
              </w:rPr>
            </w:pPr>
            <w:r w:rsidRPr="00182782">
              <w:rPr>
                <w:lang w:val="en-US"/>
              </w:rPr>
              <w:t>VPA-FBR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32B8" w:rsidRPr="00182782" w:rsidRDefault="004132B8" w:rsidP="00755373">
            <w:pPr>
              <w:tabs>
                <w:tab w:val="left" w:pos="3828"/>
              </w:tabs>
              <w:spacing w:line="360" w:lineRule="auto"/>
              <w:rPr>
                <w:lang w:val="en-US"/>
              </w:rPr>
            </w:pPr>
            <w:r w:rsidRPr="00182782">
              <w:rPr>
                <w:lang w:val="en-US"/>
              </w:rPr>
              <w:t>100.00 ± 8</w:t>
            </w:r>
          </w:p>
          <w:p w:rsidR="004132B8" w:rsidRPr="00182782" w:rsidRDefault="004132B8" w:rsidP="00755373">
            <w:pPr>
              <w:tabs>
                <w:tab w:val="left" w:pos="3828"/>
              </w:tabs>
              <w:spacing w:line="360" w:lineRule="auto"/>
              <w:rPr>
                <w:lang w:val="en-US"/>
              </w:rPr>
            </w:pPr>
            <w:r w:rsidRPr="00182782">
              <w:rPr>
                <w:lang w:val="en-US"/>
              </w:rPr>
              <w:t>96.13 ± 18</w:t>
            </w:r>
          </w:p>
          <w:p w:rsidR="004132B8" w:rsidRPr="00182782" w:rsidRDefault="004132B8" w:rsidP="00755373">
            <w:pPr>
              <w:tabs>
                <w:tab w:val="left" w:pos="3828"/>
              </w:tabs>
              <w:spacing w:line="360" w:lineRule="auto"/>
              <w:rPr>
                <w:lang w:val="en-US"/>
              </w:rPr>
            </w:pPr>
            <w:r w:rsidRPr="00182782">
              <w:rPr>
                <w:lang w:val="en-US"/>
              </w:rPr>
              <w:t>84.26 ± 16</w:t>
            </w:r>
          </w:p>
          <w:p w:rsidR="004132B8" w:rsidRPr="00182782" w:rsidRDefault="004132B8" w:rsidP="00755373">
            <w:pPr>
              <w:tabs>
                <w:tab w:val="left" w:pos="3828"/>
              </w:tabs>
              <w:spacing w:line="360" w:lineRule="auto"/>
              <w:rPr>
                <w:lang w:val="en-US"/>
              </w:rPr>
            </w:pPr>
            <w:r w:rsidRPr="00182782">
              <w:rPr>
                <w:lang w:val="en-US"/>
              </w:rPr>
              <w:t>103.49 ± 19</w:t>
            </w:r>
          </w:p>
        </w:tc>
      </w:tr>
      <w:tr w:rsidR="004132B8" w:rsidRPr="00182782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4132B8" w:rsidRPr="00182782" w:rsidRDefault="004132B8" w:rsidP="00755373">
            <w:pPr>
              <w:tabs>
                <w:tab w:val="left" w:pos="3828"/>
              </w:tabs>
              <w:spacing w:line="360" w:lineRule="auto"/>
              <w:rPr>
                <w:i/>
                <w:iCs/>
                <w:lang w:val="en-US"/>
              </w:rPr>
            </w:pPr>
            <w:r w:rsidRPr="00182782">
              <w:rPr>
                <w:i/>
                <w:iCs/>
                <w:lang w:val="en-US"/>
              </w:rPr>
              <w:t>3) Response to social interaction in female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132B8" w:rsidRPr="00182782" w:rsidRDefault="004132B8" w:rsidP="00755373">
            <w:pPr>
              <w:tabs>
                <w:tab w:val="left" w:pos="3828"/>
              </w:tabs>
              <w:spacing w:line="360" w:lineRule="auto"/>
              <w:rPr>
                <w:lang w:val="en-US"/>
              </w:rPr>
            </w:pPr>
            <w:r w:rsidRPr="00182782">
              <w:rPr>
                <w:lang w:val="en-US"/>
              </w:rPr>
              <w:t>Sal-SD</w:t>
            </w:r>
          </w:p>
          <w:p w:rsidR="004132B8" w:rsidRPr="00182782" w:rsidRDefault="004132B8" w:rsidP="00755373">
            <w:pPr>
              <w:tabs>
                <w:tab w:val="left" w:pos="3828"/>
              </w:tabs>
              <w:spacing w:line="360" w:lineRule="auto"/>
              <w:rPr>
                <w:lang w:val="en-US"/>
              </w:rPr>
            </w:pPr>
            <w:r w:rsidRPr="00182782">
              <w:rPr>
                <w:lang w:val="en-US"/>
              </w:rPr>
              <w:t>Sal-FBR</w:t>
            </w:r>
          </w:p>
          <w:p w:rsidR="004132B8" w:rsidRPr="00182782" w:rsidRDefault="004132B8" w:rsidP="00755373">
            <w:pPr>
              <w:tabs>
                <w:tab w:val="left" w:pos="3828"/>
              </w:tabs>
              <w:spacing w:line="360" w:lineRule="auto"/>
              <w:rPr>
                <w:lang w:val="en-US"/>
              </w:rPr>
            </w:pPr>
            <w:r w:rsidRPr="00182782">
              <w:rPr>
                <w:lang w:val="en-US"/>
              </w:rPr>
              <w:t>VPA-SD</w:t>
            </w:r>
          </w:p>
          <w:p w:rsidR="004132B8" w:rsidRPr="00182782" w:rsidRDefault="004132B8" w:rsidP="00755373">
            <w:pPr>
              <w:tabs>
                <w:tab w:val="left" w:pos="3828"/>
              </w:tabs>
              <w:spacing w:line="360" w:lineRule="auto"/>
              <w:rPr>
                <w:lang w:val="en-US"/>
              </w:rPr>
            </w:pPr>
            <w:r w:rsidRPr="00182782">
              <w:rPr>
                <w:lang w:val="en-US"/>
              </w:rPr>
              <w:t>VPA-FBR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132B8" w:rsidRPr="00182782" w:rsidRDefault="004132B8" w:rsidP="00755373">
            <w:pPr>
              <w:tabs>
                <w:tab w:val="left" w:pos="3828"/>
              </w:tabs>
              <w:spacing w:line="360" w:lineRule="auto"/>
              <w:rPr>
                <w:lang w:val="en-US"/>
              </w:rPr>
            </w:pPr>
            <w:r w:rsidRPr="00182782">
              <w:rPr>
                <w:lang w:val="en-US"/>
              </w:rPr>
              <w:t>100.00 ± 9</w:t>
            </w:r>
          </w:p>
          <w:p w:rsidR="004132B8" w:rsidRPr="00182782" w:rsidRDefault="004132B8" w:rsidP="00755373">
            <w:pPr>
              <w:tabs>
                <w:tab w:val="left" w:pos="3828"/>
              </w:tabs>
              <w:spacing w:line="360" w:lineRule="auto"/>
              <w:rPr>
                <w:lang w:val="en-US"/>
              </w:rPr>
            </w:pPr>
            <w:r w:rsidRPr="00182782">
              <w:rPr>
                <w:lang w:val="en-US"/>
              </w:rPr>
              <w:t>93.80 ± 11</w:t>
            </w:r>
          </w:p>
          <w:p w:rsidR="004132B8" w:rsidRPr="00182782" w:rsidRDefault="004132B8" w:rsidP="00755373">
            <w:pPr>
              <w:tabs>
                <w:tab w:val="left" w:pos="3828"/>
              </w:tabs>
              <w:spacing w:line="360" w:lineRule="auto"/>
              <w:rPr>
                <w:lang w:val="en-US"/>
              </w:rPr>
            </w:pPr>
            <w:r w:rsidRPr="00182782">
              <w:rPr>
                <w:lang w:val="en-US"/>
              </w:rPr>
              <w:t>97.24 ± 9</w:t>
            </w:r>
          </w:p>
          <w:p w:rsidR="004132B8" w:rsidRPr="00182782" w:rsidRDefault="004132B8" w:rsidP="00755373">
            <w:pPr>
              <w:tabs>
                <w:tab w:val="left" w:pos="3828"/>
              </w:tabs>
              <w:spacing w:line="360" w:lineRule="auto"/>
              <w:rPr>
                <w:lang w:val="en-US"/>
              </w:rPr>
            </w:pPr>
            <w:r w:rsidRPr="00182782">
              <w:rPr>
                <w:lang w:val="en-US"/>
              </w:rPr>
              <w:t>132.51 ± 26</w:t>
            </w:r>
          </w:p>
        </w:tc>
      </w:tr>
      <w:tr w:rsidR="004132B8" w:rsidRPr="00182782">
        <w:tc>
          <w:tcPr>
            <w:tcW w:w="2547" w:type="dxa"/>
            <w:tcBorders>
              <w:top w:val="single" w:sz="4" w:space="0" w:color="auto"/>
            </w:tcBorders>
          </w:tcPr>
          <w:p w:rsidR="004132B8" w:rsidRPr="00182782" w:rsidRDefault="004132B8" w:rsidP="00755373">
            <w:pPr>
              <w:tabs>
                <w:tab w:val="left" w:pos="3828"/>
              </w:tabs>
              <w:spacing w:line="360" w:lineRule="auto"/>
              <w:rPr>
                <w:i/>
                <w:iCs/>
                <w:lang w:val="en-US"/>
              </w:rPr>
            </w:pPr>
            <w:r w:rsidRPr="00182782">
              <w:rPr>
                <w:i/>
                <w:iCs/>
                <w:lang w:val="en-US"/>
              </w:rPr>
              <w:t>4) Response to sucrose consumption in male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32B8" w:rsidRPr="00182782" w:rsidRDefault="004132B8" w:rsidP="00755373">
            <w:pPr>
              <w:tabs>
                <w:tab w:val="left" w:pos="3828"/>
              </w:tabs>
              <w:spacing w:line="360" w:lineRule="auto"/>
              <w:rPr>
                <w:lang w:val="en-US"/>
              </w:rPr>
            </w:pPr>
            <w:r w:rsidRPr="00182782">
              <w:rPr>
                <w:lang w:val="en-US"/>
              </w:rPr>
              <w:t>Sal-SD</w:t>
            </w:r>
          </w:p>
          <w:p w:rsidR="004132B8" w:rsidRPr="00182782" w:rsidRDefault="004132B8" w:rsidP="00755373">
            <w:pPr>
              <w:tabs>
                <w:tab w:val="left" w:pos="3828"/>
              </w:tabs>
              <w:spacing w:line="360" w:lineRule="auto"/>
              <w:rPr>
                <w:lang w:val="en-US"/>
              </w:rPr>
            </w:pPr>
            <w:r w:rsidRPr="00182782">
              <w:rPr>
                <w:lang w:val="en-US"/>
              </w:rPr>
              <w:t>Sal-FBR</w:t>
            </w:r>
          </w:p>
          <w:p w:rsidR="004132B8" w:rsidRPr="00182782" w:rsidRDefault="004132B8" w:rsidP="00755373">
            <w:pPr>
              <w:tabs>
                <w:tab w:val="left" w:pos="3828"/>
              </w:tabs>
              <w:spacing w:line="360" w:lineRule="auto"/>
              <w:rPr>
                <w:lang w:val="en-US"/>
              </w:rPr>
            </w:pPr>
            <w:r w:rsidRPr="00182782">
              <w:rPr>
                <w:lang w:val="en-US"/>
              </w:rPr>
              <w:t>VPA-SD</w:t>
            </w:r>
          </w:p>
          <w:p w:rsidR="004132B8" w:rsidRPr="00182782" w:rsidRDefault="004132B8" w:rsidP="00755373">
            <w:pPr>
              <w:tabs>
                <w:tab w:val="left" w:pos="3828"/>
              </w:tabs>
              <w:spacing w:line="360" w:lineRule="auto"/>
              <w:rPr>
                <w:lang w:val="en-US"/>
              </w:rPr>
            </w:pPr>
            <w:r w:rsidRPr="00182782">
              <w:rPr>
                <w:lang w:val="en-US"/>
              </w:rPr>
              <w:t>VPA-FBR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132B8" w:rsidRPr="00182782" w:rsidRDefault="004132B8" w:rsidP="00755373">
            <w:pPr>
              <w:tabs>
                <w:tab w:val="left" w:pos="3828"/>
              </w:tabs>
              <w:spacing w:line="360" w:lineRule="auto"/>
              <w:rPr>
                <w:lang w:val="en-US"/>
              </w:rPr>
            </w:pPr>
            <w:r w:rsidRPr="00182782">
              <w:rPr>
                <w:lang w:val="en-US"/>
              </w:rPr>
              <w:t>100.00 ± 9</w:t>
            </w:r>
          </w:p>
          <w:p w:rsidR="004132B8" w:rsidRPr="00182782" w:rsidRDefault="004132B8" w:rsidP="00755373">
            <w:pPr>
              <w:tabs>
                <w:tab w:val="left" w:pos="3828"/>
              </w:tabs>
              <w:spacing w:line="360" w:lineRule="auto"/>
              <w:rPr>
                <w:lang w:val="en-US"/>
              </w:rPr>
            </w:pPr>
            <w:r w:rsidRPr="00182782">
              <w:rPr>
                <w:lang w:val="en-US"/>
              </w:rPr>
              <w:t>103.07 ± 7</w:t>
            </w:r>
          </w:p>
          <w:p w:rsidR="004132B8" w:rsidRPr="00182782" w:rsidRDefault="004132B8" w:rsidP="00755373">
            <w:pPr>
              <w:tabs>
                <w:tab w:val="left" w:pos="3828"/>
              </w:tabs>
              <w:spacing w:line="360" w:lineRule="auto"/>
              <w:rPr>
                <w:lang w:val="en-US"/>
              </w:rPr>
            </w:pPr>
            <w:r w:rsidRPr="00182782">
              <w:rPr>
                <w:lang w:val="en-US"/>
              </w:rPr>
              <w:t>106.04 ± 14</w:t>
            </w:r>
          </w:p>
          <w:p w:rsidR="004132B8" w:rsidRPr="00182782" w:rsidRDefault="004132B8" w:rsidP="004132B8">
            <w:pPr>
              <w:pStyle w:val="Paragrafoelenco"/>
              <w:numPr>
                <w:ilvl w:val="1"/>
                <w:numId w:val="1"/>
              </w:numPr>
              <w:tabs>
                <w:tab w:val="left" w:pos="3828"/>
              </w:tabs>
              <w:spacing w:line="360" w:lineRule="auto"/>
              <w:rPr>
                <w:lang w:val="en-US"/>
              </w:rPr>
            </w:pPr>
            <w:r w:rsidRPr="00182782">
              <w:rPr>
                <w:lang w:val="en-US"/>
              </w:rPr>
              <w:t xml:space="preserve"> 14</w:t>
            </w:r>
          </w:p>
        </w:tc>
      </w:tr>
    </w:tbl>
    <w:p w:rsidR="004132B8" w:rsidRPr="00182782" w:rsidRDefault="004132B8" w:rsidP="004132B8">
      <w:pPr>
        <w:tabs>
          <w:tab w:val="left" w:pos="3828"/>
        </w:tabs>
        <w:spacing w:line="360" w:lineRule="auto"/>
        <w:jc w:val="both"/>
        <w:rPr>
          <w:color w:val="000000"/>
          <w:lang w:val="en-US"/>
        </w:rPr>
      </w:pPr>
    </w:p>
    <w:p w:rsidR="004132B8" w:rsidRPr="00182782" w:rsidRDefault="004132B8" w:rsidP="004132B8">
      <w:pPr>
        <w:tabs>
          <w:tab w:val="left" w:pos="3828"/>
        </w:tabs>
        <w:spacing w:line="360" w:lineRule="auto"/>
        <w:jc w:val="both"/>
        <w:rPr>
          <w:color w:val="000000"/>
          <w:lang w:val="en-US"/>
        </w:rPr>
      </w:pPr>
    </w:p>
    <w:p w:rsidR="004132B8" w:rsidRPr="00182782" w:rsidRDefault="004132B8" w:rsidP="004132B8">
      <w:pPr>
        <w:tabs>
          <w:tab w:val="left" w:pos="3828"/>
        </w:tabs>
        <w:spacing w:line="360" w:lineRule="auto"/>
        <w:jc w:val="both"/>
        <w:rPr>
          <w:color w:val="000000"/>
          <w:lang w:val="en-US"/>
        </w:rPr>
      </w:pPr>
    </w:p>
    <w:p w:rsidR="004132B8" w:rsidRPr="00182782" w:rsidRDefault="004132B8" w:rsidP="004132B8">
      <w:pPr>
        <w:tabs>
          <w:tab w:val="left" w:pos="3828"/>
        </w:tabs>
        <w:spacing w:line="360" w:lineRule="auto"/>
        <w:rPr>
          <w:lang w:val="en-US"/>
        </w:rPr>
      </w:pPr>
    </w:p>
    <w:p w:rsidR="004132B8" w:rsidRPr="00182782" w:rsidRDefault="004132B8" w:rsidP="004132B8">
      <w:pPr>
        <w:tabs>
          <w:tab w:val="left" w:pos="3828"/>
        </w:tabs>
        <w:spacing w:line="360" w:lineRule="auto"/>
        <w:rPr>
          <w:lang w:val="en-US"/>
        </w:rPr>
      </w:pPr>
    </w:p>
    <w:p w:rsidR="004132B8" w:rsidRPr="00182782" w:rsidRDefault="004132B8" w:rsidP="004132B8">
      <w:pPr>
        <w:tabs>
          <w:tab w:val="left" w:pos="3828"/>
        </w:tabs>
        <w:spacing w:line="360" w:lineRule="auto"/>
        <w:rPr>
          <w:lang w:val="en-US"/>
        </w:rPr>
      </w:pPr>
    </w:p>
    <w:p w:rsidR="004132B8" w:rsidRPr="00182782" w:rsidRDefault="004132B8" w:rsidP="004132B8">
      <w:pPr>
        <w:tabs>
          <w:tab w:val="left" w:pos="3828"/>
        </w:tabs>
        <w:spacing w:line="360" w:lineRule="auto"/>
        <w:rPr>
          <w:lang w:val="en-US"/>
        </w:rPr>
      </w:pPr>
    </w:p>
    <w:p w:rsidR="004132B8" w:rsidRPr="00182782" w:rsidRDefault="004132B8" w:rsidP="004132B8">
      <w:pPr>
        <w:tabs>
          <w:tab w:val="left" w:pos="3828"/>
        </w:tabs>
        <w:spacing w:line="360" w:lineRule="auto"/>
        <w:ind w:left="360"/>
        <w:jc w:val="both"/>
        <w:rPr>
          <w:color w:val="000000"/>
          <w:lang w:val="en-US"/>
        </w:rPr>
      </w:pPr>
    </w:p>
    <w:p w:rsidR="004132B8" w:rsidRPr="00182782" w:rsidRDefault="004132B8" w:rsidP="004132B8">
      <w:pPr>
        <w:tabs>
          <w:tab w:val="left" w:pos="3828"/>
        </w:tabs>
        <w:spacing w:line="360" w:lineRule="auto"/>
        <w:ind w:left="360"/>
        <w:jc w:val="both"/>
        <w:rPr>
          <w:color w:val="000000"/>
          <w:lang w:val="en-US"/>
        </w:rPr>
      </w:pPr>
    </w:p>
    <w:p w:rsidR="004132B8" w:rsidRDefault="004132B8" w:rsidP="004132B8">
      <w:pPr>
        <w:tabs>
          <w:tab w:val="left" w:pos="3828"/>
        </w:tabs>
        <w:spacing w:line="360" w:lineRule="auto"/>
        <w:ind w:left="360"/>
        <w:jc w:val="both"/>
        <w:rPr>
          <w:color w:val="000000"/>
          <w:lang w:val="en-US"/>
        </w:rPr>
      </w:pPr>
    </w:p>
    <w:p w:rsidR="004132B8" w:rsidRDefault="004132B8" w:rsidP="004132B8">
      <w:pPr>
        <w:tabs>
          <w:tab w:val="left" w:pos="3828"/>
        </w:tabs>
        <w:spacing w:line="360" w:lineRule="auto"/>
        <w:ind w:left="360"/>
        <w:jc w:val="both"/>
        <w:rPr>
          <w:color w:val="000000"/>
          <w:lang w:val="en-US"/>
        </w:rPr>
      </w:pPr>
    </w:p>
    <w:p w:rsidR="004132B8" w:rsidRDefault="004132B8" w:rsidP="004132B8">
      <w:pPr>
        <w:tabs>
          <w:tab w:val="left" w:pos="3828"/>
        </w:tabs>
        <w:spacing w:line="360" w:lineRule="auto"/>
        <w:ind w:left="360"/>
        <w:jc w:val="both"/>
        <w:rPr>
          <w:color w:val="000000"/>
          <w:lang w:val="en-US"/>
        </w:rPr>
      </w:pPr>
    </w:p>
    <w:p w:rsidR="004132B8" w:rsidRDefault="004132B8" w:rsidP="004132B8">
      <w:pPr>
        <w:tabs>
          <w:tab w:val="left" w:pos="3828"/>
        </w:tabs>
        <w:spacing w:line="360" w:lineRule="auto"/>
        <w:ind w:left="360"/>
        <w:jc w:val="both"/>
        <w:rPr>
          <w:color w:val="000000"/>
          <w:lang w:val="en-US"/>
        </w:rPr>
      </w:pPr>
    </w:p>
    <w:p w:rsidR="004132B8" w:rsidRDefault="004132B8" w:rsidP="004132B8">
      <w:pPr>
        <w:tabs>
          <w:tab w:val="left" w:pos="3828"/>
        </w:tabs>
        <w:spacing w:line="360" w:lineRule="auto"/>
        <w:ind w:left="360"/>
        <w:jc w:val="both"/>
        <w:rPr>
          <w:color w:val="000000"/>
          <w:lang w:val="en-US"/>
        </w:rPr>
      </w:pPr>
    </w:p>
    <w:p w:rsidR="004132B8" w:rsidRDefault="004132B8" w:rsidP="004132B8">
      <w:pPr>
        <w:tabs>
          <w:tab w:val="left" w:pos="3828"/>
        </w:tabs>
        <w:spacing w:line="360" w:lineRule="auto"/>
        <w:ind w:left="360"/>
        <w:jc w:val="both"/>
        <w:rPr>
          <w:color w:val="000000"/>
          <w:lang w:val="en-US"/>
        </w:rPr>
      </w:pPr>
    </w:p>
    <w:p w:rsidR="004132B8" w:rsidRDefault="004132B8" w:rsidP="004132B8">
      <w:pPr>
        <w:tabs>
          <w:tab w:val="left" w:pos="3828"/>
        </w:tabs>
        <w:spacing w:line="360" w:lineRule="auto"/>
        <w:ind w:left="360"/>
        <w:jc w:val="both"/>
        <w:rPr>
          <w:color w:val="000000"/>
          <w:lang w:val="en-US"/>
        </w:rPr>
      </w:pPr>
    </w:p>
    <w:p w:rsidR="004132B8" w:rsidRDefault="004132B8" w:rsidP="004132B8">
      <w:pPr>
        <w:tabs>
          <w:tab w:val="left" w:pos="3828"/>
        </w:tabs>
        <w:spacing w:line="360" w:lineRule="auto"/>
        <w:ind w:left="360"/>
        <w:jc w:val="both"/>
        <w:rPr>
          <w:color w:val="000000"/>
          <w:lang w:val="en-US"/>
        </w:rPr>
      </w:pPr>
    </w:p>
    <w:p w:rsidR="004132B8" w:rsidRDefault="004132B8" w:rsidP="004132B8">
      <w:pPr>
        <w:tabs>
          <w:tab w:val="left" w:pos="3828"/>
        </w:tabs>
        <w:spacing w:line="360" w:lineRule="auto"/>
        <w:ind w:left="360"/>
        <w:jc w:val="both"/>
        <w:rPr>
          <w:color w:val="000000"/>
          <w:lang w:val="en-US"/>
        </w:rPr>
      </w:pPr>
    </w:p>
    <w:p w:rsidR="004132B8" w:rsidRDefault="004132B8" w:rsidP="004132B8">
      <w:pPr>
        <w:tabs>
          <w:tab w:val="left" w:pos="3828"/>
        </w:tabs>
        <w:spacing w:line="360" w:lineRule="auto"/>
        <w:ind w:left="360"/>
        <w:jc w:val="both"/>
        <w:rPr>
          <w:color w:val="000000"/>
          <w:lang w:val="en-US"/>
        </w:rPr>
      </w:pPr>
    </w:p>
    <w:p w:rsidR="004132B8" w:rsidRPr="00182782" w:rsidRDefault="004132B8" w:rsidP="004132B8">
      <w:pPr>
        <w:tabs>
          <w:tab w:val="left" w:pos="3828"/>
        </w:tabs>
        <w:spacing w:line="360" w:lineRule="auto"/>
        <w:ind w:left="360"/>
        <w:jc w:val="both"/>
        <w:rPr>
          <w:color w:val="000000"/>
          <w:lang w:val="en-US"/>
        </w:rPr>
      </w:pPr>
    </w:p>
    <w:p w:rsidR="006813F7" w:rsidRPr="00677ABD" w:rsidRDefault="004132B8" w:rsidP="00677ABD">
      <w:pPr>
        <w:tabs>
          <w:tab w:val="left" w:pos="3828"/>
        </w:tabs>
        <w:spacing w:line="360" w:lineRule="auto"/>
        <w:jc w:val="both"/>
        <w:rPr>
          <w:color w:val="000000"/>
          <w:lang w:val="en-US"/>
        </w:rPr>
      </w:pPr>
      <w:r w:rsidRPr="00892B84">
        <w:rPr>
          <w:b/>
          <w:bCs/>
          <w:color w:val="000000"/>
          <w:lang w:val="en-US"/>
        </w:rPr>
        <w:t>Table S1</w:t>
      </w:r>
      <w:r>
        <w:rPr>
          <w:b/>
          <w:color w:val="000000"/>
          <w:lang w:val="en-US"/>
        </w:rPr>
        <w:t xml:space="preserve">. </w:t>
      </w:r>
      <w:r w:rsidRPr="00182782">
        <w:rPr>
          <w:b/>
          <w:color w:val="000000"/>
          <w:lang w:val="en-US"/>
        </w:rPr>
        <w:t>Levels of total DARPP-32.</w:t>
      </w:r>
      <w:r w:rsidRPr="0018278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</w:t>
      </w:r>
      <w:r w:rsidRPr="00182782">
        <w:rPr>
          <w:color w:val="000000"/>
          <w:lang w:val="en-US"/>
        </w:rPr>
        <w:t xml:space="preserve">Experiment 1: two-way ANOVA, VPA exposure: </w:t>
      </w:r>
      <w:r w:rsidRPr="00182782">
        <w:rPr>
          <w:i/>
          <w:color w:val="000000"/>
          <w:lang w:val="en-US"/>
        </w:rPr>
        <w:t>F</w:t>
      </w:r>
      <w:r w:rsidRPr="00182782">
        <w:rPr>
          <w:color w:val="000000"/>
          <w:vertAlign w:val="subscript"/>
          <w:lang w:val="en-US"/>
        </w:rPr>
        <w:t xml:space="preserve">1, 20 </w:t>
      </w:r>
      <w:r w:rsidRPr="00182782">
        <w:rPr>
          <w:color w:val="000000"/>
          <w:lang w:val="en-US"/>
        </w:rPr>
        <w:t xml:space="preserve">= 0.27, </w:t>
      </w:r>
      <w:r w:rsidRPr="00182782">
        <w:rPr>
          <w:i/>
          <w:color w:val="000000"/>
          <w:lang w:val="en-US"/>
        </w:rPr>
        <w:t>n.s</w:t>
      </w:r>
      <w:r w:rsidRPr="00182782">
        <w:rPr>
          <w:color w:val="000000"/>
          <w:lang w:val="en-US"/>
        </w:rPr>
        <w:t xml:space="preserve">; FBR administration: </w:t>
      </w:r>
      <w:r w:rsidRPr="00182782">
        <w:rPr>
          <w:i/>
          <w:color w:val="000000"/>
          <w:lang w:val="en-US"/>
        </w:rPr>
        <w:t>F</w:t>
      </w:r>
      <w:r w:rsidRPr="00182782">
        <w:rPr>
          <w:color w:val="000000"/>
          <w:vertAlign w:val="subscript"/>
          <w:lang w:val="en-US"/>
        </w:rPr>
        <w:t xml:space="preserve">1, 20 </w:t>
      </w:r>
      <w:r w:rsidRPr="00182782">
        <w:rPr>
          <w:color w:val="000000"/>
          <w:lang w:val="en-US"/>
        </w:rPr>
        <w:t>= 0.54,</w:t>
      </w:r>
      <w:r w:rsidRPr="00182782">
        <w:rPr>
          <w:i/>
          <w:iCs/>
          <w:color w:val="000000"/>
          <w:lang w:val="en-US"/>
        </w:rPr>
        <w:t xml:space="preserve"> </w:t>
      </w:r>
      <w:r w:rsidRPr="00182782">
        <w:rPr>
          <w:i/>
          <w:color w:val="000000"/>
          <w:lang w:val="en-US"/>
        </w:rPr>
        <w:t>n.s</w:t>
      </w:r>
      <w:r w:rsidRPr="00182782">
        <w:rPr>
          <w:color w:val="000000"/>
          <w:lang w:val="en-US"/>
        </w:rPr>
        <w:t xml:space="preserve">; interaction: </w:t>
      </w:r>
      <w:r w:rsidRPr="00182782">
        <w:rPr>
          <w:i/>
          <w:color w:val="000000"/>
          <w:lang w:val="en-US"/>
        </w:rPr>
        <w:t>F</w:t>
      </w:r>
      <w:r w:rsidRPr="00182782">
        <w:rPr>
          <w:color w:val="000000"/>
          <w:vertAlign w:val="subscript"/>
          <w:lang w:val="en-US"/>
        </w:rPr>
        <w:t xml:space="preserve">1, 20 </w:t>
      </w:r>
      <w:r w:rsidRPr="00182782">
        <w:rPr>
          <w:color w:val="000000"/>
          <w:lang w:val="en-US"/>
        </w:rPr>
        <w:t xml:space="preserve">= 0.067, </w:t>
      </w:r>
      <w:r w:rsidRPr="00182782">
        <w:rPr>
          <w:i/>
          <w:color w:val="000000"/>
          <w:lang w:val="en-US"/>
        </w:rPr>
        <w:t>n.s</w:t>
      </w:r>
      <w:r w:rsidRPr="00182782">
        <w:rPr>
          <w:color w:val="000000"/>
          <w:lang w:val="en-US"/>
        </w:rPr>
        <w:t xml:space="preserve">.  Experiment 2: two-way ANOVA, VPA exposure: </w:t>
      </w:r>
      <w:r w:rsidRPr="00182782">
        <w:rPr>
          <w:i/>
          <w:color w:val="000000"/>
          <w:lang w:val="en-US"/>
        </w:rPr>
        <w:t>F</w:t>
      </w:r>
      <w:r w:rsidRPr="00182782">
        <w:rPr>
          <w:color w:val="000000"/>
          <w:vertAlign w:val="subscript"/>
          <w:lang w:val="en-US"/>
        </w:rPr>
        <w:t xml:space="preserve">1, 20 </w:t>
      </w:r>
      <w:r w:rsidRPr="00182782">
        <w:rPr>
          <w:color w:val="000000"/>
          <w:lang w:val="en-US"/>
        </w:rPr>
        <w:t xml:space="preserve">= 0.066, </w:t>
      </w:r>
      <w:r w:rsidRPr="00182782">
        <w:rPr>
          <w:i/>
          <w:color w:val="000000"/>
          <w:lang w:val="en-US"/>
        </w:rPr>
        <w:t>n.s</w:t>
      </w:r>
      <w:r w:rsidRPr="00182782">
        <w:rPr>
          <w:color w:val="000000"/>
          <w:lang w:val="en-US"/>
        </w:rPr>
        <w:t xml:space="preserve"> FBR administration: </w:t>
      </w:r>
      <w:r w:rsidRPr="00182782">
        <w:rPr>
          <w:i/>
          <w:color w:val="000000"/>
          <w:lang w:val="en-US"/>
        </w:rPr>
        <w:t>F</w:t>
      </w:r>
      <w:r w:rsidRPr="00182782">
        <w:rPr>
          <w:color w:val="000000"/>
          <w:vertAlign w:val="subscript"/>
          <w:lang w:val="en-US"/>
        </w:rPr>
        <w:t xml:space="preserve">1, 20 </w:t>
      </w:r>
      <w:r w:rsidRPr="00182782">
        <w:rPr>
          <w:color w:val="000000"/>
          <w:lang w:val="en-US"/>
        </w:rPr>
        <w:t>= 0.24,</w:t>
      </w:r>
      <w:r w:rsidRPr="00182782">
        <w:rPr>
          <w:i/>
          <w:iCs/>
          <w:color w:val="000000"/>
          <w:lang w:val="en-US"/>
        </w:rPr>
        <w:t xml:space="preserve"> </w:t>
      </w:r>
      <w:r w:rsidRPr="00182782">
        <w:rPr>
          <w:i/>
          <w:color w:val="000000"/>
          <w:lang w:val="en-US"/>
        </w:rPr>
        <w:t>n.s</w:t>
      </w:r>
      <w:r w:rsidRPr="00182782">
        <w:rPr>
          <w:color w:val="000000"/>
          <w:lang w:val="en-US"/>
        </w:rPr>
        <w:t xml:space="preserve">; interaction: </w:t>
      </w:r>
      <w:r w:rsidRPr="00182782">
        <w:rPr>
          <w:i/>
          <w:color w:val="000000"/>
          <w:lang w:val="en-US"/>
        </w:rPr>
        <w:t>F</w:t>
      </w:r>
      <w:r w:rsidRPr="00182782">
        <w:rPr>
          <w:color w:val="000000"/>
          <w:vertAlign w:val="subscript"/>
          <w:lang w:val="en-US"/>
        </w:rPr>
        <w:t xml:space="preserve">1, 20 </w:t>
      </w:r>
      <w:r w:rsidRPr="00182782">
        <w:rPr>
          <w:color w:val="000000"/>
          <w:lang w:val="en-US"/>
        </w:rPr>
        <w:t xml:space="preserve">= 0.52, </w:t>
      </w:r>
      <w:r w:rsidRPr="00182782">
        <w:rPr>
          <w:i/>
          <w:color w:val="000000"/>
          <w:lang w:val="en-US"/>
        </w:rPr>
        <w:t xml:space="preserve">n.s. </w:t>
      </w:r>
      <w:r w:rsidRPr="00182782">
        <w:rPr>
          <w:color w:val="000000"/>
          <w:lang w:val="en-US"/>
        </w:rPr>
        <w:t xml:space="preserve"> Experiment 3: two-way ANOVA, VPA exposure: </w:t>
      </w:r>
      <w:r w:rsidRPr="00182782">
        <w:rPr>
          <w:i/>
          <w:color w:val="000000"/>
          <w:lang w:val="en-US"/>
        </w:rPr>
        <w:t>F</w:t>
      </w:r>
      <w:r w:rsidRPr="00182782">
        <w:rPr>
          <w:color w:val="000000"/>
          <w:vertAlign w:val="subscript"/>
          <w:lang w:val="en-US"/>
        </w:rPr>
        <w:t xml:space="preserve">1, 20 </w:t>
      </w:r>
      <w:r w:rsidRPr="00182782">
        <w:rPr>
          <w:color w:val="000000"/>
          <w:lang w:val="en-US"/>
        </w:rPr>
        <w:t xml:space="preserve">= 1.37, </w:t>
      </w:r>
      <w:r w:rsidRPr="00182782">
        <w:rPr>
          <w:i/>
          <w:color w:val="000000"/>
          <w:lang w:val="en-US"/>
        </w:rPr>
        <w:t>n.s</w:t>
      </w:r>
      <w:r w:rsidRPr="00182782">
        <w:rPr>
          <w:color w:val="000000"/>
          <w:lang w:val="en-US"/>
        </w:rPr>
        <w:t xml:space="preserve">; FBR administration: </w:t>
      </w:r>
      <w:r w:rsidRPr="00182782">
        <w:rPr>
          <w:i/>
          <w:color w:val="000000"/>
          <w:lang w:val="en-US"/>
        </w:rPr>
        <w:t>F</w:t>
      </w:r>
      <w:r w:rsidRPr="00182782">
        <w:rPr>
          <w:color w:val="000000"/>
          <w:vertAlign w:val="subscript"/>
          <w:lang w:val="en-US"/>
        </w:rPr>
        <w:t xml:space="preserve">1, 20 </w:t>
      </w:r>
      <w:r w:rsidRPr="00182782">
        <w:rPr>
          <w:color w:val="000000"/>
          <w:lang w:val="en-US"/>
        </w:rPr>
        <w:t>= 0.90,</w:t>
      </w:r>
      <w:r w:rsidRPr="00182782">
        <w:rPr>
          <w:i/>
          <w:iCs/>
          <w:color w:val="000000"/>
          <w:lang w:val="en-US"/>
        </w:rPr>
        <w:t xml:space="preserve"> </w:t>
      </w:r>
      <w:r w:rsidRPr="00182782">
        <w:rPr>
          <w:i/>
          <w:color w:val="000000"/>
          <w:lang w:val="en-US"/>
        </w:rPr>
        <w:t>n.s</w:t>
      </w:r>
      <w:r w:rsidRPr="00182782">
        <w:rPr>
          <w:color w:val="000000"/>
          <w:lang w:val="en-US"/>
        </w:rPr>
        <w:t xml:space="preserve">; interaction: </w:t>
      </w:r>
      <w:r w:rsidRPr="00182782">
        <w:rPr>
          <w:i/>
          <w:color w:val="000000"/>
          <w:lang w:val="en-US"/>
        </w:rPr>
        <w:t>F</w:t>
      </w:r>
      <w:r w:rsidRPr="00182782">
        <w:rPr>
          <w:color w:val="000000"/>
          <w:vertAlign w:val="subscript"/>
          <w:lang w:val="en-US"/>
        </w:rPr>
        <w:t xml:space="preserve">1, 20 </w:t>
      </w:r>
      <w:r w:rsidRPr="00182782">
        <w:rPr>
          <w:color w:val="000000"/>
          <w:lang w:val="en-US"/>
        </w:rPr>
        <w:t xml:space="preserve">= 1.76, </w:t>
      </w:r>
      <w:r w:rsidRPr="00182782">
        <w:rPr>
          <w:i/>
          <w:color w:val="000000"/>
          <w:lang w:val="en-US"/>
        </w:rPr>
        <w:t>n.s</w:t>
      </w:r>
      <w:r w:rsidRPr="00182782">
        <w:rPr>
          <w:color w:val="000000"/>
          <w:lang w:val="en-US"/>
        </w:rPr>
        <w:t xml:space="preserve">. Experiment 4: two-way ANOVA, VPA exposure: </w:t>
      </w:r>
      <w:r w:rsidRPr="00182782">
        <w:rPr>
          <w:i/>
          <w:color w:val="000000"/>
          <w:lang w:val="en-US"/>
        </w:rPr>
        <w:t>F</w:t>
      </w:r>
      <w:r w:rsidRPr="00182782">
        <w:rPr>
          <w:color w:val="000000"/>
          <w:vertAlign w:val="subscript"/>
          <w:lang w:val="en-US"/>
        </w:rPr>
        <w:t xml:space="preserve">1, 20 </w:t>
      </w:r>
      <w:r w:rsidRPr="00182782">
        <w:rPr>
          <w:color w:val="000000"/>
          <w:lang w:val="en-US"/>
        </w:rPr>
        <w:t xml:space="preserve">= 0.33, </w:t>
      </w:r>
      <w:r w:rsidRPr="00182782">
        <w:rPr>
          <w:i/>
          <w:color w:val="000000"/>
          <w:lang w:val="en-US"/>
        </w:rPr>
        <w:t>n.s</w:t>
      </w:r>
      <w:r w:rsidRPr="00182782">
        <w:rPr>
          <w:color w:val="000000"/>
          <w:lang w:val="en-US"/>
        </w:rPr>
        <w:t xml:space="preserve">; FBR administration: </w:t>
      </w:r>
      <w:r w:rsidRPr="00182782">
        <w:rPr>
          <w:i/>
          <w:color w:val="000000"/>
          <w:lang w:val="en-US"/>
        </w:rPr>
        <w:t>F</w:t>
      </w:r>
      <w:r w:rsidRPr="00182782">
        <w:rPr>
          <w:color w:val="000000"/>
          <w:vertAlign w:val="subscript"/>
          <w:lang w:val="en-US"/>
        </w:rPr>
        <w:t xml:space="preserve">1, 20 </w:t>
      </w:r>
      <w:r w:rsidRPr="00182782">
        <w:rPr>
          <w:color w:val="000000"/>
          <w:lang w:val="en-US"/>
        </w:rPr>
        <w:t>= 0.10,</w:t>
      </w:r>
      <w:r w:rsidRPr="00182782">
        <w:rPr>
          <w:i/>
          <w:iCs/>
          <w:color w:val="000000"/>
          <w:lang w:val="en-US"/>
        </w:rPr>
        <w:t xml:space="preserve"> </w:t>
      </w:r>
      <w:r w:rsidRPr="00182782">
        <w:rPr>
          <w:i/>
          <w:color w:val="000000"/>
          <w:lang w:val="en-US"/>
        </w:rPr>
        <w:t>n.s</w:t>
      </w:r>
      <w:r w:rsidRPr="00182782">
        <w:rPr>
          <w:color w:val="000000"/>
          <w:lang w:val="en-US"/>
        </w:rPr>
        <w:t xml:space="preserve">; interaction: </w:t>
      </w:r>
      <w:r w:rsidRPr="00182782">
        <w:rPr>
          <w:i/>
          <w:color w:val="000000"/>
          <w:lang w:val="en-US"/>
        </w:rPr>
        <w:t>F</w:t>
      </w:r>
      <w:r w:rsidRPr="00182782">
        <w:rPr>
          <w:color w:val="000000"/>
          <w:vertAlign w:val="subscript"/>
          <w:lang w:val="en-US"/>
        </w:rPr>
        <w:t xml:space="preserve">1, 20 </w:t>
      </w:r>
      <w:r w:rsidRPr="00182782">
        <w:rPr>
          <w:color w:val="000000"/>
          <w:lang w:val="en-US"/>
        </w:rPr>
        <w:t xml:space="preserve">= 0.002, </w:t>
      </w:r>
      <w:r w:rsidRPr="00182782">
        <w:rPr>
          <w:i/>
          <w:color w:val="000000"/>
          <w:lang w:val="en-US"/>
        </w:rPr>
        <w:t>n.s</w:t>
      </w:r>
      <w:r w:rsidRPr="00182782">
        <w:rPr>
          <w:color w:val="000000"/>
          <w:lang w:val="en-US"/>
        </w:rPr>
        <w:t xml:space="preserve">. Values are expressed as means ± SEM; </w:t>
      </w:r>
      <w:r w:rsidRPr="00182782">
        <w:rPr>
          <w:i/>
          <w:color w:val="000000"/>
          <w:lang w:val="en-US"/>
        </w:rPr>
        <w:t>n</w:t>
      </w:r>
      <w:r w:rsidRPr="00182782">
        <w:rPr>
          <w:color w:val="000000"/>
          <w:lang w:val="en-US"/>
        </w:rPr>
        <w:t xml:space="preserve"> = 6.</w:t>
      </w:r>
    </w:p>
    <w:sectPr w:rsidR="006813F7" w:rsidRPr="00677ABD" w:rsidSect="009105D5">
      <w:footerReference w:type="even" r:id="rId7"/>
      <w:footerReference w:type="default" r:id="rId8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224" w:rsidRDefault="00FF4224">
      <w:r>
        <w:separator/>
      </w:r>
    </w:p>
  </w:endnote>
  <w:endnote w:type="continuationSeparator" w:id="0">
    <w:p w:rsidR="00FF4224" w:rsidRDefault="00FF4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82" w:rsidRDefault="00D30E6E" w:rsidP="00BF0EA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132B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2782" w:rsidRDefault="00677ABD">
    <w:pPr>
      <w:pStyle w:val="Pidipa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82" w:rsidRDefault="00D30E6E" w:rsidP="00BF0EA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132B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77AB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82782" w:rsidRDefault="00677ABD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224" w:rsidRDefault="00FF4224">
      <w:r>
        <w:separator/>
      </w:r>
    </w:p>
  </w:footnote>
  <w:footnote w:type="continuationSeparator" w:id="0">
    <w:p w:rsidR="00FF4224" w:rsidRDefault="00FF4224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E05DB"/>
    <w:multiLevelType w:val="multilevel"/>
    <w:tmpl w:val="C0FAD59C"/>
    <w:lvl w:ilvl="0">
      <w:start w:val="1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9424BB"/>
    <w:multiLevelType w:val="hybridMultilevel"/>
    <w:tmpl w:val="84C4F3B4"/>
    <w:lvl w:ilvl="0" w:tplc="04100011">
      <w:start w:val="1"/>
      <w:numFmt w:val="decimal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Total_Editing_Time" w:val="1"/>
  </w:docVars>
  <w:rsids>
    <w:rsidRoot w:val="004132B8"/>
    <w:rsid w:val="004132B8"/>
    <w:rsid w:val="00555DEA"/>
    <w:rsid w:val="00677ABD"/>
    <w:rsid w:val="006813F7"/>
    <w:rsid w:val="0078368C"/>
    <w:rsid w:val="009105D5"/>
    <w:rsid w:val="00AD7928"/>
    <w:rsid w:val="00D30E6E"/>
    <w:rsid w:val="00FF422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2B8"/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uiPriority w:val="39"/>
    <w:rsid w:val="00413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132B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132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132B8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413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B8"/>
    <w:rPr>
      <w:rFonts w:ascii="Times New Roman" w:eastAsia="Times New Roman" w:hAnsi="Times New Roman" w:cs="Times New Roman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32B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32B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B8"/>
    <w:rPr>
      <w:rFonts w:ascii="Times New Roman" w:eastAsia="Times New Roman" w:hAnsi="Times New Roman" w:cs="Times New Roman"/>
      <w:lang w:eastAsia="it-IT"/>
    </w:rPr>
  </w:style>
  <w:style w:type="character" w:styleId="PageNumber">
    <w:name w:val="page number"/>
    <w:basedOn w:val="DefaultParagraphFont"/>
    <w:uiPriority w:val="99"/>
    <w:semiHidden/>
    <w:unhideWhenUsed/>
    <w:rsid w:val="00413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1429</Characters>
  <Application>Microsoft Macintosh Word</Application>
  <DocSecurity>0</DocSecurity>
  <Lines>11</Lines>
  <Paragraphs>2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Scheggi</dc:creator>
  <cp:keywords/>
  <dc:description/>
  <cp:lastModifiedBy>Carla Gambarana</cp:lastModifiedBy>
  <cp:revision>3</cp:revision>
  <dcterms:created xsi:type="dcterms:W3CDTF">2020-06-06T11:22:00Z</dcterms:created>
  <dcterms:modified xsi:type="dcterms:W3CDTF">2020-06-23T09:59:00Z</dcterms:modified>
</cp:coreProperties>
</file>