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A5" w:rsidRPr="000A2348" w:rsidRDefault="005157A5" w:rsidP="005157A5">
      <w:pPr>
        <w:pStyle w:val="Heading1"/>
        <w:rPr>
          <w:rFonts w:cs="Times New Roman"/>
        </w:rPr>
      </w:pPr>
      <w:r w:rsidRPr="000A2348">
        <w:rPr>
          <w:rFonts w:cs="Times New Roman"/>
        </w:rPr>
        <w:t>Title page</w:t>
      </w:r>
    </w:p>
    <w:p w:rsidR="005A61C3" w:rsidRPr="000A2348" w:rsidRDefault="00717056" w:rsidP="005A61C3">
      <w:pPr>
        <w:pStyle w:val="MyNormal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Additional</w:t>
      </w:r>
      <w:r w:rsidR="005A61C3" w:rsidRPr="000A2348">
        <w:rPr>
          <w:rFonts w:cs="Times New Roman"/>
          <w:b/>
          <w:szCs w:val="24"/>
        </w:rPr>
        <w:t xml:space="preserve"> information for </w:t>
      </w:r>
    </w:p>
    <w:p w:rsidR="00133ABE" w:rsidRDefault="00621C05" w:rsidP="005A61C3">
      <w:pPr>
        <w:pStyle w:val="MyNormal"/>
        <w:jc w:val="center"/>
        <w:rPr>
          <w:rFonts w:cs="Times New Roman"/>
          <w:b/>
          <w:szCs w:val="24"/>
        </w:rPr>
      </w:pPr>
      <w:r w:rsidRPr="00621C05">
        <w:rPr>
          <w:rFonts w:cs="Times New Roman"/>
          <w:b/>
          <w:szCs w:val="24"/>
        </w:rPr>
        <w:t xml:space="preserve">Semi-continuous pilot-scale microbial oil production with </w:t>
      </w:r>
      <w:r w:rsidRPr="000074E5">
        <w:rPr>
          <w:rFonts w:cs="Times New Roman"/>
          <w:b/>
          <w:i/>
          <w:iCs/>
          <w:szCs w:val="24"/>
        </w:rPr>
        <w:t>Metschnikowia pulcherrima</w:t>
      </w:r>
      <w:r w:rsidRPr="00621C05">
        <w:rPr>
          <w:rFonts w:cs="Times New Roman"/>
          <w:b/>
          <w:szCs w:val="24"/>
        </w:rPr>
        <w:t xml:space="preserve"> on starch hydrolysate</w:t>
      </w:r>
    </w:p>
    <w:p w:rsidR="00621C05" w:rsidRPr="000A2348" w:rsidRDefault="00621C05" w:rsidP="005A61C3">
      <w:pPr>
        <w:pStyle w:val="MyNormal"/>
        <w:jc w:val="center"/>
        <w:rPr>
          <w:rFonts w:cs="Times New Roman"/>
          <w:b/>
          <w:szCs w:val="24"/>
        </w:rPr>
      </w:pPr>
    </w:p>
    <w:p w:rsidR="00621C05" w:rsidRPr="00621C05" w:rsidRDefault="00621C05" w:rsidP="00621C05">
      <w:pPr>
        <w:spacing w:after="0" w:line="480" w:lineRule="auto"/>
        <w:jc w:val="both"/>
        <w:rPr>
          <w:rFonts w:ascii="Times New Roman" w:hAnsi="Times New Roman"/>
          <w:sz w:val="24"/>
        </w:rPr>
      </w:pPr>
      <w:bookmarkStart w:id="0" w:name="_Hlk534709625"/>
      <w:r w:rsidRPr="00621C05">
        <w:rPr>
          <w:rFonts w:ascii="Times New Roman" w:hAnsi="Times New Roman"/>
          <w:sz w:val="24"/>
        </w:rPr>
        <w:t>Felix Abeln,</w:t>
      </w:r>
      <w:r w:rsidRPr="00621C05">
        <w:rPr>
          <w:rFonts w:ascii="Times New Roman" w:hAnsi="Times New Roman"/>
          <w:sz w:val="24"/>
          <w:vertAlign w:val="superscript"/>
        </w:rPr>
        <w:t>†, ‡</w:t>
      </w:r>
      <w:r w:rsidRPr="00621C05">
        <w:rPr>
          <w:rFonts w:ascii="Times New Roman" w:hAnsi="Times New Roman"/>
          <w:sz w:val="24"/>
        </w:rPr>
        <w:t xml:space="preserve"> Robert H. Hicks,</w:t>
      </w:r>
      <w:r w:rsidRPr="00621C05">
        <w:rPr>
          <w:rFonts w:ascii="Times New Roman" w:hAnsi="Times New Roman"/>
          <w:sz w:val="24"/>
          <w:vertAlign w:val="superscript"/>
        </w:rPr>
        <w:t>§</w:t>
      </w:r>
      <w:r w:rsidRPr="00621C05">
        <w:rPr>
          <w:rFonts w:ascii="Times New Roman" w:hAnsi="Times New Roman"/>
          <w:sz w:val="24"/>
        </w:rPr>
        <w:t xml:space="preserve"> Hadiza Auta,</w:t>
      </w:r>
      <w:r w:rsidRPr="00621C05">
        <w:rPr>
          <w:rFonts w:ascii="Times New Roman" w:hAnsi="Times New Roman"/>
          <w:sz w:val="24"/>
          <w:vertAlign w:val="superscript"/>
        </w:rPr>
        <w:t>‡</w:t>
      </w:r>
      <w:r w:rsidRPr="00621C05">
        <w:rPr>
          <w:rFonts w:ascii="Times New Roman" w:hAnsi="Times New Roman"/>
          <w:sz w:val="24"/>
        </w:rPr>
        <w:t xml:space="preserve"> Mauro Moreno</w:t>
      </w:r>
      <w:r w:rsidRPr="00621C05">
        <w:rPr>
          <w:rFonts w:ascii="Cambria Math" w:hAnsi="Cambria Math" w:cs="Cambria Math"/>
          <w:sz w:val="24"/>
        </w:rPr>
        <w:t>‐</w:t>
      </w:r>
      <w:r w:rsidRPr="00621C05">
        <w:rPr>
          <w:rFonts w:ascii="Times New Roman" w:hAnsi="Times New Roman"/>
          <w:sz w:val="24"/>
        </w:rPr>
        <w:t>Beltr</w:t>
      </w:r>
      <w:r w:rsidRPr="00621C05">
        <w:rPr>
          <w:rFonts w:ascii="Times New Roman" w:hAnsi="Times New Roman" w:cs="Times New Roman"/>
          <w:sz w:val="24"/>
        </w:rPr>
        <w:t>á</w:t>
      </w:r>
      <w:r w:rsidRPr="00621C05">
        <w:rPr>
          <w:rFonts w:ascii="Times New Roman" w:hAnsi="Times New Roman"/>
          <w:sz w:val="24"/>
        </w:rPr>
        <w:t>n,</w:t>
      </w:r>
      <w:r w:rsidRPr="00621C05">
        <w:rPr>
          <w:rFonts w:ascii="Times New Roman" w:hAnsi="Times New Roman"/>
          <w:sz w:val="24"/>
          <w:vertAlign w:val="superscript"/>
        </w:rPr>
        <w:t>§</w:t>
      </w:r>
      <w:r w:rsidRPr="00621C05">
        <w:rPr>
          <w:rFonts w:ascii="Times New Roman" w:hAnsi="Times New Roman"/>
          <w:sz w:val="24"/>
        </w:rPr>
        <w:t xml:space="preserve"> Luca Longanesi,</w:t>
      </w:r>
      <w:r w:rsidRPr="00621C05">
        <w:rPr>
          <w:rFonts w:ascii="Times New Roman" w:hAnsi="Times New Roman"/>
          <w:sz w:val="24"/>
          <w:vertAlign w:val="superscript"/>
        </w:rPr>
        <w:t>‡</w:t>
      </w:r>
      <w:r w:rsidRPr="00621C05">
        <w:rPr>
          <w:rFonts w:ascii="Times New Roman" w:hAnsi="Times New Roman"/>
          <w:sz w:val="24"/>
        </w:rPr>
        <w:t xml:space="preserve"> Daniel A. Henk,</w:t>
      </w:r>
      <w:r w:rsidRPr="00621C05">
        <w:rPr>
          <w:rFonts w:ascii="Times New Roman" w:hAnsi="Times New Roman"/>
          <w:sz w:val="24"/>
          <w:vertAlign w:val="superscript"/>
        </w:rPr>
        <w:t>§</w:t>
      </w:r>
      <w:r w:rsidRPr="00621C05">
        <w:rPr>
          <w:rFonts w:ascii="Times New Roman" w:hAnsi="Times New Roman"/>
          <w:sz w:val="24"/>
        </w:rPr>
        <w:t xml:space="preserve"> Christopher J. Chuck</w:t>
      </w:r>
      <w:r w:rsidRPr="00621C05">
        <w:rPr>
          <w:rFonts w:ascii="Times New Roman" w:hAnsi="Times New Roman"/>
          <w:sz w:val="24"/>
          <w:vertAlign w:val="superscript"/>
        </w:rPr>
        <w:t>‡</w:t>
      </w:r>
      <w:r>
        <w:rPr>
          <w:rFonts w:ascii="Times New Roman" w:hAnsi="Times New Roman"/>
          <w:sz w:val="24"/>
          <w:vertAlign w:val="superscript"/>
        </w:rPr>
        <w:t>,</w:t>
      </w:r>
      <w:r w:rsidR="00C06372">
        <w:rPr>
          <w:rFonts w:ascii="Times New Roman" w:hAnsi="Times New Roman"/>
          <w:sz w:val="24"/>
          <w:vertAlign w:val="superscript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*</w:t>
      </w:r>
      <w:r w:rsidRPr="00621C05">
        <w:rPr>
          <w:rFonts w:ascii="Times New Roman" w:hAnsi="Times New Roman"/>
          <w:sz w:val="24"/>
        </w:rPr>
        <w:t xml:space="preserve"> </w:t>
      </w:r>
    </w:p>
    <w:p w:rsidR="00621C05" w:rsidRPr="00621C05" w:rsidRDefault="00621C05" w:rsidP="00621C05">
      <w:pPr>
        <w:spacing w:after="0" w:line="480" w:lineRule="auto"/>
        <w:jc w:val="both"/>
        <w:rPr>
          <w:rFonts w:ascii="Times New Roman" w:hAnsi="Times New Roman"/>
          <w:sz w:val="24"/>
        </w:rPr>
      </w:pPr>
    </w:p>
    <w:p w:rsidR="00621C05" w:rsidRPr="00621C05" w:rsidRDefault="00621C05" w:rsidP="00621C05">
      <w:pPr>
        <w:spacing w:after="0" w:line="480" w:lineRule="auto"/>
        <w:jc w:val="both"/>
        <w:rPr>
          <w:rFonts w:ascii="Times New Roman" w:hAnsi="Times New Roman"/>
          <w:sz w:val="24"/>
        </w:rPr>
      </w:pPr>
      <w:r w:rsidRPr="00621C05">
        <w:rPr>
          <w:rFonts w:ascii="Times New Roman" w:hAnsi="Times New Roman"/>
          <w:sz w:val="24"/>
        </w:rPr>
        <w:t>† Centre for Sustainable and Circular Technologies, University of Bath, Bath, UK</w:t>
      </w:r>
    </w:p>
    <w:p w:rsidR="00621C05" w:rsidRPr="00621C05" w:rsidRDefault="00621C05" w:rsidP="00621C05">
      <w:pPr>
        <w:spacing w:after="0" w:line="480" w:lineRule="auto"/>
        <w:jc w:val="both"/>
        <w:rPr>
          <w:rFonts w:ascii="Times New Roman" w:hAnsi="Times New Roman"/>
          <w:sz w:val="24"/>
        </w:rPr>
      </w:pPr>
      <w:r w:rsidRPr="00621C05">
        <w:rPr>
          <w:rFonts w:ascii="Times New Roman" w:hAnsi="Times New Roman"/>
          <w:sz w:val="24"/>
        </w:rPr>
        <w:t>‡ Department of Chemical Engineering, University of Bath, Bath, UK</w:t>
      </w:r>
    </w:p>
    <w:p w:rsidR="00621C05" w:rsidRPr="00621C05" w:rsidRDefault="00621C05" w:rsidP="00621C05">
      <w:pPr>
        <w:spacing w:after="0" w:line="480" w:lineRule="auto"/>
        <w:jc w:val="both"/>
        <w:rPr>
          <w:rFonts w:ascii="Times New Roman" w:hAnsi="Times New Roman"/>
          <w:sz w:val="24"/>
        </w:rPr>
      </w:pPr>
      <w:r w:rsidRPr="00621C05">
        <w:rPr>
          <w:rFonts w:ascii="Times New Roman" w:hAnsi="Times New Roman"/>
          <w:sz w:val="24"/>
        </w:rPr>
        <w:t>§ Department of Biology &amp; Biochemistry, University of Bath, Bath, UK</w:t>
      </w:r>
    </w:p>
    <w:p w:rsidR="005A61C3" w:rsidRPr="000A2348" w:rsidRDefault="005A61C3" w:rsidP="005A61C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5A61C3" w:rsidRPr="000A2348" w:rsidRDefault="005A61C3" w:rsidP="005A61C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Hlk534709595"/>
      <w:r w:rsidRPr="000A2348">
        <w:rPr>
          <w:rFonts w:ascii="Times New Roman" w:eastAsia="Calibri" w:hAnsi="Times New Roman" w:cs="Times New Roman"/>
          <w:sz w:val="24"/>
          <w:szCs w:val="24"/>
          <w:vertAlign w:val="superscript"/>
        </w:rPr>
        <w:t>*</w:t>
      </w:r>
      <w:r w:rsidRPr="000A2348">
        <w:rPr>
          <w:rFonts w:ascii="Times New Roman" w:eastAsia="Calibri" w:hAnsi="Times New Roman" w:cs="Times New Roman"/>
          <w:sz w:val="24"/>
          <w:szCs w:val="24"/>
        </w:rPr>
        <w:t xml:space="preserve"> Corresponding author. </w:t>
      </w:r>
    </w:p>
    <w:p w:rsidR="005A61C3" w:rsidRPr="000A2348" w:rsidRDefault="005A61C3" w:rsidP="005A61C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348">
        <w:rPr>
          <w:rFonts w:ascii="Times New Roman" w:eastAsia="Times New Roman" w:hAnsi="Times New Roman" w:cs="Times New Roman"/>
          <w:i/>
          <w:sz w:val="24"/>
          <w:szCs w:val="24"/>
        </w:rPr>
        <w:t>E-mail address</w:t>
      </w:r>
      <w:r w:rsidRPr="000A2348">
        <w:rPr>
          <w:rFonts w:ascii="Times New Roman" w:eastAsia="Times New Roman" w:hAnsi="Times New Roman" w:cs="Times New Roman"/>
          <w:sz w:val="24"/>
          <w:szCs w:val="24"/>
        </w:rPr>
        <w:t>: C.Chuck@bath.ac.uk (C. J. Chuck).</w:t>
      </w:r>
    </w:p>
    <w:bookmarkEnd w:id="0"/>
    <w:bookmarkEnd w:id="1"/>
    <w:p w:rsidR="005A61C3" w:rsidRPr="000A2348" w:rsidRDefault="005A61C3" w:rsidP="005A61C3">
      <w:pPr>
        <w:pStyle w:val="MyNormal"/>
        <w:rPr>
          <w:rFonts w:cs="Times New Roman"/>
          <w:b/>
          <w:szCs w:val="24"/>
        </w:rPr>
      </w:pPr>
    </w:p>
    <w:p w:rsidR="005A61C3" w:rsidRPr="000A2348" w:rsidRDefault="005A61C3" w:rsidP="005A61C3">
      <w:pPr>
        <w:pStyle w:val="MyNormal"/>
        <w:rPr>
          <w:rFonts w:cs="Times New Roman"/>
          <w:b/>
          <w:szCs w:val="24"/>
        </w:rPr>
      </w:pPr>
    </w:p>
    <w:p w:rsidR="005A61C3" w:rsidRPr="000A2348" w:rsidRDefault="005A61C3" w:rsidP="005A61C3">
      <w:pPr>
        <w:pStyle w:val="MyNormal"/>
        <w:rPr>
          <w:rFonts w:cs="Times New Roman"/>
          <w:b/>
          <w:szCs w:val="24"/>
        </w:rPr>
      </w:pPr>
      <w:r w:rsidRPr="000A2348">
        <w:rPr>
          <w:rFonts w:cs="Times New Roman"/>
          <w:b/>
          <w:szCs w:val="24"/>
        </w:rPr>
        <w:t xml:space="preserve">This file includes on </w:t>
      </w:r>
      <w:r w:rsidR="00FB3471">
        <w:rPr>
          <w:rFonts w:cs="Times New Roman"/>
          <w:b/>
          <w:szCs w:val="24"/>
        </w:rPr>
        <w:t>7</w:t>
      </w:r>
      <w:r w:rsidR="00836D29" w:rsidRPr="000A2348">
        <w:rPr>
          <w:rFonts w:cs="Times New Roman"/>
          <w:b/>
          <w:szCs w:val="24"/>
        </w:rPr>
        <w:t xml:space="preserve"> </w:t>
      </w:r>
      <w:r w:rsidRPr="000A2348">
        <w:rPr>
          <w:rFonts w:cs="Times New Roman"/>
          <w:b/>
          <w:szCs w:val="24"/>
        </w:rPr>
        <w:t>pages (see navigation pane):</w:t>
      </w:r>
    </w:p>
    <w:p w:rsidR="00BE7331" w:rsidRPr="000A2348" w:rsidRDefault="00BE7331" w:rsidP="005A61C3">
      <w:pPr>
        <w:pStyle w:val="MyNormal"/>
        <w:rPr>
          <w:rFonts w:cs="Times New Roman"/>
          <w:szCs w:val="24"/>
        </w:rPr>
      </w:pPr>
      <w:r w:rsidRPr="000A2348">
        <w:rPr>
          <w:rFonts w:cs="Times New Roman"/>
          <w:szCs w:val="24"/>
        </w:rPr>
        <w:t>Table S1</w:t>
      </w:r>
    </w:p>
    <w:p w:rsidR="00BE7331" w:rsidRPr="000A2348" w:rsidRDefault="005A61C3" w:rsidP="00C1622E">
      <w:pPr>
        <w:pStyle w:val="MyNormal"/>
        <w:rPr>
          <w:rFonts w:cs="Times New Roman"/>
          <w:szCs w:val="24"/>
        </w:rPr>
      </w:pPr>
      <w:r w:rsidRPr="000A2348">
        <w:rPr>
          <w:rFonts w:cs="Times New Roman"/>
          <w:szCs w:val="24"/>
        </w:rPr>
        <w:t>Figures S1 to S</w:t>
      </w:r>
      <w:r w:rsidR="00751865">
        <w:rPr>
          <w:rFonts w:cs="Times New Roman"/>
          <w:szCs w:val="24"/>
        </w:rPr>
        <w:t>5</w:t>
      </w:r>
    </w:p>
    <w:p w:rsidR="00614CC1" w:rsidRPr="000A2348" w:rsidRDefault="005157A5" w:rsidP="00614CC1">
      <w:pPr>
        <w:rPr>
          <w:rStyle w:val="Heading1Char"/>
          <w:rFonts w:eastAsiaTheme="minorHAnsi" w:cs="Times New Roman"/>
          <w:b w:val="0"/>
          <w:color w:val="auto"/>
          <w:szCs w:val="24"/>
        </w:rPr>
      </w:pPr>
      <w:r w:rsidRPr="000A2348">
        <w:rPr>
          <w:rFonts w:ascii="Times New Roman" w:hAnsi="Times New Roman" w:cs="Times New Roman"/>
          <w:sz w:val="24"/>
          <w:szCs w:val="24"/>
        </w:rPr>
        <w:br w:type="page"/>
      </w:r>
    </w:p>
    <w:p w:rsidR="00BE7331" w:rsidRPr="000A2348" w:rsidRDefault="00232092" w:rsidP="00BE7331">
      <w:pPr>
        <w:pStyle w:val="Heading1"/>
        <w:rPr>
          <w:rFonts w:cs="Times New Roman"/>
        </w:rPr>
      </w:pPr>
      <w:r w:rsidRPr="000A2348">
        <w:rPr>
          <w:rStyle w:val="Heading1Char"/>
          <w:rFonts w:cs="Times New Roman"/>
          <w:szCs w:val="24"/>
        </w:rPr>
        <w:lastRenderedPageBreak/>
        <w:t>T</w:t>
      </w:r>
      <w:r w:rsidR="00BE7331" w:rsidRPr="000A2348">
        <w:rPr>
          <w:rStyle w:val="Heading1Char"/>
          <w:rFonts w:cs="Times New Roman"/>
          <w:szCs w:val="24"/>
        </w:rPr>
        <w:t>able S1</w:t>
      </w:r>
    </w:p>
    <w:p w:rsidR="00B461E7" w:rsidRPr="000A2348" w:rsidRDefault="00B461E7" w:rsidP="007F159D">
      <w:pPr>
        <w:pStyle w:val="MyCaption"/>
      </w:pPr>
      <w:r w:rsidRPr="000A2348">
        <w:rPr>
          <w:b/>
        </w:rPr>
        <w:t>Table S1:</w:t>
      </w:r>
      <w:r w:rsidRPr="000A2348">
        <w:t xml:space="preserve"> </w:t>
      </w:r>
      <w:r w:rsidR="007F159D" w:rsidRPr="007F159D">
        <w:t xml:space="preserve">Composition of </w:t>
      </w:r>
      <w:r w:rsidR="007F159D" w:rsidRPr="00800C32">
        <w:rPr>
          <w:i/>
          <w:iCs/>
        </w:rPr>
        <w:t>M</w:t>
      </w:r>
      <w:r w:rsidR="00800C32">
        <w:rPr>
          <w:i/>
          <w:iCs/>
        </w:rPr>
        <w:t>etschnikowia</w:t>
      </w:r>
      <w:r w:rsidR="007F159D" w:rsidRPr="00800C32">
        <w:rPr>
          <w:i/>
          <w:iCs/>
        </w:rPr>
        <w:t xml:space="preserve"> pulcherrima</w:t>
      </w:r>
      <w:r w:rsidR="007F159D" w:rsidRPr="007F159D">
        <w:t xml:space="preserve"> obtained from semi-continuous cultivation</w:t>
      </w:r>
      <w:r w:rsidR="007F159D">
        <w:t xml:space="preserve"> </w:t>
      </w:r>
      <w:r w:rsidR="00FB3471">
        <w:t>on glucose syrup on</w:t>
      </w:r>
      <w:r w:rsidR="007F159D" w:rsidRPr="007F159D">
        <w:t xml:space="preserve"> the </w:t>
      </w:r>
      <w:r w:rsidR="00800C32">
        <w:t>2</w:t>
      </w:r>
      <w:r w:rsidR="007F159D" w:rsidRPr="007F159D">
        <w:t xml:space="preserve">50 L scale (Day 10, Fig. </w:t>
      </w:r>
      <w:r w:rsidR="00800C32">
        <w:t>5</w:t>
      </w:r>
      <w:r w:rsidR="007F159D" w:rsidRPr="007F159D">
        <w:t xml:space="preserve">). </w:t>
      </w:r>
      <w:r w:rsidR="00800C32" w:rsidRPr="007F159D">
        <w:t>Focus</w:t>
      </w:r>
      <w:r w:rsidR="007F159D" w:rsidRPr="007F159D">
        <w:t xml:space="preserve"> is on</w:t>
      </w:r>
      <w:r w:rsidR="007F159D">
        <w:t xml:space="preserve"> </w:t>
      </w:r>
      <w:r w:rsidR="007F159D" w:rsidRPr="007F159D">
        <w:t>the amino acid (AA) composition.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1"/>
        <w:gridCol w:w="1277"/>
      </w:tblGrid>
      <w:tr w:rsidR="00800C32" w:rsidRPr="00800C32" w:rsidTr="00B64652">
        <w:trPr>
          <w:jc w:val="center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Specification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Value (%)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Moisture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2.6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  <w:lang w:val="de-DE"/>
              </w:rPr>
            </w:pPr>
            <w:r w:rsidRPr="00800C32">
              <w:rPr>
                <w:rFonts w:ascii="Times New Roman" w:hAnsi="Times New Roman" w:cs="Times New Roman"/>
                <w:sz w:val="24"/>
                <w:lang w:val="de-DE"/>
              </w:rPr>
              <w:t>Crude protein (N x 6.25, Dumas)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9.8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Ash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Crude fibre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Oil A (ether extract)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4.4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Total oil (oil B)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28.61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Alanine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0.53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Arginine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0.48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Aspartic acid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0.83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Cystine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0.14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Glutamic acid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1.17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Glycine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0.40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Histidine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0.20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Iso-leucine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0.39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Leucine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0.52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Lysine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0.58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Methionine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0.13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Phenylalanine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0.36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Proline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0.32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Serine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0.52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Threonine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0.62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Tyrosine</w:t>
            </w:r>
          </w:p>
        </w:tc>
        <w:tc>
          <w:tcPr>
            <w:tcW w:w="1277" w:type="dxa"/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0.25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Valine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0.52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Sum of AA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7.96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Sum of AA/protein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81.20</w:t>
            </w:r>
          </w:p>
        </w:tc>
      </w:tr>
      <w:tr w:rsidR="00800C32" w:rsidRPr="00800C32" w:rsidTr="00B64652">
        <w:trPr>
          <w:jc w:val="center"/>
        </w:trPr>
        <w:tc>
          <w:tcPr>
            <w:tcW w:w="3401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00C32">
              <w:rPr>
                <w:rFonts w:ascii="Times New Roman" w:hAnsi="Times New Roman" w:cs="Times New Roman"/>
                <w:sz w:val="24"/>
              </w:rPr>
              <w:t>Pepsin digestibility (0.02%)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800C32" w:rsidRPr="00800C32" w:rsidRDefault="00800C32" w:rsidP="00800C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50.6</w:t>
            </w:r>
          </w:p>
        </w:tc>
      </w:tr>
    </w:tbl>
    <w:p w:rsidR="00BE7331" w:rsidRPr="00800C32" w:rsidRDefault="00BE7331">
      <w:pPr>
        <w:rPr>
          <w:rFonts w:ascii="Times New Roman" w:hAnsi="Times New Roman" w:cs="Times New Roman"/>
          <w:sz w:val="24"/>
          <w:lang w:val="de-DE"/>
        </w:rPr>
      </w:pPr>
      <w:r w:rsidRPr="00800C32">
        <w:rPr>
          <w:rFonts w:ascii="Times New Roman" w:hAnsi="Times New Roman" w:cs="Times New Roman"/>
          <w:sz w:val="24"/>
          <w:lang w:val="de-DE"/>
        </w:rPr>
        <w:br w:type="page"/>
      </w:r>
    </w:p>
    <w:p w:rsidR="005157A5" w:rsidRPr="000A2348" w:rsidRDefault="005157A5" w:rsidP="005157A5">
      <w:pPr>
        <w:pStyle w:val="Heading1"/>
        <w:rPr>
          <w:rStyle w:val="Heading1Char"/>
          <w:rFonts w:cs="Times New Roman"/>
          <w:szCs w:val="24"/>
        </w:rPr>
      </w:pPr>
      <w:r w:rsidRPr="000A2348">
        <w:rPr>
          <w:rStyle w:val="Heading1Char"/>
          <w:rFonts w:cs="Times New Roman"/>
          <w:szCs w:val="24"/>
        </w:rPr>
        <w:lastRenderedPageBreak/>
        <w:t>Figure S1</w:t>
      </w:r>
    </w:p>
    <w:p w:rsidR="00B52342" w:rsidRPr="000A2348" w:rsidRDefault="007F159D" w:rsidP="00B52342">
      <w:pPr>
        <w:pStyle w:val="MyCaption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4680000" cy="673053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7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2" w:rsidRPr="000A2348" w:rsidRDefault="00B52342" w:rsidP="007F159D">
      <w:pPr>
        <w:pStyle w:val="MyCaption"/>
      </w:pPr>
      <w:r w:rsidRPr="000A2348">
        <w:rPr>
          <w:b/>
        </w:rPr>
        <w:t xml:space="preserve">Figure S1: </w:t>
      </w:r>
      <w:r w:rsidR="007F159D" w:rsidRPr="007F159D">
        <w:t xml:space="preserve">Saccharide concentrations in semi-continuous cultivation of </w:t>
      </w:r>
      <w:r w:rsidR="007F159D" w:rsidRPr="007F159D">
        <w:rPr>
          <w:i/>
          <w:iCs/>
        </w:rPr>
        <w:t xml:space="preserve">Metschnikowia pulcherrima </w:t>
      </w:r>
      <w:r w:rsidR="007F159D" w:rsidRPr="007F159D">
        <w:t>on glucose syrup at a high dilution rate</w:t>
      </w:r>
      <w:r w:rsidR="007F159D">
        <w:t xml:space="preserve"> (D)</w:t>
      </w:r>
      <w:r w:rsidR="00FB3471">
        <w:t xml:space="preserve"> on</w:t>
      </w:r>
      <w:r w:rsidR="007F159D" w:rsidRPr="007F159D">
        <w:t xml:space="preserve"> the 2 L scale. (a) Pro</w:t>
      </w:r>
      <w:r w:rsidR="007F159D">
        <w:t>fi</w:t>
      </w:r>
      <w:r w:rsidR="007F159D" w:rsidRPr="007F159D">
        <w:t>les of</w:t>
      </w:r>
      <w:r w:rsidR="007F159D">
        <w:t xml:space="preserve"> </w:t>
      </w:r>
      <w:r w:rsidR="007F159D" w:rsidRPr="007F159D">
        <w:t xml:space="preserve">glucose, maltose and maltotriose concentrations in cultivation of an evolved </w:t>
      </w:r>
      <w:r w:rsidR="007F159D" w:rsidRPr="00FB3471">
        <w:rPr>
          <w:i/>
        </w:rPr>
        <w:t>M.</w:t>
      </w:r>
      <w:r w:rsidR="007F159D" w:rsidRPr="007F159D">
        <w:t xml:space="preserve"> </w:t>
      </w:r>
      <w:r w:rsidR="007F159D" w:rsidRPr="007F159D">
        <w:rPr>
          <w:i/>
          <w:iCs/>
        </w:rPr>
        <w:t>pulcherrima</w:t>
      </w:r>
      <w:r w:rsidR="007F159D">
        <w:t xml:space="preserve"> </w:t>
      </w:r>
      <w:r w:rsidR="007F159D" w:rsidRPr="007F159D">
        <w:t xml:space="preserve">strain in </w:t>
      </w:r>
      <w:r w:rsidR="00FB3471">
        <w:t xml:space="preserve">stirred tank reactors </w:t>
      </w:r>
      <w:r w:rsidR="007F159D" w:rsidRPr="007F159D">
        <w:t>at D</w:t>
      </w:r>
      <w:r w:rsidR="00FB3471">
        <w:t xml:space="preserve"> </w:t>
      </w:r>
      <w:r w:rsidR="007F159D" w:rsidRPr="007F159D">
        <w:t>=</w:t>
      </w:r>
      <w:r w:rsidR="00FB3471">
        <w:t xml:space="preserve"> </w:t>
      </w:r>
      <w:r w:rsidR="007F159D" w:rsidRPr="007F159D">
        <w:t xml:space="preserve">0.21 </w:t>
      </w:r>
      <w:r w:rsidR="007F159D">
        <w:t>d</w:t>
      </w:r>
      <w:r w:rsidR="007F159D" w:rsidRPr="00067EDD">
        <w:rPr>
          <w:vertAlign w:val="superscript"/>
        </w:rPr>
        <w:t>−1</w:t>
      </w:r>
      <w:r w:rsidR="007F159D">
        <w:t xml:space="preserve"> </w:t>
      </w:r>
      <w:r w:rsidR="007F159D" w:rsidRPr="007F159D">
        <w:t>on glucose syrup and yeast extract (</w:t>
      </w:r>
      <w:r w:rsidR="00FB3471">
        <w:t>singlicate</w:t>
      </w:r>
      <w:r w:rsidR="007F159D" w:rsidRPr="007F159D">
        <w:t>),</w:t>
      </w:r>
      <w:r w:rsidR="007F159D">
        <w:t xml:space="preserve"> </w:t>
      </w:r>
      <w:r w:rsidR="007F159D" w:rsidRPr="007F159D">
        <w:t>and (b)</w:t>
      </w:r>
      <w:r w:rsidR="000B71F1">
        <w:t xml:space="preserve"> when additionally</w:t>
      </w:r>
      <w:r w:rsidR="007F159D" w:rsidRPr="007F159D">
        <w:t xml:space="preserve"> preculture was added with every feed (</w:t>
      </w:r>
      <w:r w:rsidR="00FB3471">
        <w:t>duplicate</w:t>
      </w:r>
      <w:r w:rsidR="007F159D" w:rsidRPr="007F159D">
        <w:t xml:space="preserve">, mean </w:t>
      </w:r>
      <w:r w:rsidR="007F159D">
        <w:rPr>
          <w:rFonts w:ascii="Calibri" w:hAnsi="Calibri"/>
        </w:rPr>
        <w:t>±</w:t>
      </w:r>
      <w:r w:rsidR="007F159D">
        <w:t xml:space="preserve"> standard error</w:t>
      </w:r>
      <w:r w:rsidR="007F159D" w:rsidRPr="007F159D">
        <w:t>).</w:t>
      </w:r>
      <w:r w:rsidR="007F159D">
        <w:t xml:space="preserve"> </w:t>
      </w:r>
      <w:r w:rsidR="007F159D" w:rsidRPr="007F159D">
        <w:t>After 22 days the dilution rate was switched to D</w:t>
      </w:r>
      <w:r w:rsidR="007F159D">
        <w:t xml:space="preserve"> </w:t>
      </w:r>
      <w:r w:rsidR="007F159D" w:rsidRPr="007F159D">
        <w:t>=</w:t>
      </w:r>
      <w:r w:rsidR="007F159D">
        <w:t xml:space="preserve"> </w:t>
      </w:r>
      <w:r w:rsidR="007F159D" w:rsidRPr="007F159D">
        <w:t xml:space="preserve">0.14 </w:t>
      </w:r>
      <w:r w:rsidR="007F159D">
        <w:t>d</w:t>
      </w:r>
      <w:r w:rsidR="007F159D" w:rsidRPr="00067EDD">
        <w:rPr>
          <w:vertAlign w:val="superscript"/>
        </w:rPr>
        <w:t>−1</w:t>
      </w:r>
      <w:r w:rsidR="007F159D">
        <w:t xml:space="preserve"> </w:t>
      </w:r>
      <w:r w:rsidR="007F159D" w:rsidRPr="007F159D">
        <w:t>(</w:t>
      </w:r>
      <w:r w:rsidR="00FB3471">
        <w:t>singlicate</w:t>
      </w:r>
      <w:r w:rsidR="007F159D" w:rsidRPr="007F159D">
        <w:t>).</w:t>
      </w:r>
    </w:p>
    <w:p w:rsidR="00D356E6" w:rsidRPr="000A2348" w:rsidRDefault="00D356E6" w:rsidP="00D356E6">
      <w:pPr>
        <w:pStyle w:val="Heading1"/>
        <w:rPr>
          <w:rStyle w:val="Heading1Char"/>
          <w:rFonts w:cs="Times New Roman"/>
          <w:szCs w:val="24"/>
        </w:rPr>
      </w:pPr>
      <w:r w:rsidRPr="000A2348">
        <w:rPr>
          <w:rStyle w:val="Heading1Char"/>
          <w:rFonts w:cs="Times New Roman"/>
          <w:szCs w:val="24"/>
        </w:rPr>
        <w:t>Figure S2</w:t>
      </w:r>
    </w:p>
    <w:p w:rsidR="00B52342" w:rsidRPr="000A2348" w:rsidRDefault="007F159D" w:rsidP="00B52342">
      <w:pPr>
        <w:pStyle w:val="MyCaption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4680000" cy="585335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2" w:rsidRDefault="00B52342" w:rsidP="00107A7D">
      <w:pPr>
        <w:pStyle w:val="MyCaption"/>
      </w:pPr>
      <w:r w:rsidRPr="000A2348">
        <w:rPr>
          <w:b/>
        </w:rPr>
        <w:t>Figure S2:</w:t>
      </w:r>
      <w:r w:rsidRPr="000A2348">
        <w:t xml:space="preserve"> </w:t>
      </w:r>
      <w:r w:rsidR="00107A7D" w:rsidRPr="00107A7D">
        <w:t xml:space="preserve">Cell size analysis of </w:t>
      </w:r>
      <w:r w:rsidR="00107A7D" w:rsidRPr="007F159D">
        <w:rPr>
          <w:i/>
          <w:iCs/>
        </w:rPr>
        <w:t>M</w:t>
      </w:r>
      <w:r w:rsidR="007F159D">
        <w:rPr>
          <w:i/>
          <w:iCs/>
        </w:rPr>
        <w:t>etschnikowia</w:t>
      </w:r>
      <w:r w:rsidR="00107A7D" w:rsidRPr="007F159D">
        <w:rPr>
          <w:i/>
          <w:iCs/>
        </w:rPr>
        <w:t xml:space="preserve"> pulcherrima</w:t>
      </w:r>
      <w:r w:rsidR="00107A7D" w:rsidRPr="00107A7D">
        <w:t xml:space="preserve"> in semi-continuous cultivation</w:t>
      </w:r>
      <w:r w:rsidR="00107A7D">
        <w:t xml:space="preserve"> </w:t>
      </w:r>
      <w:r w:rsidR="00107A7D" w:rsidRPr="00107A7D">
        <w:t>at a high dilution rate</w:t>
      </w:r>
      <w:r w:rsidR="007F159D">
        <w:t xml:space="preserve"> (D)</w:t>
      </w:r>
      <w:r w:rsidR="00107A7D" w:rsidRPr="00107A7D">
        <w:t>. (a) Average cell size, and (b) cell size distribution over time</w:t>
      </w:r>
      <w:r w:rsidR="00107A7D">
        <w:t xml:space="preserve"> </w:t>
      </w:r>
      <w:r w:rsidR="00107A7D" w:rsidRPr="00107A7D">
        <w:t xml:space="preserve">semi-continuous cultivations of an evolved </w:t>
      </w:r>
      <w:r w:rsidR="00107A7D" w:rsidRPr="00107A7D">
        <w:rPr>
          <w:i/>
          <w:iCs/>
        </w:rPr>
        <w:t>M. pulcherrima</w:t>
      </w:r>
      <w:r w:rsidR="00107A7D" w:rsidRPr="00107A7D">
        <w:t xml:space="preserve"> strain in 2 L </w:t>
      </w:r>
      <w:r w:rsidR="007F159D">
        <w:t>stirred tank reactor</w:t>
      </w:r>
      <w:r w:rsidR="00107A7D" w:rsidRPr="00107A7D">
        <w:t>s</w:t>
      </w:r>
      <w:r w:rsidR="007F159D">
        <w:t xml:space="preserve"> </w:t>
      </w:r>
      <w:r w:rsidR="00107A7D" w:rsidRPr="00107A7D">
        <w:t>at D</w:t>
      </w:r>
      <w:r w:rsidR="007F159D">
        <w:t xml:space="preserve"> </w:t>
      </w:r>
      <w:r w:rsidR="00107A7D" w:rsidRPr="00107A7D">
        <w:t>=</w:t>
      </w:r>
      <w:r w:rsidR="007F159D">
        <w:t xml:space="preserve"> </w:t>
      </w:r>
      <w:r w:rsidR="00107A7D" w:rsidRPr="00107A7D">
        <w:t xml:space="preserve">0.21 </w:t>
      </w:r>
      <w:r w:rsidR="007F159D">
        <w:t>d</w:t>
      </w:r>
      <w:r w:rsidR="007F159D" w:rsidRPr="00067EDD">
        <w:rPr>
          <w:vertAlign w:val="superscript"/>
        </w:rPr>
        <w:t>−1</w:t>
      </w:r>
      <w:r w:rsidR="007F159D">
        <w:t xml:space="preserve"> </w:t>
      </w:r>
      <w:r w:rsidR="00107A7D" w:rsidRPr="00107A7D">
        <w:t>on glucose syrup and yeast extract, when additional preculture was</w:t>
      </w:r>
      <w:r w:rsidR="000B71F1">
        <w:t xml:space="preserve"> either</w:t>
      </w:r>
      <w:r w:rsidR="00107A7D">
        <w:t xml:space="preserve"> </w:t>
      </w:r>
      <w:r w:rsidR="00107A7D" w:rsidRPr="00107A7D">
        <w:t>added with every feed (blue</w:t>
      </w:r>
      <w:r w:rsidR="00FB3471">
        <w:t>;</w:t>
      </w:r>
      <w:r w:rsidR="00107A7D" w:rsidRPr="00107A7D">
        <w:t xml:space="preserve"> </w:t>
      </w:r>
      <w:r w:rsidR="00FB3471">
        <w:t>duplicate</w:t>
      </w:r>
      <w:r w:rsidR="00107A7D" w:rsidRPr="00107A7D">
        <w:t>, mean</w:t>
      </w:r>
      <w:r w:rsidR="007F159D">
        <w:t xml:space="preserve"> </w:t>
      </w:r>
      <w:r w:rsidR="00107A7D">
        <w:rPr>
          <w:rFonts w:ascii="Calibri" w:hAnsi="Calibri"/>
        </w:rPr>
        <w:t xml:space="preserve">± </w:t>
      </w:r>
      <w:r w:rsidR="007F159D">
        <w:t>standard error</w:t>
      </w:r>
      <w:r w:rsidR="000B71F1">
        <w:t>)</w:t>
      </w:r>
      <w:r w:rsidR="00107A7D" w:rsidRPr="00107A7D">
        <w:t xml:space="preserve"> or not (orange</w:t>
      </w:r>
      <w:r w:rsidR="00FB3471">
        <w:t>;</w:t>
      </w:r>
      <w:r w:rsidR="00107A7D" w:rsidRPr="00107A7D">
        <w:t xml:space="preserve"> </w:t>
      </w:r>
      <w:r w:rsidR="00FB3471">
        <w:t>singlicate</w:t>
      </w:r>
      <w:r w:rsidR="00107A7D" w:rsidRPr="00107A7D">
        <w:t>).</w:t>
      </w:r>
    </w:p>
    <w:p w:rsidR="008860B6" w:rsidRDefault="008860B6" w:rsidP="008860B6">
      <w:pPr>
        <w:pStyle w:val="MyNormal"/>
      </w:pPr>
    </w:p>
    <w:p w:rsidR="008860B6" w:rsidRDefault="008860B6" w:rsidP="008860B6">
      <w:pPr>
        <w:pStyle w:val="MyNormal"/>
      </w:pPr>
    </w:p>
    <w:p w:rsidR="008860B6" w:rsidRDefault="008860B6" w:rsidP="008860B6">
      <w:pPr>
        <w:pStyle w:val="MyNormal"/>
      </w:pPr>
    </w:p>
    <w:p w:rsidR="008860B6" w:rsidRPr="000A2348" w:rsidRDefault="008860B6" w:rsidP="008860B6">
      <w:pPr>
        <w:pStyle w:val="Heading1"/>
        <w:rPr>
          <w:rStyle w:val="Heading1Char"/>
          <w:rFonts w:cs="Times New Roman"/>
          <w:szCs w:val="24"/>
        </w:rPr>
      </w:pPr>
      <w:r w:rsidRPr="000A2348">
        <w:rPr>
          <w:rStyle w:val="Heading1Char"/>
          <w:rFonts w:cs="Times New Roman"/>
          <w:szCs w:val="24"/>
        </w:rPr>
        <w:t>Figure S3</w:t>
      </w:r>
    </w:p>
    <w:p w:rsidR="002441B0" w:rsidRPr="000A2348" w:rsidRDefault="00451A39" w:rsidP="002441B0">
      <w:pPr>
        <w:pStyle w:val="MyNormal"/>
        <w:rPr>
          <w:rFonts w:cs="Times New Roman"/>
        </w:rPr>
      </w:pPr>
      <w:r w:rsidRPr="001E6719">
        <w:rPr>
          <w:rFonts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332740</wp:posOffset>
            </wp:positionV>
            <wp:extent cx="1749425" cy="2318385"/>
            <wp:effectExtent l="19050" t="19050" r="22225" b="24765"/>
            <wp:wrapNone/>
            <wp:docPr id="10" name="Picture 10" descr="F:\PhD CSCT\Research\Experimental\4 Scale-up\2 &amp; 250 L Semi-continuous\Micrographs\Done\22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D CSCT\Research\Experimental\4 Scale-up\2 &amp; 250 L Semi-continuous\Micrographs\Done\227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-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"/>
                    <a:stretch/>
                  </pic:blipFill>
                  <pic:spPr bwMode="auto">
                    <a:xfrm>
                      <a:off x="0" y="0"/>
                      <a:ext cx="1749425" cy="2318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59AD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860B6">
        <w:rPr>
          <w:rFonts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330835</wp:posOffset>
            </wp:positionV>
            <wp:extent cx="1739900" cy="2318385"/>
            <wp:effectExtent l="19050" t="19050" r="12700" b="24765"/>
            <wp:wrapNone/>
            <wp:docPr id="7" name="Picture 7" descr="F:\PhD CSCT\Research\Experimental\4 Scale-up\2 &amp; 250 L Semi-continuous\Micrographs\Done\2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D CSCT\Research\Experimental\4 Scale-up\2 &amp; 250 L Semi-continuous\Micrographs\Done\214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"/>
                    <a:stretch/>
                  </pic:blipFill>
                  <pic:spPr bwMode="auto">
                    <a:xfrm>
                      <a:off x="0" y="0"/>
                      <a:ext cx="1739900" cy="23183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59AD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E6719">
        <w:rPr>
          <w:rFonts w:cs="Times New Roman"/>
          <w:noProof/>
          <w:lang w:val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331470</wp:posOffset>
            </wp:positionV>
            <wp:extent cx="1752600" cy="2317115"/>
            <wp:effectExtent l="19050" t="19050" r="19050" b="26035"/>
            <wp:wrapNone/>
            <wp:docPr id="11" name="Picture 11" descr="F:\PhD CSCT\Research\Experimental\4 Scale-up\2 &amp; 250 L Semi-continuous\Micrographs\Done\28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D CSCT\Research\Experimental\4 Scale-up\2 &amp; 250 L Semi-continuous\Micrographs\Done\287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-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2317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59AD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3A51" w:rsidRPr="006D3A51">
        <w:rPr>
          <w:noProof/>
          <w:lang w:eastAsia="en-GB"/>
        </w:rPr>
        <w:pict>
          <v:line id="Straight Connector 14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5pt,194.7pt" to="6in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" strokecolor="#559ad3" strokeweight="4.5pt">
            <v:stroke joinstyle="miter"/>
          </v:line>
        </w:pict>
      </w:r>
      <w:r w:rsidR="006D3A51" w:rsidRPr="006D3A51">
        <w:rPr>
          <w:noProof/>
          <w:lang w:eastAsia="en-GB"/>
        </w:rPr>
        <w:pict>
          <v:line id="Straight Connector 9" o:spid="_x0000_s1031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15pt,196pt" to="120.6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" strokecolor="#559ad3" strokeweight="4.5pt">
            <v:stroke joinstyle="miter"/>
          </v:line>
        </w:pict>
      </w:r>
      <w:r w:rsidR="006D3A51" w:rsidRPr="006D3A51">
        <w:rPr>
          <w:noProof/>
          <w:lang w:eastAsia="en-GB"/>
        </w:rPr>
        <w:pict>
          <v:line id="Straight Connector 13" o:spid="_x0000_s1030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5.55pt,195.2pt" to="278.0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" strokecolor="#559ad3" strokeweight="4.5pt">
            <v:stroke joinstyle="miter"/>
          </v:line>
        </w:pict>
      </w:r>
      <w:r>
        <w:rPr>
          <w:rFonts w:cs="Times New Roman"/>
        </w:rPr>
        <w:tab/>
        <w:t xml:space="preserve">          </w:t>
      </w:r>
      <w:r w:rsidRPr="00451A39">
        <w:rPr>
          <w:rFonts w:cs="Times New Roman"/>
          <w:u w:val="single"/>
        </w:rPr>
        <w:t>9 d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451A39">
        <w:rPr>
          <w:rFonts w:cs="Times New Roman"/>
          <w:u w:val="single"/>
        </w:rPr>
        <w:t>12 d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</w:t>
      </w:r>
      <w:r w:rsidRPr="00451A39">
        <w:rPr>
          <w:rFonts w:cs="Times New Roman"/>
          <w:u w:val="single"/>
        </w:rPr>
        <w:t>34 d</w:t>
      </w:r>
    </w:p>
    <w:p w:rsidR="002441B0" w:rsidRDefault="001E6719" w:rsidP="002441B0">
      <w:pPr>
        <w:pStyle w:val="MyNormal"/>
        <w:rPr>
          <w:rFonts w:cs="Times New Roman"/>
        </w:rPr>
      </w:pPr>
      <w:r w:rsidRPr="001E671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860B6" w:rsidRDefault="008860B6" w:rsidP="002441B0">
      <w:pPr>
        <w:pStyle w:val="MyNormal"/>
        <w:rPr>
          <w:rFonts w:cs="Times New Roman"/>
        </w:rPr>
      </w:pPr>
    </w:p>
    <w:p w:rsidR="001E6719" w:rsidRDefault="001E6719" w:rsidP="008860B6">
      <w:pPr>
        <w:pStyle w:val="MyCaption"/>
        <w:rPr>
          <w:b/>
        </w:rPr>
      </w:pPr>
    </w:p>
    <w:p w:rsidR="001E6719" w:rsidRDefault="001E6719" w:rsidP="008860B6">
      <w:pPr>
        <w:pStyle w:val="MyCaption"/>
        <w:rPr>
          <w:b/>
        </w:rPr>
      </w:pPr>
    </w:p>
    <w:p w:rsidR="001E6719" w:rsidRDefault="001E6719" w:rsidP="008860B6">
      <w:pPr>
        <w:pStyle w:val="MyCaption"/>
        <w:rPr>
          <w:b/>
        </w:rPr>
      </w:pPr>
    </w:p>
    <w:p w:rsidR="001E6719" w:rsidRDefault="001E6719" w:rsidP="008860B6">
      <w:pPr>
        <w:pStyle w:val="MyCaption"/>
        <w:rPr>
          <w:b/>
        </w:rPr>
      </w:pPr>
    </w:p>
    <w:p w:rsidR="00451A39" w:rsidRDefault="00C154D6" w:rsidP="008860B6">
      <w:pPr>
        <w:pStyle w:val="MyCaption"/>
        <w:rPr>
          <w:b/>
        </w:rPr>
      </w:pPr>
      <w:r w:rsidRPr="00C154D6">
        <w:rPr>
          <w:b/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3973495</wp:posOffset>
            </wp:positionH>
            <wp:positionV relativeFrom="paragraph">
              <wp:posOffset>12712</wp:posOffset>
            </wp:positionV>
            <wp:extent cx="1752479" cy="2304415"/>
            <wp:effectExtent l="19050" t="19050" r="19685" b="19685"/>
            <wp:wrapNone/>
            <wp:docPr id="17" name="Picture 17" descr="F:\PhD CSCT\Research\Experimental\4 Scale-up\2 &amp; 250 L Semi-continuous\Micrographs\Done\35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D CSCT\Research\Experimental\4 Scale-up\2 &amp; 250 L Semi-continuous\Micrographs\Done\355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-5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7372" cy="23108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9A65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1A39">
        <w:rPr>
          <w:b/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1998045</wp:posOffset>
            </wp:positionH>
            <wp:positionV relativeFrom="paragraph">
              <wp:posOffset>12712</wp:posOffset>
            </wp:positionV>
            <wp:extent cx="1749377" cy="2304415"/>
            <wp:effectExtent l="19050" t="19050" r="22860" b="19685"/>
            <wp:wrapNone/>
            <wp:docPr id="16" name="Picture 16" descr="F:\PhD CSCT\Research\Experimental\4 Scale-up\2 &amp; 250 L Semi-continuous\Micrographs\Done\33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D CSCT\Research\Experimental\4 Scale-up\2 &amp; 250 L Semi-continuous\Micrographs\Done\335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-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1751297" cy="23069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9A65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1A39" w:rsidRPr="00451A39">
        <w:rPr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12712</wp:posOffset>
            </wp:positionV>
            <wp:extent cx="1738800" cy="2304576"/>
            <wp:effectExtent l="19050" t="19050" r="13970" b="19685"/>
            <wp:wrapNone/>
            <wp:docPr id="15" name="Picture 15" descr="F:\PhD CSCT\Research\Experimental\4 Scale-up\2 &amp; 250 L Semi-continuous\Micrographs\Done\33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D CSCT\Research\Experimental\4 Scale-up\2 &amp; 250 L Semi-continuous\Micrographs\Done\330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-19"/>
                    <a:stretch/>
                  </pic:blipFill>
                  <pic:spPr bwMode="auto">
                    <a:xfrm>
                      <a:off x="0" y="0"/>
                      <a:ext cx="1738800" cy="23045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9A65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1A39" w:rsidRDefault="00451A39" w:rsidP="008860B6">
      <w:pPr>
        <w:pStyle w:val="MyCaption"/>
        <w:rPr>
          <w:b/>
        </w:rPr>
      </w:pPr>
    </w:p>
    <w:p w:rsidR="00451A39" w:rsidRDefault="00451A39" w:rsidP="008860B6">
      <w:pPr>
        <w:pStyle w:val="MyCaption"/>
        <w:rPr>
          <w:b/>
        </w:rPr>
      </w:pPr>
    </w:p>
    <w:p w:rsidR="00451A39" w:rsidRDefault="00451A39" w:rsidP="008860B6">
      <w:pPr>
        <w:pStyle w:val="MyCaption"/>
        <w:rPr>
          <w:b/>
        </w:rPr>
      </w:pPr>
    </w:p>
    <w:p w:rsidR="00451A39" w:rsidRDefault="006D3A51" w:rsidP="008860B6">
      <w:pPr>
        <w:pStyle w:val="MyCaption"/>
        <w:rPr>
          <w:b/>
        </w:rPr>
      </w:pPr>
      <w:r w:rsidRPr="006D3A51">
        <w:rPr>
          <w:noProof/>
          <w:lang w:eastAsia="en-GB"/>
        </w:rPr>
        <w:pict>
          <v:line id="Straight Connector 20" o:spid="_x0000_s1029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8pt,19.35pt" to="432.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" strokecolor="#f9a65a" strokeweight="4.5pt">
            <v:stroke joinstyle="miter"/>
          </v:line>
        </w:pict>
      </w:r>
      <w:r w:rsidRPr="006D3A51">
        <w:rPr>
          <w:noProof/>
          <w:lang w:eastAsia="en-GB"/>
        </w:rPr>
        <w:pict>
          <v:line id="Straight Connector 19" o:spid="_x0000_s1028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5.5pt,19.95pt" to="278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" strokecolor="#f9a65a" strokeweight="4.5pt">
            <v:stroke joinstyle="miter"/>
          </v:line>
        </w:pict>
      </w:r>
      <w:r w:rsidRPr="006D3A51">
        <w:rPr>
          <w:noProof/>
          <w:lang w:eastAsia="en-GB"/>
        </w:rPr>
        <w:pict>
          <v:line id="Straight Connector 18" o:spid="_x0000_s1027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85pt,19.75pt" to="120.3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" strokecolor="#f9a65a" strokeweight="4.5pt">
            <v:stroke joinstyle="miter"/>
          </v:line>
        </w:pict>
      </w:r>
    </w:p>
    <w:p w:rsidR="00451A39" w:rsidRPr="00451A39" w:rsidRDefault="00451A39" w:rsidP="00451A39">
      <w:pPr>
        <w:pStyle w:val="MyNormal"/>
      </w:pPr>
    </w:p>
    <w:p w:rsidR="008860B6" w:rsidRDefault="008860B6" w:rsidP="008860B6">
      <w:pPr>
        <w:pStyle w:val="MyCaption"/>
      </w:pPr>
      <w:r w:rsidRPr="000A2348">
        <w:rPr>
          <w:b/>
        </w:rPr>
        <w:t>Figure S</w:t>
      </w:r>
      <w:r>
        <w:rPr>
          <w:b/>
        </w:rPr>
        <w:t>3</w:t>
      </w:r>
      <w:r w:rsidRPr="000A2348">
        <w:rPr>
          <w:b/>
        </w:rPr>
        <w:t>:</w:t>
      </w:r>
      <w:r w:rsidRPr="000A2348">
        <w:t xml:space="preserve"> </w:t>
      </w:r>
      <w:r>
        <w:t>Micrographs</w:t>
      </w:r>
      <w:r w:rsidRPr="00107A7D">
        <w:t xml:space="preserve"> of </w:t>
      </w:r>
      <w:r w:rsidRPr="007F159D">
        <w:rPr>
          <w:i/>
          <w:iCs/>
        </w:rPr>
        <w:t>M</w:t>
      </w:r>
      <w:r>
        <w:rPr>
          <w:i/>
          <w:iCs/>
        </w:rPr>
        <w:t>etschnikowia</w:t>
      </w:r>
      <w:r w:rsidRPr="007F159D">
        <w:rPr>
          <w:i/>
          <w:iCs/>
        </w:rPr>
        <w:t xml:space="preserve"> pulcherrima</w:t>
      </w:r>
      <w:r w:rsidRPr="00107A7D">
        <w:t xml:space="preserve"> </w:t>
      </w:r>
      <w:r w:rsidR="001E6719">
        <w:t xml:space="preserve">at different </w:t>
      </w:r>
      <w:r w:rsidR="000B71F1">
        <w:t>sampling times</w:t>
      </w:r>
      <w:r w:rsidR="001E6719">
        <w:t xml:space="preserve"> </w:t>
      </w:r>
      <w:r w:rsidRPr="00107A7D">
        <w:t>in semi-continuous cultivation</w:t>
      </w:r>
      <w:r>
        <w:t xml:space="preserve"> </w:t>
      </w:r>
      <w:r w:rsidRPr="00107A7D">
        <w:t>at a high dilution rate</w:t>
      </w:r>
      <w:r>
        <w:t xml:space="preserve"> (D)</w:t>
      </w:r>
      <w:r w:rsidRPr="00107A7D">
        <w:t xml:space="preserve">. </w:t>
      </w:r>
      <w:r w:rsidR="001E6719">
        <w:t>The yeast was cultured s</w:t>
      </w:r>
      <w:r w:rsidRPr="00107A7D">
        <w:t>emi-continuous</w:t>
      </w:r>
      <w:r w:rsidR="001E6719">
        <w:t>ly</w:t>
      </w:r>
      <w:r w:rsidRPr="00107A7D">
        <w:t xml:space="preserve"> in 2 L </w:t>
      </w:r>
      <w:r>
        <w:t>stirred tank reactor</w:t>
      </w:r>
      <w:r w:rsidRPr="00107A7D">
        <w:t>s</w:t>
      </w:r>
      <w:r>
        <w:t xml:space="preserve"> </w:t>
      </w:r>
      <w:r w:rsidRPr="00107A7D">
        <w:t>at D</w:t>
      </w:r>
      <w:r>
        <w:t xml:space="preserve"> </w:t>
      </w:r>
      <w:r w:rsidRPr="00107A7D">
        <w:t>=</w:t>
      </w:r>
      <w:r>
        <w:t xml:space="preserve"> </w:t>
      </w:r>
      <w:r w:rsidRPr="00107A7D">
        <w:t xml:space="preserve">0.21 </w:t>
      </w:r>
      <w:r>
        <w:t>d</w:t>
      </w:r>
      <w:r w:rsidRPr="00067EDD">
        <w:rPr>
          <w:vertAlign w:val="superscript"/>
        </w:rPr>
        <w:t>−1</w:t>
      </w:r>
      <w:r>
        <w:t xml:space="preserve"> </w:t>
      </w:r>
      <w:r w:rsidRPr="00107A7D">
        <w:t>on glucose syrup and yeast extract</w:t>
      </w:r>
      <w:r w:rsidR="001E6719">
        <w:t>. A</w:t>
      </w:r>
      <w:r w:rsidRPr="00107A7D">
        <w:t>dditional preculture was</w:t>
      </w:r>
      <w:r>
        <w:t xml:space="preserve"> </w:t>
      </w:r>
      <w:r w:rsidR="001E6719">
        <w:t xml:space="preserve">either </w:t>
      </w:r>
      <w:r w:rsidRPr="00107A7D">
        <w:t>added with every feed (blue</w:t>
      </w:r>
      <w:r w:rsidR="001E6719">
        <w:t>)</w:t>
      </w:r>
      <w:r w:rsidRPr="00107A7D">
        <w:t xml:space="preserve"> or not (orange).</w:t>
      </w:r>
      <w:r w:rsidR="00297661">
        <w:t xml:space="preserve"> The scale bar represents 50 μm.</w:t>
      </w:r>
    </w:p>
    <w:p w:rsidR="008860B6" w:rsidRDefault="008860B6">
      <w:pPr>
        <w:rPr>
          <w:rFonts w:ascii="Times New Roman" w:hAnsi="Times New Roman"/>
          <w:sz w:val="24"/>
        </w:rPr>
      </w:pPr>
      <w:r>
        <w:br w:type="page"/>
      </w:r>
    </w:p>
    <w:p w:rsidR="00C74B8B" w:rsidRPr="000A2348" w:rsidRDefault="00751865" w:rsidP="00C74B8B">
      <w:pPr>
        <w:pStyle w:val="Heading1"/>
        <w:rPr>
          <w:rStyle w:val="Heading1Char"/>
          <w:rFonts w:cs="Times New Roman"/>
          <w:szCs w:val="24"/>
        </w:rPr>
      </w:pPr>
      <w:r>
        <w:rPr>
          <w:rStyle w:val="Heading1Char"/>
          <w:rFonts w:cs="Times New Roman"/>
          <w:szCs w:val="24"/>
        </w:rPr>
        <w:t>Figure S4</w:t>
      </w:r>
    </w:p>
    <w:p w:rsidR="00FA09EE" w:rsidRPr="000A2348" w:rsidRDefault="00107A7D" w:rsidP="004C436F">
      <w:pPr>
        <w:jc w:val="center"/>
        <w:rPr>
          <w:rFonts w:ascii="Times New Roman" w:hAnsi="Times New Roman" w:cs="Times New Roman"/>
        </w:rPr>
      </w:pPr>
      <w:r w:rsidRPr="00107A7D">
        <w:rPr>
          <w:noProof/>
          <w:lang w:val="en-US"/>
        </w:rPr>
        <w:drawing>
          <wp:inline distT="0" distB="0" distL="0" distR="0">
            <wp:extent cx="4680000" cy="5558726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5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8B" w:rsidRDefault="00C74B8B" w:rsidP="00621C05">
      <w:pPr>
        <w:pStyle w:val="MyCaption"/>
        <w:spacing w:before="480"/>
      </w:pPr>
      <w:r w:rsidRPr="000A2348">
        <w:rPr>
          <w:b/>
        </w:rPr>
        <w:t>Figure S</w:t>
      </w:r>
      <w:r w:rsidR="00751865">
        <w:rPr>
          <w:b/>
        </w:rPr>
        <w:t>4</w:t>
      </w:r>
      <w:r w:rsidRPr="000A2348">
        <w:rPr>
          <w:b/>
        </w:rPr>
        <w:t>:</w:t>
      </w:r>
      <w:r w:rsidRPr="000A2348">
        <w:t xml:space="preserve"> </w:t>
      </w:r>
      <w:r w:rsidR="00621C05">
        <w:t xml:space="preserve">Cell size analysis of </w:t>
      </w:r>
      <w:r w:rsidR="00621C05" w:rsidRPr="00107A7D">
        <w:rPr>
          <w:i/>
          <w:iCs/>
        </w:rPr>
        <w:t>M</w:t>
      </w:r>
      <w:r w:rsidR="00107A7D">
        <w:rPr>
          <w:i/>
          <w:iCs/>
        </w:rPr>
        <w:t>etschnikowia</w:t>
      </w:r>
      <w:r w:rsidR="00621C05" w:rsidRPr="00107A7D">
        <w:rPr>
          <w:i/>
          <w:iCs/>
        </w:rPr>
        <w:t xml:space="preserve"> pulcherrima</w:t>
      </w:r>
      <w:r w:rsidR="00621C05">
        <w:t xml:space="preserve"> in semi-continuous cultivation</w:t>
      </w:r>
      <w:r w:rsidR="00107A7D">
        <w:t xml:space="preserve"> </w:t>
      </w:r>
      <w:r w:rsidR="00621C05">
        <w:t>at a lower dilution rate</w:t>
      </w:r>
      <w:r w:rsidR="007F159D">
        <w:t xml:space="preserve"> (D)</w:t>
      </w:r>
      <w:r w:rsidR="00621C05">
        <w:t>. (a) Average cell size, and (b) cell size distribution over time</w:t>
      </w:r>
      <w:r w:rsidR="00107A7D">
        <w:t xml:space="preserve"> </w:t>
      </w:r>
      <w:r w:rsidR="00621C05">
        <w:t xml:space="preserve">in semi-continuous cultivation of an evolved </w:t>
      </w:r>
      <w:r w:rsidR="00621C05" w:rsidRPr="00107A7D">
        <w:rPr>
          <w:i/>
          <w:iCs/>
        </w:rPr>
        <w:t>M. pulcherrima</w:t>
      </w:r>
      <w:r w:rsidR="00621C05">
        <w:t xml:space="preserve"> strain in 2 L </w:t>
      </w:r>
      <w:r w:rsidR="00107A7D">
        <w:t>stirred tank reactor</w:t>
      </w:r>
      <w:r w:rsidR="00621C05">
        <w:t>s</w:t>
      </w:r>
      <w:r w:rsidR="007F159D">
        <w:t xml:space="preserve"> </w:t>
      </w:r>
      <w:r w:rsidR="00621C05">
        <w:t>at</w:t>
      </w:r>
      <w:r w:rsidR="00107A7D">
        <w:t xml:space="preserve"> </w:t>
      </w:r>
      <w:r w:rsidR="00621C05">
        <w:t>D</w:t>
      </w:r>
      <w:r w:rsidR="00107A7D">
        <w:t> = </w:t>
      </w:r>
      <w:r w:rsidR="00621C05">
        <w:t>0.14 d</w:t>
      </w:r>
      <w:r w:rsidR="00107A7D" w:rsidRPr="00067EDD">
        <w:rPr>
          <w:vertAlign w:val="superscript"/>
        </w:rPr>
        <w:t>−1</w:t>
      </w:r>
      <w:r w:rsidR="00107A7D">
        <w:t xml:space="preserve"> </w:t>
      </w:r>
      <w:r w:rsidR="00621C05">
        <w:t>on gl</w:t>
      </w:r>
      <w:r w:rsidR="00FB3471">
        <w:t>ucose syrup and yeast extract (singlicate</w:t>
      </w:r>
      <w:r w:rsidR="00621C05">
        <w:t>).</w:t>
      </w:r>
    </w:p>
    <w:p w:rsidR="00AF2EB5" w:rsidRDefault="00AF2EB5" w:rsidP="00AF2EB5">
      <w:pPr>
        <w:pStyle w:val="MyNormal"/>
      </w:pPr>
    </w:p>
    <w:p w:rsidR="00751865" w:rsidRDefault="00751865" w:rsidP="00AF2EB5">
      <w:pPr>
        <w:pStyle w:val="MyNormal"/>
      </w:pPr>
    </w:p>
    <w:p w:rsidR="00751865" w:rsidRDefault="00751865" w:rsidP="00AF2EB5">
      <w:pPr>
        <w:pStyle w:val="MyNormal"/>
      </w:pPr>
    </w:p>
    <w:p w:rsidR="00751865" w:rsidRDefault="00751865" w:rsidP="00AF2EB5">
      <w:pPr>
        <w:pStyle w:val="MyNormal"/>
      </w:pPr>
    </w:p>
    <w:p w:rsidR="00751865" w:rsidRDefault="00751865" w:rsidP="00AF2EB5">
      <w:pPr>
        <w:pStyle w:val="MyNormal"/>
      </w:pPr>
    </w:p>
    <w:p w:rsidR="00751865" w:rsidRPr="000A2348" w:rsidRDefault="00751865" w:rsidP="00751865">
      <w:pPr>
        <w:pStyle w:val="Heading1"/>
        <w:rPr>
          <w:rStyle w:val="Heading1Char"/>
          <w:rFonts w:cs="Times New Roman"/>
          <w:szCs w:val="24"/>
        </w:rPr>
      </w:pPr>
      <w:r>
        <w:rPr>
          <w:rStyle w:val="Heading1Char"/>
          <w:rFonts w:cs="Times New Roman"/>
          <w:szCs w:val="24"/>
        </w:rPr>
        <w:t>Figure S5</w:t>
      </w:r>
    </w:p>
    <w:p w:rsidR="00AF2EB5" w:rsidRDefault="00AF2EB5" w:rsidP="00AF2EB5">
      <w:pPr>
        <w:pStyle w:val="MyNormal"/>
        <w:jc w:val="center"/>
      </w:pPr>
      <w:r w:rsidRPr="00AF2EB5">
        <w:rPr>
          <w:noProof/>
          <w:lang w:val="en-US"/>
        </w:rPr>
        <w:drawing>
          <wp:inline distT="0" distB="0" distL="0" distR="0">
            <wp:extent cx="2159000" cy="2153284"/>
            <wp:effectExtent l="0" t="0" r="0" b="0"/>
            <wp:docPr id="2" name="Picture 2" descr="F:\PhD CSCT\Research\Experimental\4 Scale-up\2 &amp; 250 L Semi-continuous\Plates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 CSCT\Research\Experimental\4 Scale-up\2 &amp; 250 L Semi-continuous\Plates\IMG_2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9" t="3724" r="2104" b="3715"/>
                    <a:stretch/>
                  </pic:blipFill>
                  <pic:spPr bwMode="auto">
                    <a:xfrm>
                      <a:off x="0" y="0"/>
                      <a:ext cx="2163306" cy="215757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A69" w:rsidRDefault="00E71A69" w:rsidP="00E71A69">
      <w:pPr>
        <w:pStyle w:val="MyCaption"/>
        <w:spacing w:before="480"/>
      </w:pPr>
      <w:r w:rsidRPr="000A2348">
        <w:rPr>
          <w:b/>
        </w:rPr>
        <w:t>Figure S</w:t>
      </w:r>
      <w:r w:rsidR="00751865">
        <w:rPr>
          <w:b/>
        </w:rPr>
        <w:t>5</w:t>
      </w:r>
      <w:r w:rsidRPr="000A2348">
        <w:rPr>
          <w:b/>
        </w:rPr>
        <w:t>:</w:t>
      </w:r>
      <w:r w:rsidRPr="000A2348">
        <w:t xml:space="preserve"> </w:t>
      </w:r>
      <w:r w:rsidRPr="00107A7D">
        <w:rPr>
          <w:i/>
          <w:iCs/>
        </w:rPr>
        <w:t>M</w:t>
      </w:r>
      <w:r>
        <w:rPr>
          <w:i/>
          <w:iCs/>
        </w:rPr>
        <w:t>etschnikowia</w:t>
      </w:r>
      <w:r w:rsidRPr="00107A7D">
        <w:rPr>
          <w:i/>
          <w:iCs/>
        </w:rPr>
        <w:t xml:space="preserve"> pulcherrima</w:t>
      </w:r>
      <w:r>
        <w:t xml:space="preserve"> plated on </w:t>
      </w:r>
      <w:r w:rsidR="008860B6">
        <w:t xml:space="preserve">an </w:t>
      </w:r>
      <w:r>
        <w:t xml:space="preserve">iron-supplemented agar plate. The malt extract agar contains </w:t>
      </w:r>
      <w:r w:rsidRPr="00685EAB">
        <w:t>0.02 mg L</w:t>
      </w:r>
      <w:r w:rsidRPr="00685EAB">
        <w:rPr>
          <w:vertAlign w:val="superscript"/>
        </w:rPr>
        <w:t>−1</w:t>
      </w:r>
      <w:r w:rsidRPr="00685EAB">
        <w:t xml:space="preserve"> FeCl</w:t>
      </w:r>
      <w:r w:rsidRPr="00685EAB">
        <w:rPr>
          <w:vertAlign w:val="subscript"/>
        </w:rPr>
        <w:t>3</w:t>
      </w:r>
      <w:r w:rsidR="008860B6">
        <w:t xml:space="preserve">. High iron concentrations lead to the increased production of </w:t>
      </w:r>
      <w:bookmarkStart w:id="2" w:name="_GoBack"/>
      <w:bookmarkEnd w:id="2"/>
      <w:r w:rsidR="008860B6">
        <w:t xml:space="preserve">the red pigment pulcherrimin – a distinct characteristic of </w:t>
      </w:r>
      <w:r w:rsidR="008860B6" w:rsidRPr="00107A7D">
        <w:rPr>
          <w:i/>
          <w:iCs/>
        </w:rPr>
        <w:t>M</w:t>
      </w:r>
      <w:r w:rsidR="008860B6">
        <w:rPr>
          <w:i/>
          <w:iCs/>
        </w:rPr>
        <w:t>.</w:t>
      </w:r>
      <w:r w:rsidR="008860B6" w:rsidRPr="00107A7D">
        <w:rPr>
          <w:i/>
          <w:iCs/>
        </w:rPr>
        <w:t xml:space="preserve"> pulcherrima</w:t>
      </w:r>
      <w:r w:rsidR="008860B6">
        <w:rPr>
          <w:iCs/>
        </w:rPr>
        <w:t>.</w:t>
      </w:r>
      <w:r>
        <w:t xml:space="preserve"> </w:t>
      </w:r>
    </w:p>
    <w:p w:rsidR="00E71A69" w:rsidRPr="00AF2EB5" w:rsidRDefault="00E71A69" w:rsidP="00AF2EB5">
      <w:pPr>
        <w:pStyle w:val="MyNormal"/>
        <w:jc w:val="center"/>
      </w:pPr>
    </w:p>
    <w:sectPr w:rsidR="00E71A69" w:rsidRPr="00AF2EB5" w:rsidSect="00133ABE">
      <w:footerReference w:type="default" r:id="rId23"/>
      <w:pgSz w:w="11906" w:h="16838"/>
      <w:pgMar w:top="567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9F4" w:rsidRDefault="00A269F4" w:rsidP="005C5170">
      <w:pPr>
        <w:spacing w:after="0" w:line="240" w:lineRule="auto"/>
      </w:pPr>
      <w:r>
        <w:separator/>
      </w:r>
    </w:p>
  </w:endnote>
  <w:endnote w:type="continuationSeparator" w:id="0">
    <w:p w:rsidR="00A269F4" w:rsidRDefault="00A269F4" w:rsidP="005C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04E" w:rsidRDefault="0090704E">
    <w:pPr>
      <w:pStyle w:val="Footer"/>
      <w:jc w:val="right"/>
    </w:pPr>
    <w:r>
      <w:t>S</w:t>
    </w:r>
    <w:sdt>
      <w:sdtPr>
        <w:id w:val="208440368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D3A51">
          <w:fldChar w:fldCharType="begin"/>
        </w:r>
        <w:r>
          <w:instrText xml:space="preserve"> PAGE   \* MERGEFORMAT </w:instrText>
        </w:r>
        <w:r w:rsidR="006D3A51">
          <w:fldChar w:fldCharType="separate"/>
        </w:r>
        <w:r w:rsidR="00717056">
          <w:rPr>
            <w:noProof/>
          </w:rPr>
          <w:t>7</w:t>
        </w:r>
        <w:r w:rsidR="006D3A51">
          <w:rPr>
            <w:noProof/>
          </w:rPr>
          <w:fldChar w:fldCharType="end"/>
        </w:r>
      </w:sdtContent>
    </w:sdt>
  </w:p>
  <w:p w:rsidR="0090704E" w:rsidRDefault="009070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9F4" w:rsidRDefault="00A269F4" w:rsidP="005C5170">
      <w:pPr>
        <w:spacing w:after="0" w:line="240" w:lineRule="auto"/>
      </w:pPr>
      <w:r>
        <w:separator/>
      </w:r>
    </w:p>
  </w:footnote>
  <w:footnote w:type="continuationSeparator" w:id="0">
    <w:p w:rsidR="00A269F4" w:rsidRDefault="00A269F4" w:rsidP="005C5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A4FAE"/>
    <w:multiLevelType w:val="hybridMultilevel"/>
    <w:tmpl w:val="329CED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2E75F14"/>
    <w:multiLevelType w:val="hybridMultilevel"/>
    <w:tmpl w:val="284C53C8"/>
    <w:lvl w:ilvl="0" w:tplc="EEDE51F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A28"/>
    <w:rsid w:val="00001BAE"/>
    <w:rsid w:val="00004320"/>
    <w:rsid w:val="000074E5"/>
    <w:rsid w:val="00010B94"/>
    <w:rsid w:val="00010DBC"/>
    <w:rsid w:val="00013DDD"/>
    <w:rsid w:val="000201DB"/>
    <w:rsid w:val="00021D29"/>
    <w:rsid w:val="00023985"/>
    <w:rsid w:val="000260AF"/>
    <w:rsid w:val="00030519"/>
    <w:rsid w:val="000375B1"/>
    <w:rsid w:val="000464AB"/>
    <w:rsid w:val="000471D6"/>
    <w:rsid w:val="00047EA0"/>
    <w:rsid w:val="000519B8"/>
    <w:rsid w:val="000531F5"/>
    <w:rsid w:val="00056770"/>
    <w:rsid w:val="00056C46"/>
    <w:rsid w:val="00063217"/>
    <w:rsid w:val="000716CD"/>
    <w:rsid w:val="0008306A"/>
    <w:rsid w:val="00085999"/>
    <w:rsid w:val="00086CAE"/>
    <w:rsid w:val="00093718"/>
    <w:rsid w:val="00097D51"/>
    <w:rsid w:val="000A011E"/>
    <w:rsid w:val="000A2348"/>
    <w:rsid w:val="000A5DDB"/>
    <w:rsid w:val="000A7B24"/>
    <w:rsid w:val="000B07B5"/>
    <w:rsid w:val="000B4591"/>
    <w:rsid w:val="000B4E27"/>
    <w:rsid w:val="000B71F1"/>
    <w:rsid w:val="000C0561"/>
    <w:rsid w:val="000C4752"/>
    <w:rsid w:val="000D1FCE"/>
    <w:rsid w:val="000E05A1"/>
    <w:rsid w:val="000E0735"/>
    <w:rsid w:val="000F35B0"/>
    <w:rsid w:val="000F6BBB"/>
    <w:rsid w:val="001026DC"/>
    <w:rsid w:val="00105ED6"/>
    <w:rsid w:val="00107A7D"/>
    <w:rsid w:val="00107D81"/>
    <w:rsid w:val="00113AFC"/>
    <w:rsid w:val="00117AC5"/>
    <w:rsid w:val="00121E35"/>
    <w:rsid w:val="00125F66"/>
    <w:rsid w:val="001262C0"/>
    <w:rsid w:val="00133ABE"/>
    <w:rsid w:val="00141188"/>
    <w:rsid w:val="0014646C"/>
    <w:rsid w:val="0015672D"/>
    <w:rsid w:val="001624CA"/>
    <w:rsid w:val="0016664C"/>
    <w:rsid w:val="00171DDD"/>
    <w:rsid w:val="0018026B"/>
    <w:rsid w:val="00182E00"/>
    <w:rsid w:val="001861C9"/>
    <w:rsid w:val="001875E8"/>
    <w:rsid w:val="00191548"/>
    <w:rsid w:val="001A0C01"/>
    <w:rsid w:val="001A2C2F"/>
    <w:rsid w:val="001A43FF"/>
    <w:rsid w:val="001B32E5"/>
    <w:rsid w:val="001B3720"/>
    <w:rsid w:val="001B37BD"/>
    <w:rsid w:val="001B486A"/>
    <w:rsid w:val="001B5340"/>
    <w:rsid w:val="001C14F6"/>
    <w:rsid w:val="001C4B28"/>
    <w:rsid w:val="001D1605"/>
    <w:rsid w:val="001D1BA4"/>
    <w:rsid w:val="001D7C37"/>
    <w:rsid w:val="001E06F9"/>
    <w:rsid w:val="001E1537"/>
    <w:rsid w:val="001E41D7"/>
    <w:rsid w:val="001E6719"/>
    <w:rsid w:val="001F1D7C"/>
    <w:rsid w:val="0020764E"/>
    <w:rsid w:val="00212D6D"/>
    <w:rsid w:val="002201F5"/>
    <w:rsid w:val="00222138"/>
    <w:rsid w:val="00225034"/>
    <w:rsid w:val="00225F72"/>
    <w:rsid w:val="00232092"/>
    <w:rsid w:val="002441B0"/>
    <w:rsid w:val="002461F3"/>
    <w:rsid w:val="00250A6D"/>
    <w:rsid w:val="00250CEE"/>
    <w:rsid w:val="00256DF9"/>
    <w:rsid w:val="00265B0D"/>
    <w:rsid w:val="00271C51"/>
    <w:rsid w:val="002735D8"/>
    <w:rsid w:val="00273C69"/>
    <w:rsid w:val="00273FD1"/>
    <w:rsid w:val="00280672"/>
    <w:rsid w:val="0028624F"/>
    <w:rsid w:val="00286BFA"/>
    <w:rsid w:val="00291785"/>
    <w:rsid w:val="00292543"/>
    <w:rsid w:val="002970E2"/>
    <w:rsid w:val="00297661"/>
    <w:rsid w:val="002A09B2"/>
    <w:rsid w:val="002A595D"/>
    <w:rsid w:val="002A66C8"/>
    <w:rsid w:val="002B3DFF"/>
    <w:rsid w:val="002B45C7"/>
    <w:rsid w:val="002B51F0"/>
    <w:rsid w:val="002C1A72"/>
    <w:rsid w:val="002C3F41"/>
    <w:rsid w:val="002D11FB"/>
    <w:rsid w:val="002E2CCC"/>
    <w:rsid w:val="002E52E5"/>
    <w:rsid w:val="002E5FEA"/>
    <w:rsid w:val="002F009A"/>
    <w:rsid w:val="002F15BB"/>
    <w:rsid w:val="002F176E"/>
    <w:rsid w:val="00302D95"/>
    <w:rsid w:val="00313039"/>
    <w:rsid w:val="003148B1"/>
    <w:rsid w:val="003211F5"/>
    <w:rsid w:val="00325807"/>
    <w:rsid w:val="00325B8B"/>
    <w:rsid w:val="00331211"/>
    <w:rsid w:val="00332794"/>
    <w:rsid w:val="00332924"/>
    <w:rsid w:val="00343BA1"/>
    <w:rsid w:val="003560FE"/>
    <w:rsid w:val="00361042"/>
    <w:rsid w:val="00361CB6"/>
    <w:rsid w:val="003700BF"/>
    <w:rsid w:val="00370C48"/>
    <w:rsid w:val="00376D0C"/>
    <w:rsid w:val="003839BD"/>
    <w:rsid w:val="00385CC5"/>
    <w:rsid w:val="003862AD"/>
    <w:rsid w:val="00387AD1"/>
    <w:rsid w:val="003A0A52"/>
    <w:rsid w:val="003A272F"/>
    <w:rsid w:val="003A2911"/>
    <w:rsid w:val="003A30E1"/>
    <w:rsid w:val="003A3902"/>
    <w:rsid w:val="003A500E"/>
    <w:rsid w:val="003A55F9"/>
    <w:rsid w:val="003B0D29"/>
    <w:rsid w:val="003B295E"/>
    <w:rsid w:val="003B393B"/>
    <w:rsid w:val="003B4870"/>
    <w:rsid w:val="003B5084"/>
    <w:rsid w:val="003B536B"/>
    <w:rsid w:val="003B5F18"/>
    <w:rsid w:val="003C0FB8"/>
    <w:rsid w:val="003C471A"/>
    <w:rsid w:val="003C4741"/>
    <w:rsid w:val="003D0606"/>
    <w:rsid w:val="003D31C3"/>
    <w:rsid w:val="003D48CE"/>
    <w:rsid w:val="003D4EF9"/>
    <w:rsid w:val="003E7B84"/>
    <w:rsid w:val="00407D01"/>
    <w:rsid w:val="00412858"/>
    <w:rsid w:val="00412B67"/>
    <w:rsid w:val="00412E4E"/>
    <w:rsid w:val="004161C8"/>
    <w:rsid w:val="004324B9"/>
    <w:rsid w:val="00433AE6"/>
    <w:rsid w:val="00442B4D"/>
    <w:rsid w:val="00445B01"/>
    <w:rsid w:val="00451A39"/>
    <w:rsid w:val="00452FBB"/>
    <w:rsid w:val="00464F7A"/>
    <w:rsid w:val="00470343"/>
    <w:rsid w:val="00477082"/>
    <w:rsid w:val="0049034E"/>
    <w:rsid w:val="004908C6"/>
    <w:rsid w:val="00496B56"/>
    <w:rsid w:val="004A086F"/>
    <w:rsid w:val="004A6028"/>
    <w:rsid w:val="004B5209"/>
    <w:rsid w:val="004B63FC"/>
    <w:rsid w:val="004C382B"/>
    <w:rsid w:val="004C436F"/>
    <w:rsid w:val="004C4F33"/>
    <w:rsid w:val="004D40DA"/>
    <w:rsid w:val="004E663B"/>
    <w:rsid w:val="004E77D2"/>
    <w:rsid w:val="004F5E84"/>
    <w:rsid w:val="005013DE"/>
    <w:rsid w:val="005027E8"/>
    <w:rsid w:val="00503F0A"/>
    <w:rsid w:val="00512AC8"/>
    <w:rsid w:val="00515070"/>
    <w:rsid w:val="005157A5"/>
    <w:rsid w:val="00520982"/>
    <w:rsid w:val="00524A28"/>
    <w:rsid w:val="00527102"/>
    <w:rsid w:val="00531F14"/>
    <w:rsid w:val="005347DA"/>
    <w:rsid w:val="005375D1"/>
    <w:rsid w:val="00537DB8"/>
    <w:rsid w:val="00542371"/>
    <w:rsid w:val="005423DE"/>
    <w:rsid w:val="00560BE4"/>
    <w:rsid w:val="00562FB7"/>
    <w:rsid w:val="00563F5E"/>
    <w:rsid w:val="00564ADE"/>
    <w:rsid w:val="00567F81"/>
    <w:rsid w:val="0057096E"/>
    <w:rsid w:val="00571B70"/>
    <w:rsid w:val="00572E9A"/>
    <w:rsid w:val="0058738D"/>
    <w:rsid w:val="00587AE3"/>
    <w:rsid w:val="00591BC1"/>
    <w:rsid w:val="00593800"/>
    <w:rsid w:val="00597E45"/>
    <w:rsid w:val="005A6061"/>
    <w:rsid w:val="005A61C3"/>
    <w:rsid w:val="005A7DE7"/>
    <w:rsid w:val="005B45F6"/>
    <w:rsid w:val="005C0412"/>
    <w:rsid w:val="005C1D26"/>
    <w:rsid w:val="005C372E"/>
    <w:rsid w:val="005C5170"/>
    <w:rsid w:val="005C66B5"/>
    <w:rsid w:val="005C7791"/>
    <w:rsid w:val="005D1C90"/>
    <w:rsid w:val="005D1DBE"/>
    <w:rsid w:val="005E16E8"/>
    <w:rsid w:val="005F02EA"/>
    <w:rsid w:val="005F4C38"/>
    <w:rsid w:val="005F4FCD"/>
    <w:rsid w:val="005F564B"/>
    <w:rsid w:val="00603AA4"/>
    <w:rsid w:val="00604079"/>
    <w:rsid w:val="006054E1"/>
    <w:rsid w:val="006064E3"/>
    <w:rsid w:val="0061496A"/>
    <w:rsid w:val="00614CC1"/>
    <w:rsid w:val="00621C05"/>
    <w:rsid w:val="006233B8"/>
    <w:rsid w:val="00624F79"/>
    <w:rsid w:val="0063091E"/>
    <w:rsid w:val="0063219C"/>
    <w:rsid w:val="006322C0"/>
    <w:rsid w:val="00634175"/>
    <w:rsid w:val="006353D4"/>
    <w:rsid w:val="00636CAD"/>
    <w:rsid w:val="0064069D"/>
    <w:rsid w:val="00641C34"/>
    <w:rsid w:val="006564F2"/>
    <w:rsid w:val="006570F7"/>
    <w:rsid w:val="006671F9"/>
    <w:rsid w:val="0067677E"/>
    <w:rsid w:val="00683528"/>
    <w:rsid w:val="0068542C"/>
    <w:rsid w:val="00687692"/>
    <w:rsid w:val="00695132"/>
    <w:rsid w:val="006B0F7F"/>
    <w:rsid w:val="006C2303"/>
    <w:rsid w:val="006D16A4"/>
    <w:rsid w:val="006D3A51"/>
    <w:rsid w:val="006E37D4"/>
    <w:rsid w:val="006F49ED"/>
    <w:rsid w:val="006F4BD4"/>
    <w:rsid w:val="006F7E44"/>
    <w:rsid w:val="0071477B"/>
    <w:rsid w:val="00717056"/>
    <w:rsid w:val="00721F39"/>
    <w:rsid w:val="00725B26"/>
    <w:rsid w:val="00727DDE"/>
    <w:rsid w:val="00734283"/>
    <w:rsid w:val="007354F6"/>
    <w:rsid w:val="00735C93"/>
    <w:rsid w:val="0073788C"/>
    <w:rsid w:val="007419DA"/>
    <w:rsid w:val="00744D95"/>
    <w:rsid w:val="00751435"/>
    <w:rsid w:val="0075143B"/>
    <w:rsid w:val="00751865"/>
    <w:rsid w:val="0075777D"/>
    <w:rsid w:val="00760148"/>
    <w:rsid w:val="00764C55"/>
    <w:rsid w:val="00765434"/>
    <w:rsid w:val="0076618D"/>
    <w:rsid w:val="007707EE"/>
    <w:rsid w:val="00771C03"/>
    <w:rsid w:val="00775099"/>
    <w:rsid w:val="007756DF"/>
    <w:rsid w:val="007774D4"/>
    <w:rsid w:val="00781E78"/>
    <w:rsid w:val="00784EAA"/>
    <w:rsid w:val="007867E6"/>
    <w:rsid w:val="007908B4"/>
    <w:rsid w:val="00797D47"/>
    <w:rsid w:val="007A0882"/>
    <w:rsid w:val="007A3774"/>
    <w:rsid w:val="007A7EAE"/>
    <w:rsid w:val="007C4E42"/>
    <w:rsid w:val="007D7B46"/>
    <w:rsid w:val="007E17CF"/>
    <w:rsid w:val="007E35B5"/>
    <w:rsid w:val="007E716C"/>
    <w:rsid w:val="007F13B1"/>
    <w:rsid w:val="007F159D"/>
    <w:rsid w:val="007F4277"/>
    <w:rsid w:val="007F55CF"/>
    <w:rsid w:val="00800C32"/>
    <w:rsid w:val="00802CA0"/>
    <w:rsid w:val="008037CE"/>
    <w:rsid w:val="00803E8B"/>
    <w:rsid w:val="00805F2A"/>
    <w:rsid w:val="0080748B"/>
    <w:rsid w:val="008215D4"/>
    <w:rsid w:val="00823260"/>
    <w:rsid w:val="00823266"/>
    <w:rsid w:val="00831560"/>
    <w:rsid w:val="00831A63"/>
    <w:rsid w:val="00831CC1"/>
    <w:rsid w:val="0083258C"/>
    <w:rsid w:val="00833DEE"/>
    <w:rsid w:val="0083588F"/>
    <w:rsid w:val="00836D29"/>
    <w:rsid w:val="00837296"/>
    <w:rsid w:val="00843956"/>
    <w:rsid w:val="0084510B"/>
    <w:rsid w:val="008540E3"/>
    <w:rsid w:val="00856152"/>
    <w:rsid w:val="00860FA8"/>
    <w:rsid w:val="00861E0B"/>
    <w:rsid w:val="00880659"/>
    <w:rsid w:val="00880A0F"/>
    <w:rsid w:val="00884A25"/>
    <w:rsid w:val="008860B6"/>
    <w:rsid w:val="008905A6"/>
    <w:rsid w:val="008A00C8"/>
    <w:rsid w:val="008A12D3"/>
    <w:rsid w:val="008A19BD"/>
    <w:rsid w:val="008B2181"/>
    <w:rsid w:val="008C436E"/>
    <w:rsid w:val="008E1208"/>
    <w:rsid w:val="008E4866"/>
    <w:rsid w:val="008F1297"/>
    <w:rsid w:val="008F1F15"/>
    <w:rsid w:val="008F5249"/>
    <w:rsid w:val="008F64A8"/>
    <w:rsid w:val="00903BE5"/>
    <w:rsid w:val="00905F2D"/>
    <w:rsid w:val="0090704E"/>
    <w:rsid w:val="00926543"/>
    <w:rsid w:val="009268B7"/>
    <w:rsid w:val="00930045"/>
    <w:rsid w:val="00930766"/>
    <w:rsid w:val="00931D8D"/>
    <w:rsid w:val="00934C02"/>
    <w:rsid w:val="00935C90"/>
    <w:rsid w:val="00940C46"/>
    <w:rsid w:val="009454D7"/>
    <w:rsid w:val="00947272"/>
    <w:rsid w:val="00947E5B"/>
    <w:rsid w:val="0096146E"/>
    <w:rsid w:val="0096776A"/>
    <w:rsid w:val="00971132"/>
    <w:rsid w:val="009802B8"/>
    <w:rsid w:val="00982A54"/>
    <w:rsid w:val="00994A9F"/>
    <w:rsid w:val="00996BC3"/>
    <w:rsid w:val="00996D69"/>
    <w:rsid w:val="009A0E50"/>
    <w:rsid w:val="009A51A9"/>
    <w:rsid w:val="009A60EE"/>
    <w:rsid w:val="009B16FE"/>
    <w:rsid w:val="009B1F0C"/>
    <w:rsid w:val="009B72CB"/>
    <w:rsid w:val="009C2609"/>
    <w:rsid w:val="009C638A"/>
    <w:rsid w:val="009E0222"/>
    <w:rsid w:val="009E1D58"/>
    <w:rsid w:val="009F0F51"/>
    <w:rsid w:val="00A014B0"/>
    <w:rsid w:val="00A01B0D"/>
    <w:rsid w:val="00A02B4E"/>
    <w:rsid w:val="00A038AF"/>
    <w:rsid w:val="00A04032"/>
    <w:rsid w:val="00A07E18"/>
    <w:rsid w:val="00A119F5"/>
    <w:rsid w:val="00A1294D"/>
    <w:rsid w:val="00A140D3"/>
    <w:rsid w:val="00A25BD3"/>
    <w:rsid w:val="00A269F4"/>
    <w:rsid w:val="00A327E6"/>
    <w:rsid w:val="00A342E6"/>
    <w:rsid w:val="00A36C69"/>
    <w:rsid w:val="00A5480D"/>
    <w:rsid w:val="00A54945"/>
    <w:rsid w:val="00A54DC2"/>
    <w:rsid w:val="00A55D6A"/>
    <w:rsid w:val="00A60A15"/>
    <w:rsid w:val="00A61BDE"/>
    <w:rsid w:val="00A6276A"/>
    <w:rsid w:val="00A7758E"/>
    <w:rsid w:val="00A82D78"/>
    <w:rsid w:val="00A83ABD"/>
    <w:rsid w:val="00A867E3"/>
    <w:rsid w:val="00AA1362"/>
    <w:rsid w:val="00AA53D8"/>
    <w:rsid w:val="00AC0B82"/>
    <w:rsid w:val="00AC3033"/>
    <w:rsid w:val="00AC5424"/>
    <w:rsid w:val="00AD0B65"/>
    <w:rsid w:val="00AD5A98"/>
    <w:rsid w:val="00AE315F"/>
    <w:rsid w:val="00AE417F"/>
    <w:rsid w:val="00AF2862"/>
    <w:rsid w:val="00AF2EB5"/>
    <w:rsid w:val="00AF746F"/>
    <w:rsid w:val="00B00194"/>
    <w:rsid w:val="00B0031F"/>
    <w:rsid w:val="00B13797"/>
    <w:rsid w:val="00B22E0C"/>
    <w:rsid w:val="00B25E11"/>
    <w:rsid w:val="00B26EB1"/>
    <w:rsid w:val="00B26FAB"/>
    <w:rsid w:val="00B30014"/>
    <w:rsid w:val="00B3046B"/>
    <w:rsid w:val="00B377FA"/>
    <w:rsid w:val="00B461E7"/>
    <w:rsid w:val="00B47B35"/>
    <w:rsid w:val="00B52342"/>
    <w:rsid w:val="00B559D7"/>
    <w:rsid w:val="00B64652"/>
    <w:rsid w:val="00B77055"/>
    <w:rsid w:val="00B8255F"/>
    <w:rsid w:val="00B848DC"/>
    <w:rsid w:val="00B84A6E"/>
    <w:rsid w:val="00B85F8A"/>
    <w:rsid w:val="00B900A3"/>
    <w:rsid w:val="00B911E3"/>
    <w:rsid w:val="00B92471"/>
    <w:rsid w:val="00B92ACA"/>
    <w:rsid w:val="00BA1570"/>
    <w:rsid w:val="00BA30D8"/>
    <w:rsid w:val="00BA7F14"/>
    <w:rsid w:val="00BB18C9"/>
    <w:rsid w:val="00BB70A7"/>
    <w:rsid w:val="00BC0A63"/>
    <w:rsid w:val="00BC56E8"/>
    <w:rsid w:val="00BE5F23"/>
    <w:rsid w:val="00BE7331"/>
    <w:rsid w:val="00C0017C"/>
    <w:rsid w:val="00C03DCB"/>
    <w:rsid w:val="00C04150"/>
    <w:rsid w:val="00C06372"/>
    <w:rsid w:val="00C07129"/>
    <w:rsid w:val="00C10DA8"/>
    <w:rsid w:val="00C11CEF"/>
    <w:rsid w:val="00C154D6"/>
    <w:rsid w:val="00C1622E"/>
    <w:rsid w:val="00C22449"/>
    <w:rsid w:val="00C245A9"/>
    <w:rsid w:val="00C33427"/>
    <w:rsid w:val="00C345B5"/>
    <w:rsid w:val="00C37B3F"/>
    <w:rsid w:val="00C53F7F"/>
    <w:rsid w:val="00C74B8B"/>
    <w:rsid w:val="00C81DA2"/>
    <w:rsid w:val="00C84E06"/>
    <w:rsid w:val="00C9569A"/>
    <w:rsid w:val="00CB2178"/>
    <w:rsid w:val="00CC4352"/>
    <w:rsid w:val="00CC52D6"/>
    <w:rsid w:val="00CC71A7"/>
    <w:rsid w:val="00CC7CDC"/>
    <w:rsid w:val="00CD4140"/>
    <w:rsid w:val="00CD55C3"/>
    <w:rsid w:val="00CE1D59"/>
    <w:rsid w:val="00CE2E35"/>
    <w:rsid w:val="00CE43A0"/>
    <w:rsid w:val="00CE6443"/>
    <w:rsid w:val="00CF59F6"/>
    <w:rsid w:val="00CF59F8"/>
    <w:rsid w:val="00CF7B53"/>
    <w:rsid w:val="00D01732"/>
    <w:rsid w:val="00D05917"/>
    <w:rsid w:val="00D17C27"/>
    <w:rsid w:val="00D23D39"/>
    <w:rsid w:val="00D31EAC"/>
    <w:rsid w:val="00D356E6"/>
    <w:rsid w:val="00D368DE"/>
    <w:rsid w:val="00D42BE0"/>
    <w:rsid w:val="00D4506F"/>
    <w:rsid w:val="00D47B80"/>
    <w:rsid w:val="00D51760"/>
    <w:rsid w:val="00D542B9"/>
    <w:rsid w:val="00D76580"/>
    <w:rsid w:val="00D92C2C"/>
    <w:rsid w:val="00D94CE1"/>
    <w:rsid w:val="00D96C46"/>
    <w:rsid w:val="00DB1A08"/>
    <w:rsid w:val="00DC15E6"/>
    <w:rsid w:val="00DE2AC9"/>
    <w:rsid w:val="00DE571F"/>
    <w:rsid w:val="00DE6155"/>
    <w:rsid w:val="00DE6471"/>
    <w:rsid w:val="00DF0FB9"/>
    <w:rsid w:val="00DF20DC"/>
    <w:rsid w:val="00DF3E52"/>
    <w:rsid w:val="00DF5DEB"/>
    <w:rsid w:val="00E0627A"/>
    <w:rsid w:val="00E06EBC"/>
    <w:rsid w:val="00E13971"/>
    <w:rsid w:val="00E15E9E"/>
    <w:rsid w:val="00E16946"/>
    <w:rsid w:val="00E17423"/>
    <w:rsid w:val="00E243B1"/>
    <w:rsid w:val="00E248D2"/>
    <w:rsid w:val="00E26165"/>
    <w:rsid w:val="00E34E7E"/>
    <w:rsid w:val="00E35B56"/>
    <w:rsid w:val="00E402F6"/>
    <w:rsid w:val="00E42D88"/>
    <w:rsid w:val="00E43348"/>
    <w:rsid w:val="00E4541F"/>
    <w:rsid w:val="00E45C0B"/>
    <w:rsid w:val="00E5686A"/>
    <w:rsid w:val="00E62A02"/>
    <w:rsid w:val="00E71A69"/>
    <w:rsid w:val="00E75CC6"/>
    <w:rsid w:val="00E9094F"/>
    <w:rsid w:val="00EA2748"/>
    <w:rsid w:val="00EA3571"/>
    <w:rsid w:val="00EB0758"/>
    <w:rsid w:val="00EB163D"/>
    <w:rsid w:val="00EB2A5B"/>
    <w:rsid w:val="00EB5655"/>
    <w:rsid w:val="00EC1498"/>
    <w:rsid w:val="00EC7F16"/>
    <w:rsid w:val="00EC7F63"/>
    <w:rsid w:val="00ED28B2"/>
    <w:rsid w:val="00ED65CA"/>
    <w:rsid w:val="00EE108A"/>
    <w:rsid w:val="00EE40E2"/>
    <w:rsid w:val="00EE52D8"/>
    <w:rsid w:val="00EF12F8"/>
    <w:rsid w:val="00F016DF"/>
    <w:rsid w:val="00F2781E"/>
    <w:rsid w:val="00F34595"/>
    <w:rsid w:val="00F35B50"/>
    <w:rsid w:val="00F36DB5"/>
    <w:rsid w:val="00F4476E"/>
    <w:rsid w:val="00F55A43"/>
    <w:rsid w:val="00F677E7"/>
    <w:rsid w:val="00F75FB4"/>
    <w:rsid w:val="00F77BDF"/>
    <w:rsid w:val="00FA09EE"/>
    <w:rsid w:val="00FA472F"/>
    <w:rsid w:val="00FB0034"/>
    <w:rsid w:val="00FB1951"/>
    <w:rsid w:val="00FB3471"/>
    <w:rsid w:val="00FB7262"/>
    <w:rsid w:val="00FC23CC"/>
    <w:rsid w:val="00FC62A4"/>
    <w:rsid w:val="00FD4068"/>
    <w:rsid w:val="00FD4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A51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E417F"/>
    <w:pPr>
      <w:keepNext/>
      <w:keepLines/>
      <w:spacing w:after="120" w:line="480" w:lineRule="auto"/>
      <w:outlineLvl w:val="0"/>
    </w:pPr>
    <w:rPr>
      <w:rFonts w:ascii="Times New Roman" w:eastAsiaTheme="majorEastAsia" w:hAnsi="Times New Roman" w:cstheme="majorBidi"/>
      <w:b/>
      <w:color w:val="FFFFFF" w:themeColor="background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C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57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57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1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170"/>
  </w:style>
  <w:style w:type="paragraph" w:styleId="Footer">
    <w:name w:val="footer"/>
    <w:basedOn w:val="Normal"/>
    <w:link w:val="FooterChar"/>
    <w:uiPriority w:val="99"/>
    <w:unhideWhenUsed/>
    <w:rsid w:val="005C51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170"/>
  </w:style>
  <w:style w:type="paragraph" w:customStyle="1" w:styleId="MyNormal">
    <w:name w:val="My Normal"/>
    <w:basedOn w:val="Normal"/>
    <w:link w:val="MyNormalChar"/>
    <w:qFormat/>
    <w:rsid w:val="005157A5"/>
    <w:pPr>
      <w:spacing w:after="0" w:line="480" w:lineRule="auto"/>
      <w:jc w:val="both"/>
    </w:pPr>
    <w:rPr>
      <w:rFonts w:ascii="Times New Roman" w:hAnsi="Times New Roman"/>
      <w:sz w:val="24"/>
    </w:rPr>
  </w:style>
  <w:style w:type="character" w:customStyle="1" w:styleId="MyNormalChar">
    <w:name w:val="My Normal Char"/>
    <w:basedOn w:val="DefaultParagraphFont"/>
    <w:link w:val="MyNormal"/>
    <w:rsid w:val="005157A5"/>
    <w:rPr>
      <w:rFonts w:ascii="Times New Roman" w:hAnsi="Times New Roman"/>
      <w:sz w:val="24"/>
    </w:rPr>
  </w:style>
  <w:style w:type="paragraph" w:customStyle="1" w:styleId="MyCaption">
    <w:name w:val="My Caption"/>
    <w:basedOn w:val="Normal"/>
    <w:next w:val="MyNormal"/>
    <w:link w:val="MyCaptionChar"/>
    <w:qFormat/>
    <w:rsid w:val="00D92C2C"/>
    <w:pPr>
      <w:spacing w:after="200" w:line="480" w:lineRule="auto"/>
      <w:jc w:val="both"/>
    </w:pPr>
    <w:rPr>
      <w:rFonts w:ascii="Times New Roman" w:hAnsi="Times New Roman" w:cs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9268B7"/>
  </w:style>
  <w:style w:type="character" w:customStyle="1" w:styleId="MyCaptionChar">
    <w:name w:val="My Caption Char"/>
    <w:basedOn w:val="DefaultParagraphFont"/>
    <w:link w:val="MyCaption"/>
    <w:rsid w:val="00D92C2C"/>
    <w:rPr>
      <w:rFonts w:ascii="Times New Roman" w:hAnsi="Times New Roman"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8E4866"/>
    <w:rPr>
      <w:color w:val="808080"/>
    </w:rPr>
  </w:style>
  <w:style w:type="paragraph" w:styleId="NormalWeb">
    <w:name w:val="Normal (Web)"/>
    <w:basedOn w:val="Normal"/>
    <w:uiPriority w:val="99"/>
    <w:unhideWhenUsed/>
    <w:rsid w:val="008E48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E417F"/>
    <w:rPr>
      <w:rFonts w:ascii="Times New Roman" w:eastAsiaTheme="majorEastAsia" w:hAnsi="Times New Roman" w:cstheme="majorBidi"/>
      <w:b/>
      <w:color w:val="FFFFFF" w:themeColor="background1"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2C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C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92C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57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57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3E5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3E52"/>
    <w:rPr>
      <w:rFonts w:ascii="Times New Roman" w:hAnsi="Times New Roman" w:cs="Times New Roman"/>
      <w:sz w:val="24"/>
      <w:szCs w:val="24"/>
    </w:rPr>
  </w:style>
  <w:style w:type="paragraph" w:customStyle="1" w:styleId="MyHeading3">
    <w:name w:val="My Heading 3"/>
    <w:basedOn w:val="Heading3"/>
    <w:next w:val="MyNormal"/>
    <w:link w:val="MyHeading3Char"/>
    <w:qFormat/>
    <w:rsid w:val="00DF3E52"/>
    <w:pPr>
      <w:spacing w:before="0" w:line="480" w:lineRule="auto"/>
    </w:pPr>
    <w:rPr>
      <w:rFonts w:ascii="Times New Roman" w:hAnsi="Times New Roman"/>
      <w:b/>
    </w:rPr>
  </w:style>
  <w:style w:type="character" w:customStyle="1" w:styleId="MyHeading3Char">
    <w:name w:val="My Heading 3 Char"/>
    <w:basedOn w:val="Heading3Char"/>
    <w:link w:val="MyHeading3"/>
    <w:rsid w:val="00DF3E52"/>
    <w:rPr>
      <w:rFonts w:ascii="Times New Roman" w:eastAsiaTheme="majorEastAsia" w:hAnsi="Times New Roman" w:cstheme="majorBidi"/>
      <w:b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E402F6"/>
    <w:pPr>
      <w:ind w:left="720"/>
      <w:contextualSpacing/>
    </w:pPr>
  </w:style>
  <w:style w:type="table" w:styleId="TableGrid">
    <w:name w:val="Table Grid"/>
    <w:basedOn w:val="TableNormal"/>
    <w:uiPriority w:val="39"/>
    <w:rsid w:val="005F0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735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735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35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35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35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5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5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3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0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0ECCE-72D5-4360-92DE-3C300810F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3006</TotalTime>
  <Pages>7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0011692</cp:lastModifiedBy>
  <cp:revision>251</cp:revision>
  <dcterms:created xsi:type="dcterms:W3CDTF">2018-02-15T13:33:00Z</dcterms:created>
  <dcterms:modified xsi:type="dcterms:W3CDTF">2020-06-27T05:27:00Z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http://www.zotero.org/styles/american-medical-association</vt:lpwstr>
  </property>
  <property fmtid="{D5CDD505-2E9C-101B-9397-08002B2CF9AE}" pid="4" name="Mendeley Recent Style Id 0_1">
    <vt:lpwstr>http://www.zotero.org/styles/algal-research</vt:lpwstr>
  </property>
  <property fmtid="{D5CDD505-2E9C-101B-9397-08002B2CF9AE}" pid="5" name="Mendeley Recent Style Name 0_1">
    <vt:lpwstr>Algal Research</vt:lpwstr>
  </property>
  <property fmtid="{D5CDD505-2E9C-101B-9397-08002B2CF9AE}" pid="6" name="Mendeley Recent Style Id 1_1">
    <vt:lpwstr>http://www.zotero.org/styles/american-medical-association</vt:lpwstr>
  </property>
  <property fmtid="{D5CDD505-2E9C-101B-9397-08002B2CF9AE}" pid="7" name="Mendeley Recent Style Name 1_1">
    <vt:lpwstr>American Medical Association</vt:lpwstr>
  </property>
  <property fmtid="{D5CDD505-2E9C-101B-9397-08002B2CF9AE}" pid="8" name="Mendeley Recent Style Id 2_1">
    <vt:lpwstr>http://www.zotero.org/styles/american-political-science-association</vt:lpwstr>
  </property>
  <property fmtid="{D5CDD505-2E9C-101B-9397-08002B2CF9AE}" pid="9" name="Mendeley Recent Style Name 2_1">
    <vt:lpwstr>American Political Science Association</vt:lpwstr>
  </property>
  <property fmtid="{D5CDD505-2E9C-101B-9397-08002B2CF9AE}" pid="10" name="Mendeley Recent Style Id 3_1">
    <vt:lpwstr>http://www.zotero.org/styles/apa</vt:lpwstr>
  </property>
  <property fmtid="{D5CDD505-2E9C-101B-9397-08002B2CF9AE}" pid="11" name="Mendeley Recent Style Name 3_1">
    <vt:lpwstr>American Psychological Association 6th edition</vt:lpwstr>
  </property>
  <property fmtid="{D5CDD505-2E9C-101B-9397-08002B2CF9AE}" pid="12" name="Mendeley Recent Style Id 4_1">
    <vt:lpwstr>http://www.zotero.org/styles/american-sociological-association</vt:lpwstr>
  </property>
  <property fmtid="{D5CDD505-2E9C-101B-9397-08002B2CF9AE}" pid="13" name="Mendeley Recent Style Name 4_1">
    <vt:lpwstr>American Sociological Association</vt:lpwstr>
  </property>
  <property fmtid="{D5CDD505-2E9C-101B-9397-08002B2CF9AE}" pid="14" name="Mendeley Recent Style Id 5_1">
    <vt:lpwstr>http://www.zotero.org/styles/biotechnology-and-bioengineering</vt:lpwstr>
  </property>
  <property fmtid="{D5CDD505-2E9C-101B-9397-08002B2CF9AE}" pid="15" name="Mendeley Recent Style Name 5_1">
    <vt:lpwstr>Biotechnology and Bioengineering</vt:lpwstr>
  </property>
  <property fmtid="{D5CDD505-2E9C-101B-9397-08002B2CF9AE}" pid="16" name="Mendeley Recent Style Id 6_1">
    <vt:lpwstr>http://www.zotero.org/styles/chicago-author-date</vt:lpwstr>
  </property>
  <property fmtid="{D5CDD505-2E9C-101B-9397-08002B2CF9AE}" pid="17" name="Mendeley Recent Style Name 6_1">
    <vt:lpwstr>Chicago Manual of Style 16th edition (author-date)</vt:lpwstr>
  </property>
  <property fmtid="{D5CDD505-2E9C-101B-9397-08002B2CF9AE}" pid="18" name="Mendeley Recent Style Id 7_1">
    <vt:lpwstr>http://www.zotero.org/styles/harvard1</vt:lpwstr>
  </property>
  <property fmtid="{D5CDD505-2E9C-101B-9397-08002B2CF9AE}" pid="19" name="Mendeley Recent Style Name 7_1">
    <vt:lpwstr>Harvard Reference format 1 (author-date)</vt:lpwstr>
  </property>
  <property fmtid="{D5CDD505-2E9C-101B-9397-08002B2CF9AE}" pid="20" name="Mendeley Recent Style Id 8_1">
    <vt:lpwstr>http://www.zotero.org/styles/ieee</vt:lpwstr>
  </property>
  <property fmtid="{D5CDD505-2E9C-101B-9397-08002B2CF9AE}" pid="21" name="Mendeley Recent Style Name 8_1">
    <vt:lpwstr>IEEE</vt:lpwstr>
  </property>
  <property fmtid="{D5CDD505-2E9C-101B-9397-08002B2CF9AE}" pid="22" name="Mendeley Recent Style Id 9_1">
    <vt:lpwstr>http://www.zotero.org/styles/modern-humanities-research-association</vt:lpwstr>
  </property>
  <property fmtid="{D5CDD505-2E9C-101B-9397-08002B2CF9AE}" pid="23" name="Mendeley Recent Style Name 9_1">
    <vt:lpwstr>Modern Humanities Research Association 3rd edition (note with bibliography)</vt:lpwstr>
  </property>
  <property fmtid="{D5CDD505-2E9C-101B-9397-08002B2CF9AE}" pid="24" name="Mendeley Unique User Id_1">
    <vt:lpwstr>c033528c-eade-3332-ac76-fc89f6874423</vt:lpwstr>
  </property>
</Properties>
</file>