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E6" w:rsidRPr="00DE2A53" w:rsidRDefault="005744E6" w:rsidP="005744E6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1"/>
        </w:rPr>
      </w:pPr>
      <w:bookmarkStart w:id="0" w:name="OLE_LINK57"/>
      <w:bookmarkStart w:id="1" w:name="OLE_LINK58"/>
      <w:bookmarkStart w:id="2" w:name="OLE_LINK59"/>
      <w:bookmarkStart w:id="3" w:name="OLE_LINK60"/>
      <w:bookmarkStart w:id="4" w:name="OLE_LINK61"/>
      <w:bookmarkStart w:id="5" w:name="OLE_LINK62"/>
      <w:bookmarkStart w:id="6" w:name="OLE_LINK63"/>
      <w:bookmarkStart w:id="7" w:name="OLE_LINK64"/>
      <w:bookmarkStart w:id="8" w:name="OLE_LINK65"/>
      <w:bookmarkStart w:id="9" w:name="OLE_LINK66"/>
      <w:bookmarkStart w:id="10" w:name="OLE_LINK67"/>
      <w:bookmarkStart w:id="11" w:name="OLE_LINK68"/>
      <w:bookmarkStart w:id="12" w:name="OLE_LINK69"/>
      <w:r w:rsidRPr="00DE2A53">
        <w:rPr>
          <w:rFonts w:ascii="Times New Roman" w:hAnsi="Times New Roman" w:cs="Times New Roman"/>
          <w:b/>
          <w:szCs w:val="21"/>
        </w:rPr>
        <w:t xml:space="preserve">Additional file 9:  </w:t>
      </w:r>
    </w:p>
    <w:p w:rsidR="005744E6" w:rsidRPr="00DE2A53" w:rsidRDefault="005744E6" w:rsidP="005744E6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1"/>
        </w:rPr>
      </w:pPr>
      <w:r w:rsidRPr="00DE2A53">
        <w:rPr>
          <w:rFonts w:ascii="Times New Roman" w:hAnsi="Times New Roman" w:cs="Times New Roman"/>
          <w:b/>
          <w:szCs w:val="21"/>
        </w:rPr>
        <w:t>Figure S6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5744E6" w:rsidRPr="00DE2A53" w:rsidRDefault="005744E6" w:rsidP="005744E6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1"/>
        </w:rPr>
      </w:pPr>
      <w:r w:rsidRPr="00DE2A53">
        <w:rPr>
          <w:rFonts w:ascii="Times New Roman" w:eastAsia="SimSun" w:hAnsi="Times New Roman" w:cs="Times New Roman"/>
          <w:bCs/>
          <w:noProof/>
          <w:szCs w:val="21"/>
        </w:rPr>
        <w:drawing>
          <wp:inline distT="0" distB="0" distL="0" distR="0" wp14:anchorId="2DBA293E" wp14:editId="59CD0AB6">
            <wp:extent cx="5278120" cy="4421505"/>
            <wp:effectExtent l="0" t="0" r="0" b="0"/>
            <wp:docPr id="2" name="图片 2" descr="D:\宁3叶色突变体\文章\rice\Fig12GO分析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宁3叶色突变体\文章\rice\Fig12GO分析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E6" w:rsidRPr="00DE2A53" w:rsidRDefault="005744E6" w:rsidP="005744E6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Cs w:val="21"/>
        </w:rPr>
      </w:pPr>
    </w:p>
    <w:p w:rsidR="005744E6" w:rsidRPr="00DE2A53" w:rsidRDefault="005744E6" w:rsidP="005744E6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bCs/>
          <w:szCs w:val="21"/>
        </w:rPr>
      </w:pPr>
      <w:r w:rsidRPr="00DE2A53">
        <w:rPr>
          <w:rFonts w:ascii="Times New Roman" w:hAnsi="Times New Roman" w:cs="Times New Roman"/>
          <w:b/>
          <w:szCs w:val="21"/>
        </w:rPr>
        <w:t xml:space="preserve">Figure S6 </w:t>
      </w:r>
      <w:r w:rsidRPr="00DE2A53">
        <w:rPr>
          <w:rFonts w:ascii="Times New Roman" w:eastAsia="SimSun" w:hAnsi="Times New Roman" w:cs="Times New Roman"/>
          <w:bCs/>
          <w:szCs w:val="21"/>
        </w:rPr>
        <w:t>RNA-</w:t>
      </w:r>
      <w:proofErr w:type="spellStart"/>
      <w:r w:rsidRPr="00DE2A53">
        <w:rPr>
          <w:rFonts w:ascii="Times New Roman" w:eastAsia="SimSun" w:hAnsi="Times New Roman" w:cs="Times New Roman"/>
          <w:bCs/>
          <w:szCs w:val="21"/>
        </w:rPr>
        <w:t>seq</w:t>
      </w:r>
      <w:proofErr w:type="spellEnd"/>
      <w:r w:rsidRPr="00DE2A53">
        <w:rPr>
          <w:rFonts w:ascii="Times New Roman" w:eastAsia="SimSun" w:hAnsi="Times New Roman" w:cs="Times New Roman"/>
          <w:bCs/>
          <w:szCs w:val="21"/>
        </w:rPr>
        <w:t xml:space="preserve"> analysis of WT and </w:t>
      </w:r>
      <w:r w:rsidRPr="00DE2A53">
        <w:rPr>
          <w:rFonts w:ascii="Times New Roman" w:eastAsia="SimSun" w:hAnsi="Times New Roman" w:cs="Times New Roman"/>
          <w:bCs/>
          <w:i/>
          <w:szCs w:val="21"/>
        </w:rPr>
        <w:t xml:space="preserve">wsl9 </w:t>
      </w:r>
      <w:r w:rsidRPr="00DE2A53">
        <w:rPr>
          <w:rFonts w:ascii="Times New Roman" w:eastAsia="SimSun" w:hAnsi="Times New Roman" w:cs="Times New Roman"/>
          <w:bCs/>
          <w:iCs/>
          <w:szCs w:val="21"/>
        </w:rPr>
        <w:t xml:space="preserve">mutant </w:t>
      </w:r>
      <w:r w:rsidRPr="00DE2A53">
        <w:rPr>
          <w:rFonts w:ascii="Times New Roman" w:eastAsia="SimSun" w:hAnsi="Times New Roman" w:cs="Times New Roman"/>
          <w:bCs/>
          <w:szCs w:val="21"/>
        </w:rPr>
        <w:t xml:space="preserve">grown at 20℃ and 30℃. </w:t>
      </w:r>
      <w:proofErr w:type="spellStart"/>
      <w:proofErr w:type="gramStart"/>
      <w:r w:rsidRPr="00DE2A53">
        <w:rPr>
          <w:rFonts w:ascii="Times New Roman" w:eastAsia="SimSun" w:hAnsi="Times New Roman" w:cs="Times New Roman"/>
          <w:b/>
          <w:bCs/>
          <w:szCs w:val="21"/>
        </w:rPr>
        <w:t>a</w:t>
      </w:r>
      <w:proofErr w:type="spellEnd"/>
      <w:proofErr w:type="gramEnd"/>
      <w:r w:rsidRPr="00DE2A53">
        <w:rPr>
          <w:rFonts w:ascii="Times New Roman" w:eastAsia="SimSun" w:hAnsi="Times New Roman" w:cs="Times New Roman"/>
          <w:bCs/>
          <w:szCs w:val="21"/>
        </w:rPr>
        <w:t xml:space="preserve"> Up-regulated differentially expressed genes comparing M2 and W2 and M3 and W3. </w:t>
      </w:r>
      <w:proofErr w:type="gramStart"/>
      <w:r w:rsidRPr="00DE2A53">
        <w:rPr>
          <w:rFonts w:ascii="Times New Roman" w:eastAsia="SimSun" w:hAnsi="Times New Roman" w:cs="Times New Roman"/>
          <w:b/>
          <w:bCs/>
          <w:szCs w:val="21"/>
        </w:rPr>
        <w:t>b</w:t>
      </w:r>
      <w:proofErr w:type="gramEnd"/>
      <w:r w:rsidRPr="00DE2A53">
        <w:rPr>
          <w:rFonts w:ascii="Times New Roman" w:eastAsia="SimSun" w:hAnsi="Times New Roman" w:cs="Times New Roman"/>
          <w:bCs/>
          <w:szCs w:val="21"/>
        </w:rPr>
        <w:t xml:space="preserve"> Down-regulated differentially expressed genes for M2-vs-W2 and M3-vs-W3. </w:t>
      </w:r>
      <w:proofErr w:type="gramStart"/>
      <w:r w:rsidRPr="00DE2A53">
        <w:rPr>
          <w:rFonts w:ascii="Times New Roman" w:eastAsia="SimSun" w:hAnsi="Times New Roman" w:cs="Times New Roman"/>
          <w:b/>
          <w:bCs/>
          <w:szCs w:val="21"/>
        </w:rPr>
        <w:t>c</w:t>
      </w:r>
      <w:proofErr w:type="gramEnd"/>
      <w:r w:rsidRPr="00DE2A53">
        <w:rPr>
          <w:rFonts w:ascii="Times New Roman" w:eastAsia="SimSun" w:hAnsi="Times New Roman" w:cs="Times New Roman"/>
          <w:bCs/>
          <w:szCs w:val="21"/>
        </w:rPr>
        <w:t xml:space="preserve"> Go analysis of genes differentially expressed between M2 and W2. </w:t>
      </w:r>
      <w:proofErr w:type="gramStart"/>
      <w:r w:rsidRPr="00DE2A53">
        <w:rPr>
          <w:rFonts w:ascii="Times New Roman" w:eastAsia="SimSun" w:hAnsi="Times New Roman" w:cs="Times New Roman"/>
          <w:b/>
          <w:bCs/>
          <w:szCs w:val="21"/>
        </w:rPr>
        <w:t>d</w:t>
      </w:r>
      <w:proofErr w:type="gramEnd"/>
      <w:r w:rsidRPr="00DE2A53">
        <w:rPr>
          <w:rFonts w:ascii="Times New Roman" w:eastAsia="SimSun" w:hAnsi="Times New Roman" w:cs="Times New Roman"/>
          <w:bCs/>
          <w:szCs w:val="21"/>
        </w:rPr>
        <w:t xml:space="preserve"> Go analysis of genes differentially expressed for M3-vs-W3. W3 and W2 represent WT plants grown at 30</w:t>
      </w:r>
      <w:r>
        <w:rPr>
          <w:rFonts w:ascii="SimSun" w:eastAsia="SimSun" w:hAnsi="SimSun" w:cs="SimSun" w:hint="eastAsia"/>
          <w:bCs/>
          <w:szCs w:val="21"/>
        </w:rPr>
        <w:t>℃</w:t>
      </w:r>
      <w:r w:rsidRPr="00DE2A53">
        <w:rPr>
          <w:rFonts w:ascii="Times New Roman" w:eastAsia="SimSun" w:hAnsi="Times New Roman" w:cs="Times New Roman"/>
          <w:bCs/>
          <w:szCs w:val="21"/>
        </w:rPr>
        <w:t xml:space="preserve"> and 20</w:t>
      </w:r>
      <w:r>
        <w:rPr>
          <w:rFonts w:ascii="SimSun" w:eastAsia="SimSun" w:hAnsi="SimSun" w:cs="SimSun" w:hint="eastAsia"/>
          <w:bCs/>
          <w:szCs w:val="21"/>
        </w:rPr>
        <w:t>℃</w:t>
      </w:r>
      <w:r w:rsidRPr="00DE2A53">
        <w:rPr>
          <w:rFonts w:ascii="Times New Roman" w:eastAsia="SimSun" w:hAnsi="Times New Roman" w:cs="Times New Roman"/>
          <w:bCs/>
          <w:szCs w:val="21"/>
        </w:rPr>
        <w:t xml:space="preserve">, respectively. M3 and M2 represent </w:t>
      </w:r>
      <w:r w:rsidRPr="00DE2A53">
        <w:rPr>
          <w:rFonts w:ascii="Times New Roman" w:eastAsia="SimSun" w:hAnsi="Times New Roman" w:cs="Times New Roman"/>
          <w:bCs/>
          <w:i/>
          <w:szCs w:val="21"/>
        </w:rPr>
        <w:t xml:space="preserve">wsl9 </w:t>
      </w:r>
      <w:r w:rsidRPr="00DE2A53">
        <w:rPr>
          <w:rFonts w:ascii="Times New Roman" w:eastAsia="SimSun" w:hAnsi="Times New Roman" w:cs="Times New Roman"/>
          <w:bCs/>
          <w:iCs/>
          <w:szCs w:val="21"/>
        </w:rPr>
        <w:t xml:space="preserve">mutant </w:t>
      </w:r>
      <w:r w:rsidRPr="00DE2A53">
        <w:rPr>
          <w:rFonts w:ascii="Times New Roman" w:eastAsia="SimSun" w:hAnsi="Times New Roman" w:cs="Times New Roman"/>
          <w:bCs/>
          <w:szCs w:val="21"/>
        </w:rPr>
        <w:t>plants grown at 30</w:t>
      </w:r>
      <w:r>
        <w:rPr>
          <w:rFonts w:ascii="SimSun" w:eastAsia="SimSun" w:hAnsi="SimSun" w:cs="SimSun" w:hint="eastAsia"/>
          <w:bCs/>
          <w:szCs w:val="21"/>
        </w:rPr>
        <w:t>℃</w:t>
      </w:r>
      <w:r w:rsidRPr="00DE2A53">
        <w:rPr>
          <w:rFonts w:ascii="Times New Roman" w:eastAsia="SimSun" w:hAnsi="Times New Roman" w:cs="Times New Roman"/>
          <w:bCs/>
          <w:szCs w:val="21"/>
        </w:rPr>
        <w:t xml:space="preserve"> and 20</w:t>
      </w:r>
      <w:r>
        <w:rPr>
          <w:rFonts w:ascii="SimSun" w:eastAsia="SimSun" w:hAnsi="SimSun" w:cs="SimSun" w:hint="eastAsia"/>
          <w:bCs/>
          <w:szCs w:val="21"/>
        </w:rPr>
        <w:t>℃</w:t>
      </w:r>
      <w:r w:rsidRPr="00DE2A53">
        <w:rPr>
          <w:rFonts w:ascii="Times New Roman" w:eastAsia="SimSun" w:hAnsi="Times New Roman" w:cs="Times New Roman"/>
          <w:bCs/>
          <w:szCs w:val="21"/>
        </w:rPr>
        <w:t>, respectively.</w:t>
      </w:r>
    </w:p>
    <w:p w:rsidR="005B5395" w:rsidRPr="005744E6" w:rsidRDefault="005B5395" w:rsidP="005744E6">
      <w:bookmarkStart w:id="13" w:name="_GoBack"/>
      <w:bookmarkEnd w:id="13"/>
    </w:p>
    <w:sectPr w:rsidR="005B5395" w:rsidRPr="0057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A18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A21CB"/>
    <w:rsid w:val="000B1BC6"/>
    <w:rsid w:val="0015462F"/>
    <w:rsid w:val="00212C0D"/>
    <w:rsid w:val="002F39DA"/>
    <w:rsid w:val="005744E6"/>
    <w:rsid w:val="005B5395"/>
    <w:rsid w:val="006A541B"/>
    <w:rsid w:val="00A56BE8"/>
    <w:rsid w:val="00C6373E"/>
    <w:rsid w:val="00DA21CB"/>
    <w:rsid w:val="00E71E85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F39DA"/>
    <w:rPr>
      <w:b/>
      <w:b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0E5C"/>
    <w:rPr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qFormat/>
    <w:rsid w:val="006A541B"/>
    <w:rPr>
      <w:rFonts w:ascii="AdvPSA183" w:hAnsi="AdvPSA183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0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F39DA"/>
    <w:rPr>
      <w:b/>
      <w:b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0E5C"/>
    <w:rPr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qFormat/>
    <w:rsid w:val="006A541B"/>
    <w:rPr>
      <w:rFonts w:ascii="AdvPSA183" w:hAnsi="AdvPSA183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475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2</cp:revision>
  <dcterms:created xsi:type="dcterms:W3CDTF">2020-07-07T13:28:00Z</dcterms:created>
  <dcterms:modified xsi:type="dcterms:W3CDTF">2020-07-07T13:28:00Z</dcterms:modified>
</cp:coreProperties>
</file>