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50" w:rsidRDefault="004E2F50" w:rsidP="004E2F50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4E2F50">
        <w:rPr>
          <w:rFonts w:ascii="Arial" w:hAnsi="Arial" w:cs="Arial"/>
          <w:b/>
        </w:rPr>
        <w:t xml:space="preserve">Appendix 1 </w:t>
      </w:r>
    </w:p>
    <w:p w:rsidR="004E2F50" w:rsidRPr="004E2F50" w:rsidRDefault="004E2F50" w:rsidP="004E2F50">
      <w:pPr>
        <w:spacing w:after="0" w:line="360" w:lineRule="auto"/>
        <w:jc w:val="center"/>
        <w:rPr>
          <w:rFonts w:ascii="Arial" w:hAnsi="Arial" w:cs="Arial"/>
          <w:b/>
        </w:rPr>
      </w:pPr>
      <w:r w:rsidRPr="004E2F50">
        <w:rPr>
          <w:rFonts w:ascii="Arial" w:hAnsi="Arial" w:cs="Arial"/>
          <w:b/>
        </w:rPr>
        <w:t>Topic Guide</w:t>
      </w:r>
    </w:p>
    <w:p w:rsidR="004E2F50" w:rsidRPr="004E2F50" w:rsidRDefault="004E2F50" w:rsidP="004E2F50">
      <w:pPr>
        <w:spacing w:after="24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  <w:b/>
        </w:rPr>
        <w:t xml:space="preserve">Consent: </w:t>
      </w:r>
      <w:r w:rsidRPr="004E2F50">
        <w:rPr>
          <w:rFonts w:ascii="Arial" w:hAnsi="Arial" w:cs="Arial"/>
          <w:b/>
          <w:lang w:val="en-US"/>
        </w:rPr>
        <w:t>We are conducting the research</w:t>
      </w:r>
      <w:r w:rsidRPr="004E2F50">
        <w:rPr>
          <w:rFonts w:ascii="Arial" w:hAnsi="Arial" w:cs="Arial"/>
          <w:lang w:val="en-US"/>
        </w:rPr>
        <w:t xml:space="preserve"> </w:t>
      </w:r>
      <w:r w:rsidRPr="004E2F50">
        <w:rPr>
          <w:rFonts w:ascii="Arial" w:hAnsi="Arial" w:cs="Arial"/>
        </w:rPr>
        <w:t xml:space="preserve">how do patient-reported outcomes (PRO) trial results </w:t>
      </w:r>
      <w:proofErr w:type="gramStart"/>
      <w:r w:rsidRPr="004E2F50">
        <w:rPr>
          <w:rFonts w:ascii="Arial" w:hAnsi="Arial" w:cs="Arial"/>
        </w:rPr>
        <w:t>impact on</w:t>
      </w:r>
      <w:proofErr w:type="gramEnd"/>
      <w:r w:rsidRPr="004E2F50">
        <w:rPr>
          <w:rFonts w:ascii="Arial" w:hAnsi="Arial" w:cs="Arial"/>
        </w:rPr>
        <w:t xml:space="preserve"> future patient care and healthcare decisions.</w:t>
      </w:r>
    </w:p>
    <w:p w:rsidR="004E2F50" w:rsidRPr="004E2F50" w:rsidRDefault="004E2F50" w:rsidP="004E2F50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lang w:val="en-US"/>
        </w:rPr>
        <w:t xml:space="preserve">If you agree, I would like to ask you some questions about this topic. The interview should take up to </w:t>
      </w:r>
      <w:r w:rsidRPr="004E2F50">
        <w:rPr>
          <w:rFonts w:ascii="Arial" w:hAnsi="Arial" w:cs="Arial"/>
          <w:b/>
          <w:lang w:val="en-US"/>
        </w:rPr>
        <w:t>45 minutes</w:t>
      </w:r>
      <w:r w:rsidRPr="004E2F50">
        <w:rPr>
          <w:rFonts w:ascii="Arial" w:hAnsi="Arial" w:cs="Arial"/>
          <w:lang w:val="en-US"/>
        </w:rPr>
        <w:t xml:space="preserve">. Your responses are </w:t>
      </w:r>
      <w:r w:rsidRPr="004E2F50">
        <w:rPr>
          <w:rFonts w:ascii="Arial" w:hAnsi="Arial" w:cs="Arial"/>
          <w:b/>
          <w:lang w:val="en-US"/>
        </w:rPr>
        <w:t>confidential and anonymized</w:t>
      </w:r>
      <w:r w:rsidRPr="004E2F50">
        <w:rPr>
          <w:rFonts w:ascii="Arial" w:hAnsi="Arial" w:cs="Arial"/>
          <w:lang w:val="en-US"/>
        </w:rPr>
        <w:t xml:space="preserve">. You are able to </w:t>
      </w:r>
      <w:r w:rsidRPr="004E2F50">
        <w:rPr>
          <w:rFonts w:ascii="Arial" w:hAnsi="Arial" w:cs="Arial"/>
          <w:b/>
          <w:lang w:val="en-US"/>
        </w:rPr>
        <w:t>withdraw</w:t>
      </w:r>
      <w:r w:rsidRPr="004E2F50">
        <w:rPr>
          <w:rFonts w:ascii="Arial" w:hAnsi="Arial" w:cs="Arial"/>
          <w:lang w:val="en-US"/>
        </w:rPr>
        <w:t xml:space="preserve"> at any moment during and after the interview, up to 10 working days, without giving a reason. </w:t>
      </w:r>
    </w:p>
    <w:p w:rsidR="004E2F50" w:rsidRPr="004E2F50" w:rsidRDefault="004E2F50" w:rsidP="004E2F50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lang w:val="en-US"/>
        </w:rPr>
        <w:t>Have you received and read the participant’s information sheet?</w:t>
      </w:r>
    </w:p>
    <w:p w:rsidR="004E2F50" w:rsidRPr="004E2F50" w:rsidRDefault="004E2F50" w:rsidP="004E2F50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lang w:val="en-US"/>
        </w:rPr>
        <w:t>Do you have any questions about the study or the interview process?</w:t>
      </w:r>
    </w:p>
    <w:p w:rsidR="004E2F50" w:rsidRPr="004E2F50" w:rsidRDefault="004E2F50" w:rsidP="004E2F50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lang w:val="en-US"/>
        </w:rPr>
        <w:t>Are you willing to proceed with the interview and allow me to use your anonymized data to inform the study and any future publications?</w:t>
      </w:r>
    </w:p>
    <w:p w:rsidR="004E2F50" w:rsidRPr="004E2F50" w:rsidRDefault="004E2F50" w:rsidP="004E2F50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lang w:val="en-US"/>
        </w:rPr>
        <w:t xml:space="preserve">Would you like </w:t>
      </w:r>
      <w:r w:rsidRPr="004E2F50">
        <w:rPr>
          <w:rFonts w:ascii="Arial" w:hAnsi="Arial" w:cs="Arial"/>
          <w:lang w:eastAsia="es-ES"/>
        </w:rPr>
        <w:t>have access to any publications that will arise from this research project</w:t>
      </w:r>
      <w:r w:rsidRPr="004E2F50">
        <w:rPr>
          <w:rFonts w:ascii="Arial" w:hAnsi="Arial" w:cs="Arial"/>
          <w:lang w:val="en-US"/>
        </w:rPr>
        <w:t xml:space="preserve">?  </w:t>
      </w:r>
    </w:p>
    <w:p w:rsidR="004E2F50" w:rsidRPr="004E2F50" w:rsidRDefault="004E2F50" w:rsidP="004E2F50">
      <w:pPr>
        <w:pStyle w:val="ListParagraph"/>
        <w:numPr>
          <w:ilvl w:val="1"/>
          <w:numId w:val="4"/>
        </w:numPr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  <w:r w:rsidRPr="004E2F50">
        <w:rPr>
          <w:rFonts w:ascii="Arial" w:hAnsi="Arial" w:cs="Arial"/>
          <w:b/>
          <w:bCs/>
          <w:lang w:val="en-US"/>
        </w:rPr>
        <w:t>If YES to above</w:t>
      </w:r>
    </w:p>
    <w:p w:rsidR="004E2F50" w:rsidRPr="004E2F50" w:rsidRDefault="004E2F50" w:rsidP="004E2F50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lang w:val="en-US"/>
        </w:rPr>
        <w:t>Are you happy for me to contact you using the email address you have provided?</w:t>
      </w:r>
    </w:p>
    <w:p w:rsidR="004E2F50" w:rsidRPr="004E2F50" w:rsidRDefault="004E2F50" w:rsidP="004E2F50">
      <w:pPr>
        <w:spacing w:after="24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  <w:b/>
        </w:rPr>
        <w:t xml:space="preserve">Aim of the study: </w:t>
      </w:r>
      <w:proofErr w:type="spellStart"/>
      <w:r w:rsidRPr="004E2F50">
        <w:rPr>
          <w:rFonts w:ascii="Arial" w:hAnsi="Arial" w:cs="Arial"/>
        </w:rPr>
        <w:t>i</w:t>
      </w:r>
      <w:proofErr w:type="spellEnd"/>
      <w:r w:rsidRPr="004E2F50">
        <w:rPr>
          <w:rFonts w:ascii="Arial" w:hAnsi="Arial" w:cs="Arial"/>
        </w:rPr>
        <w:t xml:space="preserve">) to explore in depth the impact of patient-reported outcome (PRO) trial results on clinical practice, clinical guidelines and health policy development, drug approval, pricing and reimbursement decisions, clinical decision-making and consent for treatment. ii) To explore perceived barriers and facilitators of effective dissemination and impact on healthcare decisions and patient care. </w:t>
      </w:r>
      <w:proofErr w:type="gramStart"/>
      <w:r w:rsidRPr="004E2F50">
        <w:rPr>
          <w:rFonts w:ascii="Arial" w:hAnsi="Arial" w:cs="Arial"/>
        </w:rPr>
        <w:t>iii) Ultimately</w:t>
      </w:r>
      <w:proofErr w:type="gramEnd"/>
      <w:r w:rsidRPr="004E2F50">
        <w:rPr>
          <w:rFonts w:ascii="Arial" w:hAnsi="Arial" w:cs="Arial"/>
        </w:rPr>
        <w:t xml:space="preserve"> the results of this qualitative study will help inform the development of a PRO impact metrics framework.  </w:t>
      </w:r>
    </w:p>
    <w:p w:rsidR="004E2F50" w:rsidRPr="004E2F50" w:rsidRDefault="004E2F50" w:rsidP="004E2F50">
      <w:p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b/>
          <w:i/>
        </w:rPr>
        <w:t>By impact</w:t>
      </w:r>
      <w:r w:rsidRPr="004E2F50">
        <w:rPr>
          <w:rFonts w:ascii="Arial" w:hAnsi="Arial" w:cs="Arial"/>
          <w:i/>
        </w:rPr>
        <w:t xml:space="preserve">, </w:t>
      </w:r>
      <w:r w:rsidRPr="004E2F50">
        <w:rPr>
          <w:rFonts w:ascii="Arial" w:hAnsi="Arial" w:cs="Arial"/>
          <w:b/>
          <w:i/>
        </w:rPr>
        <w:t>we mean a positive change or benefit on the economy, society, health, policy and academia.</w:t>
      </w:r>
    </w:p>
    <w:p w:rsidR="004E2F50" w:rsidRPr="004E2F50" w:rsidRDefault="004E2F50" w:rsidP="004E2F50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4E2F50">
        <w:rPr>
          <w:rFonts w:ascii="Arial" w:hAnsi="Arial" w:cs="Arial"/>
          <w:b/>
          <w:lang w:val="en-US"/>
        </w:rPr>
        <w:t>May I proceed with the first question?</w:t>
      </w:r>
      <w:r w:rsidRPr="004E2F50">
        <w:rPr>
          <w:rFonts w:ascii="Arial" w:hAnsi="Arial" w:cs="Arial"/>
          <w:lang w:val="en-US"/>
        </w:rPr>
        <w:t xml:space="preserve"> </w:t>
      </w:r>
    </w:p>
    <w:p w:rsidR="004E2F50" w:rsidRPr="004E2F50" w:rsidRDefault="004E2F50" w:rsidP="004E2F50">
      <w:pPr>
        <w:spacing w:after="0" w:line="360" w:lineRule="auto"/>
        <w:jc w:val="both"/>
        <w:rPr>
          <w:rFonts w:ascii="Arial" w:hAnsi="Arial" w:cs="Arial"/>
          <w:b/>
        </w:rPr>
      </w:pPr>
      <w:r w:rsidRPr="004E2F50">
        <w:rPr>
          <w:rFonts w:ascii="Arial" w:hAnsi="Arial" w:cs="Arial"/>
          <w:b/>
        </w:rPr>
        <w:t>Background:</w:t>
      </w:r>
    </w:p>
    <w:p w:rsidR="004E2F50" w:rsidRPr="004E2F50" w:rsidRDefault="004E2F50" w:rsidP="004E2F5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Could you tell me about your background and area of research expertise?</w:t>
      </w:r>
    </w:p>
    <w:p w:rsidR="004E2F50" w:rsidRPr="004E2F50" w:rsidRDefault="004E2F50" w:rsidP="004E2F5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Do you think PROs trial findings have influenced your own practice?</w:t>
      </w:r>
    </w:p>
    <w:p w:rsidR="004E2F50" w:rsidRPr="004E2F50" w:rsidRDefault="004E2F50" w:rsidP="004E2F50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b/>
          <w:i/>
        </w:rPr>
        <w:t>If yes</w:t>
      </w:r>
      <w:r w:rsidRPr="004E2F50">
        <w:rPr>
          <w:rFonts w:ascii="Arial" w:hAnsi="Arial" w:cs="Arial"/>
          <w:i/>
        </w:rPr>
        <w:t>, can you describe any examples?</w:t>
      </w:r>
    </w:p>
    <w:p w:rsidR="004E2F50" w:rsidRPr="004E2F50" w:rsidRDefault="004E2F50" w:rsidP="004E2F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val="en-AU"/>
        </w:rPr>
      </w:pPr>
      <w:r w:rsidRPr="004E2F50">
        <w:rPr>
          <w:rFonts w:ascii="Arial" w:hAnsi="Arial" w:cs="Arial"/>
          <w:i/>
          <w:lang w:val="en-AU"/>
        </w:rPr>
        <w:t>How did PRO trial findings influence your practice?</w:t>
      </w:r>
    </w:p>
    <w:p w:rsidR="004E2F50" w:rsidRPr="004E2F50" w:rsidRDefault="004E2F50" w:rsidP="004E2F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val="en-AU"/>
        </w:rPr>
      </w:pPr>
      <w:r w:rsidRPr="004E2F50">
        <w:rPr>
          <w:rFonts w:ascii="Arial" w:hAnsi="Arial" w:cs="Arial"/>
          <w:i/>
          <w:lang w:val="en-AU"/>
        </w:rPr>
        <w:t>Why do you think it was important to incorporate PRO trial findings in your practice?</w:t>
      </w:r>
    </w:p>
    <w:p w:rsidR="004E2F50" w:rsidRPr="004E2F50" w:rsidRDefault="004E2F50" w:rsidP="004E2F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val="en-AU"/>
        </w:rPr>
      </w:pPr>
      <w:r w:rsidRPr="004E2F50">
        <w:rPr>
          <w:rFonts w:ascii="Arial" w:hAnsi="Arial" w:cs="Arial"/>
          <w:i/>
          <w:lang w:val="en-AU"/>
        </w:rPr>
        <w:lastRenderedPageBreak/>
        <w:t>Who benefited from the incorporation of PROs?</w:t>
      </w:r>
    </w:p>
    <w:p w:rsidR="004E2F50" w:rsidRPr="004E2F50" w:rsidRDefault="004E2F50" w:rsidP="004E2F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val="en-AU"/>
        </w:rPr>
      </w:pPr>
      <w:r w:rsidRPr="004E2F50">
        <w:rPr>
          <w:rFonts w:ascii="Arial" w:hAnsi="Arial" w:cs="Arial"/>
          <w:i/>
          <w:lang w:val="en-AU"/>
        </w:rPr>
        <w:t>What were the benefits of incorporating PRO trial findings in your practice?</w:t>
      </w:r>
    </w:p>
    <w:p w:rsidR="004E2F50" w:rsidRPr="004E2F50" w:rsidRDefault="004E2F50" w:rsidP="004E2F5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val="en-AU"/>
        </w:rPr>
      </w:pPr>
      <w:r w:rsidRPr="004E2F50">
        <w:rPr>
          <w:rFonts w:ascii="Arial" w:hAnsi="Arial" w:cs="Arial"/>
          <w:i/>
          <w:lang w:val="en-AU"/>
        </w:rPr>
        <w:t xml:space="preserve">When </w:t>
      </w:r>
      <w:proofErr w:type="gramStart"/>
      <w:r w:rsidRPr="004E2F50">
        <w:rPr>
          <w:rFonts w:ascii="Arial" w:hAnsi="Arial" w:cs="Arial"/>
          <w:i/>
        </w:rPr>
        <w:t>was the trial conducted</w:t>
      </w:r>
      <w:proofErr w:type="gramEnd"/>
      <w:r w:rsidRPr="004E2F50">
        <w:rPr>
          <w:rFonts w:ascii="Arial" w:hAnsi="Arial" w:cs="Arial"/>
          <w:i/>
        </w:rPr>
        <w:t>?</w:t>
      </w:r>
    </w:p>
    <w:p w:rsidR="004E2F50" w:rsidRPr="004E2F50" w:rsidRDefault="004E2F50" w:rsidP="004E2F50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b/>
          <w:i/>
        </w:rPr>
        <w:t>If not</w:t>
      </w:r>
      <w:r w:rsidRPr="004E2F50">
        <w:rPr>
          <w:rFonts w:ascii="Arial" w:hAnsi="Arial" w:cs="Arial"/>
          <w:i/>
        </w:rPr>
        <w:t>, why do you think PRO trial findings do not influence your practice?</w:t>
      </w:r>
    </w:p>
    <w:p w:rsidR="004E2F50" w:rsidRPr="004E2F50" w:rsidRDefault="004E2F50" w:rsidP="004E2F5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</w:rPr>
        <w:t>Can you think of a specific PRO trial that has led to impact? This could be a trial you have been directly involved or you are aware of.</w:t>
      </w:r>
    </w:p>
    <w:p w:rsidR="004E2F50" w:rsidRPr="004E2F50" w:rsidRDefault="004E2F50" w:rsidP="004E2F50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Were you involved in this trial?</w:t>
      </w:r>
    </w:p>
    <w:p w:rsidR="004E2F50" w:rsidRPr="004E2F50" w:rsidRDefault="004E2F50" w:rsidP="004E2F50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 xml:space="preserve">When </w:t>
      </w:r>
      <w:proofErr w:type="gramStart"/>
      <w:r w:rsidRPr="004E2F50">
        <w:rPr>
          <w:rFonts w:ascii="Arial" w:hAnsi="Arial" w:cs="Arial"/>
          <w:i/>
        </w:rPr>
        <w:t>was the trial conducted</w:t>
      </w:r>
      <w:proofErr w:type="gramEnd"/>
      <w:r w:rsidRPr="004E2F50">
        <w:rPr>
          <w:rFonts w:ascii="Arial" w:hAnsi="Arial" w:cs="Arial"/>
          <w:i/>
        </w:rPr>
        <w:t>?</w:t>
      </w:r>
    </w:p>
    <w:p w:rsidR="004E2F50" w:rsidRPr="004E2F50" w:rsidRDefault="004E2F50" w:rsidP="004E2F50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What was the clinical area?</w:t>
      </w:r>
    </w:p>
    <w:p w:rsidR="004E2F50" w:rsidRPr="004E2F50" w:rsidRDefault="004E2F50" w:rsidP="004E2F50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 xml:space="preserve">Tell me about the impact, why do you think this PRO trial led to impact? (pricing decisions, clinical practice, health policy, clinical guidelines or reimbursement decisions) </w:t>
      </w:r>
    </w:p>
    <w:p w:rsidR="004E2F50" w:rsidRPr="004E2F50" w:rsidRDefault="004E2F50" w:rsidP="004E2F50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 xml:space="preserve">How </w:t>
      </w:r>
      <w:proofErr w:type="gramStart"/>
      <w:r w:rsidRPr="004E2F50">
        <w:rPr>
          <w:rFonts w:ascii="Arial" w:hAnsi="Arial" w:cs="Arial"/>
          <w:i/>
        </w:rPr>
        <w:t>did PROs</w:t>
      </w:r>
      <w:proofErr w:type="gramEnd"/>
      <w:r w:rsidRPr="004E2F50">
        <w:rPr>
          <w:rFonts w:ascii="Arial" w:hAnsi="Arial" w:cs="Arial"/>
          <w:i/>
        </w:rPr>
        <w:t xml:space="preserve"> were incorporated?</w:t>
      </w:r>
    </w:p>
    <w:p w:rsidR="004E2F50" w:rsidRPr="004E2F50" w:rsidRDefault="004E2F50" w:rsidP="004E2F50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How did PROs facilitate the impact?</w:t>
      </w:r>
    </w:p>
    <w:p w:rsidR="004E2F50" w:rsidRPr="004E2F50" w:rsidRDefault="004E2F50" w:rsidP="004E2F5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</w:rPr>
        <w:t xml:space="preserve">In your experience, what is the most effective way to identify an impactful PRO clinical trial that could influence practice? </w:t>
      </w:r>
      <w:r w:rsidRPr="004E2F50">
        <w:rPr>
          <w:rFonts w:ascii="Arial" w:hAnsi="Arial" w:cs="Arial"/>
          <w:i/>
        </w:rPr>
        <w:t>If necessary</w:t>
      </w:r>
      <w:r w:rsidRPr="004E2F50">
        <w:rPr>
          <w:rFonts w:ascii="Arial" w:hAnsi="Arial" w:cs="Arial"/>
        </w:rPr>
        <w:t xml:space="preserve">, </w:t>
      </w:r>
      <w:r w:rsidRPr="004E2F50">
        <w:rPr>
          <w:rFonts w:ascii="Arial" w:hAnsi="Arial" w:cs="Arial"/>
          <w:i/>
        </w:rPr>
        <w:t>use as further explanation for the participant. Presentation of trial results at conferences, publications or clinical practice guidelines.</w:t>
      </w:r>
    </w:p>
    <w:p w:rsidR="004E2F50" w:rsidRPr="004E2F50" w:rsidRDefault="004E2F50" w:rsidP="004E2F50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Why do you think this is the most effective way?</w:t>
      </w:r>
    </w:p>
    <w:p w:rsidR="004E2F50" w:rsidRPr="004E2F50" w:rsidRDefault="004E2F50" w:rsidP="004E2F50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What are the advantages of this method?</w:t>
      </w:r>
    </w:p>
    <w:p w:rsidR="004E2F50" w:rsidRPr="004E2F50" w:rsidRDefault="004E2F50" w:rsidP="004E2F50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What are the disadvantages of this method?</w:t>
      </w:r>
    </w:p>
    <w:p w:rsidR="004E2F50" w:rsidRPr="004E2F50" w:rsidRDefault="004E2F50" w:rsidP="004E2F50">
      <w:pPr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Can you think of any other effective ways to identify impactful PRO clinical trials?</w:t>
      </w:r>
    </w:p>
    <w:p w:rsidR="004E2F50" w:rsidRPr="004E2F50" w:rsidRDefault="004E2F50" w:rsidP="004E2F50">
      <w:p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  <w:b/>
        </w:rPr>
        <w:t>Barriers and facilitators:</w:t>
      </w:r>
      <w:r w:rsidRPr="004E2F50">
        <w:rPr>
          <w:rFonts w:ascii="Arial" w:hAnsi="Arial" w:cs="Arial"/>
        </w:rPr>
        <w:t xml:space="preserve"> </w:t>
      </w:r>
    </w:p>
    <w:p w:rsidR="004E2F50" w:rsidRPr="004E2F50" w:rsidRDefault="004E2F50" w:rsidP="004E2F50">
      <w:pPr>
        <w:spacing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We are interested in identifying what barriers and facilitators influence the use of PRO trial findings in healthcare decisions and patient care.</w:t>
      </w:r>
    </w:p>
    <w:p w:rsidR="004E2F50" w:rsidRPr="004E2F50" w:rsidRDefault="004E2F50" w:rsidP="004E2F5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Thinking about the same impactful PRO trial, what were the </w:t>
      </w:r>
      <w:r w:rsidRPr="004E2F50">
        <w:rPr>
          <w:rFonts w:ascii="Arial" w:hAnsi="Arial" w:cs="Arial"/>
          <w:b/>
        </w:rPr>
        <w:t>main key things or</w:t>
      </w:r>
      <w:r w:rsidRPr="004E2F50">
        <w:rPr>
          <w:rFonts w:ascii="Arial" w:hAnsi="Arial" w:cs="Arial"/>
        </w:rPr>
        <w:t xml:space="preserve"> </w:t>
      </w:r>
      <w:r w:rsidRPr="004E2F50">
        <w:rPr>
          <w:rFonts w:ascii="Arial" w:hAnsi="Arial" w:cs="Arial"/>
          <w:b/>
        </w:rPr>
        <w:t>facilitators</w:t>
      </w:r>
      <w:r w:rsidRPr="004E2F50">
        <w:rPr>
          <w:rFonts w:ascii="Arial" w:hAnsi="Arial" w:cs="Arial"/>
        </w:rPr>
        <w:t xml:space="preserve"> that helped its dissemination and uptake in practice?</w:t>
      </w:r>
    </w:p>
    <w:p w:rsidR="004E2F50" w:rsidRPr="004E2F50" w:rsidRDefault="004E2F50" w:rsidP="004E2F50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If necessary, rephrase. Assuming we have a well conducted study. How can we maximise the benefit of PRO data and inform patient care and healthcare practice?</w:t>
      </w:r>
    </w:p>
    <w:p w:rsidR="004E2F50" w:rsidRPr="004E2F50" w:rsidRDefault="004E2F50" w:rsidP="004E2F50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Can you think of a clinical trial collecting PROs that </w:t>
      </w:r>
      <w:r w:rsidRPr="004E2F50">
        <w:rPr>
          <w:rFonts w:ascii="Arial" w:hAnsi="Arial" w:cs="Arial"/>
          <w:b/>
        </w:rPr>
        <w:t>has not</w:t>
      </w:r>
      <w:r w:rsidRPr="004E2F50">
        <w:rPr>
          <w:rFonts w:ascii="Arial" w:hAnsi="Arial" w:cs="Arial"/>
        </w:rPr>
        <w:t xml:space="preserve"> led to PRO research impact? </w:t>
      </w:r>
      <w:proofErr w:type="gramStart"/>
      <w:r w:rsidRPr="004E2F50">
        <w:rPr>
          <w:rFonts w:ascii="Arial" w:hAnsi="Arial" w:cs="Arial"/>
        </w:rPr>
        <w:t>This can be a clinical trial you have been involved with</w:t>
      </w:r>
      <w:proofErr w:type="gramEnd"/>
      <w:r w:rsidRPr="004E2F50">
        <w:rPr>
          <w:rFonts w:ascii="Arial" w:hAnsi="Arial" w:cs="Arial"/>
        </w:rPr>
        <w:t xml:space="preserve"> or you are aware of.</w:t>
      </w:r>
    </w:p>
    <w:p w:rsidR="004E2F50" w:rsidRPr="004E2F50" w:rsidRDefault="004E2F50" w:rsidP="004E2F50">
      <w:pPr>
        <w:pStyle w:val="ListParagraph"/>
        <w:spacing w:line="360" w:lineRule="auto"/>
        <w:ind w:left="1440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b/>
          <w:i/>
        </w:rPr>
        <w:t>If yes,</w:t>
      </w:r>
      <w:r w:rsidRPr="004E2F50">
        <w:rPr>
          <w:rFonts w:ascii="Arial" w:hAnsi="Arial" w:cs="Arial"/>
          <w:i/>
        </w:rPr>
        <w:t xml:space="preserve"> can you describe it?</w:t>
      </w:r>
    </w:p>
    <w:p w:rsidR="004E2F50" w:rsidRPr="004E2F50" w:rsidRDefault="004E2F50" w:rsidP="004E2F50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Why did not it lead to impact?</w:t>
      </w:r>
    </w:p>
    <w:p w:rsidR="004E2F50" w:rsidRPr="004E2F50" w:rsidRDefault="004E2F50" w:rsidP="004E2F50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lastRenderedPageBreak/>
        <w:t>What were the consequences of conducting a PRO trial that does not lead to impact?</w:t>
      </w:r>
    </w:p>
    <w:p w:rsidR="004E2F50" w:rsidRPr="004E2F50" w:rsidRDefault="004E2F50" w:rsidP="004E2F50">
      <w:pPr>
        <w:pStyle w:val="ListParagraph"/>
        <w:numPr>
          <w:ilvl w:val="1"/>
          <w:numId w:val="6"/>
        </w:numPr>
        <w:spacing w:before="24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What were the main limitations of those PRO trial findings?</w:t>
      </w:r>
    </w:p>
    <w:p w:rsidR="004E2F50" w:rsidRPr="004E2F50" w:rsidRDefault="004E2F50" w:rsidP="004E2F5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</w:rPr>
        <w:t xml:space="preserve">In your experience, what are the potential </w:t>
      </w:r>
      <w:r w:rsidRPr="004E2F50">
        <w:rPr>
          <w:rFonts w:ascii="Arial" w:hAnsi="Arial" w:cs="Arial"/>
          <w:b/>
        </w:rPr>
        <w:t>barriers</w:t>
      </w:r>
      <w:r w:rsidRPr="004E2F50">
        <w:rPr>
          <w:rFonts w:ascii="Arial" w:hAnsi="Arial" w:cs="Arial"/>
        </w:rPr>
        <w:t xml:space="preserve"> that prevented the impact of the previous PRO trial results? </w:t>
      </w:r>
      <w:r w:rsidRPr="004E2F50">
        <w:rPr>
          <w:rFonts w:ascii="Arial" w:hAnsi="Arial" w:cs="Arial"/>
          <w:i/>
        </w:rPr>
        <w:t xml:space="preserve">If necessary, use as further explanation for the participant. These </w:t>
      </w:r>
      <w:proofErr w:type="gramStart"/>
      <w:r w:rsidRPr="004E2F50">
        <w:rPr>
          <w:rFonts w:ascii="Arial" w:hAnsi="Arial" w:cs="Arial"/>
          <w:i/>
        </w:rPr>
        <w:t>can be related</w:t>
      </w:r>
      <w:proofErr w:type="gramEnd"/>
      <w:r w:rsidRPr="004E2F50">
        <w:rPr>
          <w:rFonts w:ascii="Arial" w:hAnsi="Arial" w:cs="Arial"/>
          <w:i/>
        </w:rPr>
        <w:t xml:space="preserve"> to trial design, conduct and analysis, reporting, uptake in practice and other factors.</w:t>
      </w:r>
    </w:p>
    <w:p w:rsidR="004E2F50" w:rsidRPr="004E2F50" w:rsidRDefault="004E2F50" w:rsidP="004E2F50">
      <w:pPr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Do you have any suggestions on how best to address barriers to realising PRO impact, or any ideas on how </w:t>
      </w:r>
      <w:proofErr w:type="gramStart"/>
      <w:r w:rsidRPr="004E2F50">
        <w:rPr>
          <w:rFonts w:ascii="Arial" w:hAnsi="Arial" w:cs="Arial"/>
        </w:rPr>
        <w:t>to proactively facilitate</w:t>
      </w:r>
      <w:proofErr w:type="gramEnd"/>
      <w:r w:rsidRPr="004E2F50">
        <w:rPr>
          <w:rFonts w:ascii="Arial" w:hAnsi="Arial" w:cs="Arial"/>
        </w:rPr>
        <w:t xml:space="preserve"> such impact? </w:t>
      </w:r>
      <w:r w:rsidRPr="004E2F50">
        <w:rPr>
          <w:rFonts w:ascii="Arial" w:hAnsi="Arial" w:cs="Arial"/>
          <w:i/>
        </w:rPr>
        <w:t>If necessary, use as further explanation for the participant. Clinicians training, use of SPIRIT and SPIRIT-PRO, CONSORT and CONSORT-PRO</w:t>
      </w:r>
    </w:p>
    <w:p w:rsidR="004E2F50" w:rsidRPr="004E2F50" w:rsidRDefault="004E2F50" w:rsidP="004E2F50">
      <w:pPr>
        <w:spacing w:after="0" w:line="360" w:lineRule="auto"/>
        <w:jc w:val="both"/>
        <w:rPr>
          <w:rFonts w:ascii="Arial" w:hAnsi="Arial" w:cs="Arial"/>
          <w:b/>
        </w:rPr>
      </w:pPr>
      <w:r w:rsidRPr="004E2F50">
        <w:rPr>
          <w:rFonts w:ascii="Arial" w:hAnsi="Arial" w:cs="Arial"/>
          <w:b/>
        </w:rPr>
        <w:t>Impact metrics:</w:t>
      </w:r>
    </w:p>
    <w:p w:rsidR="004E2F50" w:rsidRPr="004E2F50" w:rsidRDefault="004E2F50" w:rsidP="004E2F50">
      <w:pPr>
        <w:spacing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We are interested in identifying ways that determine the impact of PRO trial findings have on healthcare decisions and patient care.</w:t>
      </w:r>
    </w:p>
    <w:p w:rsidR="004E2F50" w:rsidRPr="004E2F50" w:rsidRDefault="004E2F50" w:rsidP="004E2F5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How could we measure the impact of PRO trial findings on healthcare decisions and patient care in future?</w:t>
      </w:r>
    </w:p>
    <w:p w:rsidR="004E2F50" w:rsidRPr="004E2F50" w:rsidRDefault="004E2F50" w:rsidP="004E2F50">
      <w:pPr>
        <w:spacing w:after="0" w:line="360" w:lineRule="auto"/>
        <w:ind w:firstLine="644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If necessary, example of metric: FDA – number of labelling claims approved</w:t>
      </w:r>
    </w:p>
    <w:p w:rsidR="004E2F50" w:rsidRPr="004E2F50" w:rsidRDefault="004E2F50" w:rsidP="004E2F5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What ways to measure impact would be the most representative? </w:t>
      </w:r>
    </w:p>
    <w:p w:rsidR="004E2F50" w:rsidRPr="004E2F50" w:rsidRDefault="004E2F50" w:rsidP="004E2F5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Do you think it would be useful to have a framework compiling the different measures mentioned? </w:t>
      </w:r>
    </w:p>
    <w:p w:rsidR="004E2F50" w:rsidRPr="004E2F50" w:rsidRDefault="004E2F50" w:rsidP="004E2F50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Why do you think it would be useful?</w:t>
      </w:r>
    </w:p>
    <w:p w:rsidR="004E2F50" w:rsidRPr="004E2F50" w:rsidRDefault="004E2F50" w:rsidP="004E2F50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What are the benefits of having this framework?</w:t>
      </w:r>
    </w:p>
    <w:p w:rsidR="004E2F50" w:rsidRPr="004E2F50" w:rsidRDefault="004E2F50" w:rsidP="004E2F50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Who do you think will benefit from this framework?</w:t>
      </w:r>
    </w:p>
    <w:p w:rsidR="004E2F50" w:rsidRPr="004E2F50" w:rsidRDefault="004E2F50" w:rsidP="004E2F50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How would it benefit you or other stakeholders involved in PRO trial research?</w:t>
      </w:r>
    </w:p>
    <w:p w:rsidR="004E2F50" w:rsidRPr="004E2F50" w:rsidRDefault="004E2F50" w:rsidP="004E2F50">
      <w:pPr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When would it be useful for PRO trial research to use this framework? (Before or after conducting a trial)</w:t>
      </w:r>
    </w:p>
    <w:p w:rsidR="004E2F50" w:rsidRPr="004E2F50" w:rsidRDefault="004E2F50" w:rsidP="004E2F5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Are you aware that this sort of information </w:t>
      </w:r>
      <w:proofErr w:type="gramStart"/>
      <w:r w:rsidRPr="004E2F50">
        <w:rPr>
          <w:rFonts w:ascii="Arial" w:hAnsi="Arial" w:cs="Arial"/>
        </w:rPr>
        <w:t>is being captured</w:t>
      </w:r>
      <w:proofErr w:type="gramEnd"/>
      <w:r w:rsidRPr="004E2F50">
        <w:rPr>
          <w:rFonts w:ascii="Arial" w:hAnsi="Arial" w:cs="Arial"/>
        </w:rPr>
        <w:t>?</w:t>
      </w:r>
    </w:p>
    <w:p w:rsidR="004E2F50" w:rsidRPr="004E2F50" w:rsidRDefault="004E2F50" w:rsidP="004E2F50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4E2F50">
        <w:rPr>
          <w:rFonts w:ascii="Arial" w:hAnsi="Arial" w:cs="Arial"/>
          <w:i/>
        </w:rPr>
        <w:t>If yes, can you give me some examples?</w:t>
      </w:r>
    </w:p>
    <w:p w:rsidR="004E2F50" w:rsidRPr="004E2F50" w:rsidRDefault="004E2F50" w:rsidP="004E2F50">
      <w:pPr>
        <w:spacing w:after="0" w:line="360" w:lineRule="auto"/>
        <w:jc w:val="both"/>
        <w:rPr>
          <w:rFonts w:ascii="Arial" w:hAnsi="Arial" w:cs="Arial"/>
          <w:b/>
        </w:rPr>
      </w:pPr>
      <w:r w:rsidRPr="004E2F50">
        <w:rPr>
          <w:rFonts w:ascii="Arial" w:hAnsi="Arial" w:cs="Arial"/>
          <w:b/>
        </w:rPr>
        <w:t>Conclusion:</w:t>
      </w:r>
    </w:p>
    <w:p w:rsidR="004E2F50" w:rsidRPr="004E2F50" w:rsidRDefault="004E2F50" w:rsidP="004E2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>I have no more questions, but I would like to give you the opportunity to add anything else we have not discussed.</w:t>
      </w:r>
    </w:p>
    <w:p w:rsidR="004E2F50" w:rsidRPr="004E2F50" w:rsidRDefault="004E2F50" w:rsidP="004E2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F50">
        <w:rPr>
          <w:rFonts w:ascii="Arial" w:hAnsi="Arial" w:cs="Arial"/>
        </w:rPr>
        <w:t xml:space="preserve">Thank you for taking part in this interview. If you have any further questions or comments, please </w:t>
      </w:r>
      <w:proofErr w:type="gramStart"/>
      <w:r w:rsidRPr="004E2F50">
        <w:rPr>
          <w:rFonts w:ascii="Arial" w:hAnsi="Arial" w:cs="Arial"/>
        </w:rPr>
        <w:t>don’t</w:t>
      </w:r>
      <w:proofErr w:type="gramEnd"/>
      <w:r w:rsidRPr="004E2F50">
        <w:rPr>
          <w:rFonts w:ascii="Arial" w:hAnsi="Arial" w:cs="Arial"/>
        </w:rPr>
        <w:t xml:space="preserve"> hesitate to contact me.</w:t>
      </w:r>
    </w:p>
    <w:p w:rsidR="00277007" w:rsidRPr="004E2F50" w:rsidRDefault="004E2F50">
      <w:pPr>
        <w:rPr>
          <w:rFonts w:ascii="Arial" w:hAnsi="Arial" w:cs="Arial"/>
        </w:rPr>
      </w:pPr>
    </w:p>
    <w:sectPr w:rsidR="00277007" w:rsidRPr="004E2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964"/>
    <w:multiLevelType w:val="hybridMultilevel"/>
    <w:tmpl w:val="6DC8EB60"/>
    <w:lvl w:ilvl="0" w:tplc="1B3C0C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B09A9FF8">
      <w:start w:val="1"/>
      <w:numFmt w:val="lowerLetter"/>
      <w:lvlText w:val="%2."/>
      <w:lvlJc w:val="left"/>
      <w:pPr>
        <w:ind w:left="1440" w:hanging="360"/>
      </w:pPr>
      <w:rPr>
        <w:rFonts w:hint="default"/>
        <w:i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9C5"/>
    <w:multiLevelType w:val="hybridMultilevel"/>
    <w:tmpl w:val="A48C1A6C"/>
    <w:lvl w:ilvl="0" w:tplc="2C369B5A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03CC"/>
    <w:multiLevelType w:val="hybridMultilevel"/>
    <w:tmpl w:val="A48C1A6C"/>
    <w:lvl w:ilvl="0" w:tplc="2C369B5A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5F4"/>
    <w:multiLevelType w:val="hybridMultilevel"/>
    <w:tmpl w:val="A1A23E84"/>
    <w:lvl w:ilvl="0" w:tplc="B928DC0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011F"/>
    <w:multiLevelType w:val="hybridMultilevel"/>
    <w:tmpl w:val="47867368"/>
    <w:lvl w:ilvl="0" w:tplc="F8380E3E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608C9"/>
    <w:multiLevelType w:val="hybridMultilevel"/>
    <w:tmpl w:val="550A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3906"/>
    <w:multiLevelType w:val="hybridMultilevel"/>
    <w:tmpl w:val="A174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0"/>
    <w:rsid w:val="00067131"/>
    <w:rsid w:val="004E2F50"/>
    <w:rsid w:val="009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0A92"/>
  <w15:chartTrackingRefBased/>
  <w15:docId w15:val="{C4E3FDEF-B3E9-41C0-8F27-7DBC8351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Cruz Rivera (Applied Health Research)</dc:creator>
  <cp:keywords/>
  <dc:description/>
  <cp:lastModifiedBy>Samantha Cruz Rivera (Applied Health Research)</cp:lastModifiedBy>
  <cp:revision>1</cp:revision>
  <dcterms:created xsi:type="dcterms:W3CDTF">2020-01-31T13:05:00Z</dcterms:created>
  <dcterms:modified xsi:type="dcterms:W3CDTF">2020-01-31T13:06:00Z</dcterms:modified>
</cp:coreProperties>
</file>