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5E7246" w14:textId="77777777" w:rsidR="00633171" w:rsidRPr="005B2E70" w:rsidRDefault="00633171" w:rsidP="00633171">
      <w:pPr>
        <w:suppressLineNumbers/>
        <w:contextualSpacing/>
        <w:jc w:val="both"/>
        <w:rPr>
          <w:rFonts w:ascii="Times New Roman" w:hAnsi="Times New Roman"/>
          <w:color w:val="000000" w:themeColor="text1"/>
          <w:shd w:val="clear" w:color="auto" w:fill="FFFFFF"/>
        </w:rPr>
      </w:pPr>
      <w:r w:rsidRPr="005B2E70">
        <w:rPr>
          <w:rFonts w:ascii="Times New Roman" w:hAnsi="Times New Roman"/>
          <w:color w:val="000000" w:themeColor="text1"/>
          <w:shd w:val="clear" w:color="auto" w:fill="FFFFFF"/>
        </w:rPr>
        <w:t>Supplemental Materials: Space use and relative habitat selection for immature green turtles within a Caribbean Marine Protected Area</w:t>
      </w:r>
    </w:p>
    <w:p w14:paraId="6652CCA8" w14:textId="77777777" w:rsidR="00633171" w:rsidRPr="005B2E70" w:rsidRDefault="00633171" w:rsidP="00633171">
      <w:pPr>
        <w:suppressLineNumbers/>
        <w:contextualSpacing/>
        <w:jc w:val="both"/>
        <w:rPr>
          <w:rFonts w:ascii="Times New Roman" w:hAnsi="Times New Roman"/>
          <w:color w:val="000000" w:themeColor="text1"/>
          <w:shd w:val="clear" w:color="auto" w:fill="FFFFFF"/>
        </w:rPr>
      </w:pPr>
    </w:p>
    <w:p w14:paraId="11823229" w14:textId="77777777" w:rsidR="00633171" w:rsidRPr="00C4528C" w:rsidRDefault="00633171" w:rsidP="00633171">
      <w:pPr>
        <w:suppressLineNumbers/>
        <w:contextualSpacing/>
        <w:rPr>
          <w:rFonts w:ascii="Times New Roman" w:eastAsia="Times New Roman" w:hAnsi="Times New Roman"/>
          <w:color w:val="000000"/>
        </w:rPr>
      </w:pPr>
      <w:r w:rsidRPr="00C4528C">
        <w:rPr>
          <w:rFonts w:ascii="Times New Roman" w:eastAsia="Times New Roman" w:hAnsi="Times New Roman"/>
          <w:color w:val="000000"/>
        </w:rPr>
        <w:t xml:space="preserve">Lucas P. Griffin </w:t>
      </w:r>
      <w:r w:rsidRPr="00C4528C">
        <w:rPr>
          <w:rFonts w:ascii="Times New Roman" w:eastAsia="Times New Roman" w:hAnsi="Times New Roman"/>
          <w:color w:val="000000"/>
          <w:vertAlign w:val="superscript"/>
        </w:rPr>
        <w:t>1</w:t>
      </w:r>
      <w:r w:rsidRPr="00C4528C">
        <w:rPr>
          <w:rFonts w:ascii="Times New Roman" w:eastAsia="Times New Roman" w:hAnsi="Times New Roman"/>
          <w:color w:val="000000"/>
        </w:rPr>
        <w:t>*, Brian J. Smith</w:t>
      </w:r>
      <w:r w:rsidRPr="00C4528C">
        <w:rPr>
          <w:rFonts w:ascii="Times New Roman" w:eastAsia="Times New Roman" w:hAnsi="Times New Roman"/>
          <w:color w:val="000000"/>
          <w:vertAlign w:val="superscript"/>
        </w:rPr>
        <w:t>2</w:t>
      </w:r>
      <w:r w:rsidRPr="00C4528C">
        <w:rPr>
          <w:rFonts w:ascii="Times New Roman" w:eastAsia="Times New Roman" w:hAnsi="Times New Roman"/>
          <w:color w:val="000000"/>
        </w:rPr>
        <w:t>, Michael S. Cherkiss</w:t>
      </w:r>
      <w:r w:rsidRPr="00C4528C">
        <w:rPr>
          <w:rFonts w:ascii="Times New Roman" w:eastAsia="Times New Roman" w:hAnsi="Times New Roman"/>
          <w:color w:val="000000"/>
          <w:vertAlign w:val="superscript"/>
        </w:rPr>
        <w:t>3</w:t>
      </w:r>
      <w:r w:rsidRPr="00C4528C">
        <w:rPr>
          <w:rFonts w:ascii="Times New Roman" w:eastAsia="Times New Roman" w:hAnsi="Times New Roman"/>
          <w:color w:val="000000"/>
        </w:rPr>
        <w:t>, Andrew G. Crowder</w:t>
      </w:r>
      <w:r w:rsidRPr="00C4528C">
        <w:rPr>
          <w:rFonts w:ascii="Times New Roman" w:eastAsia="Times New Roman" w:hAnsi="Times New Roman"/>
          <w:color w:val="000000"/>
          <w:vertAlign w:val="superscript"/>
        </w:rPr>
        <w:t>3</w:t>
      </w:r>
      <w:r w:rsidRPr="00C4528C">
        <w:rPr>
          <w:rFonts w:ascii="Times New Roman" w:eastAsia="Times New Roman" w:hAnsi="Times New Roman"/>
          <w:color w:val="000000"/>
        </w:rPr>
        <w:t>, Clayton G. Pollock</w:t>
      </w:r>
      <w:r w:rsidRPr="00C4528C">
        <w:rPr>
          <w:rFonts w:ascii="Times New Roman" w:eastAsia="Times New Roman" w:hAnsi="Times New Roman"/>
          <w:color w:val="000000"/>
          <w:vertAlign w:val="superscript"/>
        </w:rPr>
        <w:t>4</w:t>
      </w:r>
      <w:r w:rsidRPr="00C4528C">
        <w:rPr>
          <w:rFonts w:ascii="Times New Roman" w:eastAsia="Times New Roman" w:hAnsi="Times New Roman"/>
          <w:color w:val="000000"/>
        </w:rPr>
        <w:t xml:space="preserve">, </w:t>
      </w:r>
      <w:proofErr w:type="spellStart"/>
      <w:r w:rsidRPr="00C4528C">
        <w:rPr>
          <w:rFonts w:ascii="Times New Roman" w:eastAsia="Times New Roman" w:hAnsi="Times New Roman"/>
          <w:color w:val="000000"/>
        </w:rPr>
        <w:t>Zandy</w:t>
      </w:r>
      <w:proofErr w:type="spellEnd"/>
      <w:r w:rsidRPr="00C4528C">
        <w:rPr>
          <w:rFonts w:ascii="Times New Roman" w:eastAsia="Times New Roman" w:hAnsi="Times New Roman"/>
          <w:color w:val="000000"/>
        </w:rPr>
        <w:t xml:space="preserve"> Hillis-Starr</w:t>
      </w:r>
      <w:r w:rsidRPr="00C4528C">
        <w:rPr>
          <w:rFonts w:ascii="Times New Roman" w:eastAsia="Times New Roman" w:hAnsi="Times New Roman"/>
          <w:color w:val="000000"/>
          <w:vertAlign w:val="superscript"/>
        </w:rPr>
        <w:t>4</w:t>
      </w:r>
      <w:r w:rsidRPr="00C4528C">
        <w:rPr>
          <w:rFonts w:ascii="Times New Roman" w:eastAsia="Times New Roman" w:hAnsi="Times New Roman"/>
          <w:color w:val="000000"/>
        </w:rPr>
        <w:t>, Andy Danylchuk</w:t>
      </w:r>
      <w:r w:rsidRPr="00C4528C">
        <w:rPr>
          <w:rFonts w:ascii="Times New Roman" w:eastAsia="Times New Roman" w:hAnsi="Times New Roman"/>
          <w:color w:val="000000"/>
          <w:vertAlign w:val="superscript"/>
        </w:rPr>
        <w:t>1</w:t>
      </w:r>
      <w:r w:rsidRPr="00C4528C">
        <w:rPr>
          <w:rFonts w:ascii="Times New Roman" w:eastAsia="Times New Roman" w:hAnsi="Times New Roman"/>
          <w:color w:val="000000"/>
        </w:rPr>
        <w:t>, Kristen M. Hart</w:t>
      </w:r>
      <w:r w:rsidRPr="00C4528C">
        <w:rPr>
          <w:rFonts w:ascii="Times New Roman" w:eastAsia="Times New Roman" w:hAnsi="Times New Roman"/>
          <w:color w:val="000000"/>
          <w:vertAlign w:val="superscript"/>
        </w:rPr>
        <w:t>3</w:t>
      </w:r>
    </w:p>
    <w:p w14:paraId="4ACAFC4D" w14:textId="77777777" w:rsidR="00633171" w:rsidRPr="005B2E70" w:rsidRDefault="00633171" w:rsidP="00633171">
      <w:pPr>
        <w:suppressLineNumbers/>
        <w:contextualSpacing/>
        <w:rPr>
          <w:rFonts w:ascii="Times New Roman" w:hAnsi="Times New Roman"/>
          <w:color w:val="000000" w:themeColor="text1"/>
          <w:vertAlign w:val="superscript"/>
        </w:rPr>
      </w:pPr>
    </w:p>
    <w:p w14:paraId="683DF2A8" w14:textId="77777777" w:rsidR="00633171" w:rsidRPr="005B2E70" w:rsidRDefault="00633171" w:rsidP="00633171">
      <w:pPr>
        <w:suppressLineNumbers/>
        <w:contextualSpacing/>
        <w:rPr>
          <w:rFonts w:ascii="Times New Roman" w:hAnsi="Times New Roman"/>
          <w:color w:val="000000" w:themeColor="text1"/>
        </w:rPr>
      </w:pPr>
      <w:r w:rsidRPr="005B2E70">
        <w:rPr>
          <w:rFonts w:ascii="Times New Roman" w:hAnsi="Times New Roman"/>
          <w:color w:val="000000" w:themeColor="text1"/>
          <w:vertAlign w:val="superscript"/>
        </w:rPr>
        <w:t>*</w:t>
      </w:r>
      <w:r w:rsidRPr="005B2E70">
        <w:rPr>
          <w:rFonts w:ascii="Times New Roman" w:hAnsi="Times New Roman"/>
          <w:color w:val="000000" w:themeColor="text1"/>
        </w:rPr>
        <w:t>Corresponding author email: lucaspgriffin@gmail.com, (413) 552-8425</w:t>
      </w:r>
    </w:p>
    <w:p w14:paraId="2B930B52" w14:textId="77777777" w:rsidR="00633171" w:rsidRPr="005B2E70" w:rsidRDefault="00633171" w:rsidP="00633171">
      <w:pPr>
        <w:suppressLineNumbers/>
        <w:contextualSpacing/>
        <w:rPr>
          <w:rFonts w:ascii="Times New Roman" w:hAnsi="Times New Roman"/>
          <w:color w:val="000000" w:themeColor="text1"/>
        </w:rPr>
      </w:pPr>
    </w:p>
    <w:p w14:paraId="43261F08" w14:textId="77777777" w:rsidR="00633171" w:rsidRPr="005B2E70" w:rsidRDefault="00633171" w:rsidP="00633171">
      <w:pPr>
        <w:suppressLineNumbers/>
        <w:pBdr>
          <w:bottom w:val="single" w:sz="4" w:space="1" w:color="auto"/>
        </w:pBdr>
        <w:contextualSpacing/>
        <w:rPr>
          <w:rFonts w:ascii="Times New Roman" w:hAnsi="Times New Roman"/>
          <w:color w:val="000000" w:themeColor="text1"/>
        </w:rPr>
      </w:pPr>
    </w:p>
    <w:p w14:paraId="2881525F" w14:textId="77777777" w:rsidR="00633171" w:rsidRPr="005B2E70" w:rsidRDefault="00633171" w:rsidP="00633171">
      <w:pPr>
        <w:suppressLineNumbers/>
        <w:spacing w:line="480" w:lineRule="auto"/>
        <w:outlineLvl w:val="0"/>
        <w:rPr>
          <w:rFonts w:ascii="Times New Roman" w:hAnsi="Times New Roman"/>
        </w:rPr>
      </w:pPr>
    </w:p>
    <w:p w14:paraId="0441BF89" w14:textId="77777777" w:rsidR="00633171" w:rsidRPr="005B2E70" w:rsidRDefault="00633171" w:rsidP="00633171">
      <w:pPr>
        <w:suppressLineNumbers/>
        <w:spacing w:line="480" w:lineRule="auto"/>
        <w:outlineLvl w:val="0"/>
        <w:rPr>
          <w:rFonts w:ascii="Times New Roman" w:hAnsi="Times New Roman"/>
          <w:b/>
        </w:rPr>
      </w:pPr>
      <w:r w:rsidRPr="005B2E70">
        <w:rPr>
          <w:rFonts w:ascii="Times New Roman" w:hAnsi="Times New Roman"/>
          <w:b/>
        </w:rPr>
        <w:t>Supplement</w:t>
      </w:r>
    </w:p>
    <w:p w14:paraId="695DA702" w14:textId="77777777" w:rsidR="00633171" w:rsidRPr="005B2E70" w:rsidRDefault="00633171" w:rsidP="00633171">
      <w:pPr>
        <w:suppressLineNumbers/>
        <w:rPr>
          <w:rFonts w:ascii="Times New Roman" w:hAnsi="Times New Roman"/>
          <w:b/>
        </w:rPr>
      </w:pPr>
    </w:p>
    <w:p w14:paraId="48DCF96D" w14:textId="77777777" w:rsidR="00633171" w:rsidRPr="005B2E70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</w:rPr>
      </w:pPr>
    </w:p>
    <w:p w14:paraId="6059B48B" w14:textId="77777777" w:rsidR="00633171" w:rsidRPr="005B2E70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</w:rPr>
      </w:pPr>
    </w:p>
    <w:p w14:paraId="6C70328D" w14:textId="77777777" w:rsidR="00633171" w:rsidRPr="005B2E70" w:rsidRDefault="00633171" w:rsidP="00633171">
      <w:pPr>
        <w:suppressLineNumbers/>
        <w:spacing w:line="480" w:lineRule="auto"/>
        <w:outlineLvl w:val="0"/>
        <w:rPr>
          <w:rFonts w:ascii="Times New Roman" w:hAnsi="Times New Roman"/>
          <w:b/>
        </w:rPr>
      </w:pPr>
    </w:p>
    <w:p w14:paraId="2750474E" w14:textId="77777777" w:rsidR="00633171" w:rsidRPr="005B2E70" w:rsidRDefault="00633171" w:rsidP="00633171">
      <w:pPr>
        <w:suppressLineNumbers/>
        <w:rPr>
          <w:rFonts w:ascii="Times New Roman" w:hAnsi="Times New Roman"/>
        </w:rPr>
      </w:pPr>
      <w:r w:rsidRPr="005B2E70">
        <w:rPr>
          <w:rFonts w:ascii="Times New Roman" w:hAnsi="Times New Roman"/>
          <w:noProof/>
        </w:rPr>
        <w:lastRenderedPageBreak/>
        <w:drawing>
          <wp:inline distT="0" distB="0" distL="0" distR="0" wp14:anchorId="0B4613AC" wp14:editId="1A6D5B58">
            <wp:extent cx="5181600" cy="6661900"/>
            <wp:effectExtent l="0" t="0" r="0" b="5715"/>
            <wp:docPr id="4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gAbacus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499" cy="669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C4D62" w14:textId="77777777" w:rsidR="00633171" w:rsidRPr="005B2E70" w:rsidRDefault="00633171" w:rsidP="00633171">
      <w:pPr>
        <w:suppressLineNumbers/>
        <w:rPr>
          <w:rFonts w:ascii="Times New Roman" w:hAnsi="Times New Roman"/>
        </w:rPr>
      </w:pPr>
    </w:p>
    <w:p w14:paraId="31C17E78" w14:textId="77777777" w:rsidR="00633171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</w:rPr>
      </w:pPr>
      <w:r w:rsidRPr="005B2E70">
        <w:rPr>
          <w:rFonts w:ascii="Times New Roman" w:hAnsi="Times New Roman"/>
        </w:rPr>
        <w:t xml:space="preserve">Fig. S1: Abacus plot for the 68 transmitters deployed on 58 green turtles in Buck Island </w:t>
      </w:r>
      <w:r w:rsidRPr="00E05CF9">
        <w:rPr>
          <w:rFonts w:ascii="Times New Roman" w:hAnsi="Times New Roman"/>
        </w:rPr>
        <w:t>Reef</w:t>
      </w:r>
      <w:r>
        <w:rPr>
          <w:rFonts w:ascii="Times New Roman" w:hAnsi="Times New Roman"/>
        </w:rPr>
        <w:t xml:space="preserve"> </w:t>
      </w:r>
      <w:r w:rsidRPr="005B2E70">
        <w:rPr>
          <w:rFonts w:ascii="Times New Roman" w:hAnsi="Times New Roman"/>
        </w:rPr>
        <w:t>National Monument, St. Croix. Black dots indicate presence (i.e., detections), open red circles represent the original capture event of a given turtle, and filled red dots represent the second recapture event of a given turtle.</w:t>
      </w:r>
    </w:p>
    <w:p w14:paraId="671DA193" w14:textId="77777777" w:rsidR="00633171" w:rsidRDefault="00633171" w:rsidP="00633171">
      <w:pPr>
        <w:suppressLineNumbers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76CC7863" w14:textId="77777777" w:rsidR="00633171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  <w:b/>
        </w:rPr>
      </w:pPr>
    </w:p>
    <w:p w14:paraId="1D337510" w14:textId="77777777" w:rsidR="00633171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7055F8BC" wp14:editId="2D344639">
            <wp:extent cx="5943600" cy="36715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plocs_rx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EAD78" w14:textId="77777777" w:rsidR="00633171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  <w:b/>
        </w:rPr>
      </w:pPr>
    </w:p>
    <w:p w14:paraId="65F1B972" w14:textId="77777777" w:rsidR="00633171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</w:rPr>
      </w:pPr>
      <w:r w:rsidRPr="005B2E70">
        <w:rPr>
          <w:rFonts w:ascii="Times New Roman" w:hAnsi="Times New Roman"/>
        </w:rPr>
        <w:t>Fig. S</w:t>
      </w:r>
      <w:r>
        <w:rPr>
          <w:rFonts w:ascii="Times New Roman" w:hAnsi="Times New Roman"/>
        </w:rPr>
        <w:t>2</w:t>
      </w:r>
      <w:r w:rsidRPr="005B2E70">
        <w:rPr>
          <w:rFonts w:ascii="Times New Roman" w:hAnsi="Times New Roman"/>
        </w:rPr>
        <w:t xml:space="preserve">: </w:t>
      </w:r>
      <w:r>
        <w:rPr>
          <w:rFonts w:ascii="Times New Roman" w:hAnsi="Times New Roman"/>
        </w:rPr>
        <w:t xml:space="preserve">Capture and transmitter application sites for </w:t>
      </w:r>
      <w:r w:rsidRPr="005B2E70">
        <w:rPr>
          <w:rFonts w:ascii="Times New Roman" w:hAnsi="Times New Roman"/>
        </w:rPr>
        <w:t xml:space="preserve">68 transmitters deployed on 58 green turtles in Buck Island </w:t>
      </w:r>
      <w:r>
        <w:rPr>
          <w:rFonts w:ascii="Times New Roman" w:hAnsi="Times New Roman"/>
        </w:rPr>
        <w:t xml:space="preserve">Reef </w:t>
      </w:r>
      <w:r w:rsidRPr="005B2E70">
        <w:rPr>
          <w:rFonts w:ascii="Times New Roman" w:hAnsi="Times New Roman"/>
        </w:rPr>
        <w:t xml:space="preserve">National Monument, St. Croix. </w:t>
      </w:r>
      <w:r>
        <w:rPr>
          <w:rFonts w:ascii="Times New Roman" w:hAnsi="Times New Roman"/>
        </w:rPr>
        <w:t>Colored</w:t>
      </w:r>
      <w:r w:rsidRPr="005B2E70">
        <w:rPr>
          <w:rFonts w:ascii="Times New Roman" w:hAnsi="Times New Roman"/>
        </w:rPr>
        <w:t xml:space="preserve"> dots indicate </w:t>
      </w:r>
      <w:r>
        <w:rPr>
          <w:rFonts w:ascii="Times New Roman" w:hAnsi="Times New Roman"/>
        </w:rPr>
        <w:t xml:space="preserve">the different capture events and white dots indicate receiver locations where 400 m buffers were generated around. </w:t>
      </w:r>
    </w:p>
    <w:p w14:paraId="056436FD" w14:textId="77777777" w:rsidR="00633171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  <w:b/>
        </w:rPr>
      </w:pPr>
      <w:r w:rsidRPr="005B2E70">
        <w:rPr>
          <w:rFonts w:ascii="Times New Roman" w:hAnsi="Times New Roman"/>
          <w:b/>
        </w:rPr>
        <w:br w:type="page"/>
      </w:r>
      <w:r w:rsidRPr="00F8139D">
        <w:rPr>
          <w:rFonts w:ascii="Times New Roman" w:hAnsi="Times New Roman"/>
          <w:noProof/>
          <w:color w:val="000000" w:themeColor="text1"/>
        </w:rPr>
        <w:lastRenderedPageBreak/>
        <w:drawing>
          <wp:inline distT="0" distB="0" distL="0" distR="0" wp14:anchorId="4976D159" wp14:editId="6E4A1899">
            <wp:extent cx="5943600" cy="4497705"/>
            <wp:effectExtent l="0" t="0" r="0" b="0"/>
            <wp:docPr id="12" name="Picture 12" descr="A picture containing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9-12-31 at 2.59.44 PM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9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E42F3" w14:textId="77777777" w:rsidR="00633171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  <w:b/>
        </w:rPr>
      </w:pPr>
    </w:p>
    <w:p w14:paraId="027B6994" w14:textId="44039F1F" w:rsidR="00633171" w:rsidRPr="00F8139D" w:rsidRDefault="00633171" w:rsidP="00633171">
      <w:pPr>
        <w:suppressLineNumbers/>
        <w:spacing w:line="480" w:lineRule="auto"/>
        <w:contextualSpacing/>
        <w:rPr>
          <w:rFonts w:ascii="Times New Roman" w:hAnsi="Times New Roman"/>
          <w:color w:val="000000" w:themeColor="text1"/>
        </w:rPr>
      </w:pPr>
      <w:r w:rsidRPr="00B34D42">
        <w:rPr>
          <w:rFonts w:ascii="Times New Roman" w:hAnsi="Times New Roman"/>
          <w:bCs/>
        </w:rPr>
        <w:t>Fig. S3:</w:t>
      </w:r>
      <w:r w:rsidRPr="00B34D42">
        <w:rPr>
          <w:rFonts w:ascii="Times New Roman" w:hAnsi="Times New Roman"/>
          <w:bCs/>
          <w:color w:val="000000" w:themeColor="text1"/>
        </w:rPr>
        <w:t xml:space="preserve"> Panel</w:t>
      </w:r>
      <w:r w:rsidRPr="00F8139D">
        <w:rPr>
          <w:rFonts w:ascii="Times New Roman" w:hAnsi="Times New Roman"/>
          <w:color w:val="000000" w:themeColor="text1"/>
        </w:rPr>
        <w:t xml:space="preserve"> a) shows </w:t>
      </w:r>
      <w:r w:rsidR="0037006B" w:rsidRPr="005B2E70">
        <w:rPr>
          <w:rFonts w:ascii="Times New Roman" w:hAnsi="Times New Roman"/>
        </w:rPr>
        <w:t xml:space="preserve">Buck Island </w:t>
      </w:r>
      <w:r w:rsidR="0037006B">
        <w:rPr>
          <w:rFonts w:ascii="Times New Roman" w:hAnsi="Times New Roman"/>
        </w:rPr>
        <w:t xml:space="preserve">Reef </w:t>
      </w:r>
      <w:r w:rsidR="0037006B" w:rsidRPr="005B2E70">
        <w:rPr>
          <w:rFonts w:ascii="Times New Roman" w:hAnsi="Times New Roman"/>
        </w:rPr>
        <w:t>National Monument</w:t>
      </w:r>
      <w:r w:rsidR="0037006B" w:rsidRPr="00F8139D">
        <w:rPr>
          <w:rFonts w:ascii="Times New Roman" w:hAnsi="Times New Roman"/>
          <w:color w:val="000000" w:themeColor="text1"/>
        </w:rPr>
        <w:t xml:space="preserve"> </w:t>
      </w:r>
      <w:r w:rsidR="0037006B">
        <w:rPr>
          <w:rFonts w:ascii="Times New Roman" w:hAnsi="Times New Roman"/>
          <w:color w:val="000000" w:themeColor="text1"/>
        </w:rPr>
        <w:t>(</w:t>
      </w:r>
      <w:r w:rsidRPr="00F8139D">
        <w:rPr>
          <w:rFonts w:ascii="Times New Roman" w:hAnsi="Times New Roman"/>
          <w:color w:val="000000" w:themeColor="text1"/>
        </w:rPr>
        <w:t>BIRNM</w:t>
      </w:r>
      <w:r w:rsidR="0037006B">
        <w:rPr>
          <w:rFonts w:ascii="Times New Roman" w:hAnsi="Times New Roman"/>
          <w:color w:val="000000" w:themeColor="text1"/>
        </w:rPr>
        <w:t>)</w:t>
      </w:r>
      <w:r w:rsidRPr="00F8139D">
        <w:rPr>
          <w:rFonts w:ascii="Times New Roman" w:hAnsi="Times New Roman"/>
          <w:color w:val="000000" w:themeColor="text1"/>
        </w:rPr>
        <w:t xml:space="preserve"> study area. Panels b, c, and d show acoustic telemetry detection coverage within BIRNM by year, b) 2012, c) 2013, and d) 2014. A 400 m buffer, representing detection area, was applied to all receiver locations. The BIRNM boundary designated by red dashed line.</w:t>
      </w:r>
    </w:p>
    <w:p w14:paraId="538E0BA3" w14:textId="77777777" w:rsidR="00633171" w:rsidRPr="005B2E70" w:rsidRDefault="00633171" w:rsidP="00633171">
      <w:pPr>
        <w:suppressLineNumbers/>
        <w:autoSpaceDE w:val="0"/>
        <w:autoSpaceDN w:val="0"/>
        <w:adjustRightInd w:val="0"/>
        <w:rPr>
          <w:rFonts w:ascii="Times New Roman" w:hAnsi="Times New Roman"/>
        </w:rPr>
      </w:pPr>
    </w:p>
    <w:p w14:paraId="0B6140E4" w14:textId="77777777" w:rsidR="00633171" w:rsidRDefault="00633171" w:rsidP="00633171">
      <w:pPr>
        <w:suppressLineNumbers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2B9E9A8C" wp14:editId="7E9BB529">
            <wp:extent cx="5943600" cy="3310255"/>
            <wp:effectExtent l="0" t="0" r="0" b="4445"/>
            <wp:docPr id="8" name="Picture 8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ABReef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318B0" w14:textId="77777777" w:rsidR="00633171" w:rsidRDefault="00633171" w:rsidP="00633171">
      <w:pPr>
        <w:suppressLineNumbers/>
        <w:rPr>
          <w:rFonts w:ascii="Times New Roman" w:hAnsi="Times New Roman"/>
        </w:rPr>
      </w:pPr>
    </w:p>
    <w:p w14:paraId="6AD6D1B4" w14:textId="77777777" w:rsidR="00633171" w:rsidRPr="005B2E70" w:rsidRDefault="00633171" w:rsidP="00633171">
      <w:pPr>
        <w:suppressLineNumbers/>
        <w:rPr>
          <w:rFonts w:ascii="Times New Roman" w:hAnsi="Times New Roman"/>
        </w:rPr>
        <w:sectPr w:rsidR="00633171" w:rsidRPr="005B2E70" w:rsidSect="00E10306">
          <w:footerReference w:type="even" r:id="rId11"/>
          <w:footerReference w:type="default" r:id="rId12"/>
          <w:pgSz w:w="12240" w:h="15840"/>
          <w:pgMar w:top="1440" w:right="1440" w:bottom="1440" w:left="1440" w:header="720" w:footer="720" w:gutter="0"/>
          <w:lnNumType w:countBy="1" w:restart="continuous"/>
          <w:cols w:space="720"/>
          <w:docGrid w:linePitch="360"/>
        </w:sectPr>
      </w:pPr>
      <w:r w:rsidRPr="00B34D42">
        <w:rPr>
          <w:rFonts w:ascii="Times New Roman" w:hAnsi="Times New Roman"/>
          <w:bCs/>
        </w:rPr>
        <w:t>Fig. S</w:t>
      </w:r>
      <w:r>
        <w:rPr>
          <w:rFonts w:ascii="Times New Roman" w:hAnsi="Times New Roman"/>
          <w:bCs/>
        </w:rPr>
        <w:t>4</w:t>
      </w:r>
      <w:r w:rsidRPr="00B34D42">
        <w:rPr>
          <w:rFonts w:ascii="Times New Roman" w:hAnsi="Times New Roman"/>
          <w:bCs/>
        </w:rPr>
        <w:t>:</w:t>
      </w:r>
      <w:r w:rsidRPr="00B34D42">
        <w:rPr>
          <w:rFonts w:ascii="Times New Roman" w:hAnsi="Times New Roman"/>
          <w:bCs/>
          <w:color w:val="000000" w:themeColor="text1"/>
        </w:rPr>
        <w:t xml:space="preserve"> </w:t>
      </w:r>
      <w:r>
        <w:rPr>
          <w:rFonts w:ascii="Times New Roman" w:hAnsi="Times New Roman"/>
          <w:bCs/>
          <w:color w:val="000000" w:themeColor="text1"/>
        </w:rPr>
        <w:t xml:space="preserve">Map of the original habitat covariate reef type. Variable was removed from the model due to high correlation with habitat covariate zone type.    </w:t>
      </w:r>
    </w:p>
    <w:tbl>
      <w:tblPr>
        <w:tblpPr w:leftFromText="180" w:rightFromText="180" w:horzAnchor="margin" w:tblpXSpec="center" w:tblpY="-1440"/>
        <w:tblW w:w="15540" w:type="dxa"/>
        <w:tblLook w:val="04A0" w:firstRow="1" w:lastRow="0" w:firstColumn="1" w:lastColumn="0" w:noHBand="0" w:noVBand="1"/>
      </w:tblPr>
      <w:tblGrid>
        <w:gridCol w:w="1300"/>
        <w:gridCol w:w="1300"/>
        <w:gridCol w:w="1440"/>
        <w:gridCol w:w="1480"/>
        <w:gridCol w:w="1300"/>
        <w:gridCol w:w="1400"/>
        <w:gridCol w:w="1920"/>
        <w:gridCol w:w="1420"/>
        <w:gridCol w:w="1380"/>
        <w:gridCol w:w="1300"/>
        <w:gridCol w:w="1300"/>
      </w:tblGrid>
      <w:tr w:rsidR="00633171" w:rsidRPr="005B2E70" w14:paraId="611B8503" w14:textId="77777777" w:rsidTr="0095277F">
        <w:trPr>
          <w:trHeight w:val="320"/>
        </w:trPr>
        <w:tc>
          <w:tcPr>
            <w:tcW w:w="15540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E37E851" w14:textId="77777777" w:rsidR="00633171" w:rsidRPr="005B2E70" w:rsidRDefault="00633171" w:rsidP="0095277F">
            <w:pPr>
              <w:autoSpaceDE w:val="0"/>
              <w:autoSpaceDN w:val="0"/>
              <w:adjustRightInd w:val="0"/>
              <w:rPr>
                <w:rFonts w:ascii="Times New Roman" w:eastAsia="Times New Roman" w:hAnsi="Times New Roman"/>
                <w:color w:val="000000"/>
              </w:rPr>
            </w:pPr>
          </w:p>
          <w:p w14:paraId="51D84411" w14:textId="77777777" w:rsidR="00633171" w:rsidRPr="005B2E70" w:rsidRDefault="00633171" w:rsidP="0095277F">
            <w:pPr>
              <w:autoSpaceDE w:val="0"/>
              <w:autoSpaceDN w:val="0"/>
              <w:adjustRightInd w:val="0"/>
              <w:rPr>
                <w:rFonts w:ascii="Times New Roman" w:hAnsi="Times New Roman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</w:t>
            </w:r>
            <w:r w:rsidRPr="005B2E70">
              <w:rPr>
                <w:rFonts w:ascii="Times New Roman" w:hAnsi="Times New Roman"/>
              </w:rPr>
              <w:t xml:space="preserve">able S1: Tagging and detection data for the 68 transmitters deployed on 58 green turtles in Buck Island National Monument, St. Croix. </w:t>
            </w:r>
          </w:p>
          <w:p w14:paraId="70B81571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633171" w:rsidRPr="005B2E70" w14:paraId="32561652" w14:textId="77777777" w:rsidTr="0095277F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CAB2C1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Turtle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38A12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Tag ID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8C405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Det. Num.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8D599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Stat. Num.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B3E09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COA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BB9A5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Days Det.</w:t>
            </w:r>
          </w:p>
        </w:tc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1C7F6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Days at Liberty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515CA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Residency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5B52C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Cap. Date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8337F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5B2E70">
              <w:rPr>
                <w:rFonts w:ascii="Times New Roman" w:eastAsia="Times New Roman" w:hAnsi="Times New Roman"/>
                <w:color w:val="000000"/>
              </w:rPr>
              <w:t>SCLn</w:t>
            </w:r>
            <w:proofErr w:type="spellEnd"/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F05F35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5B2E70">
              <w:rPr>
                <w:rFonts w:ascii="Times New Roman" w:eastAsia="Times New Roman" w:hAnsi="Times New Roman"/>
                <w:color w:val="000000"/>
              </w:rPr>
              <w:t>SCLt</w:t>
            </w:r>
            <w:proofErr w:type="spellEnd"/>
          </w:p>
        </w:tc>
      </w:tr>
      <w:tr w:rsidR="00633171" w:rsidRPr="005B2E70" w14:paraId="6E81EF4F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A311F8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52A3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32179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05E2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84744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8315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AB60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1561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5B39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840B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671B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426E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3/14/12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668E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57.5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43E9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57.7</w:t>
            </w:r>
          </w:p>
        </w:tc>
      </w:tr>
      <w:tr w:rsidR="00633171" w:rsidRPr="005B2E70" w14:paraId="5A9BB73F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69C58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88C2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28624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55FC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25436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8243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214FF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1073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6246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F638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AF3C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73E8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4/17/13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5EEE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61.1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BAA9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61.4</w:t>
            </w:r>
          </w:p>
        </w:tc>
      </w:tr>
      <w:tr w:rsidR="00633171" w:rsidRPr="005B2E70" w14:paraId="694FBCAC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1D0AB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EFCF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44444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CAA6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3820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26DF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06A5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770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BDFB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19EE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193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B068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0.76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70CE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3/15/12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64D1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33.8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9138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34.6</w:t>
            </w:r>
          </w:p>
        </w:tc>
      </w:tr>
      <w:tr w:rsidR="00633171" w:rsidRPr="005B2E70" w14:paraId="669DD833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5F205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2740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32170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8D0B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63487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C80A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F938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2644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2A8EB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2981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1835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0.98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99A54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3/15/12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5B55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50.9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A6E7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51.4</w:t>
            </w:r>
          </w:p>
        </w:tc>
      </w:tr>
      <w:tr w:rsidR="00633171" w:rsidRPr="005B2E70" w14:paraId="17E662B9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C031A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FEFD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32173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0B41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22195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9BDE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7485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2239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E3FD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178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4E57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180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3DA7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04DE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3/15/12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9BF3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92CC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49.1</w:t>
            </w:r>
          </w:p>
        </w:tc>
      </w:tr>
      <w:tr w:rsidR="00633171" w:rsidRPr="005B2E70" w14:paraId="3CADC05D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603AF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8556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44446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1EC0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540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28694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BFDD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79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25352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43D0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53F8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0.41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3320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3/18/12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3066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36.9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A027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37</w:t>
            </w:r>
          </w:p>
        </w:tc>
      </w:tr>
      <w:tr w:rsidR="00633171" w:rsidRPr="005B2E70" w14:paraId="083940ED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B9728B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6C38A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27566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5555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43452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72D0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6C09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856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7BF2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DABB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05B5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C579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9/8/13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83C6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41.8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221D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42.1</w:t>
            </w:r>
          </w:p>
        </w:tc>
      </w:tr>
      <w:tr w:rsidR="00633171" w:rsidRPr="005B2E70" w14:paraId="34B66D7C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C7554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DD7F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44447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28D9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3274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E036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4D5A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469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4C4E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2A0F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615C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E121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3/18/12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8C8E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144B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40.2</w:t>
            </w:r>
          </w:p>
        </w:tc>
      </w:tr>
      <w:tr w:rsidR="00633171" w:rsidRPr="005B2E70" w14:paraId="37902732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306B0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4633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8803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EB6D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128076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9B7C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C9E1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5688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AD54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502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5636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505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03595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7EA5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4/17/13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54C1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43.6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400D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43.8</w:t>
            </w:r>
          </w:p>
        </w:tc>
      </w:tr>
      <w:tr w:rsidR="00633171" w:rsidRPr="005B2E70" w14:paraId="0B29485B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C77EA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1222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31078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18EDD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851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9349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426E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54AC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28CA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A029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0.59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2F9C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3/18/12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4E3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57.3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9331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58.4</w:t>
            </w:r>
          </w:p>
        </w:tc>
      </w:tr>
      <w:tr w:rsidR="00633171" w:rsidRPr="005B2E70" w14:paraId="3D0497E1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986A0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3E917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32177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FB7A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4922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8976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4EFB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DC44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0C96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0.32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BC2B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3/18/12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902C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B62A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48.8</w:t>
            </w:r>
          </w:p>
        </w:tc>
      </w:tr>
      <w:tr w:rsidR="00633171" w:rsidRPr="005B2E70" w14:paraId="62A8946C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36C46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DBBF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28633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4069A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546260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2796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8F5D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8673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1BBEC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459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390D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472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793A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0.97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8D69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4/17/13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8E60E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55.3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7B71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55.9</w:t>
            </w:r>
          </w:p>
        </w:tc>
      </w:tr>
      <w:tr w:rsidR="00633171" w:rsidRPr="005B2E70" w14:paraId="6C6433A8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2D89C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T_09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CCFA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44448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C74AF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39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3543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1EF0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C032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316E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1E32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0.8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3026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3/19/12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F7FE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AE65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42.3</w:t>
            </w:r>
          </w:p>
        </w:tc>
      </w:tr>
      <w:tr w:rsidR="00633171" w:rsidRPr="005B2E70" w14:paraId="35053833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EA4DF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7EE2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44449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7502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881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A3AF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5C17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4AFB7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9E084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F816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0.58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4138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3/19/12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DE3F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34.3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FE80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35</w:t>
            </w:r>
          </w:p>
        </w:tc>
      </w:tr>
      <w:tr w:rsidR="00633171" w:rsidRPr="005B2E70" w14:paraId="11EDC8E4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9C655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A817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44458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56BE1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6D00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281AA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243C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F8A2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3D7F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0.06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A17B8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3/19/12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D68A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45.1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48A6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45.6</w:t>
            </w:r>
          </w:p>
        </w:tc>
      </w:tr>
      <w:tr w:rsidR="00633171" w:rsidRPr="005B2E70" w14:paraId="244C930F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08CE5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lastRenderedPageBreak/>
              <w:t>T_12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A302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31082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5389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17952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96B3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4410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1506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F8E2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178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E05A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184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B9F1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0.97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F279B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3/19/12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3424D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51.8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6314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52.5</w:t>
            </w:r>
          </w:p>
        </w:tc>
      </w:tr>
      <w:tr w:rsidR="00633171" w:rsidRPr="005B2E70" w14:paraId="5A1B409B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27773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D37D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28625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319E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42594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4951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98B9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1685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FC3A8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133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F1D4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1D48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3F6D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4/12/13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A8B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56.9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5207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57.9</w:t>
            </w:r>
          </w:p>
        </w:tc>
      </w:tr>
      <w:tr w:rsidR="00633171" w:rsidRPr="005B2E70" w14:paraId="03F81424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8A7052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3D6D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31094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6339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18731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65CA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D7E5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1925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472E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8AA3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7A0F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7874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3/19/12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DEE0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90B18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44.9</w:t>
            </w:r>
          </w:p>
        </w:tc>
      </w:tr>
      <w:tr w:rsidR="00633171" w:rsidRPr="005B2E70" w14:paraId="08F3551A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9591C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4C623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44459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6023A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5AC4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F8A2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4740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50E2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D030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AE07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3/20/12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3024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B936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44.2</w:t>
            </w:r>
          </w:p>
        </w:tc>
      </w:tr>
      <w:tr w:rsidR="00633171" w:rsidRPr="005B2E70" w14:paraId="53E29793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8921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DAA2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31091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D57B0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9884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E763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B09A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543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D4EE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133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A9304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166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E531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0.8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6426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3/20/12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1ECB0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FA25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48.9</w:t>
            </w:r>
          </w:p>
        </w:tc>
      </w:tr>
      <w:tr w:rsidR="00633171" w:rsidRPr="005B2E70" w14:paraId="3888A6AE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DCB4E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CD2E3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28629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2439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82260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751B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6C83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2931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C1E6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218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649C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218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834C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D6A9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4/13/13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F1AD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53.1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4965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54</w:t>
            </w:r>
          </w:p>
        </w:tc>
      </w:tr>
      <w:tr w:rsidR="00633171" w:rsidRPr="005B2E70" w14:paraId="40BCDE86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6F2C96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E6C5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44450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5FAE4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309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ACF39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9CAF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D0B4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7561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5DED3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0.37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260C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3/21/12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772C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43.9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C31B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44.2</w:t>
            </w:r>
          </w:p>
        </w:tc>
      </w:tr>
      <w:tr w:rsidR="00633171" w:rsidRPr="005B2E70" w14:paraId="5C0F14FA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1A3BB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309B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44451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F9521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FA35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A2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12E2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3F89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486B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0.18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09D0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3/21/12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C4F62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40.3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308A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40.6</w:t>
            </w:r>
          </w:p>
        </w:tc>
      </w:tr>
      <w:tr w:rsidR="00633171" w:rsidRPr="005B2E70" w14:paraId="25BA106E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4AAD6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AC2C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28632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F7A3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49416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FE6E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1AB0E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1192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10DC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A0A7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0778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0.96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58ED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4/11/13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6AFE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45.5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7991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</w:t>
            </w:r>
          </w:p>
        </w:tc>
      </w:tr>
      <w:tr w:rsidR="00633171" w:rsidRPr="005B2E70" w14:paraId="1451C4A8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52174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142A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31085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56962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3692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BF4D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CDAA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666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D573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7C04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95CA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5721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3/21/12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62E3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47389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46.6</w:t>
            </w:r>
          </w:p>
        </w:tc>
      </w:tr>
      <w:tr w:rsidR="00633171" w:rsidRPr="005B2E70" w14:paraId="3CF786A5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21A6E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T_19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CA6A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31093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34E5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8012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FF22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9D0F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1124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325F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262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46D7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266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7536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0.98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87DE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3/21/12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3B43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51.4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5173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52.2</w:t>
            </w:r>
          </w:p>
        </w:tc>
      </w:tr>
      <w:tr w:rsidR="00633171" w:rsidRPr="005B2E70" w14:paraId="1E8FF3F4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54B98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1F66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31090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60AA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7934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3AEF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B1A3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743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9567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8078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675A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C61C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4/10/12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1096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1BD8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48.4</w:t>
            </w:r>
          </w:p>
        </w:tc>
      </w:tr>
      <w:tr w:rsidR="00633171" w:rsidRPr="005B2E70" w14:paraId="034D3B95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E954F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2BDF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31096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F2E8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9614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9FEC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F5E6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876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4530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3132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3B66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0.75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D9A6C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4/10/12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0B2F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45.9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F1D2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46.3</w:t>
            </w:r>
          </w:p>
        </w:tc>
      </w:tr>
      <w:tr w:rsidR="00633171" w:rsidRPr="005B2E70" w14:paraId="7A098FD0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36645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7462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44456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3C066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ED0B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A163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3CB2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531F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4BB82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4E37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4/11/12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765F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043E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39.3</w:t>
            </w:r>
          </w:p>
        </w:tc>
      </w:tr>
      <w:tr w:rsidR="00633171" w:rsidRPr="005B2E70" w14:paraId="7F6100A3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F26C8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FA93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27573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A6AC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16950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04EE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FED9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B062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91FB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2F69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9E3E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9/6/13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8FCD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8C1D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44.6</w:t>
            </w:r>
          </w:p>
        </w:tc>
      </w:tr>
      <w:tr w:rsidR="00633171" w:rsidRPr="005B2E70" w14:paraId="7B8839FC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25B82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D727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31077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C990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14716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87163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C9ED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1282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75E6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E42C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4BB8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C530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4/11/12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A644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43.7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76A44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44.3</w:t>
            </w:r>
          </w:p>
        </w:tc>
      </w:tr>
      <w:tr w:rsidR="00633171" w:rsidRPr="005B2E70" w14:paraId="2D6D22D4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579CD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E6DB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44454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2C5F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23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1641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93AD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723ED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0981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68A3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0.2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1F35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4/12/12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13EB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36.3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1260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36.8</w:t>
            </w:r>
          </w:p>
        </w:tc>
      </w:tr>
      <w:tr w:rsidR="00633171" w:rsidRPr="005B2E70" w14:paraId="004CFD3A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E6B9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91A8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31080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B864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93150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B5ED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0FF3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4178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AEC6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BA04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FB4F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ED31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4/13/12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4949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41A2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48.8</w:t>
            </w:r>
          </w:p>
        </w:tc>
      </w:tr>
      <w:tr w:rsidR="00633171" w:rsidRPr="005B2E70" w14:paraId="106F2F9A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B5B7C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6D7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31087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1C9D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3076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94C4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0B79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455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0F9CE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148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3389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221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EB73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0.67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6D7C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4/13/12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196C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47.7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16EA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48.7</w:t>
            </w:r>
          </w:p>
        </w:tc>
      </w:tr>
      <w:tr w:rsidR="00633171" w:rsidRPr="005B2E70" w14:paraId="6794459E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1D122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lastRenderedPageBreak/>
              <w:t>T_27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0C2F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31092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37D3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15742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8069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0C31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1277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A129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223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809A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260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6A9C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0.86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CF36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4/13/12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3107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B485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46.9</w:t>
            </w:r>
          </w:p>
        </w:tc>
      </w:tr>
      <w:tr w:rsidR="00633171" w:rsidRPr="005B2E70" w14:paraId="60857487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FA7D3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612E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31086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E1270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5162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306F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F204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194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50E0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59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7965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EFD7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0.33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F909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4/14/12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B6F3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53.8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7445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54.4</w:t>
            </w:r>
          </w:p>
        </w:tc>
      </w:tr>
      <w:tr w:rsidR="00633171" w:rsidRPr="005B2E70" w14:paraId="7014AECD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43E59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8DE5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28631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6426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14658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EA6A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DD810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708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BFAA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128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CB8D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B922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0.62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1D22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4/12/13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81E0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56.7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4AFB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57.5</w:t>
            </w:r>
          </w:p>
        </w:tc>
      </w:tr>
      <w:tr w:rsidR="00633171" w:rsidRPr="005B2E70" w14:paraId="2D199D58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2F3B1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T_29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BCC0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31088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E221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15234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4FDE5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1C31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749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528A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4B74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8E6C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0.81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9558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4/14/12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32F21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E874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49.1</w:t>
            </w:r>
          </w:p>
        </w:tc>
      </w:tr>
      <w:tr w:rsidR="00633171" w:rsidRPr="005B2E70" w14:paraId="147B60C1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B602EC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AFC4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30318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D739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1550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7E6A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B8987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171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DFA7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EEDB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265B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0.61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3F37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9/13/12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016F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DC99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44.9</w:t>
            </w:r>
          </w:p>
        </w:tc>
      </w:tr>
      <w:tr w:rsidR="00633171" w:rsidRPr="005B2E70" w14:paraId="1CFF399D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B76C0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77BC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30296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4DEA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23176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BDB63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3E26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1386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2466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3B49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4254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6EA8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9/14/12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F75A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0C41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47.3</w:t>
            </w:r>
          </w:p>
        </w:tc>
      </w:tr>
      <w:tr w:rsidR="00633171" w:rsidRPr="005B2E70" w14:paraId="37926637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209AA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49792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30290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8AD9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30251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797E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C296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3120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E1BA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C6D1F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0FE5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9355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9/15/12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FB16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53.8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6A19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54.7</w:t>
            </w:r>
          </w:p>
        </w:tc>
      </w:tr>
      <w:tr w:rsidR="00633171" w:rsidRPr="005B2E70" w14:paraId="753C2CA3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81ABC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64E1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30317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F10F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514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9AAB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62A8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A825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722C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5D870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0.32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2F35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9/15/12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EF10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56.2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0926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57.6</w:t>
            </w:r>
          </w:p>
        </w:tc>
      </w:tr>
      <w:tr w:rsidR="00633171" w:rsidRPr="005B2E70" w14:paraId="548FD4FB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95929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E3BC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6788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74E5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34244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5BA7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F7D6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2234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A191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1E7F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181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DC42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0.97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FBE86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9/15/12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0CE5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41.2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93F5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41.4</w:t>
            </w:r>
          </w:p>
        </w:tc>
      </w:tr>
      <w:tr w:rsidR="00633171" w:rsidRPr="005B2E70" w14:paraId="3143289E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A7C00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3C52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6784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FF32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3472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0655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D186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435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DA75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D9ADE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1C6D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6285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9/16/12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612E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38.5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F1EF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39</w:t>
            </w:r>
          </w:p>
        </w:tc>
      </w:tr>
      <w:tr w:rsidR="00633171" w:rsidRPr="005B2E70" w14:paraId="224F48A8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A1527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A7E9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30293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83A3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128154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DCFC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80A6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5837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43C2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588F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4B79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4BEE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9/18/12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B841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52.2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77C1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52.4</w:t>
            </w:r>
          </w:p>
        </w:tc>
      </w:tr>
      <w:tr w:rsidR="00633171" w:rsidRPr="005B2E70" w14:paraId="675B5E40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31C83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9B25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30309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CA5C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53530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F9C4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B2E5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3589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E158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194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CA5E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195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62C5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F1AA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9/18/12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F7DC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64.5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8D26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66.5</w:t>
            </w:r>
          </w:p>
        </w:tc>
      </w:tr>
      <w:tr w:rsidR="00633171" w:rsidRPr="005B2E70" w14:paraId="20949772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BB1FD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28109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6786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1A7A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16764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A9FD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2EEF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1052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58CB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143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3F0F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F2AB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5734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9/18/12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5819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8E98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45.2</w:t>
            </w:r>
          </w:p>
        </w:tc>
      </w:tr>
      <w:tr w:rsidR="00633171" w:rsidRPr="005B2E70" w14:paraId="67A8E632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2C65A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00780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28630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8D4B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16420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66C1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CA95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896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9F87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3F4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32398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0.98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6A22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4/16/13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67F8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7A9C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46.8</w:t>
            </w:r>
          </w:p>
        </w:tc>
      </w:tr>
      <w:tr w:rsidR="00633171" w:rsidRPr="005B2E70" w14:paraId="3D8E9159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40120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T_39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C173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28634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39D1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49713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DEB0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E081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3116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93C1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2064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6E0A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535D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4/11/13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05F4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42.6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3707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43.5</w:t>
            </w:r>
          </w:p>
        </w:tc>
      </w:tr>
      <w:tr w:rsidR="00633171" w:rsidRPr="005B2E70" w14:paraId="40926F2E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AD06F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T_40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B08A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8804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75F0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3124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4AAF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408EE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481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698A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AC74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C111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78639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4/12/13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26A1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C7EA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49.7</w:t>
            </w:r>
          </w:p>
        </w:tc>
      </w:tr>
      <w:tr w:rsidR="00633171" w:rsidRPr="005B2E70" w14:paraId="610158F3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C0143F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T_41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59B3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28627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151A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36649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602B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386F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2307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D931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4FA4C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210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1499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059B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4/13/13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F1FC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51.7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385D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52.2</w:t>
            </w:r>
          </w:p>
        </w:tc>
      </w:tr>
      <w:tr w:rsidR="00633171" w:rsidRPr="005B2E70" w14:paraId="491814A9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E3AB2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T_42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E7F0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8807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C0A8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16306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BE45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A3792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1755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CAD8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274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B043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EE885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0.97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0D52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4/13/13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D524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AD20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46.5</w:t>
            </w:r>
          </w:p>
        </w:tc>
      </w:tr>
      <w:tr w:rsidR="00633171" w:rsidRPr="005B2E70" w14:paraId="41506B21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D6133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T_43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6B82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28628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33C6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43405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0466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8DBB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2735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1EB9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47360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16DC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0D826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4/15/13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1513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53.8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6492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54.5</w:t>
            </w:r>
          </w:p>
        </w:tc>
      </w:tr>
      <w:tr w:rsidR="00633171" w:rsidRPr="005B2E70" w14:paraId="15424E77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A9972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lastRenderedPageBreak/>
              <w:t>T_44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D76B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8806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CF3AB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22597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0B82B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1E42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1592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B28F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190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FD31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192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2E6A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0.99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6D2A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4/15/13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C4FE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1EE5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46.9</w:t>
            </w:r>
          </w:p>
        </w:tc>
      </w:tr>
      <w:tr w:rsidR="00633171" w:rsidRPr="005B2E70" w14:paraId="71EBA186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C8D531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T_45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A787D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28626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381E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9388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A336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21B9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986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9EB1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183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D64B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211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E669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0.87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1ECE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4/16/13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5AD33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557F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52.7</w:t>
            </w:r>
          </w:p>
        </w:tc>
      </w:tr>
      <w:tr w:rsidR="00633171" w:rsidRPr="005B2E70" w14:paraId="41F1080F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A07DE0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T_46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9DF4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8805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8809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13309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F9DEC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3209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881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65836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F6C7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043A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0.96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1442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4/16/13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F584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46.6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9FDF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47.3</w:t>
            </w:r>
          </w:p>
        </w:tc>
      </w:tr>
      <w:tr w:rsidR="00633171" w:rsidRPr="005B2E70" w14:paraId="5DBCB9DF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EEFAE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T_47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DC3F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8801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2FDA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18742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A726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36E7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3437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1F35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406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24E1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39B1D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0.95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7C8C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4/17/13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EBED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BB5D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</w:t>
            </w:r>
          </w:p>
        </w:tc>
      </w:tr>
      <w:tr w:rsidR="00633171" w:rsidRPr="005B2E70" w14:paraId="2A5D64E5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9101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T_48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EA9E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8802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8FB4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596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BBB8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574B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A9DE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8FE4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F2B8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0.4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5B60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4/17/13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6130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40.5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4A22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</w:t>
            </w:r>
          </w:p>
        </w:tc>
      </w:tr>
      <w:tr w:rsidR="00633171" w:rsidRPr="005B2E70" w14:paraId="3D2F13F4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47DE8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T_49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8F098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27571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CFDC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1207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143B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F9DB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207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183D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DAADB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6EF3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0.75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3F19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9/4/13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7005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40.7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42FE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41.6</w:t>
            </w:r>
          </w:p>
        </w:tc>
      </w:tr>
      <w:tr w:rsidR="00633171" w:rsidRPr="005B2E70" w14:paraId="08AD620A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D3980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T_50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3D6B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11825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1F86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26605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4AA1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F1B0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1092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D15D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ABBD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4AA1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0.78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E8B7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9/6/13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9A49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37.5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CAD9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38.1</w:t>
            </w:r>
          </w:p>
        </w:tc>
      </w:tr>
      <w:tr w:rsidR="00633171" w:rsidRPr="005B2E70" w14:paraId="0FBE8E91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6D2BA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T_51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F132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27567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E49B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6977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F7C4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0691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516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B9BF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8CE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C224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0.75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CE09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9/7/13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06A3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65.5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8129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66.1</w:t>
            </w:r>
          </w:p>
        </w:tc>
      </w:tr>
      <w:tr w:rsidR="00633171" w:rsidRPr="005B2E70" w14:paraId="4BFB69DF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00461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T_52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4BD7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27569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4D82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24494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B8F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5E9A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1633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139D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99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A4608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7945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0.75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3FA5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9/7/13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C7E94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58.2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DCE9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58.9</w:t>
            </w:r>
          </w:p>
        </w:tc>
      </w:tr>
      <w:tr w:rsidR="00633171" w:rsidRPr="005B2E70" w14:paraId="49EBDFC9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962E3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T_53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F34DE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11823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02334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23701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537A0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C325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2927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4BD8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211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7B02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229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E507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0.92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0CB5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9/8/13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542E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37.5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4C5F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38.1</w:t>
            </w:r>
          </w:p>
        </w:tc>
      </w:tr>
      <w:tr w:rsidR="00633171" w:rsidRPr="005B2E70" w14:paraId="71ABB237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5054C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T_54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9284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27565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BD6D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16676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9D808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851A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902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207C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1446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9AE2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0.93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A273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9/8/13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F532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41.8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FEC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42.5</w:t>
            </w:r>
          </w:p>
        </w:tc>
      </w:tr>
      <w:tr w:rsidR="00633171" w:rsidRPr="005B2E70" w14:paraId="5AD03BCE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0E256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T_55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57EEE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27563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5292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50982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9769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7777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1722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FE15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108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45B6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49E3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15BB28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9/9/13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9C306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42.9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BA0B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44.1</w:t>
            </w:r>
          </w:p>
        </w:tc>
      </w:tr>
      <w:tr w:rsidR="00633171" w:rsidRPr="005B2E70" w14:paraId="6399E22D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32CB3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T_56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680D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27568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A236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14620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C331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FB9D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1031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8847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65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F86B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F725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17FD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9/9/13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242F5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48.5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F818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49.2</w:t>
            </w:r>
          </w:p>
        </w:tc>
      </w:tr>
      <w:tr w:rsidR="00633171" w:rsidRPr="005B2E70" w14:paraId="4228D46B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6BE07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T_57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4D8AD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11822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93F4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11196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DB69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20430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1403</w:t>
            </w:r>
          </w:p>
        </w:tc>
        <w:tc>
          <w:tcPr>
            <w:tcW w:w="1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776A9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123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00757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65532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0.96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F28A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9/10/13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8093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35.6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6DF7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36.3</w:t>
            </w:r>
          </w:p>
        </w:tc>
      </w:tr>
      <w:tr w:rsidR="00633171" w:rsidRPr="005B2E70" w14:paraId="230A6405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69D913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T_58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EB97D5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11827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09C7AC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25424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3DE853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06A5FF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2852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1B0C91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266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BDE3D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276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DAFF7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0.96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87F0FE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9/10/13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351BEA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41.5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7C991B" w14:textId="77777777" w:rsidR="00633171" w:rsidRPr="005B2E70" w:rsidRDefault="00633171" w:rsidP="0095277F">
            <w:pPr>
              <w:jc w:val="right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42.1</w:t>
            </w:r>
          </w:p>
        </w:tc>
      </w:tr>
    </w:tbl>
    <w:p w14:paraId="60ABEB08" w14:textId="77777777" w:rsidR="00633171" w:rsidRPr="005B2E70" w:rsidRDefault="00633171" w:rsidP="00633171">
      <w:pPr>
        <w:rPr>
          <w:rFonts w:ascii="Times New Roman" w:hAnsi="Times New Roman"/>
        </w:rPr>
        <w:sectPr w:rsidR="00633171" w:rsidRPr="005B2E70" w:rsidSect="00E10306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3E647C3B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p w14:paraId="2FFEB39C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  <w:r w:rsidRPr="005B2E70">
        <w:rPr>
          <w:rFonts w:ascii="Times New Roman" w:hAnsi="Times New Roman"/>
          <w:color w:val="000000" w:themeColor="text1"/>
        </w:rPr>
        <w:t>Table S2: The top 10 models, as indicated by AIC, after running all possible fixed effect subsets. A plus or minus indicate if the variable of interest was included or excluded from that particular model, respectively.</w:t>
      </w:r>
    </w:p>
    <w:p w14:paraId="593D28C9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p w14:paraId="1A527AF1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310"/>
        <w:gridCol w:w="595"/>
        <w:gridCol w:w="669"/>
        <w:gridCol w:w="1194"/>
        <w:gridCol w:w="1414"/>
        <w:gridCol w:w="1108"/>
        <w:gridCol w:w="436"/>
        <w:gridCol w:w="1665"/>
        <w:gridCol w:w="1041"/>
        <w:gridCol w:w="931"/>
        <w:gridCol w:w="864"/>
      </w:tblGrid>
      <w:tr w:rsidR="00633171" w:rsidRPr="005B2E70" w14:paraId="1EAF2CCA" w14:textId="77777777" w:rsidTr="0095277F">
        <w:trPr>
          <w:trHeight w:val="320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4333CF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Model Rank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27783F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Diel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3CDFE1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Zone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659027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proofErr w:type="gramStart"/>
            <w:r w:rsidRPr="005B2E70">
              <w:rPr>
                <w:rFonts w:ascii="Times New Roman" w:eastAsia="Times New Roman" w:hAnsi="Times New Roman"/>
                <w:color w:val="000000"/>
              </w:rPr>
              <w:t>Diel:Depth</w:t>
            </w:r>
            <w:proofErr w:type="spellEnd"/>
            <w:proofErr w:type="gram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582B11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r w:rsidRPr="005B2E70">
              <w:rPr>
                <w:rFonts w:ascii="Times New Roman" w:eastAsia="Times New Roman" w:hAnsi="Times New Roman"/>
                <w:color w:val="000000"/>
              </w:rPr>
              <w:t>Diel:SG</w:t>
            </w:r>
            <w:proofErr w:type="spellEnd"/>
            <w:r w:rsidRPr="005B2E70">
              <w:rPr>
                <w:rFonts w:ascii="Times New Roman" w:eastAsia="Times New Roman" w:hAnsi="Times New Roman"/>
                <w:color w:val="000000"/>
              </w:rPr>
              <w:t xml:space="preserve"> Dist.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79119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proofErr w:type="spellStart"/>
            <w:proofErr w:type="gramStart"/>
            <w:r w:rsidRPr="005B2E70">
              <w:rPr>
                <w:rFonts w:ascii="Times New Roman" w:eastAsia="Times New Roman" w:hAnsi="Times New Roman"/>
                <w:color w:val="000000"/>
              </w:rPr>
              <w:t>Diel:Zone</w:t>
            </w:r>
            <w:proofErr w:type="spellEnd"/>
            <w:proofErr w:type="gram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A52678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df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C1CE84" w14:textId="77777777" w:rsidR="00633171" w:rsidRPr="005B2E70" w:rsidRDefault="00633171" w:rsidP="0095277F">
            <w:pPr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 Log-Likelihood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1C80C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AIC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8568FA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Delta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18FD04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Weight</w:t>
            </w:r>
          </w:p>
        </w:tc>
      </w:tr>
      <w:tr w:rsidR="00633171" w:rsidRPr="005B2E70" w14:paraId="4D9101FD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560CE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A2415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87008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2B74FD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3C7C2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8319A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BA350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34FBC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-10412.29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B87E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20852.59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88E8B4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4280C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0.67</w:t>
            </w:r>
          </w:p>
        </w:tc>
      </w:tr>
      <w:tr w:rsidR="00633171" w:rsidRPr="005B2E70" w14:paraId="419CC0AD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63880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26E6D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4322F7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A12FA1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ACFB6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6201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7A2BF5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F53DC7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-10414.11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FEB17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20854.25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A8522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1.65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23088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0.29</w:t>
            </w:r>
          </w:p>
        </w:tc>
      </w:tr>
      <w:tr w:rsidR="00633171" w:rsidRPr="005B2E70" w14:paraId="1E08FBDE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87C9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FD112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465D2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3311A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98191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C9D9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5DAA8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23918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-10416.41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15344D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20858.84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8414A4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6.25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88090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0.03</w:t>
            </w:r>
          </w:p>
        </w:tc>
      </w:tr>
      <w:tr w:rsidR="00633171" w:rsidRPr="005B2E70" w14:paraId="1F7C4E4E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333A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0D2B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FF8BD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6511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419E72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85327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AF3E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7BE520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-10419.91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1A7EE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20863.83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45537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11.24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60435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0.00</w:t>
            </w:r>
          </w:p>
        </w:tc>
      </w:tr>
      <w:tr w:rsidR="00633171" w:rsidRPr="005B2E70" w14:paraId="0303B73D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4D34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A864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BDA42A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4FA158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ED8EC1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A372A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310D0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8CB22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-10477.21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75D3CF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20974.44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4B7AB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121.85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FF2D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0.00</w:t>
            </w:r>
          </w:p>
        </w:tc>
      </w:tr>
      <w:tr w:rsidR="00633171" w:rsidRPr="005B2E70" w14:paraId="64329A07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95B2E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BBA25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10465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82603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13F4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D5237F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BF620E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217F4A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-10476.25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1D094E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20974.51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FAE3DC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121.92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41F54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0.00</w:t>
            </w:r>
          </w:p>
        </w:tc>
      </w:tr>
      <w:tr w:rsidR="00633171" w:rsidRPr="005B2E70" w14:paraId="795BF7A9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4BE772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FABF47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8EFD8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65FE6C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E3D9D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E9BB5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D84944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F9FB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-10491.45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1F7D3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21002.91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14388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150.32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A0CDC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0.00</w:t>
            </w:r>
          </w:p>
        </w:tc>
      </w:tr>
      <w:tr w:rsidR="00633171" w:rsidRPr="005B2E70" w14:paraId="32268825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900E2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3CCEC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39460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3FB77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ED415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CB00C5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E968EC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6AFA2D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-10512.00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0C856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21040.00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5F62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187.41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182DF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0.00</w:t>
            </w:r>
          </w:p>
        </w:tc>
      </w:tr>
      <w:tr w:rsidR="00633171" w:rsidRPr="005B2E70" w14:paraId="5CB8B51A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1BE4C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E2EB1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C2284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8FD58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FF7C8D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5A054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88C597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10FB10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-10511.90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C5A0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21041.81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751E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189.22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DF90F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0.00</w:t>
            </w:r>
          </w:p>
        </w:tc>
      </w:tr>
      <w:tr w:rsidR="00633171" w:rsidRPr="005B2E70" w14:paraId="7C985110" w14:textId="77777777" w:rsidTr="0095277F">
        <w:trPr>
          <w:trHeight w:val="320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087BA4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7C0A3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A085F8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405874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8E406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A206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C955CC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ED592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-10991.71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8262DE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22007.44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17CAE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1154.85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D0855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0.00</w:t>
            </w:r>
          </w:p>
        </w:tc>
      </w:tr>
    </w:tbl>
    <w:p w14:paraId="7A6AD9AE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p w14:paraId="702DE69D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p w14:paraId="2BF4FF5C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  <w:sectPr w:rsidR="00633171" w:rsidRPr="005B2E70" w:rsidSect="00E10306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70F53CAB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  <w:r w:rsidRPr="005B2E70">
        <w:rPr>
          <w:rFonts w:ascii="Times New Roman" w:hAnsi="Times New Roman"/>
          <w:color w:val="000000" w:themeColor="text1"/>
        </w:rPr>
        <w:lastRenderedPageBreak/>
        <w:t xml:space="preserve">Table S3: Prediction accuracy of categorical variables. </w:t>
      </w:r>
    </w:p>
    <w:p w14:paraId="0B255A92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tbl>
      <w:tblPr>
        <w:tblW w:w="4950" w:type="dxa"/>
        <w:tblLook w:val="04A0" w:firstRow="1" w:lastRow="0" w:firstColumn="1" w:lastColumn="0" w:noHBand="0" w:noVBand="1"/>
      </w:tblPr>
      <w:tblGrid>
        <w:gridCol w:w="1300"/>
        <w:gridCol w:w="1490"/>
        <w:gridCol w:w="2160"/>
      </w:tblGrid>
      <w:tr w:rsidR="00633171" w:rsidRPr="005B2E70" w14:paraId="2808616A" w14:textId="77777777" w:rsidTr="0095277F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103CA0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Variable</w:t>
            </w:r>
          </w:p>
        </w:tc>
        <w:tc>
          <w:tcPr>
            <w:tcW w:w="14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F298B3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Classification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5D8C4F2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Accuracy Percent</w:t>
            </w:r>
          </w:p>
        </w:tc>
      </w:tr>
      <w:tr w:rsidR="00633171" w:rsidRPr="005B2E70" w14:paraId="41F38862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DEFC1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Zone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3AD8F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Other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616C0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100</w:t>
            </w:r>
          </w:p>
        </w:tc>
      </w:tr>
      <w:tr w:rsidR="00633171" w:rsidRPr="005B2E70" w14:paraId="4F31A28C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40021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Zone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5B461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Reef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59E2B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74.52</w:t>
            </w:r>
          </w:p>
        </w:tc>
      </w:tr>
      <w:tr w:rsidR="00633171" w:rsidRPr="005B2E70" w14:paraId="19053F9B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5C74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Zone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AB048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Lagoon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B98A8D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73.69</w:t>
            </w:r>
          </w:p>
        </w:tc>
      </w:tr>
      <w:tr w:rsidR="00633171" w:rsidRPr="005B2E70" w14:paraId="35DC0D9C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5E4DD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Zone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9DE08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Bank/Shelf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97BA8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69.78</w:t>
            </w:r>
          </w:p>
        </w:tc>
      </w:tr>
      <w:tr w:rsidR="00633171" w:rsidRPr="005B2E70" w14:paraId="7C068280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02EC9E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Diel</w:t>
            </w:r>
          </w:p>
        </w:tc>
        <w:tc>
          <w:tcPr>
            <w:tcW w:w="14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C4629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Night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C67CA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73.1</w:t>
            </w:r>
          </w:p>
        </w:tc>
      </w:tr>
      <w:tr w:rsidR="00633171" w:rsidRPr="005B2E70" w14:paraId="0277D91F" w14:textId="77777777" w:rsidTr="0095277F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C96BB4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Diel</w:t>
            </w:r>
          </w:p>
        </w:tc>
        <w:tc>
          <w:tcPr>
            <w:tcW w:w="14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A358DF6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Day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9411B4" w14:textId="77777777" w:rsidR="00633171" w:rsidRPr="005B2E70" w:rsidRDefault="00633171" w:rsidP="0095277F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5B2E70">
              <w:rPr>
                <w:rFonts w:ascii="Times New Roman" w:eastAsia="Times New Roman" w:hAnsi="Times New Roman"/>
                <w:color w:val="000000"/>
              </w:rPr>
              <w:t>71.7</w:t>
            </w:r>
          </w:p>
        </w:tc>
      </w:tr>
    </w:tbl>
    <w:p w14:paraId="4AD12C9D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p w14:paraId="55A95F46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p w14:paraId="5DB8E1E9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p w14:paraId="18BF8D8D" w14:textId="77777777" w:rsidR="00633171" w:rsidRPr="005B2E70" w:rsidRDefault="00633171" w:rsidP="00633171">
      <w:pPr>
        <w:suppressLineNumbers/>
        <w:rPr>
          <w:rFonts w:ascii="Times New Roman" w:hAnsi="Times New Roman"/>
          <w:color w:val="000000" w:themeColor="text1"/>
        </w:rPr>
      </w:pPr>
    </w:p>
    <w:p w14:paraId="07A60EE7" w14:textId="77777777" w:rsidR="00633171" w:rsidRPr="005B2E70" w:rsidRDefault="00633171" w:rsidP="00633171">
      <w:pPr>
        <w:suppressLineNumbers/>
        <w:rPr>
          <w:rFonts w:ascii="Times New Roman" w:hAnsi="Times New Roman"/>
        </w:rPr>
      </w:pPr>
    </w:p>
    <w:p w14:paraId="08965BA2" w14:textId="77777777" w:rsidR="00633171" w:rsidRPr="00977AB7" w:rsidRDefault="00633171" w:rsidP="00633171">
      <w:pPr>
        <w:suppressLineNumbers/>
        <w:spacing w:after="0" w:line="240" w:lineRule="auto"/>
        <w:contextualSpacing/>
        <w:rPr>
          <w:rFonts w:ascii="Times New Roman" w:hAnsi="Times New Roman"/>
          <w:color w:val="000000" w:themeColor="text1"/>
          <w:sz w:val="24"/>
          <w:szCs w:val="24"/>
        </w:rPr>
      </w:pPr>
    </w:p>
    <w:p w14:paraId="68897477" w14:textId="77777777" w:rsidR="00E430CA" w:rsidRDefault="00BF475E"/>
    <w:sectPr w:rsidR="00E430CA" w:rsidSect="00F84A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D93F17" w14:textId="77777777" w:rsidR="00BF475E" w:rsidRDefault="00BF475E">
      <w:pPr>
        <w:spacing w:after="0" w:line="240" w:lineRule="auto"/>
      </w:pPr>
      <w:r>
        <w:separator/>
      </w:r>
    </w:p>
  </w:endnote>
  <w:endnote w:type="continuationSeparator" w:id="0">
    <w:p w14:paraId="04E4FF4B" w14:textId="77777777" w:rsidR="00BF475E" w:rsidRDefault="00BF47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94103564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681F0F6" w14:textId="77777777" w:rsidR="00E10306" w:rsidRDefault="00633171" w:rsidP="00E1030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205EC01" w14:textId="77777777" w:rsidR="00E10306" w:rsidRDefault="00BF475E" w:rsidP="00E10306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46002409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34EAF7E" w14:textId="77777777" w:rsidR="00E10306" w:rsidRDefault="00633171" w:rsidP="00E1030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CAF349D" w14:textId="77777777" w:rsidR="00E10306" w:rsidRDefault="00BF475E" w:rsidP="00E10306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19B6B6F" w14:textId="77777777" w:rsidR="00BF475E" w:rsidRDefault="00BF475E">
      <w:pPr>
        <w:spacing w:after="0" w:line="240" w:lineRule="auto"/>
      </w:pPr>
      <w:r>
        <w:separator/>
      </w:r>
    </w:p>
  </w:footnote>
  <w:footnote w:type="continuationSeparator" w:id="0">
    <w:p w14:paraId="476E7783" w14:textId="77777777" w:rsidR="00BF475E" w:rsidRDefault="00BF47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2D4FB5"/>
    <w:multiLevelType w:val="hybridMultilevel"/>
    <w:tmpl w:val="E31EBB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BE023F"/>
    <w:multiLevelType w:val="hybridMultilevel"/>
    <w:tmpl w:val="9F4A8B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151225"/>
    <w:multiLevelType w:val="hybridMultilevel"/>
    <w:tmpl w:val="94E6E9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341CB2"/>
    <w:multiLevelType w:val="multilevel"/>
    <w:tmpl w:val="FE5A814A"/>
    <w:lvl w:ilvl="0">
      <w:start w:val="20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B750389"/>
    <w:multiLevelType w:val="hybridMultilevel"/>
    <w:tmpl w:val="44B2CD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8A9146B"/>
    <w:multiLevelType w:val="multilevel"/>
    <w:tmpl w:val="7F9618A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6" w15:restartNumberingAfterBreak="0">
    <w:nsid w:val="5F9C34D1"/>
    <w:multiLevelType w:val="hybridMultilevel"/>
    <w:tmpl w:val="E408C6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6F6C05"/>
    <w:multiLevelType w:val="hybridMultilevel"/>
    <w:tmpl w:val="17544F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0"/>
  </w:num>
  <w:num w:numId="4">
    <w:abstractNumId w:val="6"/>
  </w:num>
  <w:num w:numId="5">
    <w:abstractNumId w:val="1"/>
  </w:num>
  <w:num w:numId="6">
    <w:abstractNumId w:val="4"/>
  </w:num>
  <w:num w:numId="7">
    <w:abstractNumId w:val="5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3171"/>
    <w:rsid w:val="000366F3"/>
    <w:rsid w:val="001345E1"/>
    <w:rsid w:val="0037006B"/>
    <w:rsid w:val="00633171"/>
    <w:rsid w:val="00BC0D8A"/>
    <w:rsid w:val="00BF475E"/>
    <w:rsid w:val="00F84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E2C664D"/>
  <w15:chartTrackingRefBased/>
  <w15:docId w15:val="{86427115-B13C-A744-998E-E32B633DE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33171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uiPriority w:val="99"/>
    <w:semiHidden/>
    <w:unhideWhenUsed/>
    <w:rsid w:val="0063317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3317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33171"/>
    <w:rPr>
      <w:rFonts w:ascii="Calibri" w:eastAsia="Calibri" w:hAnsi="Calibri" w:cs="Times New Roman"/>
      <w:sz w:val="20"/>
      <w:szCs w:val="20"/>
    </w:rPr>
  </w:style>
  <w:style w:type="character" w:styleId="Hyperlink">
    <w:name w:val="Hyperlink"/>
    <w:uiPriority w:val="99"/>
    <w:unhideWhenUsed/>
    <w:rsid w:val="00633171"/>
    <w:rPr>
      <w:color w:val="0000FF"/>
      <w:u w:val="single"/>
    </w:rPr>
  </w:style>
  <w:style w:type="character" w:customStyle="1" w:styleId="apple-converted-space">
    <w:name w:val="apple-converted-space"/>
    <w:rsid w:val="00633171"/>
  </w:style>
  <w:style w:type="paragraph" w:styleId="BalloonText">
    <w:name w:val="Balloon Text"/>
    <w:basedOn w:val="Normal"/>
    <w:link w:val="BalloonTextChar"/>
    <w:uiPriority w:val="99"/>
    <w:semiHidden/>
    <w:unhideWhenUsed/>
    <w:rsid w:val="00633171"/>
    <w:pPr>
      <w:spacing w:after="0" w:line="240" w:lineRule="auto"/>
    </w:pPr>
    <w:rPr>
      <w:rFonts w:ascii="Times New Roman" w:hAnsi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3171"/>
    <w:rPr>
      <w:rFonts w:ascii="Times New Roman" w:eastAsia="Calibri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qFormat/>
    <w:rsid w:val="00633171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33171"/>
    <w:rPr>
      <w:rFonts w:ascii="Times New Roman" w:hAnsi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331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3171"/>
    <w:rPr>
      <w:rFonts w:ascii="Calibri" w:eastAsia="Calibri" w:hAnsi="Calibri" w:cs="Times New Roman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6331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3171"/>
    <w:rPr>
      <w:rFonts w:ascii="Calibri" w:eastAsia="Calibri" w:hAnsi="Calibri" w:cs="Times New Roman"/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633171"/>
  </w:style>
  <w:style w:type="character" w:styleId="LineNumber">
    <w:name w:val="line number"/>
    <w:basedOn w:val="DefaultParagraphFont"/>
    <w:uiPriority w:val="99"/>
    <w:semiHidden/>
    <w:unhideWhenUsed/>
    <w:rsid w:val="00633171"/>
  </w:style>
  <w:style w:type="character" w:styleId="PlaceholderText">
    <w:name w:val="Placeholder Text"/>
    <w:basedOn w:val="DefaultParagraphFont"/>
    <w:uiPriority w:val="99"/>
    <w:semiHidden/>
    <w:rsid w:val="00633171"/>
    <w:rPr>
      <w:color w:val="808080"/>
    </w:rPr>
  </w:style>
  <w:style w:type="paragraph" w:customStyle="1" w:styleId="Normal1">
    <w:name w:val="Normal1"/>
    <w:rsid w:val="00633171"/>
    <w:pPr>
      <w:contextualSpacing/>
    </w:pPr>
    <w:rPr>
      <w:rFonts w:ascii="Cambria" w:eastAsia="Cambria" w:hAnsi="Cambria" w:cs="Cambria"/>
      <w:color w:val="000000"/>
      <w:lang w:eastAsia="ja-JP"/>
    </w:rPr>
  </w:style>
  <w:style w:type="character" w:customStyle="1" w:styleId="citationref">
    <w:name w:val="citationref"/>
    <w:basedOn w:val="DefaultParagraphFont"/>
    <w:rsid w:val="00633171"/>
  </w:style>
  <w:style w:type="character" w:styleId="HTMLCode">
    <w:name w:val="HTML Code"/>
    <w:basedOn w:val="DefaultParagraphFont"/>
    <w:uiPriority w:val="99"/>
    <w:semiHidden/>
    <w:unhideWhenUsed/>
    <w:rsid w:val="00633171"/>
    <w:rPr>
      <w:rFonts w:ascii="Courier New" w:eastAsiaTheme="minorHAnsi" w:hAnsi="Courier New" w:cs="Courier New"/>
      <w:sz w:val="20"/>
      <w:szCs w:val="20"/>
    </w:rPr>
  </w:style>
  <w:style w:type="paragraph" w:customStyle="1" w:styleId="p1">
    <w:name w:val="p1"/>
    <w:basedOn w:val="Normal"/>
    <w:rsid w:val="00633171"/>
    <w:pPr>
      <w:spacing w:after="0" w:line="240" w:lineRule="auto"/>
    </w:pPr>
    <w:rPr>
      <w:rFonts w:ascii="Arial" w:eastAsiaTheme="minorHAnsi" w:hAnsi="Arial" w:cs="Arial"/>
      <w:sz w:val="17"/>
      <w:szCs w:val="17"/>
    </w:rPr>
  </w:style>
  <w:style w:type="character" w:customStyle="1" w:styleId="s1">
    <w:name w:val="s1"/>
    <w:basedOn w:val="DefaultParagraphFont"/>
    <w:rsid w:val="00633171"/>
    <w:rPr>
      <w:rFonts w:ascii="Calibri" w:hAnsi="Calibri" w:hint="default"/>
      <w:sz w:val="17"/>
      <w:szCs w:val="17"/>
    </w:rPr>
  </w:style>
  <w:style w:type="character" w:customStyle="1" w:styleId="s2">
    <w:name w:val="s2"/>
    <w:basedOn w:val="DefaultParagraphFont"/>
    <w:rsid w:val="00633171"/>
    <w:rPr>
      <w:rFonts w:ascii="Arial" w:hAnsi="Arial" w:cs="Arial" w:hint="default"/>
      <w:sz w:val="12"/>
      <w:szCs w:val="12"/>
    </w:rPr>
  </w:style>
  <w:style w:type="paragraph" w:styleId="Revision">
    <w:name w:val="Revision"/>
    <w:hidden/>
    <w:uiPriority w:val="99"/>
    <w:semiHidden/>
    <w:rsid w:val="00633171"/>
    <w:rPr>
      <w:rFonts w:ascii="Calibri" w:eastAsia="Calibri" w:hAnsi="Calibri" w:cs="Times New Roman"/>
      <w:sz w:val="22"/>
      <w:szCs w:val="2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33171"/>
    <w:pPr>
      <w:spacing w:line="240" w:lineRule="auto"/>
    </w:pPr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3317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rsid w:val="006331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937</Words>
  <Characters>5347</Characters>
  <Application>Microsoft Office Word</Application>
  <DocSecurity>0</DocSecurity>
  <Lines>44</Lines>
  <Paragraphs>12</Paragraphs>
  <ScaleCrop>false</ScaleCrop>
  <Company/>
  <LinksUpToDate>false</LinksUpToDate>
  <CharactersWithSpaces>6272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 Griffin</dc:creator>
  <cp:keywords/>
  <dc:description/>
  <cp:lastModifiedBy>L. Griffin</cp:lastModifiedBy>
  <cp:revision>2</cp:revision>
  <dcterms:created xsi:type="dcterms:W3CDTF">2020-06-10T13:58:00Z</dcterms:created>
  <dcterms:modified xsi:type="dcterms:W3CDTF">2020-06-10T13:58:00Z</dcterms:modified>
</cp:coreProperties>
</file>