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7C1B8" w14:textId="77777777" w:rsidR="00BF15C9" w:rsidRPr="00B54ACF" w:rsidRDefault="00BF15C9" w:rsidP="00BF15C9">
      <w:pPr>
        <w:autoSpaceDE w:val="0"/>
        <w:autoSpaceDN w:val="0"/>
        <w:adjustRightInd w:val="0"/>
        <w:spacing w:after="0" w:line="480" w:lineRule="auto"/>
        <w:jc w:val="center"/>
        <w:rPr>
          <w:rFonts w:ascii="Times New Roman" w:hAnsi="Times New Roman" w:cs="Times New Roman"/>
          <w:b/>
          <w:sz w:val="32"/>
          <w:szCs w:val="32"/>
        </w:rPr>
      </w:pPr>
      <w:r w:rsidRPr="00B54ACF">
        <w:rPr>
          <w:rFonts w:ascii="Times New Roman" w:hAnsi="Times New Roman" w:cs="Times New Roman"/>
          <w:b/>
          <w:sz w:val="32"/>
          <w:szCs w:val="32"/>
        </w:rPr>
        <w:t>Supplementary Information</w:t>
      </w:r>
    </w:p>
    <w:p w14:paraId="66B4626C" w14:textId="77777777" w:rsidR="00EF423E" w:rsidRPr="00B54ACF" w:rsidRDefault="00EF423E" w:rsidP="00EF423E">
      <w:pPr>
        <w:spacing w:line="480" w:lineRule="auto"/>
        <w:ind w:left="360"/>
        <w:jc w:val="center"/>
        <w:rPr>
          <w:rFonts w:ascii="Times New Roman" w:hAnsi="Times New Roman" w:cs="Times New Roman"/>
          <w:b/>
          <w:color w:val="000000" w:themeColor="text1"/>
          <w:sz w:val="28"/>
          <w:szCs w:val="28"/>
        </w:rPr>
      </w:pPr>
      <w:bookmarkStart w:id="0" w:name="_Hlk20861424"/>
      <w:r w:rsidRPr="00B54ACF">
        <w:rPr>
          <w:rFonts w:ascii="Times New Roman" w:hAnsi="Times New Roman" w:cs="Times New Roman"/>
          <w:b/>
          <w:color w:val="000000" w:themeColor="text1"/>
          <w:sz w:val="28"/>
          <w:szCs w:val="28"/>
        </w:rPr>
        <w:t>Modulation of magnetoresistance polarity in BLG/SL-MoSe</w:t>
      </w:r>
      <w:r w:rsidRPr="00B54ACF">
        <w:rPr>
          <w:rFonts w:ascii="Times New Roman" w:hAnsi="Times New Roman" w:cs="Times New Roman"/>
          <w:b/>
          <w:color w:val="000000" w:themeColor="text1"/>
          <w:sz w:val="28"/>
          <w:szCs w:val="28"/>
          <w:vertAlign w:val="subscript"/>
        </w:rPr>
        <w:t>2</w:t>
      </w:r>
      <w:r w:rsidRPr="00B54ACF">
        <w:rPr>
          <w:rFonts w:ascii="Times New Roman" w:hAnsi="Times New Roman" w:cs="Times New Roman"/>
          <w:b/>
          <w:color w:val="000000" w:themeColor="text1"/>
          <w:sz w:val="28"/>
          <w:szCs w:val="28"/>
        </w:rPr>
        <w:t xml:space="preserve"> </w:t>
      </w:r>
      <w:proofErr w:type="spellStart"/>
      <w:r w:rsidRPr="00B54ACF">
        <w:rPr>
          <w:rFonts w:ascii="Times New Roman" w:hAnsi="Times New Roman" w:cs="Times New Roman"/>
          <w:b/>
          <w:color w:val="000000" w:themeColor="text1"/>
          <w:sz w:val="28"/>
          <w:szCs w:val="28"/>
        </w:rPr>
        <w:t>heterostack</w:t>
      </w:r>
      <w:bookmarkEnd w:id="0"/>
      <w:r w:rsidRPr="00B54ACF">
        <w:rPr>
          <w:rFonts w:ascii="Times New Roman" w:hAnsi="Times New Roman" w:cs="Times New Roman"/>
          <w:b/>
          <w:color w:val="000000" w:themeColor="text1"/>
          <w:sz w:val="28"/>
          <w:szCs w:val="28"/>
        </w:rPr>
        <w:t>s</w:t>
      </w:r>
      <w:proofErr w:type="spellEnd"/>
      <w:r w:rsidRPr="00B54ACF">
        <w:rPr>
          <w:rFonts w:ascii="Times New Roman" w:hAnsi="Times New Roman" w:cs="Times New Roman"/>
          <w:b/>
          <w:color w:val="000000" w:themeColor="text1"/>
          <w:sz w:val="28"/>
          <w:szCs w:val="28"/>
        </w:rPr>
        <w:t xml:space="preserve"> </w:t>
      </w:r>
    </w:p>
    <w:p w14:paraId="1328790C" w14:textId="51EDBD7C" w:rsidR="00097CB4" w:rsidRPr="00097CB4" w:rsidRDefault="00097CB4" w:rsidP="00097CB4">
      <w:pPr>
        <w:pStyle w:val="BBAuthorName"/>
        <w:rPr>
          <w:rFonts w:ascii="Times New Roman" w:hAnsi="Times New Roman"/>
          <w:bCs/>
          <w:i w:val="0"/>
          <w:iCs/>
          <w:szCs w:val="24"/>
          <w:vertAlign w:val="superscript"/>
          <w:lang w:eastAsia="ko-KR"/>
        </w:rPr>
      </w:pPr>
      <w:r w:rsidRPr="00097CB4">
        <w:rPr>
          <w:rFonts w:ascii="Times New Roman" w:hAnsi="Times New Roman"/>
          <w:i w:val="0"/>
          <w:szCs w:val="24"/>
          <w:lang w:eastAsia="ko-KR"/>
        </w:rPr>
        <w:t>Muhammad Farooq Khan</w:t>
      </w:r>
      <w:r w:rsidRPr="00097CB4">
        <w:rPr>
          <w:rFonts w:ascii="Times New Roman" w:hAnsi="Times New Roman"/>
          <w:bCs/>
          <w:i w:val="0"/>
          <w:szCs w:val="24"/>
          <w:vertAlign w:val="superscript"/>
          <w:lang w:eastAsia="ko-KR"/>
        </w:rPr>
        <w:t>1</w:t>
      </w:r>
      <w:r w:rsidRPr="00097CB4">
        <w:rPr>
          <w:rFonts w:ascii="Times New Roman" w:hAnsi="Times New Roman"/>
          <w:bCs/>
          <w:i w:val="0"/>
          <w:szCs w:val="24"/>
          <w:lang w:eastAsia="ko-KR"/>
        </w:rPr>
        <w:t>,</w:t>
      </w:r>
      <w:r w:rsidRPr="00097CB4">
        <w:rPr>
          <w:rFonts w:ascii="Times New Roman" w:hAnsi="Times New Roman"/>
          <w:i w:val="0"/>
          <w:szCs w:val="24"/>
          <w:lang w:eastAsia="ko-KR"/>
        </w:rPr>
        <w:t xml:space="preserve"> Shania Rehman</w:t>
      </w:r>
      <w:r w:rsidRPr="00097CB4">
        <w:rPr>
          <w:rFonts w:ascii="Times New Roman" w:hAnsi="Times New Roman"/>
          <w:bCs/>
          <w:i w:val="0"/>
          <w:szCs w:val="24"/>
          <w:vertAlign w:val="superscript"/>
          <w:lang w:eastAsia="ko-KR"/>
        </w:rPr>
        <w:t>1</w:t>
      </w:r>
      <w:r w:rsidRPr="00097CB4">
        <w:rPr>
          <w:rFonts w:ascii="Times New Roman" w:hAnsi="Times New Roman"/>
          <w:i w:val="0"/>
          <w:szCs w:val="24"/>
          <w:lang w:eastAsia="ko-KR"/>
        </w:rPr>
        <w:t>, Malik Abdul Rehman</w:t>
      </w:r>
      <w:r w:rsidRPr="00097CB4">
        <w:rPr>
          <w:rFonts w:ascii="Times New Roman" w:hAnsi="Times New Roman"/>
          <w:bCs/>
          <w:i w:val="0"/>
          <w:szCs w:val="24"/>
          <w:vertAlign w:val="superscript"/>
          <w:lang w:eastAsia="ko-KR"/>
        </w:rPr>
        <w:t>2</w:t>
      </w:r>
      <w:r w:rsidRPr="00097CB4">
        <w:rPr>
          <w:rFonts w:ascii="Times New Roman" w:hAnsi="Times New Roman"/>
          <w:i w:val="0"/>
          <w:szCs w:val="24"/>
          <w:lang w:eastAsia="ko-KR"/>
        </w:rPr>
        <w:t xml:space="preserve">, </w:t>
      </w:r>
      <w:r w:rsidRPr="00097CB4">
        <w:rPr>
          <w:rFonts w:ascii="Times New Roman" w:hAnsi="Times New Roman"/>
          <w:bCs/>
          <w:i w:val="0"/>
          <w:iCs/>
          <w:szCs w:val="24"/>
          <w:lang w:eastAsia="ko-KR"/>
        </w:rPr>
        <w:t>Muhammad Abdul Basit</w:t>
      </w:r>
      <w:r w:rsidRPr="00097CB4">
        <w:rPr>
          <w:rFonts w:ascii="Times New Roman" w:hAnsi="Times New Roman"/>
          <w:bCs/>
          <w:i w:val="0"/>
          <w:iCs/>
          <w:szCs w:val="24"/>
          <w:vertAlign w:val="superscript"/>
          <w:lang w:eastAsia="ko-KR"/>
        </w:rPr>
        <w:t>3</w:t>
      </w:r>
      <w:r w:rsidRPr="00097CB4">
        <w:rPr>
          <w:rFonts w:ascii="Times New Roman" w:hAnsi="Times New Roman"/>
          <w:bCs/>
          <w:i w:val="0"/>
          <w:iCs/>
          <w:szCs w:val="24"/>
          <w:lang w:eastAsia="ko-KR"/>
        </w:rPr>
        <w:t xml:space="preserve">, </w:t>
      </w:r>
      <w:proofErr w:type="spellStart"/>
      <w:r w:rsidRPr="00097CB4">
        <w:rPr>
          <w:rFonts w:ascii="Times New Roman" w:hAnsi="Times New Roman"/>
          <w:i w:val="0"/>
          <w:szCs w:val="24"/>
          <w:lang w:eastAsia="ko-KR"/>
        </w:rPr>
        <w:t>Deok-kee</w:t>
      </w:r>
      <w:proofErr w:type="spellEnd"/>
      <w:r w:rsidRPr="00097CB4">
        <w:rPr>
          <w:rFonts w:ascii="Times New Roman" w:hAnsi="Times New Roman"/>
          <w:i w:val="0"/>
          <w:szCs w:val="24"/>
          <w:lang w:eastAsia="ko-KR"/>
        </w:rPr>
        <w:t xml:space="preserve"> Kim</w:t>
      </w:r>
      <w:r w:rsidRPr="00097CB4">
        <w:rPr>
          <w:rFonts w:ascii="Times New Roman" w:hAnsi="Times New Roman"/>
          <w:bCs/>
          <w:i w:val="0"/>
          <w:szCs w:val="24"/>
          <w:vertAlign w:val="superscript"/>
          <w:lang w:eastAsia="ko-KR"/>
        </w:rPr>
        <w:t>1</w:t>
      </w:r>
      <w:r w:rsidRPr="00097CB4">
        <w:rPr>
          <w:rFonts w:ascii="Times New Roman" w:hAnsi="Times New Roman"/>
          <w:bCs/>
          <w:i w:val="0"/>
          <w:szCs w:val="24"/>
          <w:lang w:eastAsia="ko-KR"/>
        </w:rPr>
        <w:t>, Faisal Ahmed</w:t>
      </w:r>
      <w:r w:rsidRPr="00097CB4">
        <w:rPr>
          <w:rFonts w:ascii="Times New Roman" w:hAnsi="Times New Roman"/>
          <w:bCs/>
          <w:i w:val="0"/>
          <w:szCs w:val="24"/>
          <w:vertAlign w:val="superscript"/>
          <w:lang w:eastAsia="ko-KR"/>
        </w:rPr>
        <w:t>4,5</w:t>
      </w:r>
      <w:r w:rsidRPr="00097CB4">
        <w:rPr>
          <w:rFonts w:ascii="Times New Roman" w:hAnsi="Times New Roman"/>
          <w:bCs/>
          <w:i w:val="0"/>
          <w:szCs w:val="24"/>
          <w:lang w:eastAsia="ko-KR"/>
        </w:rPr>
        <w:t>,</w:t>
      </w:r>
      <w:r w:rsidRPr="00097CB4">
        <w:rPr>
          <w:rFonts w:ascii="Times New Roman" w:hAnsi="Times New Roman"/>
          <w:i w:val="0"/>
          <w:szCs w:val="24"/>
          <w:lang w:eastAsia="ko-KR"/>
        </w:rPr>
        <w:t xml:space="preserve"> H.M. </w:t>
      </w:r>
      <w:proofErr w:type="spellStart"/>
      <w:r w:rsidRPr="00097CB4">
        <w:rPr>
          <w:rFonts w:ascii="Times New Roman" w:hAnsi="Times New Roman"/>
          <w:i w:val="0"/>
          <w:szCs w:val="24"/>
          <w:lang w:eastAsia="ko-KR"/>
        </w:rPr>
        <w:t>Waseem</w:t>
      </w:r>
      <w:proofErr w:type="spellEnd"/>
      <w:r w:rsidRPr="00097CB4">
        <w:rPr>
          <w:rFonts w:ascii="Times New Roman" w:hAnsi="Times New Roman"/>
          <w:i w:val="0"/>
          <w:szCs w:val="24"/>
          <w:lang w:eastAsia="ko-KR"/>
        </w:rPr>
        <w:t xml:space="preserve"> Khalil</w:t>
      </w:r>
      <w:r w:rsidRPr="00097CB4">
        <w:rPr>
          <w:rFonts w:ascii="Times New Roman" w:hAnsi="Times New Roman"/>
          <w:i w:val="0"/>
          <w:szCs w:val="24"/>
          <w:vertAlign w:val="superscript"/>
          <w:lang w:eastAsia="ko-KR"/>
        </w:rPr>
        <w:t>6</w:t>
      </w:r>
      <w:r w:rsidRPr="00097CB4">
        <w:rPr>
          <w:rFonts w:ascii="Times New Roman" w:hAnsi="Times New Roman"/>
          <w:i w:val="0"/>
          <w:szCs w:val="24"/>
          <w:lang w:eastAsia="ko-KR"/>
        </w:rPr>
        <w:t xml:space="preserve">, </w:t>
      </w:r>
      <w:proofErr w:type="spellStart"/>
      <w:r w:rsidRPr="00097CB4">
        <w:rPr>
          <w:rFonts w:ascii="Times New Roman" w:hAnsi="Times New Roman"/>
          <w:i w:val="0"/>
          <w:szCs w:val="24"/>
          <w:lang w:eastAsia="ko-KR"/>
        </w:rPr>
        <w:t>Imtisal</w:t>
      </w:r>
      <w:proofErr w:type="spellEnd"/>
      <w:r w:rsidRPr="00097CB4">
        <w:rPr>
          <w:rFonts w:ascii="Times New Roman" w:hAnsi="Times New Roman"/>
          <w:i w:val="0"/>
          <w:szCs w:val="24"/>
          <w:lang w:eastAsia="ko-KR"/>
        </w:rPr>
        <w:t xml:space="preserve"> Akhtar</w:t>
      </w:r>
      <w:r w:rsidRPr="00097CB4">
        <w:rPr>
          <w:rFonts w:ascii="Times New Roman" w:hAnsi="Times New Roman"/>
          <w:i w:val="0"/>
          <w:szCs w:val="24"/>
          <w:vertAlign w:val="superscript"/>
          <w:lang w:eastAsia="ko-KR"/>
        </w:rPr>
        <w:t>7</w:t>
      </w:r>
      <w:r w:rsidRPr="00097CB4">
        <w:rPr>
          <w:rFonts w:ascii="Times New Roman" w:hAnsi="Times New Roman"/>
          <w:i w:val="0"/>
          <w:szCs w:val="24"/>
          <w:lang w:eastAsia="ko-KR"/>
        </w:rPr>
        <w:t xml:space="preserve">, </w:t>
      </w:r>
      <w:r w:rsidRPr="00097CB4">
        <w:rPr>
          <w:rFonts w:ascii="Times New Roman" w:hAnsi="Times New Roman"/>
          <w:bCs/>
          <w:i w:val="0"/>
          <w:szCs w:val="24"/>
          <w:lang w:eastAsia="ko-KR"/>
        </w:rPr>
        <w:t xml:space="preserve">and </w:t>
      </w:r>
      <w:bookmarkStart w:id="1" w:name="_Hlk18203014"/>
      <w:proofErr w:type="spellStart"/>
      <w:r w:rsidRPr="00097CB4">
        <w:rPr>
          <w:rFonts w:ascii="Times New Roman" w:hAnsi="Times New Roman"/>
          <w:bCs/>
          <w:i w:val="0"/>
          <w:iCs/>
          <w:szCs w:val="24"/>
          <w:lang w:eastAsia="ko-KR"/>
        </w:rPr>
        <w:t>Seong</w:t>
      </w:r>
      <w:proofErr w:type="spellEnd"/>
      <w:r w:rsidRPr="00097CB4">
        <w:rPr>
          <w:rFonts w:ascii="Times New Roman" w:hAnsi="Times New Roman"/>
          <w:bCs/>
          <w:i w:val="0"/>
          <w:iCs/>
          <w:szCs w:val="24"/>
          <w:lang w:eastAsia="ko-KR"/>
        </w:rPr>
        <w:t xml:space="preserve"> Chan Jun</w:t>
      </w:r>
      <w:bookmarkEnd w:id="1"/>
      <w:r w:rsidRPr="00097CB4">
        <w:rPr>
          <w:rFonts w:ascii="Times New Roman" w:hAnsi="Times New Roman"/>
          <w:bCs/>
          <w:i w:val="0"/>
          <w:iCs/>
          <w:szCs w:val="24"/>
          <w:vertAlign w:val="superscript"/>
          <w:lang w:eastAsia="ko-KR"/>
        </w:rPr>
        <w:t>2</w:t>
      </w:r>
      <w:r w:rsidRPr="00097CB4">
        <w:rPr>
          <w:rFonts w:ascii="Times New Roman" w:hAnsi="Times New Roman"/>
          <w:bCs/>
          <w:i w:val="0"/>
          <w:iCs/>
          <w:szCs w:val="24"/>
          <w:lang w:eastAsia="ko-KR"/>
        </w:rPr>
        <w:t>*</w:t>
      </w:r>
    </w:p>
    <w:p w14:paraId="12B883F9" w14:textId="07252F8D" w:rsidR="00097CB4" w:rsidRPr="00BE7F51" w:rsidRDefault="00097CB4" w:rsidP="00097CB4">
      <w:pPr>
        <w:pStyle w:val="BBAuthorName"/>
        <w:jc w:val="both"/>
        <w:rPr>
          <w:rFonts w:ascii="Times New Roman" w:hAnsi="Times New Roman"/>
          <w:i w:val="0"/>
          <w:sz w:val="20"/>
          <w:lang w:eastAsia="ko-KR"/>
        </w:rPr>
      </w:pPr>
      <w:r w:rsidRPr="00BE7F51">
        <w:rPr>
          <w:rFonts w:ascii="Times New Roman" w:hAnsi="Times New Roman"/>
          <w:bCs/>
          <w:i w:val="0"/>
          <w:sz w:val="20"/>
          <w:vertAlign w:val="superscript"/>
          <w:lang w:eastAsia="ko-KR"/>
        </w:rPr>
        <w:t>1</w:t>
      </w:r>
      <w:r w:rsidRPr="00BE7F51">
        <w:rPr>
          <w:rFonts w:ascii="Times New Roman" w:hAnsi="Times New Roman"/>
          <w:i w:val="0"/>
          <w:sz w:val="20"/>
          <w:lang w:eastAsia="ko-KR"/>
        </w:rPr>
        <w:t xml:space="preserve">Department of Electrical Engineering, </w:t>
      </w:r>
      <w:proofErr w:type="spellStart"/>
      <w:r w:rsidRPr="00BE7F51">
        <w:rPr>
          <w:rFonts w:ascii="Times New Roman" w:hAnsi="Times New Roman"/>
          <w:i w:val="0"/>
          <w:sz w:val="20"/>
          <w:lang w:eastAsia="ko-KR"/>
        </w:rPr>
        <w:t>Sejong</w:t>
      </w:r>
      <w:proofErr w:type="spellEnd"/>
      <w:r w:rsidRPr="00BE7F51">
        <w:rPr>
          <w:rFonts w:ascii="Times New Roman" w:hAnsi="Times New Roman"/>
          <w:i w:val="0"/>
          <w:sz w:val="20"/>
          <w:lang w:eastAsia="ko-KR"/>
        </w:rPr>
        <w:t xml:space="preserve"> University, 209 </w:t>
      </w:r>
      <w:proofErr w:type="spellStart"/>
      <w:r w:rsidRPr="00BE7F51">
        <w:rPr>
          <w:rFonts w:ascii="Times New Roman" w:hAnsi="Times New Roman"/>
          <w:i w:val="0"/>
          <w:sz w:val="20"/>
          <w:lang w:eastAsia="ko-KR"/>
        </w:rPr>
        <w:t>Neungdong-ro</w:t>
      </w:r>
      <w:proofErr w:type="spellEnd"/>
      <w:r w:rsidRPr="00BE7F51">
        <w:rPr>
          <w:rFonts w:ascii="Times New Roman" w:hAnsi="Times New Roman"/>
          <w:i w:val="0"/>
          <w:sz w:val="20"/>
          <w:lang w:eastAsia="ko-KR"/>
        </w:rPr>
        <w:t xml:space="preserve">, </w:t>
      </w:r>
      <w:proofErr w:type="spellStart"/>
      <w:r w:rsidRPr="00BE7F51">
        <w:rPr>
          <w:rFonts w:ascii="Times New Roman" w:hAnsi="Times New Roman"/>
          <w:i w:val="0"/>
          <w:sz w:val="20"/>
          <w:lang w:eastAsia="ko-KR"/>
        </w:rPr>
        <w:t>Gwangjin-gu</w:t>
      </w:r>
      <w:proofErr w:type="spellEnd"/>
      <w:r w:rsidRPr="00BE7F51">
        <w:rPr>
          <w:rFonts w:ascii="Times New Roman" w:hAnsi="Times New Roman"/>
          <w:i w:val="0"/>
          <w:sz w:val="20"/>
          <w:lang w:eastAsia="ko-KR"/>
        </w:rPr>
        <w:t xml:space="preserve">, Seoul 05006 Korea. </w:t>
      </w:r>
      <w:r w:rsidRPr="00BE7F51">
        <w:rPr>
          <w:rFonts w:ascii="Times New Roman" w:hAnsi="Times New Roman"/>
          <w:i w:val="0"/>
          <w:sz w:val="20"/>
          <w:vertAlign w:val="superscript"/>
          <w:lang w:eastAsia="ko-KR"/>
        </w:rPr>
        <w:t>2</w:t>
      </w:r>
      <w:r w:rsidRPr="00BE7F51">
        <w:rPr>
          <w:rFonts w:ascii="Times New Roman" w:hAnsi="Times New Roman"/>
          <w:i w:val="0"/>
          <w:sz w:val="20"/>
          <w:lang w:eastAsia="ko-KR"/>
        </w:rPr>
        <w:t xml:space="preserve">School of Mechanical Engineering, </w:t>
      </w:r>
      <w:proofErr w:type="spellStart"/>
      <w:r w:rsidRPr="00BE7F51">
        <w:rPr>
          <w:rFonts w:ascii="Times New Roman" w:hAnsi="Times New Roman"/>
          <w:i w:val="0"/>
          <w:sz w:val="20"/>
          <w:lang w:eastAsia="ko-KR"/>
        </w:rPr>
        <w:t>Yonsei</w:t>
      </w:r>
      <w:proofErr w:type="spellEnd"/>
      <w:r w:rsidRPr="00BE7F51">
        <w:rPr>
          <w:rFonts w:ascii="Times New Roman" w:hAnsi="Times New Roman"/>
          <w:i w:val="0"/>
          <w:sz w:val="20"/>
          <w:lang w:eastAsia="ko-KR"/>
        </w:rPr>
        <w:t xml:space="preserve"> University, 50 </w:t>
      </w:r>
      <w:proofErr w:type="spellStart"/>
      <w:r w:rsidRPr="00BE7F51">
        <w:rPr>
          <w:rFonts w:ascii="Times New Roman" w:hAnsi="Times New Roman"/>
          <w:i w:val="0"/>
          <w:sz w:val="20"/>
          <w:lang w:eastAsia="ko-KR"/>
        </w:rPr>
        <w:t>Yonsei-ro</w:t>
      </w:r>
      <w:proofErr w:type="spellEnd"/>
      <w:r w:rsidRPr="00BE7F51">
        <w:rPr>
          <w:rFonts w:ascii="Times New Roman" w:hAnsi="Times New Roman"/>
          <w:i w:val="0"/>
          <w:sz w:val="20"/>
          <w:lang w:eastAsia="ko-KR"/>
        </w:rPr>
        <w:t xml:space="preserve">, </w:t>
      </w:r>
      <w:proofErr w:type="spellStart"/>
      <w:r w:rsidRPr="00BE7F51">
        <w:rPr>
          <w:rFonts w:ascii="Times New Roman" w:hAnsi="Times New Roman"/>
          <w:i w:val="0"/>
          <w:sz w:val="20"/>
          <w:lang w:eastAsia="ko-KR"/>
        </w:rPr>
        <w:t>Seodaemun-gu</w:t>
      </w:r>
      <w:proofErr w:type="spellEnd"/>
      <w:r w:rsidRPr="00BE7F51">
        <w:rPr>
          <w:rFonts w:ascii="Times New Roman" w:hAnsi="Times New Roman"/>
          <w:i w:val="0"/>
          <w:sz w:val="20"/>
          <w:lang w:eastAsia="ko-KR"/>
        </w:rPr>
        <w:t xml:space="preserve">, Seoul 03722, South Korea. </w:t>
      </w:r>
      <w:r w:rsidRPr="00BE7F51">
        <w:rPr>
          <w:rFonts w:ascii="Times New Roman" w:hAnsi="Times New Roman"/>
          <w:i w:val="0"/>
          <w:iCs/>
          <w:sz w:val="20"/>
          <w:vertAlign w:val="superscript"/>
          <w:lang w:eastAsia="ko-KR"/>
        </w:rPr>
        <w:t>3</w:t>
      </w:r>
      <w:r w:rsidRPr="00BE7F51">
        <w:rPr>
          <w:rFonts w:ascii="Times New Roman" w:hAnsi="Times New Roman"/>
          <w:i w:val="0"/>
          <w:iCs/>
          <w:sz w:val="20"/>
          <w:lang w:eastAsia="ko-KR"/>
        </w:rPr>
        <w:t>Department of Materials Science and Engineering, Institute of Space Technology, Islamabad 44000, Pakistan</w:t>
      </w:r>
      <w:r w:rsidRPr="00BE7F51">
        <w:rPr>
          <w:rFonts w:ascii="Times New Roman" w:hAnsi="Times New Roman"/>
          <w:i w:val="0"/>
          <w:sz w:val="20"/>
          <w:lang w:eastAsia="ko-KR"/>
        </w:rPr>
        <w:t xml:space="preserve"> </w:t>
      </w:r>
      <w:r w:rsidRPr="00BE7F51">
        <w:rPr>
          <w:rFonts w:ascii="Times New Roman" w:hAnsi="Times New Roman"/>
          <w:i w:val="0"/>
          <w:sz w:val="20"/>
          <w:vertAlign w:val="superscript"/>
          <w:lang w:eastAsia="ko-KR"/>
        </w:rPr>
        <w:t>4</w:t>
      </w:r>
      <w:r w:rsidRPr="00BE7F51">
        <w:rPr>
          <w:rFonts w:ascii="Times New Roman" w:hAnsi="Times New Roman"/>
          <w:i w:val="0"/>
          <w:sz w:val="20"/>
          <w:lang w:eastAsia="ko-KR"/>
        </w:rPr>
        <w:t xml:space="preserve">Department of Mechanical Engineering, NUST College of Electrical and Mechanical Engineering, National University of Science and Technology, Islamabad, 44000, Pakistan. </w:t>
      </w:r>
      <w:r w:rsidRPr="00BE7F51">
        <w:rPr>
          <w:rFonts w:ascii="Times New Roman" w:hAnsi="Times New Roman"/>
          <w:i w:val="0"/>
          <w:sz w:val="20"/>
          <w:vertAlign w:val="superscript"/>
          <w:lang w:eastAsia="ko-KR"/>
        </w:rPr>
        <w:t>5</w:t>
      </w:r>
      <w:r w:rsidRPr="00BE7F51">
        <w:rPr>
          <w:rFonts w:ascii="Times New Roman" w:hAnsi="Times New Roman"/>
          <w:i w:val="0"/>
          <w:sz w:val="20"/>
          <w:lang w:eastAsia="ko-KR"/>
        </w:rPr>
        <w:t xml:space="preserve">Department of Electronics and </w:t>
      </w:r>
      <w:proofErr w:type="spellStart"/>
      <w:r w:rsidRPr="00BE7F51">
        <w:rPr>
          <w:rFonts w:ascii="Times New Roman" w:hAnsi="Times New Roman"/>
          <w:i w:val="0"/>
          <w:sz w:val="20"/>
          <w:lang w:eastAsia="ko-KR"/>
        </w:rPr>
        <w:t>Nanoengineering</w:t>
      </w:r>
      <w:proofErr w:type="spellEnd"/>
      <w:r w:rsidRPr="00BE7F51">
        <w:rPr>
          <w:rFonts w:ascii="Times New Roman" w:hAnsi="Times New Roman"/>
          <w:i w:val="0"/>
          <w:sz w:val="20"/>
          <w:lang w:eastAsia="ko-KR"/>
        </w:rPr>
        <w:t>, Aalto University, P.O. Box 13500, F1-00076 Aalto, Finland.</w:t>
      </w:r>
      <w:bookmarkStart w:id="2" w:name="_Hlk21197350"/>
      <w:r w:rsidRPr="00BE7F51">
        <w:rPr>
          <w:rFonts w:ascii="Times New Roman" w:hAnsi="Times New Roman"/>
          <w:i w:val="0"/>
          <w:sz w:val="20"/>
          <w:lang w:eastAsia="ko-KR"/>
        </w:rPr>
        <w:t xml:space="preserve"> </w:t>
      </w:r>
      <w:r w:rsidRPr="00BE7F51">
        <w:rPr>
          <w:rFonts w:ascii="Times New Roman" w:hAnsi="Times New Roman"/>
          <w:i w:val="0"/>
          <w:iCs/>
          <w:sz w:val="20"/>
          <w:vertAlign w:val="superscript"/>
          <w:lang w:eastAsia="ko-KR"/>
        </w:rPr>
        <w:t>6</w:t>
      </w:r>
      <w:r w:rsidRPr="00BE7F51">
        <w:rPr>
          <w:rFonts w:ascii="Times New Roman" w:hAnsi="Times New Roman"/>
          <w:i w:val="0"/>
          <w:iCs/>
          <w:sz w:val="20"/>
          <w:lang w:eastAsia="ko-KR"/>
        </w:rPr>
        <w:t>Department of Electrical Engineering, College of Engineering and Technology, University of Sargodha, Pakistan</w:t>
      </w:r>
      <w:bookmarkEnd w:id="2"/>
      <w:r w:rsidRPr="00BE7F51">
        <w:rPr>
          <w:rFonts w:ascii="Times New Roman" w:hAnsi="Times New Roman"/>
          <w:i w:val="0"/>
          <w:iCs/>
          <w:sz w:val="20"/>
          <w:lang w:eastAsia="ko-KR"/>
        </w:rPr>
        <w:t xml:space="preserve">. </w:t>
      </w:r>
      <w:r w:rsidRPr="00BE7F51">
        <w:rPr>
          <w:rFonts w:ascii="Times New Roman" w:hAnsi="Times New Roman"/>
          <w:i w:val="0"/>
          <w:iCs/>
          <w:sz w:val="20"/>
          <w:vertAlign w:val="superscript"/>
          <w:lang w:eastAsia="ko-KR"/>
        </w:rPr>
        <w:t>7</w:t>
      </w:r>
      <w:r w:rsidRPr="00BE7F51">
        <w:rPr>
          <w:rFonts w:ascii="Times New Roman" w:hAnsi="Times New Roman"/>
          <w:i w:val="0"/>
          <w:iCs/>
          <w:sz w:val="20"/>
          <w:lang w:eastAsia="ko-KR"/>
        </w:rPr>
        <w:t>Department of Mechanical Engineering, Chung-</w:t>
      </w:r>
      <w:proofErr w:type="spellStart"/>
      <w:r w:rsidRPr="00BE7F51">
        <w:rPr>
          <w:rFonts w:ascii="Times New Roman" w:hAnsi="Times New Roman"/>
          <w:i w:val="0"/>
          <w:iCs/>
          <w:sz w:val="20"/>
          <w:lang w:eastAsia="ko-KR"/>
        </w:rPr>
        <w:t>Ang</w:t>
      </w:r>
      <w:proofErr w:type="spellEnd"/>
      <w:r w:rsidRPr="00BE7F51">
        <w:rPr>
          <w:rFonts w:ascii="Times New Roman" w:hAnsi="Times New Roman"/>
          <w:i w:val="0"/>
          <w:iCs/>
          <w:sz w:val="20"/>
          <w:lang w:eastAsia="ko-KR"/>
        </w:rPr>
        <w:t xml:space="preserve"> </w:t>
      </w:r>
      <w:r w:rsidR="00E32932" w:rsidRPr="00BE7F51">
        <w:rPr>
          <w:rFonts w:ascii="Times New Roman" w:hAnsi="Times New Roman"/>
          <w:i w:val="0"/>
          <w:iCs/>
          <w:sz w:val="20"/>
          <w:lang w:eastAsia="ko-KR"/>
        </w:rPr>
        <w:t>University, Seoul, South Korea.</w:t>
      </w:r>
    </w:p>
    <w:p w14:paraId="53F46B17" w14:textId="77777777" w:rsidR="007E0DFF" w:rsidRPr="00097CB4" w:rsidRDefault="007E0DFF" w:rsidP="007E0DFF">
      <w:pPr>
        <w:pStyle w:val="BBAuthorName"/>
        <w:jc w:val="both"/>
        <w:rPr>
          <w:rFonts w:ascii="Times New Roman" w:hAnsi="Times New Roman"/>
          <w:szCs w:val="24"/>
          <w:lang w:eastAsia="ko-KR"/>
        </w:rPr>
      </w:pPr>
    </w:p>
    <w:p w14:paraId="62BD2A85" w14:textId="77777777" w:rsidR="007E0DFF" w:rsidRPr="007E0DFF" w:rsidRDefault="007E0DFF" w:rsidP="007E0DFF">
      <w:pPr>
        <w:pStyle w:val="BBAuthorName"/>
        <w:jc w:val="both"/>
        <w:rPr>
          <w:rFonts w:ascii="Times New Roman" w:hAnsi="Times New Roman"/>
          <w:b/>
          <w:szCs w:val="24"/>
          <w:lang w:eastAsia="ko-KR"/>
        </w:rPr>
      </w:pPr>
      <w:r w:rsidRPr="007E0DFF">
        <w:rPr>
          <w:rFonts w:ascii="Times New Roman" w:hAnsi="Times New Roman"/>
          <w:b/>
          <w:szCs w:val="24"/>
          <w:lang w:eastAsia="ko-KR"/>
        </w:rPr>
        <w:t>Corresponding Author</w:t>
      </w:r>
    </w:p>
    <w:p w14:paraId="0E151001" w14:textId="77777777" w:rsidR="007E0DFF" w:rsidRDefault="007E0DFF" w:rsidP="007E0DFF">
      <w:pPr>
        <w:pStyle w:val="BBAuthorName"/>
        <w:jc w:val="both"/>
        <w:rPr>
          <w:rFonts w:ascii="Times New Roman" w:hAnsi="Times New Roman"/>
          <w:szCs w:val="24"/>
          <w:lang w:eastAsia="ko-KR"/>
        </w:rPr>
      </w:pPr>
      <w:r w:rsidRPr="007E0DFF">
        <w:rPr>
          <w:rFonts w:ascii="Times New Roman" w:hAnsi="Times New Roman"/>
          <w:szCs w:val="24"/>
          <w:lang w:eastAsia="ko-KR"/>
        </w:rPr>
        <w:t xml:space="preserve">*E-mail: </w:t>
      </w:r>
      <w:bookmarkStart w:id="3" w:name="_Hlk12585201"/>
      <w:r w:rsidRPr="007E0DFF">
        <w:rPr>
          <w:rFonts w:ascii="Times New Roman" w:hAnsi="Times New Roman"/>
          <w:szCs w:val="24"/>
          <w:lang w:eastAsia="ko-KR"/>
        </w:rPr>
        <w:fldChar w:fldCharType="begin"/>
      </w:r>
      <w:r w:rsidRPr="007E0DFF">
        <w:rPr>
          <w:rFonts w:ascii="Times New Roman" w:hAnsi="Times New Roman"/>
          <w:szCs w:val="24"/>
          <w:lang w:eastAsia="ko-KR"/>
        </w:rPr>
        <w:instrText xml:space="preserve"> HYPERLINK "mailto:scj@yonsei.ac.kr" </w:instrText>
      </w:r>
      <w:r w:rsidRPr="007E0DFF">
        <w:rPr>
          <w:rFonts w:ascii="Times New Roman" w:hAnsi="Times New Roman"/>
          <w:szCs w:val="24"/>
          <w:lang w:eastAsia="ko-KR"/>
        </w:rPr>
        <w:fldChar w:fldCharType="separate"/>
      </w:r>
      <w:r w:rsidRPr="007E0DFF">
        <w:rPr>
          <w:rStyle w:val="Hyperlink"/>
          <w:rFonts w:ascii="Times New Roman" w:hAnsi="Times New Roman"/>
          <w:szCs w:val="24"/>
          <w:lang w:eastAsia="ko-KR"/>
        </w:rPr>
        <w:t>scj@yonsei.ac.k</w:t>
      </w:r>
      <w:bookmarkEnd w:id="3"/>
      <w:r w:rsidRPr="007E0DFF">
        <w:rPr>
          <w:rStyle w:val="Hyperlink"/>
          <w:rFonts w:ascii="Times New Roman" w:hAnsi="Times New Roman"/>
          <w:szCs w:val="24"/>
          <w:lang w:eastAsia="ko-KR"/>
        </w:rPr>
        <w:t>r</w:t>
      </w:r>
      <w:r w:rsidRPr="007E0DFF">
        <w:rPr>
          <w:rFonts w:ascii="Times New Roman" w:hAnsi="Times New Roman"/>
          <w:szCs w:val="24"/>
          <w:lang w:eastAsia="ko-KR"/>
        </w:rPr>
        <w:fldChar w:fldCharType="end"/>
      </w:r>
    </w:p>
    <w:p w14:paraId="684ED781" w14:textId="77777777" w:rsidR="00E566DF" w:rsidRDefault="00E566DF" w:rsidP="00E566DF">
      <w:pPr>
        <w:rPr>
          <w:lang w:eastAsia="ko-KR"/>
        </w:rPr>
      </w:pPr>
    </w:p>
    <w:p w14:paraId="33AE6E1E" w14:textId="77777777" w:rsidR="00E566DF" w:rsidRPr="00E566DF" w:rsidRDefault="00E566DF" w:rsidP="00E566DF">
      <w:pPr>
        <w:rPr>
          <w:lang w:eastAsia="ko-KR"/>
        </w:rPr>
      </w:pPr>
    </w:p>
    <w:p w14:paraId="58A7EA77" w14:textId="7097BBF1" w:rsidR="00CD706F" w:rsidRPr="00097CB4" w:rsidRDefault="00BF15C9" w:rsidP="00097CB4">
      <w:pPr>
        <w:pStyle w:val="BBAuthorName"/>
        <w:jc w:val="both"/>
        <w:rPr>
          <w:rFonts w:ascii="Calibri" w:hAnsi="Calibri" w:cs="Calibri"/>
          <w:i w:val="0"/>
          <w:color w:val="FF0000"/>
          <w:szCs w:val="24"/>
          <w:vertAlign w:val="superscript"/>
          <w:lang w:eastAsia="ko-KR"/>
        </w:rPr>
      </w:pPr>
      <w:r w:rsidRPr="00BF1856">
        <w:rPr>
          <w:rFonts w:cstheme="minorHAnsi"/>
          <w:b/>
          <w:szCs w:val="24"/>
        </w:rPr>
        <w:tab/>
      </w:r>
    </w:p>
    <w:p w14:paraId="468A7CA8" w14:textId="77777777" w:rsidR="007E0DFF" w:rsidRDefault="007E0DFF" w:rsidP="007E0DFF">
      <w:pPr>
        <w:autoSpaceDE w:val="0"/>
        <w:autoSpaceDN w:val="0"/>
        <w:adjustRightInd w:val="0"/>
        <w:spacing w:after="0" w:line="480" w:lineRule="auto"/>
        <w:jc w:val="both"/>
        <w:rPr>
          <w:rFonts w:ascii="Calibri" w:hAnsi="Calibri" w:cs="Calibri"/>
          <w:b/>
          <w:sz w:val="24"/>
          <w:szCs w:val="24"/>
        </w:rPr>
      </w:pPr>
    </w:p>
    <w:p w14:paraId="3620D585" w14:textId="77777777" w:rsidR="00BE7F51" w:rsidRDefault="00BE7F51" w:rsidP="007E0DFF">
      <w:pPr>
        <w:autoSpaceDE w:val="0"/>
        <w:autoSpaceDN w:val="0"/>
        <w:adjustRightInd w:val="0"/>
        <w:spacing w:after="0" w:line="480" w:lineRule="auto"/>
        <w:jc w:val="both"/>
        <w:rPr>
          <w:rFonts w:ascii="Calibri" w:hAnsi="Calibri" w:cs="Calibri"/>
          <w:b/>
          <w:sz w:val="24"/>
          <w:szCs w:val="24"/>
        </w:rPr>
      </w:pPr>
    </w:p>
    <w:p w14:paraId="24AC0F28" w14:textId="77777777" w:rsidR="00BE7F51" w:rsidRDefault="00BE7F51" w:rsidP="007E0DFF">
      <w:pPr>
        <w:autoSpaceDE w:val="0"/>
        <w:autoSpaceDN w:val="0"/>
        <w:adjustRightInd w:val="0"/>
        <w:spacing w:after="0" w:line="480" w:lineRule="auto"/>
        <w:jc w:val="both"/>
        <w:rPr>
          <w:rFonts w:ascii="Calibri" w:hAnsi="Calibri" w:cs="Calibri"/>
          <w:b/>
          <w:sz w:val="24"/>
          <w:szCs w:val="24"/>
        </w:rPr>
      </w:pPr>
    </w:p>
    <w:p w14:paraId="567EEF35" w14:textId="484A18B1" w:rsidR="00BF15C9" w:rsidRPr="00B54ACF" w:rsidRDefault="00893CC0" w:rsidP="00BF15C9">
      <w:pPr>
        <w:autoSpaceDE w:val="0"/>
        <w:autoSpaceDN w:val="0"/>
        <w:adjustRightInd w:val="0"/>
        <w:spacing w:after="0" w:line="480" w:lineRule="auto"/>
        <w:jc w:val="both"/>
        <w:rPr>
          <w:rFonts w:ascii="Times New Roman" w:hAnsi="Times New Roman" w:cs="Times New Roman"/>
          <w:b/>
          <w:sz w:val="24"/>
          <w:szCs w:val="24"/>
        </w:rPr>
      </w:pPr>
      <w:r w:rsidRPr="00B54ACF">
        <w:rPr>
          <w:rFonts w:ascii="Times New Roman" w:hAnsi="Times New Roman" w:cs="Times New Roman"/>
          <w:b/>
          <w:sz w:val="24"/>
          <w:szCs w:val="24"/>
        </w:rPr>
        <w:lastRenderedPageBreak/>
        <w:t xml:space="preserve">Supplementary Note </w:t>
      </w:r>
      <w:r w:rsidR="008662D8">
        <w:rPr>
          <w:rFonts w:ascii="Times New Roman" w:hAnsi="Times New Roman" w:cs="Times New Roman"/>
          <w:b/>
          <w:sz w:val="24"/>
          <w:szCs w:val="24"/>
        </w:rPr>
        <w:t>1</w:t>
      </w:r>
      <w:r w:rsidRPr="00B54ACF">
        <w:rPr>
          <w:rFonts w:ascii="Times New Roman" w:hAnsi="Times New Roman" w:cs="Times New Roman"/>
          <w:b/>
          <w:sz w:val="24"/>
          <w:szCs w:val="24"/>
        </w:rPr>
        <w:t>.</w:t>
      </w:r>
      <w:r w:rsidRPr="00B54ACF">
        <w:rPr>
          <w:rFonts w:ascii="Times New Roman" w:hAnsi="Times New Roman" w:cs="Times New Roman"/>
          <w:b/>
          <w:sz w:val="24"/>
          <w:szCs w:val="24"/>
        </w:rPr>
        <w:tab/>
      </w:r>
      <w:r w:rsidR="008E3B59" w:rsidRPr="00B54ACF">
        <w:rPr>
          <w:rFonts w:ascii="Times New Roman" w:hAnsi="Times New Roman" w:cs="Times New Roman"/>
          <w:b/>
          <w:sz w:val="24"/>
          <w:szCs w:val="24"/>
        </w:rPr>
        <w:t>F</w:t>
      </w:r>
      <w:r w:rsidR="00A5624D" w:rsidRPr="00B54ACF">
        <w:rPr>
          <w:rFonts w:ascii="Times New Roman" w:hAnsi="Times New Roman" w:cs="Times New Roman"/>
          <w:b/>
          <w:sz w:val="24"/>
          <w:szCs w:val="24"/>
        </w:rPr>
        <w:t>abricat</w:t>
      </w:r>
      <w:r w:rsidR="008E3B59" w:rsidRPr="00B54ACF">
        <w:rPr>
          <w:rFonts w:ascii="Times New Roman" w:hAnsi="Times New Roman" w:cs="Times New Roman"/>
          <w:b/>
          <w:sz w:val="24"/>
          <w:szCs w:val="24"/>
        </w:rPr>
        <w:t>ion of</w:t>
      </w:r>
      <w:r w:rsidR="00A5624D" w:rsidRPr="00B54ACF">
        <w:rPr>
          <w:rFonts w:ascii="Times New Roman" w:hAnsi="Times New Roman" w:cs="Times New Roman"/>
          <w:b/>
          <w:sz w:val="24"/>
          <w:szCs w:val="24"/>
        </w:rPr>
        <w:t xml:space="preserve"> hole through wafers </w:t>
      </w:r>
    </w:p>
    <w:p w14:paraId="5EAB9879" w14:textId="7B04F43B" w:rsidR="00BF15C9" w:rsidRPr="00B54ACF" w:rsidRDefault="00BF15C9" w:rsidP="00BF15C9">
      <w:pPr>
        <w:autoSpaceDE w:val="0"/>
        <w:autoSpaceDN w:val="0"/>
        <w:adjustRightInd w:val="0"/>
        <w:spacing w:after="0" w:line="480" w:lineRule="auto"/>
        <w:jc w:val="both"/>
        <w:rPr>
          <w:rFonts w:ascii="Times New Roman" w:hAnsi="Times New Roman" w:cs="Times New Roman"/>
          <w:sz w:val="24"/>
          <w:szCs w:val="24"/>
        </w:rPr>
      </w:pPr>
      <w:r w:rsidRPr="00B54ACF">
        <w:rPr>
          <w:rFonts w:ascii="Times New Roman" w:hAnsi="Times New Roman" w:cs="Times New Roman"/>
          <w:sz w:val="24"/>
          <w:szCs w:val="24"/>
        </w:rPr>
        <w:t xml:space="preserve">All devices were made using few-steps fabrication process as shown schematically in Supplementary Note </w:t>
      </w:r>
      <w:r w:rsidR="00893CC0" w:rsidRPr="00B54ACF">
        <w:rPr>
          <w:rFonts w:ascii="Times New Roman" w:hAnsi="Times New Roman" w:cs="Times New Roman"/>
          <w:sz w:val="24"/>
          <w:szCs w:val="24"/>
        </w:rPr>
        <w:t>4</w:t>
      </w:r>
      <w:r w:rsidRPr="00B54ACF">
        <w:rPr>
          <w:rFonts w:ascii="Times New Roman" w:hAnsi="Times New Roman" w:cs="Times New Roman"/>
          <w:sz w:val="24"/>
          <w:szCs w:val="24"/>
        </w:rPr>
        <w:t>. To make hole across the wafers, (SiN-30</w:t>
      </w:r>
      <w:bookmarkStart w:id="4" w:name="_GoBack"/>
      <w:bookmarkEnd w:id="4"/>
      <w:r w:rsidRPr="00B54ACF">
        <w:rPr>
          <w:rFonts w:ascii="Times New Roman" w:hAnsi="Times New Roman" w:cs="Times New Roman"/>
          <w:sz w:val="24"/>
          <w:szCs w:val="24"/>
        </w:rPr>
        <w:t>0 nm/SiO</w:t>
      </w:r>
      <w:r w:rsidRPr="00B54ACF">
        <w:rPr>
          <w:rFonts w:ascii="Times New Roman" w:hAnsi="Times New Roman" w:cs="Times New Roman"/>
          <w:sz w:val="24"/>
          <w:szCs w:val="24"/>
          <w:vertAlign w:val="subscript"/>
        </w:rPr>
        <w:t>2</w:t>
      </w:r>
      <w:r w:rsidRPr="00B54ACF">
        <w:rPr>
          <w:rFonts w:ascii="Times New Roman" w:hAnsi="Times New Roman" w:cs="Times New Roman"/>
          <w:sz w:val="24"/>
          <w:szCs w:val="24"/>
        </w:rPr>
        <w:t xml:space="preserve">-300 nm/Si-600 </w:t>
      </w:r>
      <w:r w:rsidRPr="00B54ACF">
        <w:rPr>
          <w:rFonts w:ascii="Symbol" w:hAnsi="Symbol" w:cs="Times New Roman"/>
          <w:sz w:val="24"/>
          <w:szCs w:val="24"/>
        </w:rPr>
        <w:t></w:t>
      </w:r>
      <w:r w:rsidRPr="00B54ACF">
        <w:rPr>
          <w:rFonts w:ascii="Times New Roman" w:hAnsi="Times New Roman" w:cs="Times New Roman"/>
          <w:sz w:val="24"/>
          <w:szCs w:val="24"/>
        </w:rPr>
        <w:t>m/SiO</w:t>
      </w:r>
      <w:r w:rsidRPr="00B54ACF">
        <w:rPr>
          <w:rFonts w:ascii="Times New Roman" w:hAnsi="Times New Roman" w:cs="Times New Roman"/>
          <w:sz w:val="24"/>
          <w:szCs w:val="24"/>
          <w:vertAlign w:val="subscript"/>
        </w:rPr>
        <w:t>2</w:t>
      </w:r>
      <w:r w:rsidRPr="00B54ACF">
        <w:rPr>
          <w:rFonts w:ascii="Times New Roman" w:hAnsi="Times New Roman" w:cs="Times New Roman"/>
          <w:sz w:val="24"/>
          <w:szCs w:val="24"/>
        </w:rPr>
        <w:t>-300 nm/SiN-300 nm), we followed some steps with sequence. First of all, in 1</w:t>
      </w:r>
      <w:r w:rsidRPr="00B54ACF">
        <w:rPr>
          <w:rFonts w:ascii="Times New Roman" w:hAnsi="Times New Roman" w:cs="Times New Roman"/>
          <w:sz w:val="24"/>
          <w:szCs w:val="24"/>
          <w:vertAlign w:val="superscript"/>
        </w:rPr>
        <w:t>st</w:t>
      </w:r>
      <w:r w:rsidRPr="00B54ACF">
        <w:rPr>
          <w:rFonts w:ascii="Times New Roman" w:hAnsi="Times New Roman" w:cs="Times New Roman"/>
          <w:sz w:val="24"/>
          <w:szCs w:val="24"/>
        </w:rPr>
        <w:t xml:space="preserve"> step the LOR and photoresist (S1813) were spin-coated from the back side of the wafer to make 40 x 40 </w:t>
      </w:r>
      <w:r w:rsidRPr="00B54ACF">
        <w:rPr>
          <w:rFonts w:ascii="Times New Roman" w:hAnsi="Times New Roman" w:cs="Times New Roman"/>
          <w:sz w:val="24"/>
          <w:szCs w:val="24"/>
        </w:rPr>
        <w:t>m square by using photolithography. The SiN-300 nm was removed from this square area by inductively coupled plasma (ICP) dry etching system with CH</w:t>
      </w:r>
      <w:r w:rsidRPr="00B54ACF">
        <w:rPr>
          <w:rFonts w:ascii="Times New Roman" w:hAnsi="Times New Roman" w:cs="Times New Roman"/>
          <w:sz w:val="24"/>
          <w:szCs w:val="24"/>
          <w:vertAlign w:val="subscript"/>
        </w:rPr>
        <w:t>3</w:t>
      </w:r>
      <w:r w:rsidRPr="00B54ACF">
        <w:rPr>
          <w:rFonts w:ascii="Times New Roman" w:hAnsi="Times New Roman" w:cs="Times New Roman"/>
          <w:sz w:val="24"/>
          <w:szCs w:val="24"/>
        </w:rPr>
        <w:t>F</w:t>
      </w:r>
      <w:r w:rsidRPr="00B54ACF">
        <w:rPr>
          <w:rFonts w:ascii="Times New Roman" w:hAnsi="Times New Roman" w:cs="Times New Roman"/>
          <w:sz w:val="24"/>
          <w:szCs w:val="24"/>
          <w:vertAlign w:val="subscript"/>
        </w:rPr>
        <w:t>4</w:t>
      </w:r>
      <w:r w:rsidRPr="00B54ACF">
        <w:rPr>
          <w:rFonts w:ascii="Times New Roman" w:hAnsi="Times New Roman" w:cs="Times New Roman"/>
          <w:sz w:val="24"/>
          <w:szCs w:val="24"/>
        </w:rPr>
        <w:t xml:space="preserve"> gas plasma and following SiO</w:t>
      </w:r>
      <w:r w:rsidRPr="00B54ACF">
        <w:rPr>
          <w:rFonts w:ascii="Times New Roman" w:hAnsi="Times New Roman" w:cs="Times New Roman"/>
          <w:sz w:val="24"/>
          <w:szCs w:val="24"/>
          <w:vertAlign w:val="subscript"/>
        </w:rPr>
        <w:t>2</w:t>
      </w:r>
      <w:r w:rsidRPr="00B54ACF">
        <w:rPr>
          <w:rFonts w:ascii="Times New Roman" w:hAnsi="Times New Roman" w:cs="Times New Roman"/>
          <w:sz w:val="24"/>
          <w:szCs w:val="24"/>
        </w:rPr>
        <w:t xml:space="preserve">-300 nm was etched by using buffer oxide etchant (BOE) for 5 minutes. Subsequently, the Si-600 </w:t>
      </w:r>
      <w:r w:rsidRPr="00B54ACF">
        <w:rPr>
          <w:rFonts w:ascii="Times New Roman" w:hAnsi="Times New Roman" w:cs="Times New Roman"/>
          <w:sz w:val="24"/>
          <w:szCs w:val="24"/>
        </w:rPr>
        <w:t xml:space="preserve">m was etched by wet chemical method in which Si was exposed to KOH aqueous solution at 80 </w:t>
      </w:r>
      <w:r w:rsidRPr="00B54ACF">
        <w:rPr>
          <w:rFonts w:ascii="Times New Roman" w:hAnsi="Times New Roman" w:cs="Times New Roman"/>
          <w:sz w:val="24"/>
          <w:szCs w:val="24"/>
          <w:vertAlign w:val="superscript"/>
        </w:rPr>
        <w:t>0</w:t>
      </w:r>
      <w:r w:rsidRPr="00B54ACF">
        <w:rPr>
          <w:rFonts w:ascii="Times New Roman" w:hAnsi="Times New Roman" w:cs="Times New Roman"/>
          <w:sz w:val="24"/>
          <w:szCs w:val="24"/>
        </w:rPr>
        <w:t>C until the top SiO</w:t>
      </w:r>
      <w:r w:rsidRPr="00B54ACF">
        <w:rPr>
          <w:rFonts w:ascii="Times New Roman" w:hAnsi="Times New Roman" w:cs="Times New Roman"/>
          <w:sz w:val="24"/>
          <w:szCs w:val="24"/>
          <w:vertAlign w:val="subscript"/>
        </w:rPr>
        <w:t>2</w:t>
      </w:r>
      <w:r w:rsidRPr="00B54ACF">
        <w:rPr>
          <w:rFonts w:ascii="Times New Roman" w:hAnsi="Times New Roman" w:cs="Times New Roman"/>
          <w:sz w:val="24"/>
          <w:szCs w:val="24"/>
        </w:rPr>
        <w:t>-300 nm is not revealed. Meanwhile after washing with distill water we dried the wafer by N</w:t>
      </w:r>
      <w:r w:rsidRPr="00B54ACF">
        <w:rPr>
          <w:rFonts w:ascii="Times New Roman" w:hAnsi="Times New Roman" w:cs="Times New Roman"/>
          <w:sz w:val="24"/>
          <w:szCs w:val="24"/>
          <w:vertAlign w:val="subscript"/>
        </w:rPr>
        <w:t>2</w:t>
      </w:r>
      <w:r w:rsidRPr="00B54ACF">
        <w:rPr>
          <w:rFonts w:ascii="Times New Roman" w:hAnsi="Times New Roman" w:cs="Times New Roman"/>
          <w:sz w:val="24"/>
          <w:szCs w:val="24"/>
        </w:rPr>
        <w:t xml:space="preserve"> blow carefully. Further in 2</w:t>
      </w:r>
      <w:r w:rsidRPr="00B54ACF">
        <w:rPr>
          <w:rFonts w:ascii="Times New Roman" w:hAnsi="Times New Roman" w:cs="Times New Roman"/>
          <w:sz w:val="24"/>
          <w:szCs w:val="24"/>
          <w:vertAlign w:val="superscript"/>
        </w:rPr>
        <w:t>nd</w:t>
      </w:r>
      <w:r w:rsidRPr="00B54ACF">
        <w:rPr>
          <w:rFonts w:ascii="Times New Roman" w:hAnsi="Times New Roman" w:cs="Times New Roman"/>
          <w:sz w:val="24"/>
          <w:szCs w:val="24"/>
        </w:rPr>
        <w:t xml:space="preserve"> step the upper SiO</w:t>
      </w:r>
      <w:r w:rsidRPr="00B54ACF">
        <w:rPr>
          <w:rFonts w:ascii="Times New Roman" w:hAnsi="Times New Roman" w:cs="Times New Roman"/>
          <w:sz w:val="24"/>
          <w:szCs w:val="24"/>
          <w:vertAlign w:val="subscript"/>
        </w:rPr>
        <w:t>2</w:t>
      </w:r>
      <w:r w:rsidRPr="00B54ACF">
        <w:rPr>
          <w:rFonts w:ascii="Times New Roman" w:hAnsi="Times New Roman" w:cs="Times New Roman"/>
          <w:sz w:val="24"/>
          <w:szCs w:val="24"/>
        </w:rPr>
        <w:t xml:space="preserve">-300 nm layer was again removed by BOE to render top thick free-standing </w:t>
      </w:r>
      <w:proofErr w:type="spellStart"/>
      <w:r w:rsidRPr="00B54ACF">
        <w:rPr>
          <w:rFonts w:ascii="Times New Roman" w:hAnsi="Times New Roman" w:cs="Times New Roman"/>
          <w:sz w:val="24"/>
          <w:szCs w:val="24"/>
        </w:rPr>
        <w:t>SiN</w:t>
      </w:r>
      <w:proofErr w:type="spellEnd"/>
      <w:r w:rsidRPr="00B54ACF">
        <w:rPr>
          <w:rFonts w:ascii="Times New Roman" w:hAnsi="Times New Roman" w:cs="Times New Roman"/>
          <w:sz w:val="24"/>
          <w:szCs w:val="24"/>
        </w:rPr>
        <w:t xml:space="preserve">- 300 nm window. Finally, we spin coated the ZEP polymer on top of wafer for electron beam lithography to drill hole through suspended </w:t>
      </w:r>
      <w:proofErr w:type="spellStart"/>
      <w:r w:rsidRPr="00B54ACF">
        <w:rPr>
          <w:rFonts w:ascii="Times New Roman" w:hAnsi="Times New Roman" w:cs="Times New Roman"/>
          <w:sz w:val="24"/>
          <w:szCs w:val="24"/>
        </w:rPr>
        <w:t>SiN</w:t>
      </w:r>
      <w:proofErr w:type="spellEnd"/>
      <w:r w:rsidRPr="00B54ACF">
        <w:rPr>
          <w:rFonts w:ascii="Times New Roman" w:hAnsi="Times New Roman" w:cs="Times New Roman"/>
          <w:sz w:val="24"/>
          <w:szCs w:val="24"/>
        </w:rPr>
        <w:t xml:space="preserve"> membrane, thereby after </w:t>
      </w:r>
      <w:proofErr w:type="spellStart"/>
      <w:r w:rsidRPr="00B54ACF">
        <w:rPr>
          <w:rFonts w:ascii="Times New Roman" w:hAnsi="Times New Roman" w:cs="Times New Roman"/>
          <w:sz w:val="24"/>
          <w:szCs w:val="24"/>
        </w:rPr>
        <w:t>e.beam</w:t>
      </w:r>
      <w:proofErr w:type="spellEnd"/>
      <w:r w:rsidRPr="00B54ACF">
        <w:rPr>
          <w:rFonts w:ascii="Times New Roman" w:hAnsi="Times New Roman" w:cs="Times New Roman"/>
          <w:sz w:val="24"/>
          <w:szCs w:val="24"/>
        </w:rPr>
        <w:t xml:space="preserve"> lithography we expose circular hole area (~1 </w:t>
      </w:r>
      <w:r w:rsidRPr="00B54ACF">
        <w:rPr>
          <w:rFonts w:ascii="Times New Roman" w:hAnsi="Times New Roman" w:cs="Times New Roman"/>
          <w:sz w:val="24"/>
          <w:szCs w:val="24"/>
        </w:rPr>
        <w:t>m radius) by developing and etched by using again CH</w:t>
      </w:r>
      <w:r w:rsidRPr="00B54ACF">
        <w:rPr>
          <w:rFonts w:ascii="Times New Roman" w:hAnsi="Times New Roman" w:cs="Times New Roman"/>
          <w:sz w:val="24"/>
          <w:szCs w:val="24"/>
          <w:vertAlign w:val="subscript"/>
        </w:rPr>
        <w:t>3</w:t>
      </w:r>
      <w:r w:rsidRPr="00B54ACF">
        <w:rPr>
          <w:rFonts w:ascii="Times New Roman" w:hAnsi="Times New Roman" w:cs="Times New Roman"/>
          <w:sz w:val="24"/>
          <w:szCs w:val="24"/>
        </w:rPr>
        <w:t>F</w:t>
      </w:r>
      <w:r w:rsidRPr="00B54ACF">
        <w:rPr>
          <w:rFonts w:ascii="Times New Roman" w:hAnsi="Times New Roman" w:cs="Times New Roman"/>
          <w:sz w:val="24"/>
          <w:szCs w:val="24"/>
          <w:vertAlign w:val="subscript"/>
        </w:rPr>
        <w:t>4</w:t>
      </w:r>
      <w:r w:rsidRPr="00B54ACF">
        <w:rPr>
          <w:rFonts w:ascii="Times New Roman" w:hAnsi="Times New Roman" w:cs="Times New Roman"/>
          <w:sz w:val="24"/>
          <w:szCs w:val="24"/>
        </w:rPr>
        <w:t xml:space="preserve"> gas plasma. Later on, we wash and clean the wafer in hot PG remover and isopropyl alcohol (IPA). To ensure good adhesion between 2D material and </w:t>
      </w:r>
      <w:proofErr w:type="spellStart"/>
      <w:r w:rsidRPr="00B54ACF">
        <w:rPr>
          <w:rFonts w:ascii="Times New Roman" w:hAnsi="Times New Roman" w:cs="Times New Roman"/>
          <w:sz w:val="24"/>
          <w:szCs w:val="24"/>
        </w:rPr>
        <w:t>SiN</w:t>
      </w:r>
      <w:proofErr w:type="spellEnd"/>
      <w:r w:rsidRPr="00B54ACF">
        <w:rPr>
          <w:rFonts w:ascii="Times New Roman" w:hAnsi="Times New Roman" w:cs="Times New Roman"/>
          <w:sz w:val="24"/>
          <w:szCs w:val="24"/>
        </w:rPr>
        <w:t xml:space="preserve"> we did oxygen plasma by ICP to attain cleaner </w:t>
      </w:r>
      <w:proofErr w:type="spellStart"/>
      <w:r w:rsidRPr="00B54ACF">
        <w:rPr>
          <w:rFonts w:ascii="Times New Roman" w:hAnsi="Times New Roman" w:cs="Times New Roman"/>
          <w:sz w:val="24"/>
          <w:szCs w:val="24"/>
        </w:rPr>
        <w:t>SiN</w:t>
      </w:r>
      <w:proofErr w:type="spellEnd"/>
      <w:r w:rsidRPr="00B54ACF">
        <w:rPr>
          <w:rFonts w:ascii="Times New Roman" w:hAnsi="Times New Roman" w:cs="Times New Roman"/>
          <w:sz w:val="24"/>
          <w:szCs w:val="24"/>
        </w:rPr>
        <w:t xml:space="preserve"> surface particularly around hole. Eventually, the thick h-BN flake (necessary for only single layer </w:t>
      </w:r>
      <w:proofErr w:type="spellStart"/>
      <w:r w:rsidRPr="00B54ACF">
        <w:rPr>
          <w:rFonts w:ascii="Times New Roman" w:hAnsi="Times New Roman" w:cs="Times New Roman"/>
          <w:sz w:val="24"/>
          <w:szCs w:val="24"/>
        </w:rPr>
        <w:t>graphene</w:t>
      </w:r>
      <w:proofErr w:type="spellEnd"/>
      <w:r w:rsidRPr="00B54ACF">
        <w:rPr>
          <w:rFonts w:ascii="Times New Roman" w:hAnsi="Times New Roman" w:cs="Times New Roman"/>
          <w:sz w:val="24"/>
          <w:szCs w:val="24"/>
        </w:rPr>
        <w:t xml:space="preserve"> adhesion, otherwise </w:t>
      </w:r>
      <w:proofErr w:type="spellStart"/>
      <w:r w:rsidRPr="00B54ACF">
        <w:rPr>
          <w:rFonts w:ascii="Times New Roman" w:hAnsi="Times New Roman" w:cs="Times New Roman"/>
          <w:sz w:val="24"/>
          <w:szCs w:val="24"/>
        </w:rPr>
        <w:t>SiN</w:t>
      </w:r>
      <w:proofErr w:type="spellEnd"/>
      <w:r w:rsidRPr="00B54ACF">
        <w:rPr>
          <w:rFonts w:ascii="Times New Roman" w:hAnsi="Times New Roman" w:cs="Times New Roman"/>
          <w:sz w:val="24"/>
          <w:szCs w:val="24"/>
        </w:rPr>
        <w:t xml:space="preserve"> is not best option) was transferred on top of </w:t>
      </w:r>
      <w:proofErr w:type="spellStart"/>
      <w:r w:rsidRPr="00B54ACF">
        <w:rPr>
          <w:rFonts w:ascii="Times New Roman" w:hAnsi="Times New Roman" w:cs="Times New Roman"/>
          <w:sz w:val="24"/>
          <w:szCs w:val="24"/>
        </w:rPr>
        <w:t>SiN</w:t>
      </w:r>
      <w:proofErr w:type="spellEnd"/>
      <w:r w:rsidRPr="00B54ACF">
        <w:rPr>
          <w:rFonts w:ascii="Times New Roman" w:hAnsi="Times New Roman" w:cs="Times New Roman"/>
          <w:sz w:val="24"/>
          <w:szCs w:val="24"/>
        </w:rPr>
        <w:t xml:space="preserve"> hole by PMMA membrane and annealed on hot plate at 200 </w:t>
      </w:r>
      <w:r w:rsidRPr="00B54ACF">
        <w:rPr>
          <w:rFonts w:ascii="Times New Roman" w:hAnsi="Times New Roman" w:cs="Times New Roman"/>
          <w:sz w:val="24"/>
          <w:szCs w:val="24"/>
          <w:vertAlign w:val="superscript"/>
        </w:rPr>
        <w:t>0</w:t>
      </w:r>
      <w:r w:rsidRPr="00B54ACF">
        <w:rPr>
          <w:rFonts w:ascii="Times New Roman" w:hAnsi="Times New Roman" w:cs="Times New Roman"/>
          <w:sz w:val="24"/>
          <w:szCs w:val="24"/>
        </w:rPr>
        <w:t>C for 2 min. Meanwhile, the reactive ion etching (RIE) was done from the back side of the wafer with CF</w:t>
      </w:r>
      <w:r w:rsidRPr="00B54ACF">
        <w:rPr>
          <w:rFonts w:ascii="Times New Roman" w:hAnsi="Times New Roman" w:cs="Times New Roman"/>
          <w:sz w:val="24"/>
          <w:szCs w:val="24"/>
          <w:vertAlign w:val="subscript"/>
        </w:rPr>
        <w:t>4</w:t>
      </w:r>
      <w:r w:rsidRPr="00B54ACF">
        <w:rPr>
          <w:rFonts w:ascii="Times New Roman" w:hAnsi="Times New Roman" w:cs="Times New Roman"/>
          <w:sz w:val="24"/>
          <w:szCs w:val="24"/>
        </w:rPr>
        <w:t xml:space="preserve"> plasma to etch h-BN completely from the suspended part. Simultaneously, the </w:t>
      </w:r>
      <w:proofErr w:type="spellStart"/>
      <w:r w:rsidRPr="00B54ACF">
        <w:rPr>
          <w:rFonts w:ascii="Times New Roman" w:hAnsi="Times New Roman" w:cs="Times New Roman"/>
          <w:sz w:val="24"/>
          <w:szCs w:val="24"/>
        </w:rPr>
        <w:t>SiN</w:t>
      </w:r>
      <w:proofErr w:type="spellEnd"/>
      <w:r w:rsidRPr="00B54ACF">
        <w:rPr>
          <w:rFonts w:ascii="Times New Roman" w:hAnsi="Times New Roman" w:cs="Times New Roman"/>
          <w:sz w:val="24"/>
          <w:szCs w:val="24"/>
        </w:rPr>
        <w:t xml:space="preserve"> membrane etched from the back side become thinner </w:t>
      </w:r>
      <w:proofErr w:type="spellStart"/>
      <w:r w:rsidRPr="00B54ACF">
        <w:rPr>
          <w:rFonts w:ascii="Times New Roman" w:hAnsi="Times New Roman" w:cs="Times New Roman"/>
          <w:sz w:val="24"/>
          <w:szCs w:val="24"/>
        </w:rPr>
        <w:t>upto</w:t>
      </w:r>
      <w:proofErr w:type="spellEnd"/>
      <w:r w:rsidRPr="00B54ACF">
        <w:rPr>
          <w:rFonts w:ascii="Times New Roman" w:hAnsi="Times New Roman" w:cs="Times New Roman"/>
          <w:sz w:val="24"/>
          <w:szCs w:val="24"/>
        </w:rPr>
        <w:t xml:space="preserve"> ~150 nm which is enough to suspend 2D materials and washed our </w:t>
      </w:r>
      <w:r w:rsidRPr="00B54ACF">
        <w:rPr>
          <w:rFonts w:ascii="Times New Roman" w:hAnsi="Times New Roman" w:cs="Times New Roman"/>
          <w:sz w:val="24"/>
          <w:szCs w:val="24"/>
        </w:rPr>
        <w:lastRenderedPageBreak/>
        <w:t>devices in acetone to remove PMMA. Ultimately in 3</w:t>
      </w:r>
      <w:r w:rsidRPr="00B54ACF">
        <w:rPr>
          <w:rFonts w:ascii="Times New Roman" w:hAnsi="Times New Roman" w:cs="Times New Roman"/>
          <w:sz w:val="24"/>
          <w:szCs w:val="24"/>
          <w:vertAlign w:val="superscript"/>
        </w:rPr>
        <w:t>rd</w:t>
      </w:r>
      <w:r w:rsidRPr="00B54ACF">
        <w:rPr>
          <w:rFonts w:ascii="Times New Roman" w:hAnsi="Times New Roman" w:cs="Times New Roman"/>
          <w:sz w:val="24"/>
          <w:szCs w:val="24"/>
        </w:rPr>
        <w:t xml:space="preserve"> step the single layer graphene, larger than </w:t>
      </w:r>
      <w:proofErr w:type="gramStart"/>
      <w:r w:rsidRPr="00B54ACF">
        <w:rPr>
          <w:rFonts w:ascii="Times New Roman" w:hAnsi="Times New Roman" w:cs="Times New Roman"/>
          <w:sz w:val="24"/>
          <w:szCs w:val="24"/>
        </w:rPr>
        <w:t>hole</w:t>
      </w:r>
      <w:proofErr w:type="gramEnd"/>
      <w:r w:rsidRPr="00B54ACF">
        <w:rPr>
          <w:rFonts w:ascii="Times New Roman" w:hAnsi="Times New Roman" w:cs="Times New Roman"/>
          <w:sz w:val="24"/>
          <w:szCs w:val="24"/>
        </w:rPr>
        <w:t xml:space="preserve"> size, was transferred onto hole through h-BN by PMMA membrane. At this critical point, to remove PMMA we put our devices vertically in hot acetone and IPA. By using this strategy our efficiency to attain stable suspended single layer graphene is 99.9 %. Further, we annealed the devices in mixture of N</w:t>
      </w:r>
      <w:r w:rsidRPr="00B54ACF">
        <w:rPr>
          <w:rFonts w:ascii="Times New Roman" w:hAnsi="Times New Roman" w:cs="Times New Roman"/>
          <w:sz w:val="24"/>
          <w:szCs w:val="24"/>
          <w:vertAlign w:val="subscript"/>
        </w:rPr>
        <w:t xml:space="preserve">2 </w:t>
      </w:r>
      <w:r w:rsidRPr="00B54ACF">
        <w:rPr>
          <w:rFonts w:ascii="Times New Roman" w:hAnsi="Times New Roman" w:cs="Times New Roman"/>
          <w:sz w:val="24"/>
          <w:szCs w:val="24"/>
        </w:rPr>
        <w:t>and H</w:t>
      </w:r>
      <w:r w:rsidRPr="00B54ACF">
        <w:rPr>
          <w:rFonts w:ascii="Times New Roman" w:hAnsi="Times New Roman" w:cs="Times New Roman"/>
          <w:sz w:val="24"/>
          <w:szCs w:val="24"/>
          <w:vertAlign w:val="subscript"/>
        </w:rPr>
        <w:t>2</w:t>
      </w:r>
      <w:r w:rsidRPr="00B54ACF">
        <w:rPr>
          <w:rFonts w:ascii="Times New Roman" w:hAnsi="Times New Roman" w:cs="Times New Roman"/>
          <w:sz w:val="24"/>
          <w:szCs w:val="24"/>
        </w:rPr>
        <w:t xml:space="preserve"> gasses environment at 350 </w:t>
      </w:r>
      <w:r w:rsidRPr="00B54ACF">
        <w:rPr>
          <w:rFonts w:ascii="Times New Roman" w:hAnsi="Times New Roman" w:cs="Times New Roman"/>
          <w:sz w:val="24"/>
          <w:szCs w:val="24"/>
          <w:vertAlign w:val="superscript"/>
        </w:rPr>
        <w:t>0</w:t>
      </w:r>
      <w:r w:rsidRPr="00B54ACF">
        <w:rPr>
          <w:rFonts w:ascii="Times New Roman" w:hAnsi="Times New Roman" w:cs="Times New Roman"/>
          <w:sz w:val="24"/>
          <w:szCs w:val="24"/>
        </w:rPr>
        <w:t xml:space="preserve">C for 4 hours to get rid from polymer residue. Finally, the Co and </w:t>
      </w:r>
      <w:proofErr w:type="spellStart"/>
      <w:r w:rsidRPr="00B54ACF">
        <w:rPr>
          <w:rFonts w:ascii="Times New Roman" w:hAnsi="Times New Roman" w:cs="Times New Roman"/>
          <w:sz w:val="24"/>
          <w:szCs w:val="24"/>
        </w:rPr>
        <w:t>NiFe</w:t>
      </w:r>
      <w:proofErr w:type="spellEnd"/>
      <w:r w:rsidRPr="00B54ACF">
        <w:rPr>
          <w:rFonts w:ascii="Times New Roman" w:hAnsi="Times New Roman" w:cs="Times New Roman"/>
          <w:sz w:val="24"/>
          <w:szCs w:val="24"/>
        </w:rPr>
        <w:t xml:space="preserve"> are deposited at top and from bottom of the suspended graphene, respectively.</w:t>
      </w:r>
      <w:r w:rsidRPr="00B54ACF">
        <w:rPr>
          <w:rFonts w:ascii="Times New Roman" w:hAnsi="Times New Roman" w:cs="Times New Roman"/>
          <w:sz w:val="24"/>
          <w:szCs w:val="24"/>
        </w:rPr>
        <w:br w:type="page"/>
      </w:r>
    </w:p>
    <w:p w14:paraId="78053A16" w14:textId="2D3D3D7F" w:rsidR="00BF15C9" w:rsidRPr="00BF1856" w:rsidRDefault="00BF15C9" w:rsidP="00BF15C9">
      <w:pPr>
        <w:autoSpaceDE w:val="0"/>
        <w:autoSpaceDN w:val="0"/>
        <w:adjustRightInd w:val="0"/>
        <w:spacing w:after="0" w:line="480" w:lineRule="auto"/>
        <w:jc w:val="both"/>
        <w:rPr>
          <w:rFonts w:cstheme="minorHAnsi"/>
          <w:b/>
          <w:sz w:val="24"/>
          <w:szCs w:val="24"/>
        </w:rPr>
      </w:pPr>
      <w:r w:rsidRPr="00B54ACF">
        <w:rPr>
          <w:rFonts w:ascii="Times New Roman" w:hAnsi="Times New Roman" w:cs="Times New Roman"/>
          <w:b/>
          <w:sz w:val="24"/>
          <w:szCs w:val="24"/>
        </w:rPr>
        <w:lastRenderedPageBreak/>
        <w:t xml:space="preserve">Supplementary Note </w:t>
      </w:r>
      <w:r w:rsidR="008662D8">
        <w:rPr>
          <w:rFonts w:ascii="Times New Roman" w:hAnsi="Times New Roman" w:cs="Times New Roman"/>
          <w:b/>
          <w:sz w:val="24"/>
          <w:szCs w:val="24"/>
        </w:rPr>
        <w:t>2</w:t>
      </w:r>
      <w:r w:rsidRPr="00B54ACF">
        <w:rPr>
          <w:rFonts w:ascii="Times New Roman" w:hAnsi="Times New Roman" w:cs="Times New Roman"/>
          <w:b/>
          <w:sz w:val="24"/>
          <w:szCs w:val="24"/>
        </w:rPr>
        <w:t>.</w:t>
      </w:r>
      <w:r w:rsidRPr="00B54ACF">
        <w:rPr>
          <w:rFonts w:ascii="Times New Roman" w:hAnsi="Times New Roman" w:cs="Times New Roman"/>
          <w:b/>
          <w:sz w:val="24"/>
          <w:szCs w:val="24"/>
        </w:rPr>
        <w:tab/>
        <w:t xml:space="preserve"> </w:t>
      </w:r>
      <w:r w:rsidR="00893CC0" w:rsidRPr="00B54ACF">
        <w:rPr>
          <w:rFonts w:ascii="Times New Roman" w:hAnsi="Times New Roman" w:cs="Times New Roman"/>
          <w:b/>
          <w:sz w:val="24"/>
          <w:szCs w:val="24"/>
        </w:rPr>
        <w:t>Schematic illustration of d</w:t>
      </w:r>
      <w:r w:rsidRPr="00B54ACF">
        <w:rPr>
          <w:rFonts w:ascii="Times New Roman" w:hAnsi="Times New Roman" w:cs="Times New Roman"/>
          <w:b/>
          <w:sz w:val="24"/>
          <w:szCs w:val="24"/>
        </w:rPr>
        <w:t>evice fabrication</w:t>
      </w:r>
      <w:r w:rsidR="00893CC0" w:rsidRPr="00B54ACF">
        <w:rPr>
          <w:rFonts w:ascii="Times New Roman" w:hAnsi="Times New Roman" w:cs="Times New Roman"/>
          <w:b/>
          <w:sz w:val="24"/>
          <w:szCs w:val="24"/>
        </w:rPr>
        <w:t xml:space="preserve"> for hole</w:t>
      </w:r>
      <w:r w:rsidRPr="00BF1856">
        <w:rPr>
          <w:rFonts w:cstheme="minorHAnsi"/>
          <w:b/>
          <w:sz w:val="24"/>
          <w:szCs w:val="24"/>
        </w:rPr>
        <w:t xml:space="preserve"> </w:t>
      </w:r>
    </w:p>
    <w:p w14:paraId="7B925FEA"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60288" behindDoc="0" locked="0" layoutInCell="1" allowOverlap="1" wp14:anchorId="27B9F1C4" wp14:editId="237CB0FD">
            <wp:simplePos x="0" y="0"/>
            <wp:positionH relativeFrom="margin">
              <wp:posOffset>1030605</wp:posOffset>
            </wp:positionH>
            <wp:positionV relativeFrom="paragraph">
              <wp:posOffset>5080</wp:posOffset>
            </wp:positionV>
            <wp:extent cx="4187190" cy="3657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7190" cy="3657600"/>
                    </a:xfrm>
                    <a:prstGeom prst="rect">
                      <a:avLst/>
                    </a:prstGeom>
                    <a:noFill/>
                  </pic:spPr>
                </pic:pic>
              </a:graphicData>
            </a:graphic>
            <wp14:sizeRelH relativeFrom="page">
              <wp14:pctWidth>0</wp14:pctWidth>
            </wp14:sizeRelH>
            <wp14:sizeRelV relativeFrom="page">
              <wp14:pctHeight>0</wp14:pctHeight>
            </wp14:sizeRelV>
          </wp:anchor>
        </w:drawing>
      </w:r>
    </w:p>
    <w:p w14:paraId="39769303"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14F2AF70"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3D410AE5"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034BB74E" w14:textId="77777777" w:rsidR="00BF15C9" w:rsidRPr="003F3E9A" w:rsidRDefault="00BF15C9" w:rsidP="00BF15C9">
      <w:pPr>
        <w:autoSpaceDE w:val="0"/>
        <w:autoSpaceDN w:val="0"/>
        <w:adjustRightInd w:val="0"/>
        <w:spacing w:after="0" w:line="480" w:lineRule="auto"/>
        <w:jc w:val="both"/>
        <w:rPr>
          <w:rFonts w:ascii="Times New Roman" w:hAnsi="Times New Roman" w:cs="Times New Roman"/>
          <w:sz w:val="24"/>
          <w:szCs w:val="24"/>
        </w:rPr>
      </w:pPr>
      <w:r w:rsidRPr="003F3E9A">
        <w:rPr>
          <w:rFonts w:ascii="Times New Roman" w:hAnsi="Times New Roman" w:cs="Times New Roman"/>
          <w:sz w:val="24"/>
          <w:szCs w:val="24"/>
        </w:rPr>
        <w:t>1</w:t>
      </w:r>
      <w:r w:rsidRPr="003F3E9A">
        <w:rPr>
          <w:rFonts w:ascii="Times New Roman" w:hAnsi="Times New Roman" w:cs="Times New Roman"/>
          <w:sz w:val="24"/>
          <w:szCs w:val="24"/>
          <w:vertAlign w:val="superscript"/>
        </w:rPr>
        <w:t>st</w:t>
      </w:r>
      <w:r w:rsidRPr="003F3E9A">
        <w:rPr>
          <w:rFonts w:ascii="Times New Roman" w:hAnsi="Times New Roman" w:cs="Times New Roman"/>
          <w:sz w:val="24"/>
          <w:szCs w:val="24"/>
        </w:rPr>
        <w:t xml:space="preserve"> </w:t>
      </w:r>
      <w:r>
        <w:rPr>
          <w:rFonts w:ascii="Times New Roman" w:hAnsi="Times New Roman" w:cs="Times New Roman"/>
          <w:sz w:val="24"/>
          <w:szCs w:val="24"/>
        </w:rPr>
        <w:t>s</w:t>
      </w:r>
      <w:r w:rsidRPr="003F3E9A">
        <w:rPr>
          <w:rFonts w:ascii="Times New Roman" w:hAnsi="Times New Roman" w:cs="Times New Roman"/>
          <w:sz w:val="24"/>
          <w:szCs w:val="24"/>
        </w:rPr>
        <w:t xml:space="preserve">tep </w:t>
      </w:r>
    </w:p>
    <w:p w14:paraId="0AC3E316"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17EB7BDE"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3FFBB8F3"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36F30D8B"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255B65C3"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3E5BC2A1"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61467DB1"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61312" behindDoc="0" locked="0" layoutInCell="1" allowOverlap="1" wp14:anchorId="019EAA03" wp14:editId="3EECEF3C">
            <wp:simplePos x="0" y="0"/>
            <wp:positionH relativeFrom="margin">
              <wp:posOffset>914400</wp:posOffset>
            </wp:positionH>
            <wp:positionV relativeFrom="paragraph">
              <wp:posOffset>4445</wp:posOffset>
            </wp:positionV>
            <wp:extent cx="4851400" cy="39344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1400" cy="3934460"/>
                    </a:xfrm>
                    <a:prstGeom prst="rect">
                      <a:avLst/>
                    </a:prstGeom>
                    <a:noFill/>
                  </pic:spPr>
                </pic:pic>
              </a:graphicData>
            </a:graphic>
            <wp14:sizeRelH relativeFrom="page">
              <wp14:pctWidth>0</wp14:pctWidth>
            </wp14:sizeRelH>
            <wp14:sizeRelV relativeFrom="page">
              <wp14:pctHeight>0</wp14:pctHeight>
            </wp14:sizeRelV>
          </wp:anchor>
        </w:drawing>
      </w:r>
    </w:p>
    <w:p w14:paraId="6850DC05"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01159B2A"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34EE4A96"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34B03C67"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680A0D93"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64B7B3E7" w14:textId="77777777" w:rsidR="00BF15C9" w:rsidRPr="003F3E9A" w:rsidRDefault="00BF15C9" w:rsidP="00BF15C9">
      <w:pPr>
        <w:autoSpaceDE w:val="0"/>
        <w:autoSpaceDN w:val="0"/>
        <w:adjustRightInd w:val="0"/>
        <w:spacing w:after="0" w:line="480" w:lineRule="auto"/>
        <w:jc w:val="both"/>
        <w:rPr>
          <w:rFonts w:ascii="Times New Roman" w:hAnsi="Times New Roman" w:cs="Times New Roman"/>
          <w:sz w:val="24"/>
          <w:szCs w:val="24"/>
        </w:rPr>
      </w:pPr>
      <w:r w:rsidRPr="003F3E9A">
        <w:rPr>
          <w:rFonts w:ascii="Times New Roman" w:hAnsi="Times New Roman" w:cs="Times New Roman"/>
          <w:sz w:val="24"/>
          <w:szCs w:val="24"/>
        </w:rPr>
        <w:t>2</w:t>
      </w:r>
      <w:r w:rsidRPr="003F3E9A">
        <w:rPr>
          <w:rFonts w:ascii="Times New Roman" w:hAnsi="Times New Roman" w:cs="Times New Roman"/>
          <w:sz w:val="24"/>
          <w:szCs w:val="24"/>
          <w:vertAlign w:val="superscript"/>
        </w:rPr>
        <w:t>nd</w:t>
      </w:r>
      <w:r w:rsidRPr="003F3E9A">
        <w:rPr>
          <w:rFonts w:ascii="Times New Roman" w:hAnsi="Times New Roman" w:cs="Times New Roman"/>
          <w:sz w:val="24"/>
          <w:szCs w:val="24"/>
        </w:rPr>
        <w:t xml:space="preserve"> </w:t>
      </w:r>
      <w:r>
        <w:rPr>
          <w:rFonts w:ascii="Times New Roman" w:hAnsi="Times New Roman" w:cs="Times New Roman"/>
          <w:sz w:val="24"/>
          <w:szCs w:val="24"/>
        </w:rPr>
        <w:t>s</w:t>
      </w:r>
      <w:r w:rsidRPr="003F3E9A">
        <w:rPr>
          <w:rFonts w:ascii="Times New Roman" w:hAnsi="Times New Roman" w:cs="Times New Roman"/>
          <w:sz w:val="24"/>
          <w:szCs w:val="24"/>
        </w:rPr>
        <w:t xml:space="preserve">tep </w:t>
      </w:r>
    </w:p>
    <w:p w14:paraId="767D91DC"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4A51A92C"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39D3C764"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0C9508F8"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4C85CA11"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43A5BBF4"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482847F2"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62336" behindDoc="0" locked="0" layoutInCell="1" allowOverlap="1" wp14:anchorId="22A2A8D7" wp14:editId="55340F74">
            <wp:simplePos x="0" y="0"/>
            <wp:positionH relativeFrom="column">
              <wp:posOffset>844550</wp:posOffset>
            </wp:positionH>
            <wp:positionV relativeFrom="paragraph">
              <wp:posOffset>44450</wp:posOffset>
            </wp:positionV>
            <wp:extent cx="4820203" cy="457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0203" cy="4572000"/>
                    </a:xfrm>
                    <a:prstGeom prst="rect">
                      <a:avLst/>
                    </a:prstGeom>
                    <a:noFill/>
                  </pic:spPr>
                </pic:pic>
              </a:graphicData>
            </a:graphic>
            <wp14:sizeRelH relativeFrom="page">
              <wp14:pctWidth>0</wp14:pctWidth>
            </wp14:sizeRelH>
            <wp14:sizeRelV relativeFrom="page">
              <wp14:pctHeight>0</wp14:pctHeight>
            </wp14:sizeRelV>
          </wp:anchor>
        </w:drawing>
      </w:r>
    </w:p>
    <w:p w14:paraId="4C5CF39E"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24FAD309"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457EC38E"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2B20FCC6"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2B8DF7C5"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0067111E"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0D08697E" w14:textId="77777777" w:rsidR="00BF15C9" w:rsidRPr="003F3E9A" w:rsidRDefault="00BF15C9" w:rsidP="00BF15C9">
      <w:pPr>
        <w:autoSpaceDE w:val="0"/>
        <w:autoSpaceDN w:val="0"/>
        <w:adjustRightInd w:val="0"/>
        <w:spacing w:after="0" w:line="480" w:lineRule="auto"/>
        <w:jc w:val="both"/>
        <w:rPr>
          <w:rFonts w:ascii="Times New Roman" w:hAnsi="Times New Roman" w:cs="Times New Roman"/>
          <w:sz w:val="24"/>
          <w:szCs w:val="24"/>
        </w:rPr>
      </w:pPr>
      <w:r w:rsidRPr="003F3E9A">
        <w:rPr>
          <w:rFonts w:ascii="Times New Roman" w:hAnsi="Times New Roman" w:cs="Times New Roman"/>
          <w:sz w:val="24"/>
          <w:szCs w:val="24"/>
        </w:rPr>
        <w:t>3</w:t>
      </w:r>
      <w:r w:rsidRPr="003F3E9A">
        <w:rPr>
          <w:rFonts w:ascii="Times New Roman" w:hAnsi="Times New Roman" w:cs="Times New Roman"/>
          <w:sz w:val="24"/>
          <w:szCs w:val="24"/>
          <w:vertAlign w:val="superscript"/>
        </w:rPr>
        <w:t>rd</w:t>
      </w:r>
      <w:r w:rsidRPr="003F3E9A">
        <w:rPr>
          <w:rFonts w:ascii="Times New Roman" w:hAnsi="Times New Roman" w:cs="Times New Roman"/>
          <w:sz w:val="24"/>
          <w:szCs w:val="24"/>
        </w:rPr>
        <w:t xml:space="preserve"> </w:t>
      </w:r>
      <w:r>
        <w:rPr>
          <w:rFonts w:ascii="Times New Roman" w:hAnsi="Times New Roman" w:cs="Times New Roman"/>
          <w:sz w:val="24"/>
          <w:szCs w:val="24"/>
        </w:rPr>
        <w:t>s</w:t>
      </w:r>
      <w:r w:rsidRPr="003F3E9A">
        <w:rPr>
          <w:rFonts w:ascii="Times New Roman" w:hAnsi="Times New Roman" w:cs="Times New Roman"/>
          <w:sz w:val="24"/>
          <w:szCs w:val="24"/>
        </w:rPr>
        <w:t xml:space="preserve">tep </w:t>
      </w:r>
    </w:p>
    <w:p w14:paraId="16C3C618"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6F9334DD"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7D5FEF0A"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646258AD"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2BF0E367"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5350B83D"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5AB8E37C"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01FBF866"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3A750732"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36A1CE1A"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497F3CEF" w14:textId="30D64E18"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287EB2E8"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31516821"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7CDFFB8F" w14:textId="04301B94"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37C29596" w14:textId="19388248" w:rsidR="00BF15C9" w:rsidRDefault="00DB6036" w:rsidP="00BF15C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59264" behindDoc="0" locked="0" layoutInCell="1" allowOverlap="1" wp14:anchorId="4941BCB1" wp14:editId="2A4BF5AC">
            <wp:simplePos x="0" y="0"/>
            <wp:positionH relativeFrom="margin">
              <wp:align>left</wp:align>
            </wp:positionH>
            <wp:positionV relativeFrom="paragraph">
              <wp:posOffset>6985</wp:posOffset>
            </wp:positionV>
            <wp:extent cx="5760935" cy="237744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4604" t="7118" r="1004" b="19444"/>
                    <a:stretch/>
                  </pic:blipFill>
                  <pic:spPr bwMode="auto">
                    <a:xfrm>
                      <a:off x="0" y="0"/>
                      <a:ext cx="5760935" cy="2377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F1600D" w14:textId="42461BB2"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4CFEB447" w14:textId="477C6876"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6256F4A9" w14:textId="0B48C198"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3CF4F4AD" w14:textId="53C8C6AF"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1C5B5F4D" w14:textId="5C5E7212"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7863C744" w14:textId="065A4998"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03C41C02" w14:textId="77777777" w:rsidR="00881534" w:rsidRDefault="00881534" w:rsidP="00BF15C9">
      <w:pPr>
        <w:autoSpaceDE w:val="0"/>
        <w:autoSpaceDN w:val="0"/>
        <w:adjustRightInd w:val="0"/>
        <w:spacing w:after="0" w:line="480" w:lineRule="auto"/>
        <w:jc w:val="both"/>
        <w:rPr>
          <w:rFonts w:ascii="Times New Roman" w:hAnsi="Times New Roman" w:cs="Times New Roman"/>
          <w:b/>
          <w:bCs/>
          <w:sz w:val="24"/>
          <w:szCs w:val="24"/>
        </w:rPr>
      </w:pPr>
    </w:p>
    <w:p w14:paraId="15733965" w14:textId="77777777" w:rsidR="00881534" w:rsidRDefault="00881534" w:rsidP="00BF15C9">
      <w:pPr>
        <w:autoSpaceDE w:val="0"/>
        <w:autoSpaceDN w:val="0"/>
        <w:adjustRightInd w:val="0"/>
        <w:spacing w:after="0" w:line="480" w:lineRule="auto"/>
        <w:jc w:val="both"/>
        <w:rPr>
          <w:rFonts w:ascii="Times New Roman" w:hAnsi="Times New Roman" w:cs="Times New Roman"/>
          <w:b/>
          <w:bCs/>
          <w:sz w:val="24"/>
          <w:szCs w:val="24"/>
        </w:rPr>
      </w:pPr>
    </w:p>
    <w:p w14:paraId="6585AA0D" w14:textId="301CDD28"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r w:rsidRPr="00B54ACF">
        <w:rPr>
          <w:rFonts w:ascii="Times New Roman" w:hAnsi="Times New Roman" w:cs="Times New Roman"/>
          <w:b/>
          <w:bCs/>
          <w:sz w:val="24"/>
          <w:szCs w:val="24"/>
        </w:rPr>
        <w:t>Figure S1. Characterizations of suspended graphene structure</w:t>
      </w:r>
      <w:r w:rsidRPr="00B54ACF">
        <w:rPr>
          <w:rFonts w:ascii="Times New Roman" w:hAnsi="Times New Roman" w:cs="Times New Roman"/>
          <w:sz w:val="24"/>
          <w:szCs w:val="24"/>
        </w:rPr>
        <w:t xml:space="preserve">. </w:t>
      </w:r>
      <w:r w:rsidRPr="00B54ACF">
        <w:rPr>
          <w:rFonts w:ascii="Times New Roman" w:hAnsi="Times New Roman" w:cs="Times New Roman"/>
          <w:b/>
          <w:bCs/>
          <w:sz w:val="24"/>
          <w:szCs w:val="24"/>
        </w:rPr>
        <w:t xml:space="preserve">(a) </w:t>
      </w:r>
      <w:r w:rsidRPr="00B54ACF">
        <w:rPr>
          <w:rFonts w:ascii="Times New Roman" w:hAnsi="Times New Roman" w:cs="Times New Roman"/>
          <w:sz w:val="24"/>
          <w:szCs w:val="24"/>
        </w:rPr>
        <w:t xml:space="preserve">The Raman spectrum of bilayer suspended graphene. The small D peak is observed which attributed to strain effect and is normal in suspended graphene. </w:t>
      </w:r>
      <w:r w:rsidRPr="00B54ACF">
        <w:rPr>
          <w:rFonts w:ascii="Times New Roman" w:hAnsi="Times New Roman" w:cs="Times New Roman"/>
          <w:b/>
          <w:bCs/>
          <w:sz w:val="24"/>
          <w:szCs w:val="24"/>
        </w:rPr>
        <w:t xml:space="preserve">(b) </w:t>
      </w:r>
      <w:r w:rsidR="003A19B7">
        <w:rPr>
          <w:rFonts w:ascii="Times New Roman" w:hAnsi="Times New Roman" w:cs="Times New Roman"/>
          <w:sz w:val="24"/>
          <w:szCs w:val="24"/>
        </w:rPr>
        <w:t>A</w:t>
      </w:r>
      <w:r w:rsidR="003A19B7" w:rsidRPr="00B54ACF">
        <w:rPr>
          <w:rFonts w:ascii="Times New Roman" w:hAnsi="Times New Roman" w:cs="Times New Roman"/>
          <w:sz w:val="24"/>
          <w:szCs w:val="24"/>
        </w:rPr>
        <w:t xml:space="preserve">fter </w:t>
      </w:r>
      <w:r w:rsidR="003A19B7">
        <w:rPr>
          <w:rFonts w:ascii="Times New Roman" w:hAnsi="Times New Roman" w:cs="Times New Roman"/>
          <w:sz w:val="24"/>
          <w:szCs w:val="24"/>
        </w:rPr>
        <w:t>FMs</w:t>
      </w:r>
      <w:r w:rsidR="003A19B7" w:rsidRPr="00B54ACF">
        <w:rPr>
          <w:rFonts w:ascii="Times New Roman" w:hAnsi="Times New Roman" w:cs="Times New Roman"/>
          <w:sz w:val="24"/>
          <w:szCs w:val="24"/>
        </w:rPr>
        <w:t xml:space="preserve"> deposition</w:t>
      </w:r>
      <w:r w:rsidR="003A19B7">
        <w:rPr>
          <w:rFonts w:ascii="Times New Roman" w:hAnsi="Times New Roman" w:cs="Times New Roman"/>
          <w:sz w:val="24"/>
          <w:szCs w:val="24"/>
        </w:rPr>
        <w:t>s</w:t>
      </w:r>
      <w:r w:rsidR="003A19B7" w:rsidRPr="00B54ACF">
        <w:rPr>
          <w:rFonts w:ascii="Times New Roman" w:hAnsi="Times New Roman" w:cs="Times New Roman"/>
          <w:sz w:val="24"/>
          <w:szCs w:val="24"/>
        </w:rPr>
        <w:t xml:space="preserve"> </w:t>
      </w:r>
      <w:r w:rsidR="003A19B7">
        <w:rPr>
          <w:rFonts w:ascii="Times New Roman" w:hAnsi="Times New Roman" w:cs="Times New Roman"/>
          <w:sz w:val="24"/>
          <w:szCs w:val="24"/>
        </w:rPr>
        <w:t xml:space="preserve">the </w:t>
      </w:r>
      <w:r w:rsidRPr="00B54ACF">
        <w:rPr>
          <w:rFonts w:ascii="Times New Roman" w:hAnsi="Times New Roman" w:cs="Times New Roman"/>
          <w:bCs/>
          <w:sz w:val="24"/>
          <w:szCs w:val="24"/>
        </w:rPr>
        <w:t>S</w:t>
      </w:r>
      <w:r w:rsidRPr="00B54ACF">
        <w:rPr>
          <w:rFonts w:ascii="Times New Roman" w:hAnsi="Times New Roman" w:cs="Times New Roman"/>
          <w:sz w:val="24"/>
          <w:szCs w:val="24"/>
        </w:rPr>
        <w:t>canning electron microscopy (SEM) image of final device</w:t>
      </w:r>
      <w:r w:rsidR="003A19B7">
        <w:rPr>
          <w:rFonts w:ascii="Times New Roman" w:hAnsi="Times New Roman" w:cs="Times New Roman"/>
          <w:sz w:val="24"/>
          <w:szCs w:val="24"/>
        </w:rPr>
        <w:t xml:space="preserve"> from</w:t>
      </w:r>
      <w:r w:rsidRPr="00B54ACF">
        <w:rPr>
          <w:rFonts w:ascii="Times New Roman" w:hAnsi="Times New Roman" w:cs="Times New Roman"/>
          <w:sz w:val="24"/>
          <w:szCs w:val="24"/>
        </w:rPr>
        <w:t xml:space="preserve"> top </w:t>
      </w:r>
      <w:r w:rsidR="003A19B7">
        <w:rPr>
          <w:rFonts w:ascii="Times New Roman" w:hAnsi="Times New Roman" w:cs="Times New Roman"/>
          <w:sz w:val="24"/>
          <w:szCs w:val="24"/>
        </w:rPr>
        <w:t>side</w:t>
      </w:r>
      <w:r w:rsidRPr="00B54ACF">
        <w:rPr>
          <w:rFonts w:ascii="Times New Roman" w:hAnsi="Times New Roman" w:cs="Times New Roman"/>
          <w:sz w:val="24"/>
          <w:szCs w:val="24"/>
        </w:rPr>
        <w:t>.</w:t>
      </w:r>
      <w:r w:rsidR="00DB6036" w:rsidRPr="00B54ACF">
        <w:rPr>
          <w:rFonts w:ascii="Times New Roman" w:hAnsi="Times New Roman" w:cs="Times New Roman"/>
          <w:sz w:val="24"/>
          <w:szCs w:val="24"/>
        </w:rPr>
        <w:t xml:space="preserve"> </w:t>
      </w:r>
    </w:p>
    <w:p w14:paraId="7E658631" w14:textId="77777777" w:rsidR="00942703" w:rsidRDefault="00942703" w:rsidP="00BF15C9">
      <w:pPr>
        <w:autoSpaceDE w:val="0"/>
        <w:autoSpaceDN w:val="0"/>
        <w:adjustRightInd w:val="0"/>
        <w:spacing w:after="0" w:line="480" w:lineRule="auto"/>
        <w:jc w:val="both"/>
        <w:rPr>
          <w:rFonts w:ascii="Times New Roman" w:hAnsi="Times New Roman" w:cs="Times New Roman"/>
          <w:sz w:val="24"/>
          <w:szCs w:val="24"/>
        </w:rPr>
      </w:pPr>
    </w:p>
    <w:p w14:paraId="17D9FD64" w14:textId="77777777" w:rsidR="00942703" w:rsidRDefault="00942703" w:rsidP="00BF15C9">
      <w:pPr>
        <w:autoSpaceDE w:val="0"/>
        <w:autoSpaceDN w:val="0"/>
        <w:adjustRightInd w:val="0"/>
        <w:spacing w:after="0" w:line="480" w:lineRule="auto"/>
        <w:jc w:val="both"/>
        <w:rPr>
          <w:rFonts w:ascii="Times New Roman" w:hAnsi="Times New Roman" w:cs="Times New Roman"/>
          <w:sz w:val="24"/>
          <w:szCs w:val="24"/>
        </w:rPr>
      </w:pPr>
    </w:p>
    <w:p w14:paraId="20DA94E9" w14:textId="77777777" w:rsidR="00942703" w:rsidRDefault="00942703" w:rsidP="00BF15C9">
      <w:pPr>
        <w:autoSpaceDE w:val="0"/>
        <w:autoSpaceDN w:val="0"/>
        <w:adjustRightInd w:val="0"/>
        <w:spacing w:after="0" w:line="480" w:lineRule="auto"/>
        <w:jc w:val="both"/>
        <w:rPr>
          <w:rFonts w:ascii="Times New Roman" w:hAnsi="Times New Roman" w:cs="Times New Roman"/>
          <w:sz w:val="24"/>
          <w:szCs w:val="24"/>
        </w:rPr>
      </w:pPr>
    </w:p>
    <w:p w14:paraId="7C8F6F3B" w14:textId="77777777" w:rsidR="00942703" w:rsidRDefault="00942703" w:rsidP="00BF15C9">
      <w:pPr>
        <w:autoSpaceDE w:val="0"/>
        <w:autoSpaceDN w:val="0"/>
        <w:adjustRightInd w:val="0"/>
        <w:spacing w:after="0" w:line="480" w:lineRule="auto"/>
        <w:jc w:val="both"/>
        <w:rPr>
          <w:rFonts w:ascii="Times New Roman" w:hAnsi="Times New Roman" w:cs="Times New Roman"/>
          <w:sz w:val="24"/>
          <w:szCs w:val="24"/>
        </w:rPr>
      </w:pPr>
    </w:p>
    <w:p w14:paraId="25AB1A4E" w14:textId="77777777" w:rsidR="00942703" w:rsidRDefault="00942703" w:rsidP="00BF15C9">
      <w:pPr>
        <w:autoSpaceDE w:val="0"/>
        <w:autoSpaceDN w:val="0"/>
        <w:adjustRightInd w:val="0"/>
        <w:spacing w:after="0" w:line="480" w:lineRule="auto"/>
        <w:jc w:val="both"/>
        <w:rPr>
          <w:rFonts w:ascii="Times New Roman" w:hAnsi="Times New Roman" w:cs="Times New Roman"/>
          <w:sz w:val="24"/>
          <w:szCs w:val="24"/>
        </w:rPr>
      </w:pPr>
    </w:p>
    <w:p w14:paraId="5E5D118F" w14:textId="77777777" w:rsidR="00942703" w:rsidRDefault="00942703" w:rsidP="00BF15C9">
      <w:pPr>
        <w:autoSpaceDE w:val="0"/>
        <w:autoSpaceDN w:val="0"/>
        <w:adjustRightInd w:val="0"/>
        <w:spacing w:after="0" w:line="480" w:lineRule="auto"/>
        <w:jc w:val="both"/>
        <w:rPr>
          <w:rFonts w:ascii="Times New Roman" w:hAnsi="Times New Roman" w:cs="Times New Roman"/>
          <w:sz w:val="24"/>
          <w:szCs w:val="24"/>
        </w:rPr>
      </w:pPr>
    </w:p>
    <w:p w14:paraId="33778679" w14:textId="77777777" w:rsidR="00942703" w:rsidRDefault="00942703" w:rsidP="00BF15C9">
      <w:pPr>
        <w:autoSpaceDE w:val="0"/>
        <w:autoSpaceDN w:val="0"/>
        <w:adjustRightInd w:val="0"/>
        <w:spacing w:after="0" w:line="480" w:lineRule="auto"/>
        <w:jc w:val="both"/>
        <w:rPr>
          <w:rFonts w:ascii="Times New Roman" w:hAnsi="Times New Roman" w:cs="Times New Roman"/>
          <w:sz w:val="24"/>
          <w:szCs w:val="24"/>
        </w:rPr>
      </w:pPr>
    </w:p>
    <w:p w14:paraId="60AE68E6"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006D81CE" w14:textId="77777777" w:rsidR="00881534" w:rsidRDefault="00881534" w:rsidP="00BF15C9">
      <w:pPr>
        <w:autoSpaceDE w:val="0"/>
        <w:autoSpaceDN w:val="0"/>
        <w:adjustRightInd w:val="0"/>
        <w:spacing w:after="0" w:line="480" w:lineRule="auto"/>
        <w:jc w:val="both"/>
        <w:rPr>
          <w:rFonts w:ascii="Times New Roman" w:hAnsi="Times New Roman" w:cs="Times New Roman"/>
          <w:sz w:val="24"/>
          <w:szCs w:val="24"/>
        </w:rPr>
      </w:pPr>
    </w:p>
    <w:p w14:paraId="2DE5AADF"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drawing>
          <wp:anchor distT="0" distB="0" distL="114300" distR="114300" simplePos="0" relativeHeight="251663360" behindDoc="0" locked="0" layoutInCell="1" allowOverlap="1" wp14:anchorId="2130F0F1" wp14:editId="6D98139B">
            <wp:simplePos x="0" y="0"/>
            <wp:positionH relativeFrom="column">
              <wp:posOffset>411480</wp:posOffset>
            </wp:positionH>
            <wp:positionV relativeFrom="paragraph">
              <wp:posOffset>250190</wp:posOffset>
            </wp:positionV>
            <wp:extent cx="5242038" cy="457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819" t="4047" r="17565" b="10580"/>
                    <a:stretch/>
                  </pic:blipFill>
                  <pic:spPr bwMode="auto">
                    <a:xfrm>
                      <a:off x="0" y="0"/>
                      <a:ext cx="5242038" cy="457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D8F0E5"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439E70C2"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3058AE13"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551AE272"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036E1D90"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3270D13D"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2D17E648"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08EA18D3"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17C700C4"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487515D3"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4ED32973"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15EA0CE7"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4EFDB184"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758FE63F"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2C81022A" w14:textId="64DA68E7" w:rsidR="00BF15C9" w:rsidRDefault="00BF15C9" w:rsidP="00BF15C9">
      <w:pPr>
        <w:autoSpaceDE w:val="0"/>
        <w:autoSpaceDN w:val="0"/>
        <w:adjustRightInd w:val="0"/>
        <w:spacing w:after="0" w:line="480" w:lineRule="auto"/>
        <w:jc w:val="both"/>
        <w:rPr>
          <w:rFonts w:ascii="Calibri" w:hAnsi="Calibri" w:cs="Calibri"/>
          <w:sz w:val="24"/>
          <w:szCs w:val="24"/>
        </w:rPr>
      </w:pPr>
      <w:bookmarkStart w:id="5" w:name="_Hlk22782034"/>
      <w:r w:rsidRPr="00B54ACF">
        <w:rPr>
          <w:rFonts w:ascii="Times New Roman" w:hAnsi="Times New Roman" w:cs="Times New Roman"/>
          <w:b/>
          <w:bCs/>
          <w:sz w:val="24"/>
          <w:szCs w:val="24"/>
        </w:rPr>
        <w:t xml:space="preserve">Figure S2. (a)  </w:t>
      </w:r>
      <w:r w:rsidRPr="00B54ACF">
        <w:rPr>
          <w:rFonts w:ascii="Times New Roman" w:hAnsi="Times New Roman" w:cs="Times New Roman"/>
          <w:sz w:val="24"/>
          <w:szCs w:val="24"/>
        </w:rPr>
        <w:t>The AFM image of single layer MoSe</w:t>
      </w:r>
      <w:r w:rsidRPr="00B54ACF">
        <w:rPr>
          <w:rFonts w:ascii="Times New Roman" w:hAnsi="Times New Roman" w:cs="Times New Roman"/>
          <w:sz w:val="24"/>
          <w:szCs w:val="24"/>
          <w:vertAlign w:val="subscript"/>
        </w:rPr>
        <w:t>2</w:t>
      </w:r>
      <w:r w:rsidRPr="00B54ACF">
        <w:rPr>
          <w:rFonts w:ascii="Times New Roman" w:hAnsi="Times New Roman" w:cs="Times New Roman"/>
          <w:sz w:val="24"/>
          <w:szCs w:val="24"/>
        </w:rPr>
        <w:t xml:space="preserve"> flake is taken on substrate. </w:t>
      </w:r>
      <w:r w:rsidRPr="00B54ACF">
        <w:rPr>
          <w:rFonts w:ascii="Times New Roman" w:hAnsi="Times New Roman" w:cs="Times New Roman"/>
          <w:b/>
          <w:bCs/>
          <w:sz w:val="24"/>
          <w:szCs w:val="24"/>
        </w:rPr>
        <w:t>(b)</w:t>
      </w:r>
      <w:r w:rsidRPr="00B54ACF">
        <w:rPr>
          <w:rFonts w:ascii="Times New Roman" w:hAnsi="Times New Roman" w:cs="Times New Roman"/>
          <w:sz w:val="24"/>
          <w:szCs w:val="24"/>
        </w:rPr>
        <w:t xml:space="preserve"> The height profile corresponding to thin MoSe</w:t>
      </w:r>
      <w:r w:rsidRPr="00B54ACF">
        <w:rPr>
          <w:rFonts w:ascii="Times New Roman" w:hAnsi="Times New Roman" w:cs="Times New Roman"/>
          <w:sz w:val="24"/>
          <w:szCs w:val="24"/>
          <w:vertAlign w:val="subscript"/>
        </w:rPr>
        <w:t>2</w:t>
      </w:r>
      <w:r w:rsidRPr="00B54ACF">
        <w:rPr>
          <w:rFonts w:ascii="Times New Roman" w:hAnsi="Times New Roman" w:cs="Times New Roman"/>
          <w:sz w:val="24"/>
          <w:szCs w:val="24"/>
        </w:rPr>
        <w:t xml:space="preserve"> shows single layer as the thickness of our flake is very close to reported value (~0.77 nm). </w:t>
      </w:r>
      <w:r w:rsidRPr="00B54ACF">
        <w:rPr>
          <w:rFonts w:ascii="Times New Roman" w:hAnsi="Times New Roman" w:cs="Times New Roman"/>
          <w:b/>
          <w:bCs/>
          <w:sz w:val="24"/>
          <w:szCs w:val="24"/>
        </w:rPr>
        <w:t xml:space="preserve">(c) </w:t>
      </w:r>
      <w:r w:rsidRPr="00B54ACF">
        <w:rPr>
          <w:rFonts w:ascii="Times New Roman" w:hAnsi="Times New Roman" w:cs="Times New Roman"/>
          <w:sz w:val="24"/>
          <w:szCs w:val="24"/>
        </w:rPr>
        <w:t>The Raman spectrum of single layer MoSe</w:t>
      </w:r>
      <w:r w:rsidRPr="00B54ACF">
        <w:rPr>
          <w:rFonts w:ascii="Times New Roman" w:hAnsi="Times New Roman" w:cs="Times New Roman"/>
          <w:sz w:val="24"/>
          <w:szCs w:val="24"/>
          <w:vertAlign w:val="subscript"/>
        </w:rPr>
        <w:t>2</w:t>
      </w:r>
      <w:r w:rsidRPr="00B54ACF">
        <w:rPr>
          <w:rFonts w:ascii="Times New Roman" w:hAnsi="Times New Roman" w:cs="Times New Roman"/>
          <w:sz w:val="24"/>
          <w:szCs w:val="24"/>
        </w:rPr>
        <w:t xml:space="preserve"> on supported region.   The A</w:t>
      </w:r>
      <w:r w:rsidRPr="00B54ACF">
        <w:rPr>
          <w:rFonts w:ascii="Times New Roman" w:hAnsi="Times New Roman" w:cs="Times New Roman"/>
          <w:sz w:val="24"/>
          <w:szCs w:val="24"/>
          <w:vertAlign w:val="subscript"/>
        </w:rPr>
        <w:t xml:space="preserve">1g </w:t>
      </w:r>
      <w:r w:rsidRPr="00B54ACF">
        <w:rPr>
          <w:rFonts w:ascii="Times New Roman" w:hAnsi="Times New Roman" w:cs="Times New Roman"/>
          <w:sz w:val="24"/>
          <w:szCs w:val="24"/>
        </w:rPr>
        <w:t>and E</w:t>
      </w:r>
      <w:r w:rsidRPr="00B54ACF">
        <w:rPr>
          <w:rFonts w:ascii="Times New Roman" w:hAnsi="Times New Roman" w:cs="Times New Roman"/>
          <w:sz w:val="24"/>
          <w:szCs w:val="24"/>
          <w:vertAlign w:val="superscript"/>
        </w:rPr>
        <w:t>1</w:t>
      </w:r>
      <w:r w:rsidRPr="00B54ACF">
        <w:rPr>
          <w:rFonts w:ascii="Times New Roman" w:hAnsi="Times New Roman" w:cs="Times New Roman"/>
          <w:sz w:val="24"/>
          <w:szCs w:val="24"/>
          <w:vertAlign w:val="subscript"/>
        </w:rPr>
        <w:t>2g</w:t>
      </w:r>
      <w:r w:rsidRPr="00B54ACF">
        <w:rPr>
          <w:rFonts w:ascii="Times New Roman" w:hAnsi="Times New Roman" w:cs="Times New Roman"/>
          <w:sz w:val="24"/>
          <w:szCs w:val="24"/>
        </w:rPr>
        <w:t xml:space="preserve"> peaks are observed around ~240.6 and 286.4 cm-1 which is also sign of single layer MoSe</w:t>
      </w:r>
      <w:r w:rsidRPr="00B54ACF">
        <w:rPr>
          <w:rFonts w:ascii="Times New Roman" w:hAnsi="Times New Roman" w:cs="Times New Roman"/>
          <w:sz w:val="24"/>
          <w:szCs w:val="24"/>
          <w:vertAlign w:val="subscript"/>
        </w:rPr>
        <w:t>2</w:t>
      </w:r>
      <w:r w:rsidRPr="008C0671">
        <w:rPr>
          <w:rFonts w:ascii="Calibri" w:hAnsi="Calibri" w:cs="Calibri"/>
          <w:sz w:val="24"/>
          <w:szCs w:val="24"/>
        </w:rPr>
        <w:t>.</w:t>
      </w:r>
    </w:p>
    <w:p w14:paraId="2D77FFAC" w14:textId="77777777" w:rsidR="00942703" w:rsidRDefault="00942703" w:rsidP="00BF15C9">
      <w:pPr>
        <w:autoSpaceDE w:val="0"/>
        <w:autoSpaceDN w:val="0"/>
        <w:adjustRightInd w:val="0"/>
        <w:spacing w:after="0" w:line="480" w:lineRule="auto"/>
        <w:jc w:val="both"/>
        <w:rPr>
          <w:rFonts w:ascii="Calibri" w:hAnsi="Calibri" w:cs="Calibri"/>
          <w:sz w:val="24"/>
          <w:szCs w:val="24"/>
        </w:rPr>
      </w:pPr>
    </w:p>
    <w:bookmarkEnd w:id="5"/>
    <w:p w14:paraId="46C6864B" w14:textId="491ABEB7" w:rsidR="008E3B59" w:rsidRDefault="008E3B59" w:rsidP="00BF15C9">
      <w:pPr>
        <w:autoSpaceDE w:val="0"/>
        <w:autoSpaceDN w:val="0"/>
        <w:adjustRightInd w:val="0"/>
        <w:spacing w:after="0" w:line="480" w:lineRule="auto"/>
        <w:jc w:val="both"/>
        <w:rPr>
          <w:rFonts w:ascii="Calibri" w:hAnsi="Calibri" w:cs="Calibri"/>
          <w:sz w:val="24"/>
          <w:szCs w:val="24"/>
        </w:rPr>
      </w:pPr>
    </w:p>
    <w:p w14:paraId="0C7C9CE5" w14:textId="77777777" w:rsidR="006B2AD3" w:rsidRDefault="006B2AD3" w:rsidP="00BF15C9">
      <w:pPr>
        <w:autoSpaceDE w:val="0"/>
        <w:autoSpaceDN w:val="0"/>
        <w:adjustRightInd w:val="0"/>
        <w:spacing w:after="0" w:line="480" w:lineRule="auto"/>
        <w:jc w:val="both"/>
        <w:rPr>
          <w:rFonts w:ascii="Calibri" w:hAnsi="Calibri" w:cs="Calibri"/>
          <w:sz w:val="24"/>
          <w:szCs w:val="24"/>
        </w:rPr>
      </w:pPr>
    </w:p>
    <w:p w14:paraId="71E0C672" w14:textId="52D4347E"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drawing>
          <wp:anchor distT="0" distB="0" distL="114300" distR="114300" simplePos="0" relativeHeight="251664384" behindDoc="0" locked="0" layoutInCell="1" allowOverlap="1" wp14:anchorId="7E351B23" wp14:editId="4B1565A8">
            <wp:simplePos x="0" y="0"/>
            <wp:positionH relativeFrom="margin">
              <wp:posOffset>1221105</wp:posOffset>
            </wp:positionH>
            <wp:positionV relativeFrom="paragraph">
              <wp:posOffset>-55880</wp:posOffset>
            </wp:positionV>
            <wp:extent cx="3387437" cy="1672569"/>
            <wp:effectExtent l="0" t="0" r="381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7437" cy="1672569"/>
                    </a:xfrm>
                    <a:prstGeom prst="rect">
                      <a:avLst/>
                    </a:prstGeom>
                    <a:noFill/>
                  </pic:spPr>
                </pic:pic>
              </a:graphicData>
            </a:graphic>
            <wp14:sizeRelH relativeFrom="page">
              <wp14:pctWidth>0</wp14:pctWidth>
            </wp14:sizeRelH>
            <wp14:sizeRelV relativeFrom="page">
              <wp14:pctHeight>0</wp14:pctHeight>
            </wp14:sizeRelV>
          </wp:anchor>
        </w:drawing>
      </w:r>
    </w:p>
    <w:p w14:paraId="572A0783" w14:textId="7DD0EAFF"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026F0F6D"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79AF6C1C" w14:textId="5992B321"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59D3721F"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1FCDFB16" w14:textId="2E3408FB"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3C263D14" w14:textId="1D495B94"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r w:rsidRPr="00C24072">
        <w:rPr>
          <w:noProof/>
          <w:lang w:val="en-GB" w:eastAsia="en-GB"/>
        </w:rPr>
        <w:drawing>
          <wp:anchor distT="0" distB="0" distL="114300" distR="114300" simplePos="0" relativeHeight="251665408" behindDoc="0" locked="0" layoutInCell="1" allowOverlap="1" wp14:anchorId="19AB2AD8" wp14:editId="234476B5">
            <wp:simplePos x="0" y="0"/>
            <wp:positionH relativeFrom="margin">
              <wp:posOffset>1552575</wp:posOffset>
            </wp:positionH>
            <wp:positionV relativeFrom="paragraph">
              <wp:posOffset>8255</wp:posOffset>
            </wp:positionV>
            <wp:extent cx="2762250" cy="221234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4419" t="7028" r="24889" b="19606"/>
                    <a:stretch/>
                  </pic:blipFill>
                  <pic:spPr bwMode="auto">
                    <a:xfrm>
                      <a:off x="0" y="0"/>
                      <a:ext cx="2762250" cy="2212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020A0D" w14:textId="06E09102"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434849C6" w14:textId="3E18CAEB"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4742FB7C"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6FB6939E"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4A4A10DB"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16757029" w14:textId="44170F04"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r>
        <w:rPr>
          <w:rFonts w:ascii="Calibri" w:hAnsi="Calibri" w:cs="Calibri"/>
          <w:noProof/>
          <w:sz w:val="24"/>
          <w:szCs w:val="24"/>
          <w:lang w:val="en-GB" w:eastAsia="en-GB"/>
        </w:rPr>
        <w:drawing>
          <wp:anchor distT="0" distB="0" distL="114300" distR="114300" simplePos="0" relativeHeight="251666432" behindDoc="0" locked="0" layoutInCell="1" allowOverlap="1" wp14:anchorId="0587E795" wp14:editId="1542C6D7">
            <wp:simplePos x="0" y="0"/>
            <wp:positionH relativeFrom="margin">
              <wp:align>center</wp:align>
            </wp:positionH>
            <wp:positionV relativeFrom="paragraph">
              <wp:posOffset>219398</wp:posOffset>
            </wp:positionV>
            <wp:extent cx="2610871" cy="2292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5528" t="4620" r="25025" b="22535"/>
                    <a:stretch/>
                  </pic:blipFill>
                  <pic:spPr bwMode="auto">
                    <a:xfrm>
                      <a:off x="0" y="0"/>
                      <a:ext cx="2610871" cy="2292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5C9D20" w14:textId="28ACACBF"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2604B25D" w14:textId="0A679DA2"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1D3B562E"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0865E5A0"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4826E678" w14:textId="77777777" w:rsidR="00BF15C9" w:rsidRDefault="00BF15C9" w:rsidP="00BF15C9">
      <w:pPr>
        <w:autoSpaceDE w:val="0"/>
        <w:autoSpaceDN w:val="0"/>
        <w:adjustRightInd w:val="0"/>
        <w:spacing w:after="0" w:line="480" w:lineRule="auto"/>
        <w:jc w:val="both"/>
        <w:rPr>
          <w:rFonts w:ascii="Times New Roman" w:hAnsi="Times New Roman" w:cs="Times New Roman"/>
          <w:sz w:val="24"/>
          <w:szCs w:val="24"/>
        </w:rPr>
      </w:pPr>
    </w:p>
    <w:p w14:paraId="17645E0A" w14:textId="77777777" w:rsidR="00BF15C9" w:rsidRDefault="00BF15C9" w:rsidP="00BF15C9">
      <w:pPr>
        <w:autoSpaceDE w:val="0"/>
        <w:autoSpaceDN w:val="0"/>
        <w:adjustRightInd w:val="0"/>
        <w:spacing w:after="0" w:line="480" w:lineRule="auto"/>
        <w:jc w:val="both"/>
        <w:rPr>
          <w:rFonts w:ascii="Calibri" w:hAnsi="Calibri" w:cs="Calibri"/>
          <w:sz w:val="24"/>
          <w:szCs w:val="24"/>
        </w:rPr>
      </w:pPr>
    </w:p>
    <w:p w14:paraId="00787450" w14:textId="77777777" w:rsidR="00BF15C9" w:rsidRDefault="00BF15C9" w:rsidP="00BF15C9">
      <w:pPr>
        <w:autoSpaceDE w:val="0"/>
        <w:autoSpaceDN w:val="0"/>
        <w:adjustRightInd w:val="0"/>
        <w:spacing w:after="0" w:line="480" w:lineRule="auto"/>
        <w:jc w:val="both"/>
        <w:rPr>
          <w:rFonts w:ascii="Calibri" w:hAnsi="Calibri" w:cs="Calibri"/>
          <w:sz w:val="24"/>
          <w:szCs w:val="24"/>
        </w:rPr>
      </w:pPr>
    </w:p>
    <w:p w14:paraId="5CDB67C9" w14:textId="478FF1C0" w:rsidR="00D1073B" w:rsidRDefault="00BF15C9" w:rsidP="00BF15C9">
      <w:pPr>
        <w:autoSpaceDE w:val="0"/>
        <w:autoSpaceDN w:val="0"/>
        <w:adjustRightInd w:val="0"/>
        <w:spacing w:after="0" w:line="480" w:lineRule="auto"/>
        <w:jc w:val="both"/>
        <w:rPr>
          <w:rFonts w:ascii="Times New Roman" w:hAnsi="Times New Roman" w:cs="Times New Roman"/>
          <w:sz w:val="24"/>
          <w:szCs w:val="24"/>
        </w:rPr>
      </w:pPr>
      <w:r w:rsidRPr="00B54ACF">
        <w:rPr>
          <w:rFonts w:ascii="Times New Roman" w:hAnsi="Times New Roman" w:cs="Times New Roman"/>
          <w:b/>
          <w:bCs/>
          <w:sz w:val="24"/>
          <w:szCs w:val="24"/>
        </w:rPr>
        <w:t>Figure S</w:t>
      </w:r>
      <w:r w:rsidR="00881534">
        <w:rPr>
          <w:rFonts w:ascii="Times New Roman" w:hAnsi="Times New Roman" w:cs="Times New Roman"/>
          <w:b/>
          <w:bCs/>
          <w:sz w:val="24"/>
          <w:szCs w:val="24"/>
        </w:rPr>
        <w:t>3</w:t>
      </w:r>
      <w:r w:rsidRPr="00B54ACF">
        <w:rPr>
          <w:rFonts w:ascii="Times New Roman" w:hAnsi="Times New Roman" w:cs="Times New Roman"/>
          <w:b/>
          <w:bCs/>
          <w:sz w:val="24"/>
          <w:szCs w:val="24"/>
        </w:rPr>
        <w:t xml:space="preserve">.  (a) </w:t>
      </w:r>
      <w:r w:rsidRPr="00B54ACF">
        <w:rPr>
          <w:rFonts w:ascii="Times New Roman" w:hAnsi="Times New Roman" w:cs="Times New Roman"/>
          <w:sz w:val="24"/>
          <w:szCs w:val="24"/>
        </w:rPr>
        <w:t xml:space="preserve">Schematic drawing of graphene FETs with </w:t>
      </w:r>
      <w:r w:rsidR="0057036C">
        <w:rPr>
          <w:rFonts w:ascii="Times New Roman" w:hAnsi="Times New Roman" w:cs="Times New Roman"/>
          <w:sz w:val="24"/>
          <w:szCs w:val="24"/>
        </w:rPr>
        <w:t xml:space="preserve">Co and </w:t>
      </w:r>
      <w:proofErr w:type="spellStart"/>
      <w:r w:rsidR="0057036C">
        <w:rPr>
          <w:rFonts w:ascii="Times New Roman" w:hAnsi="Times New Roman" w:cs="Times New Roman"/>
          <w:sz w:val="24"/>
          <w:szCs w:val="24"/>
        </w:rPr>
        <w:t>NiF</w:t>
      </w:r>
      <w:r w:rsidRPr="00B54ACF">
        <w:rPr>
          <w:rFonts w:ascii="Times New Roman" w:hAnsi="Times New Roman" w:cs="Times New Roman"/>
          <w:sz w:val="24"/>
          <w:szCs w:val="24"/>
        </w:rPr>
        <w:t>e</w:t>
      </w:r>
      <w:proofErr w:type="spellEnd"/>
      <w:r w:rsidRPr="00B54ACF">
        <w:rPr>
          <w:rFonts w:ascii="Times New Roman" w:hAnsi="Times New Roman" w:cs="Times New Roman"/>
          <w:sz w:val="24"/>
          <w:szCs w:val="24"/>
        </w:rPr>
        <w:t xml:space="preserve"> doping. </w:t>
      </w:r>
      <w:r w:rsidRPr="00B54ACF">
        <w:rPr>
          <w:rFonts w:ascii="Times New Roman" w:hAnsi="Times New Roman" w:cs="Times New Roman"/>
          <w:b/>
          <w:bCs/>
          <w:sz w:val="24"/>
          <w:szCs w:val="24"/>
        </w:rPr>
        <w:t xml:space="preserve">(b) </w:t>
      </w:r>
      <w:r w:rsidRPr="00B54ACF">
        <w:rPr>
          <w:rFonts w:ascii="Times New Roman" w:hAnsi="Times New Roman" w:cs="Times New Roman"/>
          <w:sz w:val="24"/>
          <w:szCs w:val="24"/>
        </w:rPr>
        <w:t xml:space="preserve">The resistivity </w:t>
      </w:r>
      <w:r w:rsidRPr="00B54ACF">
        <w:rPr>
          <w:rFonts w:ascii="Times New Roman" w:hAnsi="Times New Roman" w:cs="Times New Roman"/>
          <w:i/>
          <w:iCs/>
          <w:sz w:val="24"/>
          <w:szCs w:val="24"/>
        </w:rPr>
        <w:t>vs</w:t>
      </w:r>
      <w:r w:rsidRPr="00B54ACF">
        <w:rPr>
          <w:rFonts w:ascii="Times New Roman" w:hAnsi="Times New Roman" w:cs="Times New Roman"/>
          <w:sz w:val="24"/>
          <w:szCs w:val="24"/>
        </w:rPr>
        <w:t xml:space="preserve"> back gate, Dirac measurements.</w:t>
      </w:r>
      <w:r w:rsidRPr="00B54ACF">
        <w:rPr>
          <w:rFonts w:ascii="Times New Roman" w:hAnsi="Times New Roman" w:cs="Times New Roman"/>
          <w:b/>
          <w:bCs/>
          <w:sz w:val="24"/>
          <w:szCs w:val="24"/>
        </w:rPr>
        <w:t xml:space="preserve"> (c) </w:t>
      </w:r>
      <w:r w:rsidRPr="00B54ACF">
        <w:rPr>
          <w:rFonts w:ascii="Times New Roman" w:hAnsi="Times New Roman" w:cs="Times New Roman"/>
          <w:sz w:val="24"/>
          <w:szCs w:val="24"/>
        </w:rPr>
        <w:t>The RA of the junction devices before and after annealing. The resistance of all devices is reduced after annealing.</w:t>
      </w:r>
    </w:p>
    <w:p w14:paraId="6B856640" w14:textId="7DF70BA5" w:rsidR="00D1073B" w:rsidRDefault="00D1073B">
      <w:pPr>
        <w:rPr>
          <w:rFonts w:ascii="Times New Roman" w:hAnsi="Times New Roman" w:cs="Times New Roman"/>
          <w:sz w:val="24"/>
          <w:szCs w:val="24"/>
        </w:rPr>
      </w:pPr>
      <w:r w:rsidRPr="00D1073B">
        <w:rPr>
          <w:noProof/>
          <w:lang w:val="en-GB" w:eastAsia="en-GB"/>
        </w:rPr>
        <w:lastRenderedPageBreak/>
        <w:drawing>
          <wp:anchor distT="0" distB="0" distL="114300" distR="114300" simplePos="0" relativeHeight="251667456" behindDoc="0" locked="0" layoutInCell="1" allowOverlap="1" wp14:anchorId="1933FDB9" wp14:editId="6189D06D">
            <wp:simplePos x="0" y="0"/>
            <wp:positionH relativeFrom="margin">
              <wp:align>center</wp:align>
            </wp:positionH>
            <wp:positionV relativeFrom="paragraph">
              <wp:posOffset>5715</wp:posOffset>
            </wp:positionV>
            <wp:extent cx="4132089" cy="31486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32089" cy="31486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08395" w14:textId="41D75C27" w:rsidR="00D1073B" w:rsidRDefault="00D1073B">
      <w:pPr>
        <w:rPr>
          <w:rFonts w:ascii="Times New Roman" w:hAnsi="Times New Roman" w:cs="Times New Roman"/>
          <w:sz w:val="24"/>
          <w:szCs w:val="24"/>
        </w:rPr>
      </w:pPr>
    </w:p>
    <w:p w14:paraId="49B4DF58" w14:textId="22986615" w:rsidR="00D1073B" w:rsidRDefault="00D1073B">
      <w:pPr>
        <w:rPr>
          <w:rFonts w:ascii="Times New Roman" w:hAnsi="Times New Roman" w:cs="Times New Roman"/>
          <w:sz w:val="24"/>
          <w:szCs w:val="24"/>
        </w:rPr>
      </w:pPr>
    </w:p>
    <w:p w14:paraId="3AE90252" w14:textId="761FA949" w:rsidR="00D1073B" w:rsidRDefault="00D1073B">
      <w:pPr>
        <w:rPr>
          <w:rFonts w:ascii="Times New Roman" w:hAnsi="Times New Roman" w:cs="Times New Roman"/>
          <w:sz w:val="24"/>
          <w:szCs w:val="24"/>
        </w:rPr>
      </w:pPr>
    </w:p>
    <w:p w14:paraId="180AC4FB" w14:textId="428F8996" w:rsidR="00D1073B" w:rsidRDefault="00D1073B">
      <w:pPr>
        <w:rPr>
          <w:rFonts w:ascii="Times New Roman" w:hAnsi="Times New Roman" w:cs="Times New Roman"/>
          <w:sz w:val="24"/>
          <w:szCs w:val="24"/>
        </w:rPr>
      </w:pPr>
    </w:p>
    <w:p w14:paraId="703385B5" w14:textId="77777777" w:rsidR="00D1073B" w:rsidRDefault="00D1073B">
      <w:pPr>
        <w:rPr>
          <w:rFonts w:ascii="Times New Roman" w:hAnsi="Times New Roman" w:cs="Times New Roman"/>
          <w:sz w:val="24"/>
          <w:szCs w:val="24"/>
        </w:rPr>
      </w:pPr>
    </w:p>
    <w:p w14:paraId="039D5743" w14:textId="77777777" w:rsidR="00D1073B" w:rsidRDefault="00D1073B">
      <w:pPr>
        <w:rPr>
          <w:rFonts w:ascii="Times New Roman" w:hAnsi="Times New Roman" w:cs="Times New Roman"/>
          <w:sz w:val="24"/>
          <w:szCs w:val="24"/>
        </w:rPr>
      </w:pPr>
    </w:p>
    <w:p w14:paraId="46294509" w14:textId="77777777" w:rsidR="00D1073B" w:rsidRDefault="00D1073B">
      <w:pPr>
        <w:rPr>
          <w:rFonts w:ascii="Times New Roman" w:hAnsi="Times New Roman" w:cs="Times New Roman"/>
          <w:sz w:val="24"/>
          <w:szCs w:val="24"/>
        </w:rPr>
      </w:pPr>
    </w:p>
    <w:p w14:paraId="384A3DBE" w14:textId="77777777" w:rsidR="00D1073B" w:rsidRDefault="00D1073B">
      <w:pPr>
        <w:rPr>
          <w:rFonts w:ascii="Times New Roman" w:hAnsi="Times New Roman" w:cs="Times New Roman"/>
          <w:sz w:val="24"/>
          <w:szCs w:val="24"/>
        </w:rPr>
      </w:pPr>
    </w:p>
    <w:p w14:paraId="132F62D7" w14:textId="77777777" w:rsidR="00D1073B" w:rsidRDefault="00D1073B">
      <w:pPr>
        <w:rPr>
          <w:rFonts w:ascii="Times New Roman" w:hAnsi="Times New Roman" w:cs="Times New Roman"/>
          <w:sz w:val="24"/>
          <w:szCs w:val="24"/>
        </w:rPr>
      </w:pPr>
    </w:p>
    <w:p w14:paraId="1BEF8A28" w14:textId="77777777" w:rsidR="00D1073B" w:rsidRDefault="00D1073B">
      <w:pPr>
        <w:rPr>
          <w:rFonts w:ascii="Times New Roman" w:hAnsi="Times New Roman" w:cs="Times New Roman"/>
          <w:sz w:val="24"/>
          <w:szCs w:val="24"/>
        </w:rPr>
      </w:pPr>
    </w:p>
    <w:p w14:paraId="4F93CEE9" w14:textId="77777777" w:rsidR="00D1073B" w:rsidRDefault="00D1073B">
      <w:pPr>
        <w:rPr>
          <w:rFonts w:ascii="Times New Roman" w:hAnsi="Times New Roman" w:cs="Times New Roman"/>
          <w:sz w:val="24"/>
          <w:szCs w:val="24"/>
        </w:rPr>
      </w:pPr>
    </w:p>
    <w:p w14:paraId="7475AB31" w14:textId="77777777" w:rsidR="00D1073B" w:rsidRDefault="00D1073B">
      <w:pPr>
        <w:rPr>
          <w:rFonts w:ascii="Times New Roman" w:hAnsi="Times New Roman" w:cs="Times New Roman"/>
          <w:sz w:val="24"/>
          <w:szCs w:val="24"/>
        </w:rPr>
      </w:pPr>
    </w:p>
    <w:p w14:paraId="06F3BE72" w14:textId="37141D09" w:rsidR="00D1073B" w:rsidRPr="00D1073B" w:rsidRDefault="00D1073B" w:rsidP="00D1073B">
      <w:pPr>
        <w:spacing w:line="480" w:lineRule="auto"/>
        <w:rPr>
          <w:rFonts w:ascii="Times New Roman" w:hAnsi="Times New Roman" w:cs="Times New Roman"/>
          <w:bCs/>
          <w:sz w:val="24"/>
          <w:szCs w:val="24"/>
        </w:rPr>
      </w:pPr>
      <w:r w:rsidRPr="00B54ACF">
        <w:rPr>
          <w:rFonts w:ascii="Times New Roman" w:hAnsi="Times New Roman" w:cs="Times New Roman"/>
          <w:b/>
          <w:bCs/>
          <w:sz w:val="24"/>
          <w:szCs w:val="24"/>
        </w:rPr>
        <w:t>Figure S</w:t>
      </w:r>
      <w:r>
        <w:rPr>
          <w:rFonts w:ascii="Times New Roman" w:hAnsi="Times New Roman" w:cs="Times New Roman"/>
          <w:b/>
          <w:bCs/>
          <w:sz w:val="24"/>
          <w:szCs w:val="24"/>
        </w:rPr>
        <w:t>4</w:t>
      </w:r>
      <w:r w:rsidRPr="00D1073B">
        <w:rPr>
          <w:rFonts w:ascii="Arial" w:hAnsi="Arial" w:cs="Arial" w:hint="eastAsia"/>
          <w:sz w:val="24"/>
          <w:szCs w:val="24"/>
          <w:shd w:val="clear" w:color="auto" w:fill="FFFFFF"/>
        </w:rPr>
        <w:t>.</w:t>
      </w:r>
      <w:r w:rsidRPr="007A237C">
        <w:rPr>
          <w:rFonts w:ascii="Arial" w:hAnsi="Arial" w:cs="Arial" w:hint="eastAsia"/>
          <w:color w:val="FF0000"/>
          <w:sz w:val="24"/>
          <w:szCs w:val="24"/>
          <w:shd w:val="clear" w:color="auto" w:fill="FFFFFF"/>
        </w:rPr>
        <w:t xml:space="preserve"> </w:t>
      </w:r>
      <w:r w:rsidRPr="00D1073B">
        <w:rPr>
          <w:rFonts w:ascii="Times New Roman" w:hAnsi="Times New Roman" w:cs="Times New Roman"/>
          <w:bCs/>
          <w:sz w:val="24"/>
          <w:szCs w:val="24"/>
        </w:rPr>
        <w:t>The MR (%) values</w:t>
      </w:r>
      <w:r>
        <w:rPr>
          <w:rFonts w:ascii="Times New Roman" w:hAnsi="Times New Roman" w:cs="Times New Roman"/>
          <w:bCs/>
          <w:sz w:val="24"/>
          <w:szCs w:val="24"/>
        </w:rPr>
        <w:t xml:space="preserve"> at different temperature</w:t>
      </w:r>
      <w:r w:rsidRPr="00D1073B">
        <w:rPr>
          <w:rFonts w:ascii="Times New Roman" w:hAnsi="Times New Roman" w:cs="Times New Roman"/>
          <w:bCs/>
          <w:sz w:val="24"/>
          <w:szCs w:val="24"/>
        </w:rPr>
        <w:t xml:space="preserve"> </w:t>
      </w:r>
      <w:r>
        <w:rPr>
          <w:rFonts w:ascii="Times New Roman" w:hAnsi="Times New Roman" w:cs="Times New Roman"/>
          <w:bCs/>
          <w:sz w:val="24"/>
          <w:szCs w:val="24"/>
        </w:rPr>
        <w:t>for</w:t>
      </w:r>
      <w:r w:rsidRPr="00D1073B">
        <w:rPr>
          <w:rFonts w:ascii="Times New Roman" w:hAnsi="Times New Roman" w:cs="Times New Roman"/>
          <w:bCs/>
          <w:sz w:val="24"/>
          <w:szCs w:val="24"/>
        </w:rPr>
        <w:t xml:space="preserve"> all type of devices after annealing </w:t>
      </w:r>
      <w:r>
        <w:rPr>
          <w:rFonts w:ascii="Times New Roman" w:hAnsi="Times New Roman" w:cs="Times New Roman"/>
          <w:bCs/>
          <w:sz w:val="24"/>
          <w:szCs w:val="24"/>
        </w:rPr>
        <w:t xml:space="preserve">by keeping current I = 10 </w:t>
      </w:r>
      <w:r w:rsidRPr="00D1073B">
        <w:rPr>
          <w:rFonts w:ascii="Symbol" w:hAnsi="Symbol" w:cs="Times New Roman"/>
          <w:bCs/>
          <w:sz w:val="24"/>
          <w:szCs w:val="24"/>
        </w:rPr>
        <w:t></w:t>
      </w:r>
      <w:r>
        <w:rPr>
          <w:rFonts w:ascii="Times New Roman" w:hAnsi="Times New Roman" w:cs="Times New Roman"/>
          <w:bCs/>
          <w:sz w:val="24"/>
          <w:szCs w:val="24"/>
        </w:rPr>
        <w:t>A</w:t>
      </w:r>
      <w:r w:rsidRPr="00D1073B">
        <w:rPr>
          <w:rFonts w:ascii="Times New Roman" w:hAnsi="Times New Roman" w:cs="Times New Roman"/>
          <w:bCs/>
          <w:sz w:val="24"/>
          <w:szCs w:val="24"/>
        </w:rPr>
        <w:t>.</w:t>
      </w:r>
    </w:p>
    <w:p w14:paraId="61355BE1" w14:textId="77777777" w:rsidR="00D1073B" w:rsidRDefault="00D1073B">
      <w:pPr>
        <w:rPr>
          <w:rFonts w:ascii="Times New Roman" w:hAnsi="Times New Roman" w:cs="Times New Roman"/>
          <w:sz w:val="24"/>
          <w:szCs w:val="24"/>
        </w:rPr>
      </w:pPr>
    </w:p>
    <w:p w14:paraId="5712A1ED" w14:textId="77777777" w:rsidR="00D1073B" w:rsidRDefault="00D1073B">
      <w:pPr>
        <w:rPr>
          <w:rFonts w:ascii="Times New Roman" w:hAnsi="Times New Roman" w:cs="Times New Roman"/>
          <w:sz w:val="24"/>
          <w:szCs w:val="24"/>
        </w:rPr>
      </w:pPr>
    </w:p>
    <w:p w14:paraId="00DADD1D" w14:textId="77777777" w:rsidR="00D1073B" w:rsidRDefault="00D1073B">
      <w:pPr>
        <w:rPr>
          <w:rFonts w:ascii="Times New Roman" w:hAnsi="Times New Roman" w:cs="Times New Roman"/>
          <w:sz w:val="24"/>
          <w:szCs w:val="24"/>
        </w:rPr>
      </w:pPr>
    </w:p>
    <w:p w14:paraId="6761571B" w14:textId="77777777" w:rsidR="00D1073B" w:rsidRDefault="00D1073B">
      <w:pPr>
        <w:rPr>
          <w:rFonts w:ascii="Times New Roman" w:hAnsi="Times New Roman" w:cs="Times New Roman"/>
          <w:sz w:val="24"/>
          <w:szCs w:val="24"/>
        </w:rPr>
      </w:pPr>
    </w:p>
    <w:p w14:paraId="1C57A225" w14:textId="77777777" w:rsidR="00D1073B" w:rsidRDefault="00D1073B">
      <w:pPr>
        <w:rPr>
          <w:rFonts w:ascii="Times New Roman" w:hAnsi="Times New Roman" w:cs="Times New Roman"/>
          <w:sz w:val="24"/>
          <w:szCs w:val="24"/>
        </w:rPr>
      </w:pPr>
    </w:p>
    <w:p w14:paraId="68F423A1" w14:textId="77777777" w:rsidR="00D1073B" w:rsidRDefault="00D1073B">
      <w:pPr>
        <w:rPr>
          <w:rFonts w:ascii="Times New Roman" w:hAnsi="Times New Roman" w:cs="Times New Roman"/>
          <w:sz w:val="24"/>
          <w:szCs w:val="24"/>
        </w:rPr>
      </w:pPr>
    </w:p>
    <w:p w14:paraId="783A3162" w14:textId="77777777" w:rsidR="00D1073B" w:rsidRDefault="00D1073B">
      <w:pPr>
        <w:rPr>
          <w:rFonts w:ascii="Times New Roman" w:hAnsi="Times New Roman" w:cs="Times New Roman"/>
          <w:sz w:val="24"/>
          <w:szCs w:val="24"/>
        </w:rPr>
      </w:pPr>
      <w:r>
        <w:rPr>
          <w:rFonts w:ascii="Times New Roman" w:hAnsi="Times New Roman" w:cs="Times New Roman"/>
          <w:sz w:val="24"/>
          <w:szCs w:val="24"/>
        </w:rPr>
        <w:br w:type="page"/>
      </w:r>
    </w:p>
    <w:p w14:paraId="173AD87D" w14:textId="77777777" w:rsidR="00D1073B" w:rsidRDefault="00D1073B" w:rsidP="00BF15C9">
      <w:pPr>
        <w:autoSpaceDE w:val="0"/>
        <w:autoSpaceDN w:val="0"/>
        <w:adjustRightInd w:val="0"/>
        <w:spacing w:after="0" w:line="480" w:lineRule="auto"/>
        <w:jc w:val="both"/>
        <w:rPr>
          <w:rFonts w:ascii="Times New Roman" w:hAnsi="Times New Roman" w:cs="Times New Roman"/>
          <w:sz w:val="24"/>
          <w:szCs w:val="24"/>
        </w:rPr>
      </w:pPr>
    </w:p>
    <w:sectPr w:rsidR="00D1073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F9664" w14:textId="77777777" w:rsidR="005E240F" w:rsidRDefault="005E240F" w:rsidP="004E3229">
      <w:pPr>
        <w:spacing w:after="0" w:line="240" w:lineRule="auto"/>
      </w:pPr>
      <w:r>
        <w:separator/>
      </w:r>
    </w:p>
  </w:endnote>
  <w:endnote w:type="continuationSeparator" w:id="0">
    <w:p w14:paraId="1E3B2054" w14:textId="77777777" w:rsidR="005E240F" w:rsidRDefault="005E240F" w:rsidP="004E3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90566"/>
      <w:docPartObj>
        <w:docPartGallery w:val="Page Numbers (Bottom of Page)"/>
        <w:docPartUnique/>
      </w:docPartObj>
    </w:sdtPr>
    <w:sdtEndPr>
      <w:rPr>
        <w:noProof/>
      </w:rPr>
    </w:sdtEndPr>
    <w:sdtContent>
      <w:p w14:paraId="2B8E9ED2" w14:textId="6D7EE117" w:rsidR="007B09C2" w:rsidRDefault="007B09C2">
        <w:pPr>
          <w:pStyle w:val="Footer"/>
          <w:jc w:val="center"/>
        </w:pPr>
        <w:r>
          <w:fldChar w:fldCharType="begin"/>
        </w:r>
        <w:r>
          <w:instrText xml:space="preserve"> PAGE   \* MERGEFORMAT </w:instrText>
        </w:r>
        <w:r>
          <w:fldChar w:fldCharType="separate"/>
        </w:r>
        <w:r w:rsidR="00AC69E1">
          <w:rPr>
            <w:noProof/>
          </w:rPr>
          <w:t>2</w:t>
        </w:r>
        <w:r>
          <w:rPr>
            <w:noProof/>
          </w:rPr>
          <w:fldChar w:fldCharType="end"/>
        </w:r>
      </w:p>
    </w:sdtContent>
  </w:sdt>
  <w:p w14:paraId="1551FD7C" w14:textId="77777777" w:rsidR="007B09C2" w:rsidRDefault="007B0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91149" w14:textId="77777777" w:rsidR="005E240F" w:rsidRDefault="005E240F" w:rsidP="004E3229">
      <w:pPr>
        <w:spacing w:after="0" w:line="240" w:lineRule="auto"/>
      </w:pPr>
      <w:r>
        <w:separator/>
      </w:r>
    </w:p>
  </w:footnote>
  <w:footnote w:type="continuationSeparator" w:id="0">
    <w:p w14:paraId="081D254D" w14:textId="77777777" w:rsidR="005E240F" w:rsidRDefault="005E240F" w:rsidP="004E3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3090A" w14:textId="5A9715E6" w:rsidR="00267455" w:rsidRDefault="00267455">
    <w:pPr>
      <w:pStyle w:val="Header"/>
    </w:pPr>
  </w:p>
  <w:p w14:paraId="7130063F" w14:textId="5A6C9C17" w:rsidR="00267455" w:rsidRDefault="00267455">
    <w:pPr>
      <w:pStyle w:val="Header"/>
    </w:pPr>
  </w:p>
  <w:p w14:paraId="13AD0C47" w14:textId="77777777" w:rsidR="00267455" w:rsidRDefault="002674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42"/>
  </w:docVars>
  <w:rsids>
    <w:rsidRoot w:val="00543C6E"/>
    <w:rsid w:val="00023A84"/>
    <w:rsid w:val="0004221B"/>
    <w:rsid w:val="00057DE4"/>
    <w:rsid w:val="00097CB4"/>
    <w:rsid w:val="000D460B"/>
    <w:rsid w:val="000E5B6F"/>
    <w:rsid w:val="0010075D"/>
    <w:rsid w:val="00127A47"/>
    <w:rsid w:val="0013080C"/>
    <w:rsid w:val="0014707E"/>
    <w:rsid w:val="001E06B1"/>
    <w:rsid w:val="00241BCF"/>
    <w:rsid w:val="0026568C"/>
    <w:rsid w:val="00267455"/>
    <w:rsid w:val="002E3512"/>
    <w:rsid w:val="002F7BEF"/>
    <w:rsid w:val="0030623C"/>
    <w:rsid w:val="00341577"/>
    <w:rsid w:val="00386B34"/>
    <w:rsid w:val="003A19B7"/>
    <w:rsid w:val="003A4F1F"/>
    <w:rsid w:val="003F2D37"/>
    <w:rsid w:val="00420090"/>
    <w:rsid w:val="0045198F"/>
    <w:rsid w:val="004B5C17"/>
    <w:rsid w:val="004E3229"/>
    <w:rsid w:val="004E6D39"/>
    <w:rsid w:val="005108B1"/>
    <w:rsid w:val="005159B5"/>
    <w:rsid w:val="00526A1C"/>
    <w:rsid w:val="00543C6E"/>
    <w:rsid w:val="00547181"/>
    <w:rsid w:val="00561432"/>
    <w:rsid w:val="0057036C"/>
    <w:rsid w:val="005E240F"/>
    <w:rsid w:val="00640200"/>
    <w:rsid w:val="006618D2"/>
    <w:rsid w:val="006B2AD3"/>
    <w:rsid w:val="006D67E9"/>
    <w:rsid w:val="006E7FBB"/>
    <w:rsid w:val="007029FC"/>
    <w:rsid w:val="00767962"/>
    <w:rsid w:val="00787966"/>
    <w:rsid w:val="00795263"/>
    <w:rsid w:val="007B09C2"/>
    <w:rsid w:val="007D4818"/>
    <w:rsid w:val="007E0DFF"/>
    <w:rsid w:val="007F595E"/>
    <w:rsid w:val="00810968"/>
    <w:rsid w:val="0084078F"/>
    <w:rsid w:val="008662D8"/>
    <w:rsid w:val="00881534"/>
    <w:rsid w:val="00893CC0"/>
    <w:rsid w:val="00893EB4"/>
    <w:rsid w:val="008B0ABE"/>
    <w:rsid w:val="008E3B59"/>
    <w:rsid w:val="008E4C95"/>
    <w:rsid w:val="008F784B"/>
    <w:rsid w:val="0090415E"/>
    <w:rsid w:val="0090667A"/>
    <w:rsid w:val="0090667E"/>
    <w:rsid w:val="00914D96"/>
    <w:rsid w:val="00942703"/>
    <w:rsid w:val="009D320D"/>
    <w:rsid w:val="009E0F01"/>
    <w:rsid w:val="00A005CA"/>
    <w:rsid w:val="00A20A6D"/>
    <w:rsid w:val="00A51F78"/>
    <w:rsid w:val="00A5624D"/>
    <w:rsid w:val="00A71D1F"/>
    <w:rsid w:val="00A96BA7"/>
    <w:rsid w:val="00AC69E1"/>
    <w:rsid w:val="00AE68C5"/>
    <w:rsid w:val="00B2420C"/>
    <w:rsid w:val="00B341DD"/>
    <w:rsid w:val="00B54ACF"/>
    <w:rsid w:val="00BA7B2A"/>
    <w:rsid w:val="00BB4558"/>
    <w:rsid w:val="00BE7F51"/>
    <w:rsid w:val="00BF15C9"/>
    <w:rsid w:val="00BF1856"/>
    <w:rsid w:val="00BF1E21"/>
    <w:rsid w:val="00C14B56"/>
    <w:rsid w:val="00C24072"/>
    <w:rsid w:val="00C46EB8"/>
    <w:rsid w:val="00C558D4"/>
    <w:rsid w:val="00C701E9"/>
    <w:rsid w:val="00C9104B"/>
    <w:rsid w:val="00CB6828"/>
    <w:rsid w:val="00CD0BA6"/>
    <w:rsid w:val="00CD706F"/>
    <w:rsid w:val="00CE1168"/>
    <w:rsid w:val="00D1073B"/>
    <w:rsid w:val="00D71041"/>
    <w:rsid w:val="00DB6036"/>
    <w:rsid w:val="00DE66A2"/>
    <w:rsid w:val="00DE7EF5"/>
    <w:rsid w:val="00DF61A0"/>
    <w:rsid w:val="00E03A92"/>
    <w:rsid w:val="00E32932"/>
    <w:rsid w:val="00E566DF"/>
    <w:rsid w:val="00E9635A"/>
    <w:rsid w:val="00EB3B2D"/>
    <w:rsid w:val="00EE3082"/>
    <w:rsid w:val="00EF423E"/>
    <w:rsid w:val="00FB14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229"/>
  </w:style>
  <w:style w:type="paragraph" w:styleId="Footer">
    <w:name w:val="footer"/>
    <w:basedOn w:val="Normal"/>
    <w:link w:val="FooterChar"/>
    <w:uiPriority w:val="99"/>
    <w:unhideWhenUsed/>
    <w:rsid w:val="004E3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229"/>
  </w:style>
  <w:style w:type="paragraph" w:customStyle="1" w:styleId="BBAuthorName">
    <w:name w:val="BB_Author_Name"/>
    <w:basedOn w:val="Normal"/>
    <w:next w:val="Normal"/>
    <w:rsid w:val="0014707E"/>
    <w:pPr>
      <w:spacing w:after="240" w:line="480" w:lineRule="auto"/>
      <w:jc w:val="center"/>
    </w:pPr>
    <w:rPr>
      <w:rFonts w:ascii="Times" w:hAnsi="Times" w:cs="Times New Roman"/>
      <w:i/>
      <w:sz w:val="24"/>
      <w:szCs w:val="20"/>
    </w:rPr>
  </w:style>
  <w:style w:type="character" w:styleId="Hyperlink">
    <w:name w:val="Hyperlink"/>
    <w:basedOn w:val="DefaultParagraphFont"/>
    <w:uiPriority w:val="99"/>
    <w:unhideWhenUsed/>
    <w:rsid w:val="00EF423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229"/>
  </w:style>
  <w:style w:type="paragraph" w:styleId="Footer">
    <w:name w:val="footer"/>
    <w:basedOn w:val="Normal"/>
    <w:link w:val="FooterChar"/>
    <w:uiPriority w:val="99"/>
    <w:unhideWhenUsed/>
    <w:rsid w:val="004E3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229"/>
  </w:style>
  <w:style w:type="paragraph" w:customStyle="1" w:styleId="BBAuthorName">
    <w:name w:val="BB_Author_Name"/>
    <w:basedOn w:val="Normal"/>
    <w:next w:val="Normal"/>
    <w:rsid w:val="0014707E"/>
    <w:pPr>
      <w:spacing w:after="240" w:line="480" w:lineRule="auto"/>
      <w:jc w:val="center"/>
    </w:pPr>
    <w:rPr>
      <w:rFonts w:ascii="Times" w:hAnsi="Times" w:cs="Times New Roman"/>
      <w:i/>
      <w:sz w:val="24"/>
      <w:szCs w:val="20"/>
    </w:rPr>
  </w:style>
  <w:style w:type="character" w:styleId="Hyperlink">
    <w:name w:val="Hyperlink"/>
    <w:basedOn w:val="DefaultParagraphFont"/>
    <w:uiPriority w:val="99"/>
    <w:unhideWhenUsed/>
    <w:rsid w:val="00EF42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26804">
      <w:bodyDiv w:val="1"/>
      <w:marLeft w:val="0"/>
      <w:marRight w:val="0"/>
      <w:marTop w:val="0"/>
      <w:marBottom w:val="0"/>
      <w:divBdr>
        <w:top w:val="none" w:sz="0" w:space="0" w:color="auto"/>
        <w:left w:val="none" w:sz="0" w:space="0" w:color="auto"/>
        <w:bottom w:val="none" w:sz="0" w:space="0" w:color="auto"/>
        <w:right w:val="none" w:sz="0" w:space="0" w:color="auto"/>
      </w:divBdr>
    </w:div>
    <w:div w:id="1370103218">
      <w:bodyDiv w:val="1"/>
      <w:marLeft w:val="0"/>
      <w:marRight w:val="0"/>
      <w:marTop w:val="0"/>
      <w:marBottom w:val="0"/>
      <w:divBdr>
        <w:top w:val="none" w:sz="0" w:space="0" w:color="auto"/>
        <w:left w:val="none" w:sz="0" w:space="0" w:color="auto"/>
        <w:bottom w:val="none" w:sz="0" w:space="0" w:color="auto"/>
        <w:right w:val="none" w:sz="0" w:space="0" w:color="auto"/>
      </w:divBdr>
    </w:div>
    <w:div w:id="16266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808</Words>
  <Characters>4309</Characters>
  <Application>Microsoft Office Word</Application>
  <DocSecurity>0</DocSecurity>
  <Lines>195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MUHAMMAD FAROOQ KHAN MUHAMMAD FAROOQ</dc:creator>
  <cp:keywords/>
  <dc:description/>
  <cp:lastModifiedBy>LAMIRA</cp:lastModifiedBy>
  <cp:revision>7</cp:revision>
  <cp:lastPrinted>2019-07-12T20:16:00Z</cp:lastPrinted>
  <dcterms:created xsi:type="dcterms:W3CDTF">2020-05-23T16:49:00Z</dcterms:created>
  <dcterms:modified xsi:type="dcterms:W3CDTF">2020-06-13T12:43:00Z</dcterms:modified>
</cp:coreProperties>
</file>