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E43B" w14:textId="77777777" w:rsidR="00DD1144" w:rsidRPr="005E5CB0" w:rsidRDefault="007863CA">
      <w:pPr>
        <w:rPr>
          <w:b/>
          <w:lang w:val="en-US"/>
        </w:rPr>
      </w:pPr>
      <w:r w:rsidRPr="005E5CB0">
        <w:rPr>
          <w:b/>
          <w:lang w:val="en-US"/>
        </w:rPr>
        <w:t>Supplemental material</w:t>
      </w:r>
    </w:p>
    <w:p w14:paraId="711A80A0" w14:textId="77777777" w:rsidR="007863CA" w:rsidRDefault="007863CA">
      <w:pPr>
        <w:rPr>
          <w:lang w:val="en-US"/>
        </w:rPr>
      </w:pPr>
    </w:p>
    <w:tbl>
      <w:tblPr>
        <w:tblStyle w:val="Tablaconcuadrcula"/>
        <w:tblW w:w="0" w:type="auto"/>
        <w:tblLayout w:type="fixed"/>
        <w:tblLook w:val="04A0" w:firstRow="1" w:lastRow="0" w:firstColumn="1" w:lastColumn="0" w:noHBand="0" w:noVBand="1"/>
      </w:tblPr>
      <w:tblGrid>
        <w:gridCol w:w="2216"/>
        <w:gridCol w:w="3180"/>
        <w:gridCol w:w="1658"/>
        <w:gridCol w:w="1985"/>
      </w:tblGrid>
      <w:tr w:rsidR="00164C2F" w:rsidRPr="00810429" w14:paraId="18071966" w14:textId="77777777" w:rsidTr="00AF4F4B">
        <w:tc>
          <w:tcPr>
            <w:tcW w:w="9039" w:type="dxa"/>
            <w:gridSpan w:val="4"/>
            <w:tcBorders>
              <w:top w:val="nil"/>
              <w:left w:val="nil"/>
              <w:right w:val="nil"/>
            </w:tcBorders>
          </w:tcPr>
          <w:p w14:paraId="5038399D" w14:textId="3D9DE302" w:rsidR="00164C2F" w:rsidRPr="00BA05B9" w:rsidRDefault="00164C2F" w:rsidP="007863CA">
            <w:pPr>
              <w:rPr>
                <w:rFonts w:ascii="Arial" w:hAnsi="Arial" w:cs="Arial"/>
                <w:b/>
                <w:sz w:val="22"/>
                <w:lang w:val="en-US"/>
              </w:rPr>
            </w:pPr>
            <w:r w:rsidRPr="00BA05B9">
              <w:rPr>
                <w:rFonts w:ascii="Arial" w:hAnsi="Arial" w:cs="Arial"/>
                <w:b/>
                <w:sz w:val="22"/>
                <w:lang w:val="en-US"/>
              </w:rPr>
              <w:t xml:space="preserve">Table </w:t>
            </w:r>
            <w:r>
              <w:rPr>
                <w:rFonts w:ascii="Arial" w:hAnsi="Arial" w:cs="Arial"/>
                <w:b/>
                <w:sz w:val="22"/>
                <w:lang w:val="en-US"/>
              </w:rPr>
              <w:t>S1</w:t>
            </w:r>
            <w:r w:rsidRPr="00BA05B9">
              <w:rPr>
                <w:rFonts w:ascii="Arial" w:hAnsi="Arial" w:cs="Arial"/>
                <w:b/>
                <w:sz w:val="22"/>
                <w:lang w:val="en-US"/>
              </w:rPr>
              <w:t>. Essential Elements of the Centering Healthcare Model of Group Care</w:t>
            </w:r>
            <w:r>
              <w:rPr>
                <w:rFonts w:ascii="Arial" w:hAnsi="Arial" w:cs="Arial"/>
                <w:b/>
                <w:sz w:val="22"/>
                <w:lang w:val="en-US"/>
              </w:rPr>
              <w:t xml:space="preserve"> and phases in which they occur</w:t>
            </w:r>
          </w:p>
        </w:tc>
      </w:tr>
      <w:tr w:rsidR="007863CA" w:rsidRPr="00BA05B9" w14:paraId="5901FE22" w14:textId="77777777" w:rsidTr="007863CA">
        <w:tc>
          <w:tcPr>
            <w:tcW w:w="2216" w:type="dxa"/>
          </w:tcPr>
          <w:p w14:paraId="63661DF7" w14:textId="77777777" w:rsidR="007863CA" w:rsidRPr="00BA05B9" w:rsidRDefault="007863CA" w:rsidP="007863CA">
            <w:pPr>
              <w:rPr>
                <w:rFonts w:ascii="Arial" w:hAnsi="Arial" w:cs="Arial"/>
                <w:lang w:val="en-US"/>
              </w:rPr>
            </w:pPr>
            <w:r>
              <w:rPr>
                <w:rFonts w:ascii="Arial" w:hAnsi="Arial" w:cs="Arial"/>
                <w:lang w:val="en-US"/>
              </w:rPr>
              <w:t xml:space="preserve">Essential </w:t>
            </w:r>
            <w:r w:rsidRPr="00BA05B9">
              <w:rPr>
                <w:rFonts w:ascii="Arial" w:hAnsi="Arial" w:cs="Arial"/>
                <w:lang w:val="en-US"/>
              </w:rPr>
              <w:t>Element</w:t>
            </w:r>
          </w:p>
        </w:tc>
        <w:tc>
          <w:tcPr>
            <w:tcW w:w="3180" w:type="dxa"/>
          </w:tcPr>
          <w:p w14:paraId="5F988A9C" w14:textId="77777777" w:rsidR="007863CA" w:rsidRPr="00BA05B9" w:rsidRDefault="007863CA" w:rsidP="007863CA">
            <w:pPr>
              <w:rPr>
                <w:rFonts w:ascii="Arial" w:hAnsi="Arial" w:cs="Arial"/>
                <w:lang w:val="en-US"/>
              </w:rPr>
            </w:pPr>
            <w:r w:rsidRPr="00BA05B9">
              <w:rPr>
                <w:rFonts w:ascii="Arial" w:hAnsi="Arial" w:cs="Arial"/>
                <w:lang w:val="en-US"/>
              </w:rPr>
              <w:t>Process</w:t>
            </w:r>
          </w:p>
        </w:tc>
        <w:tc>
          <w:tcPr>
            <w:tcW w:w="1658" w:type="dxa"/>
          </w:tcPr>
          <w:p w14:paraId="7A0A6280" w14:textId="77777777" w:rsidR="007863CA" w:rsidRPr="00BA05B9" w:rsidRDefault="007863CA" w:rsidP="007863CA">
            <w:pPr>
              <w:rPr>
                <w:rFonts w:ascii="Arial" w:hAnsi="Arial" w:cs="Arial"/>
                <w:lang w:val="en-US"/>
              </w:rPr>
            </w:pPr>
            <w:r>
              <w:rPr>
                <w:rFonts w:ascii="Arial" w:hAnsi="Arial" w:cs="Arial"/>
                <w:lang w:val="en-US"/>
              </w:rPr>
              <w:t>Phases</w:t>
            </w:r>
          </w:p>
        </w:tc>
        <w:tc>
          <w:tcPr>
            <w:tcW w:w="1985" w:type="dxa"/>
          </w:tcPr>
          <w:p w14:paraId="7B71D4EA" w14:textId="77777777" w:rsidR="007863CA" w:rsidRDefault="007863CA" w:rsidP="007863CA">
            <w:pPr>
              <w:rPr>
                <w:rFonts w:ascii="Arial" w:hAnsi="Arial" w:cs="Arial"/>
                <w:lang w:val="en-US"/>
              </w:rPr>
            </w:pPr>
            <w:r>
              <w:rPr>
                <w:rFonts w:ascii="Arial" w:hAnsi="Arial" w:cs="Arial"/>
                <w:lang w:val="en-US"/>
              </w:rPr>
              <w:t>Maintained or adapted</w:t>
            </w:r>
          </w:p>
        </w:tc>
      </w:tr>
      <w:tr w:rsidR="007863CA" w:rsidRPr="00810429" w14:paraId="74DDE651" w14:textId="77777777" w:rsidTr="007863CA">
        <w:tc>
          <w:tcPr>
            <w:tcW w:w="2216" w:type="dxa"/>
          </w:tcPr>
          <w:p w14:paraId="3C7F3232" w14:textId="77777777" w:rsidR="007863CA" w:rsidRPr="00BA05B9" w:rsidRDefault="007863CA" w:rsidP="007863CA">
            <w:pPr>
              <w:rPr>
                <w:rFonts w:ascii="Arial" w:hAnsi="Arial" w:cs="Arial"/>
                <w:bCs/>
                <w:lang w:val="en-US"/>
              </w:rPr>
            </w:pPr>
            <w:r>
              <w:rPr>
                <w:rFonts w:ascii="Arial" w:hAnsi="Arial" w:cs="Arial"/>
                <w:lang w:val="en-US"/>
              </w:rPr>
              <w:t>1</w:t>
            </w:r>
            <w:r w:rsidRPr="00BA05B9">
              <w:rPr>
                <w:rFonts w:ascii="Arial" w:hAnsi="Arial" w:cs="Arial"/>
                <w:lang w:val="en-US"/>
              </w:rPr>
              <w:t>. Group members, including facilitators and support people, are consistent</w:t>
            </w:r>
          </w:p>
        </w:tc>
        <w:tc>
          <w:tcPr>
            <w:tcW w:w="3180" w:type="dxa"/>
          </w:tcPr>
          <w:p w14:paraId="76B58BD1" w14:textId="6921E564" w:rsidR="007863CA" w:rsidRPr="00BA05B9" w:rsidRDefault="003F7620" w:rsidP="007863CA">
            <w:pPr>
              <w:numPr>
                <w:ilvl w:val="0"/>
                <w:numId w:val="3"/>
              </w:numPr>
              <w:ind w:left="331"/>
              <w:rPr>
                <w:rFonts w:ascii="Arial" w:hAnsi="Arial" w:cs="Arial"/>
                <w:lang w:val="en-US"/>
              </w:rPr>
            </w:pPr>
            <w:r>
              <w:rPr>
                <w:rFonts w:ascii="Arial" w:hAnsi="Arial" w:cs="Arial"/>
                <w:lang w:val="en-US"/>
              </w:rPr>
              <w:t>New women</w:t>
            </w:r>
            <w:r w:rsidR="007863CA" w:rsidRPr="00BA05B9">
              <w:rPr>
                <w:rFonts w:ascii="Arial" w:hAnsi="Arial" w:cs="Arial"/>
                <w:lang w:val="en-US"/>
              </w:rPr>
              <w:t xml:space="preserve"> may join an existing group with the group’s agreement.</w:t>
            </w:r>
          </w:p>
          <w:p w14:paraId="2DC1C118" w14:textId="77777777" w:rsidR="007863CA" w:rsidRPr="00BA05B9" w:rsidRDefault="007863CA" w:rsidP="007863CA">
            <w:pPr>
              <w:numPr>
                <w:ilvl w:val="0"/>
                <w:numId w:val="3"/>
              </w:numPr>
              <w:ind w:left="331"/>
              <w:rPr>
                <w:rFonts w:ascii="Arial" w:hAnsi="Arial" w:cs="Arial"/>
                <w:lang w:val="en-US"/>
              </w:rPr>
            </w:pPr>
            <w:r w:rsidRPr="00BA05B9">
              <w:rPr>
                <w:rFonts w:ascii="Arial" w:hAnsi="Arial" w:cs="Arial"/>
                <w:lang w:val="en-US"/>
              </w:rPr>
              <w:t>Facilitators are present for the entire session.</w:t>
            </w:r>
          </w:p>
          <w:p w14:paraId="7D198C68" w14:textId="77777777" w:rsidR="007863CA" w:rsidRPr="00BA05B9" w:rsidRDefault="007863CA" w:rsidP="007863CA">
            <w:pPr>
              <w:numPr>
                <w:ilvl w:val="0"/>
                <w:numId w:val="3"/>
              </w:numPr>
              <w:ind w:left="331"/>
              <w:rPr>
                <w:rFonts w:ascii="Arial" w:hAnsi="Arial" w:cs="Arial"/>
                <w:lang w:val="en-US"/>
              </w:rPr>
            </w:pPr>
            <w:r w:rsidRPr="00BA05B9">
              <w:rPr>
                <w:rFonts w:ascii="Arial" w:hAnsi="Arial" w:cs="Arial"/>
                <w:lang w:val="en-US"/>
              </w:rPr>
              <w:t>There is an emergency backup plan for facilitators.</w:t>
            </w:r>
          </w:p>
          <w:p w14:paraId="582C780D" w14:textId="77777777" w:rsidR="007863CA" w:rsidRPr="00BA05B9" w:rsidRDefault="007863CA" w:rsidP="007863CA">
            <w:pPr>
              <w:numPr>
                <w:ilvl w:val="0"/>
                <w:numId w:val="3"/>
              </w:numPr>
              <w:ind w:left="331"/>
              <w:rPr>
                <w:rFonts w:ascii="Arial" w:hAnsi="Arial" w:cs="Arial"/>
                <w:lang w:val="en-US"/>
              </w:rPr>
            </w:pPr>
            <w:r w:rsidRPr="00BA05B9">
              <w:rPr>
                <w:rFonts w:ascii="Arial" w:hAnsi="Arial" w:cs="Arial"/>
                <w:lang w:val="en-US"/>
              </w:rPr>
              <w:t>Professional students are supervised and consistent throughout all sessions.</w:t>
            </w:r>
          </w:p>
          <w:p w14:paraId="3D0677BE" w14:textId="77777777" w:rsidR="007863CA" w:rsidRPr="00541EF7" w:rsidRDefault="007863CA" w:rsidP="007863CA">
            <w:pPr>
              <w:pStyle w:val="Prrafodelista"/>
              <w:numPr>
                <w:ilvl w:val="0"/>
                <w:numId w:val="3"/>
              </w:numPr>
              <w:ind w:left="331"/>
              <w:rPr>
                <w:rFonts w:ascii="Arial" w:hAnsi="Arial" w:cs="Arial"/>
                <w:bCs/>
                <w:lang w:val="en-US"/>
              </w:rPr>
            </w:pPr>
            <w:r w:rsidRPr="00541EF7">
              <w:rPr>
                <w:rFonts w:ascii="Arial" w:hAnsi="Arial" w:cs="Arial"/>
                <w:lang w:val="en-US"/>
              </w:rPr>
              <w:t xml:space="preserve">Children are not present during circle-up (other than </w:t>
            </w:r>
            <w:proofErr w:type="spellStart"/>
            <w:r w:rsidRPr="00541EF7">
              <w:rPr>
                <w:rFonts w:ascii="Arial" w:hAnsi="Arial" w:cs="Arial"/>
                <w:lang w:val="en-US"/>
              </w:rPr>
              <w:t>CenteringParenting</w:t>
            </w:r>
            <w:proofErr w:type="spellEnd"/>
            <w:r w:rsidRPr="00541EF7">
              <w:rPr>
                <w:rFonts w:ascii="Arial" w:hAnsi="Arial" w:cs="Arial"/>
                <w:lang w:val="en-US"/>
              </w:rPr>
              <w:t xml:space="preserve"> babies).</w:t>
            </w:r>
          </w:p>
        </w:tc>
        <w:tc>
          <w:tcPr>
            <w:tcW w:w="1658" w:type="dxa"/>
          </w:tcPr>
          <w:p w14:paraId="3C2C98E1" w14:textId="77777777" w:rsidR="007863CA" w:rsidRPr="00BA05B9" w:rsidRDefault="007863CA" w:rsidP="007863CA">
            <w:pPr>
              <w:rPr>
                <w:rFonts w:ascii="Arial" w:hAnsi="Arial" w:cs="Arial"/>
                <w:bCs/>
                <w:lang w:val="en-US"/>
              </w:rPr>
            </w:pPr>
            <w:r>
              <w:rPr>
                <w:rFonts w:ascii="Arial" w:hAnsi="Arial" w:cs="Arial"/>
                <w:bCs/>
                <w:lang w:val="en-US"/>
              </w:rPr>
              <w:t xml:space="preserve">Phase 1 Cross-cutting processes </w:t>
            </w:r>
          </w:p>
        </w:tc>
        <w:tc>
          <w:tcPr>
            <w:tcW w:w="1985" w:type="dxa"/>
          </w:tcPr>
          <w:p w14:paraId="15F1B5F3" w14:textId="77777777" w:rsidR="007863CA" w:rsidRDefault="007863CA" w:rsidP="007863CA">
            <w:pPr>
              <w:rPr>
                <w:rFonts w:ascii="Arial" w:hAnsi="Arial" w:cs="Arial"/>
                <w:bCs/>
                <w:lang w:val="en-US"/>
              </w:rPr>
            </w:pPr>
            <w:r>
              <w:rPr>
                <w:rFonts w:ascii="Arial" w:hAnsi="Arial" w:cs="Arial"/>
                <w:bCs/>
                <w:lang w:val="en-US"/>
              </w:rPr>
              <w:t xml:space="preserve">Adapted: Sometimes, because of administrative or scheduling problems the facilitating team could not assist to the session and if the center had more than one facilitating team the other one had to intervene </w:t>
            </w:r>
          </w:p>
        </w:tc>
      </w:tr>
      <w:tr w:rsidR="007863CA" w:rsidRPr="00810429" w14:paraId="1D9755C0" w14:textId="77777777" w:rsidTr="007863CA">
        <w:tc>
          <w:tcPr>
            <w:tcW w:w="2216" w:type="dxa"/>
          </w:tcPr>
          <w:p w14:paraId="7FD9B6B8" w14:textId="77777777" w:rsidR="007863CA" w:rsidRPr="00BA05B9" w:rsidRDefault="007863CA" w:rsidP="007863CA">
            <w:pPr>
              <w:rPr>
                <w:rFonts w:ascii="Arial" w:hAnsi="Arial" w:cs="Arial"/>
                <w:bCs/>
                <w:lang w:val="en-US"/>
              </w:rPr>
            </w:pPr>
            <w:r>
              <w:rPr>
                <w:rFonts w:ascii="Arial" w:hAnsi="Arial" w:cs="Arial"/>
                <w:lang w:val="en-US"/>
              </w:rPr>
              <w:t>2</w:t>
            </w:r>
            <w:r w:rsidRPr="00BA05B9">
              <w:rPr>
                <w:rFonts w:ascii="Arial" w:hAnsi="Arial" w:cs="Arial"/>
                <w:lang w:val="en-US"/>
              </w:rPr>
              <w:t xml:space="preserve">. </w:t>
            </w:r>
            <w:r w:rsidRPr="00BA05B9">
              <w:rPr>
                <w:rFonts w:ascii="Arial" w:hAnsi="Arial" w:cs="Arial"/>
                <w:bCs/>
                <w:lang w:val="en-US"/>
              </w:rPr>
              <w:t>Group size is optimal to promote the process</w:t>
            </w:r>
          </w:p>
        </w:tc>
        <w:tc>
          <w:tcPr>
            <w:tcW w:w="3180" w:type="dxa"/>
          </w:tcPr>
          <w:p w14:paraId="5E43B670" w14:textId="77777777" w:rsidR="007863CA" w:rsidRPr="00BA05B9" w:rsidRDefault="007863CA" w:rsidP="007863CA">
            <w:pPr>
              <w:numPr>
                <w:ilvl w:val="0"/>
                <w:numId w:val="1"/>
              </w:numPr>
              <w:ind w:left="331"/>
              <w:rPr>
                <w:rFonts w:ascii="Arial" w:hAnsi="Arial" w:cs="Arial"/>
                <w:bCs/>
                <w:lang w:val="en-US"/>
              </w:rPr>
            </w:pPr>
            <w:proofErr w:type="spellStart"/>
            <w:r w:rsidRPr="00BA05B9">
              <w:rPr>
                <w:rFonts w:ascii="Arial" w:hAnsi="Arial" w:cs="Arial"/>
                <w:bCs/>
                <w:lang w:val="en-US"/>
              </w:rPr>
              <w:t>CenteringPregnancy</w:t>
            </w:r>
            <w:proofErr w:type="spellEnd"/>
            <w:r w:rsidRPr="00BA05B9">
              <w:rPr>
                <w:rFonts w:ascii="Arial" w:hAnsi="Arial" w:cs="Arial"/>
                <w:bCs/>
                <w:lang w:val="en-US"/>
              </w:rPr>
              <w:t xml:space="preserve"> groups are between 8-12 women.</w:t>
            </w:r>
          </w:p>
          <w:p w14:paraId="66BAE1CB" w14:textId="77777777" w:rsidR="007863CA" w:rsidRPr="00BA05B9" w:rsidRDefault="007863CA" w:rsidP="007863CA">
            <w:pPr>
              <w:numPr>
                <w:ilvl w:val="0"/>
                <w:numId w:val="1"/>
              </w:numPr>
              <w:ind w:left="331"/>
              <w:rPr>
                <w:rFonts w:ascii="Arial" w:hAnsi="Arial" w:cs="Arial"/>
                <w:bCs/>
                <w:lang w:val="en-US"/>
              </w:rPr>
            </w:pPr>
            <w:proofErr w:type="spellStart"/>
            <w:r w:rsidRPr="00BA05B9">
              <w:rPr>
                <w:rFonts w:ascii="Arial" w:hAnsi="Arial" w:cs="Arial"/>
                <w:bCs/>
                <w:lang w:val="en-US"/>
              </w:rPr>
              <w:t>CenteringParenting</w:t>
            </w:r>
            <w:proofErr w:type="spellEnd"/>
            <w:r w:rsidRPr="00BA05B9">
              <w:rPr>
                <w:rFonts w:ascii="Arial" w:hAnsi="Arial" w:cs="Arial"/>
                <w:bCs/>
                <w:lang w:val="en-US"/>
              </w:rPr>
              <w:t xml:space="preserve"> groups are between 6-8 mother-baby pairs.</w:t>
            </w:r>
          </w:p>
          <w:p w14:paraId="2A75134C" w14:textId="66B3A26A" w:rsidR="007863CA" w:rsidRPr="00E9698A" w:rsidRDefault="007863CA" w:rsidP="007863CA">
            <w:pPr>
              <w:numPr>
                <w:ilvl w:val="0"/>
                <w:numId w:val="1"/>
              </w:numPr>
              <w:ind w:left="331"/>
              <w:rPr>
                <w:rFonts w:ascii="Arial" w:hAnsi="Arial" w:cs="Arial"/>
                <w:bCs/>
                <w:lang w:val="en-US"/>
              </w:rPr>
            </w:pPr>
            <w:r w:rsidRPr="00BA05B9">
              <w:rPr>
                <w:rFonts w:ascii="Arial" w:hAnsi="Arial" w:cs="Arial"/>
                <w:bCs/>
                <w:lang w:val="en-US"/>
              </w:rPr>
              <w:t xml:space="preserve">There is an appropriate balance of </w:t>
            </w:r>
            <w:r w:rsidR="003F7620">
              <w:rPr>
                <w:rFonts w:ascii="Arial" w:hAnsi="Arial" w:cs="Arial"/>
                <w:bCs/>
                <w:lang w:val="en-US"/>
              </w:rPr>
              <w:t>women</w:t>
            </w:r>
            <w:r w:rsidRPr="00BA05B9">
              <w:rPr>
                <w:rFonts w:ascii="Arial" w:hAnsi="Arial" w:cs="Arial"/>
                <w:bCs/>
                <w:lang w:val="en-US"/>
              </w:rPr>
              <w:t xml:space="preserve"> and providers.</w:t>
            </w:r>
          </w:p>
        </w:tc>
        <w:tc>
          <w:tcPr>
            <w:tcW w:w="1658" w:type="dxa"/>
          </w:tcPr>
          <w:p w14:paraId="68720952" w14:textId="77777777" w:rsidR="007863CA" w:rsidRPr="00BA05B9" w:rsidRDefault="007863CA" w:rsidP="007863CA">
            <w:pPr>
              <w:rPr>
                <w:rFonts w:ascii="Arial" w:hAnsi="Arial" w:cs="Arial"/>
                <w:bCs/>
                <w:lang w:val="en-US"/>
              </w:rPr>
            </w:pPr>
            <w:r>
              <w:rPr>
                <w:rFonts w:ascii="Arial" w:hAnsi="Arial" w:cs="Arial"/>
                <w:bCs/>
                <w:lang w:val="en-US"/>
              </w:rPr>
              <w:t>Phase 1 Cross-cutting processes</w:t>
            </w:r>
          </w:p>
        </w:tc>
        <w:tc>
          <w:tcPr>
            <w:tcW w:w="1985" w:type="dxa"/>
          </w:tcPr>
          <w:p w14:paraId="79DC9043" w14:textId="77777777" w:rsidR="007863CA" w:rsidRDefault="007863CA" w:rsidP="007863CA">
            <w:pPr>
              <w:rPr>
                <w:rFonts w:ascii="Arial" w:hAnsi="Arial" w:cs="Arial"/>
                <w:bCs/>
                <w:lang w:val="en-US"/>
              </w:rPr>
            </w:pPr>
            <w:r>
              <w:rPr>
                <w:rFonts w:ascii="Arial" w:hAnsi="Arial" w:cs="Arial"/>
                <w:bCs/>
                <w:lang w:val="en-US"/>
              </w:rPr>
              <w:t>Adapted: Due to recruitment problems sometimes we had more than 12 members in a cohort</w:t>
            </w:r>
          </w:p>
        </w:tc>
      </w:tr>
      <w:tr w:rsidR="007863CA" w:rsidRPr="00BA05B9" w14:paraId="2B83100D" w14:textId="77777777" w:rsidTr="007863CA">
        <w:tc>
          <w:tcPr>
            <w:tcW w:w="2216" w:type="dxa"/>
          </w:tcPr>
          <w:p w14:paraId="51C16085" w14:textId="146AB479" w:rsidR="007863CA" w:rsidRPr="00BA05B9" w:rsidRDefault="007863CA" w:rsidP="007863CA">
            <w:pPr>
              <w:rPr>
                <w:rFonts w:ascii="Arial" w:hAnsi="Arial" w:cs="Arial"/>
                <w:lang w:val="en-US"/>
              </w:rPr>
            </w:pPr>
            <w:r>
              <w:rPr>
                <w:rFonts w:ascii="Arial" w:hAnsi="Arial" w:cs="Arial"/>
                <w:lang w:val="en-US"/>
              </w:rPr>
              <w:t>3</w:t>
            </w:r>
            <w:r w:rsidRPr="00BA05B9">
              <w:rPr>
                <w:rFonts w:ascii="Arial" w:hAnsi="Arial" w:cs="Arial"/>
                <w:lang w:val="en-US"/>
              </w:rPr>
              <w:t>. Women are involved in self-care activities</w:t>
            </w:r>
          </w:p>
        </w:tc>
        <w:tc>
          <w:tcPr>
            <w:tcW w:w="3180" w:type="dxa"/>
          </w:tcPr>
          <w:p w14:paraId="02A0A9E2" w14:textId="5C9A3203" w:rsidR="007863CA" w:rsidRPr="00BA05B9" w:rsidRDefault="003F7620" w:rsidP="007863CA">
            <w:pPr>
              <w:numPr>
                <w:ilvl w:val="0"/>
                <w:numId w:val="1"/>
              </w:numPr>
              <w:ind w:left="331"/>
              <w:rPr>
                <w:rFonts w:ascii="Arial" w:hAnsi="Arial" w:cs="Arial"/>
                <w:bCs/>
                <w:lang w:val="en-US"/>
              </w:rPr>
            </w:pPr>
            <w:r>
              <w:rPr>
                <w:rFonts w:ascii="Arial" w:hAnsi="Arial" w:cs="Arial"/>
                <w:lang w:val="en-US"/>
              </w:rPr>
              <w:t>Women</w:t>
            </w:r>
            <w:r w:rsidR="007863CA" w:rsidRPr="00BA05B9">
              <w:rPr>
                <w:rFonts w:ascii="Arial" w:hAnsi="Arial" w:cs="Arial"/>
                <w:lang w:val="en-US"/>
              </w:rPr>
              <w:t xml:space="preserve"> collect and record their own health information</w:t>
            </w:r>
          </w:p>
        </w:tc>
        <w:tc>
          <w:tcPr>
            <w:tcW w:w="1658" w:type="dxa"/>
          </w:tcPr>
          <w:p w14:paraId="68A1F53A" w14:textId="77777777" w:rsidR="007863CA" w:rsidRDefault="007863CA" w:rsidP="007863CA">
            <w:pPr>
              <w:rPr>
                <w:rFonts w:ascii="Arial" w:hAnsi="Arial" w:cs="Arial"/>
                <w:bCs/>
                <w:lang w:val="en-US"/>
              </w:rPr>
            </w:pPr>
            <w:r>
              <w:rPr>
                <w:rFonts w:ascii="Arial" w:hAnsi="Arial" w:cs="Arial"/>
                <w:bCs/>
                <w:lang w:val="en-US"/>
              </w:rPr>
              <w:t xml:space="preserve">Phase 2 </w:t>
            </w:r>
            <w:r w:rsidRPr="00541EF7">
              <w:rPr>
                <w:rFonts w:ascii="Arial" w:eastAsia="Times New Roman" w:hAnsi="Arial" w:cs="Arial"/>
                <w:color w:val="000000"/>
                <w:lang w:val="en-US"/>
              </w:rPr>
              <w:t>Registration and taking of vital signs</w:t>
            </w:r>
          </w:p>
        </w:tc>
        <w:tc>
          <w:tcPr>
            <w:tcW w:w="1985" w:type="dxa"/>
          </w:tcPr>
          <w:p w14:paraId="28499FC5" w14:textId="77777777" w:rsidR="007863CA" w:rsidRDefault="007863CA" w:rsidP="007863CA">
            <w:pPr>
              <w:rPr>
                <w:rFonts w:ascii="Arial" w:hAnsi="Arial" w:cs="Arial"/>
                <w:bCs/>
                <w:lang w:val="en-US"/>
              </w:rPr>
            </w:pPr>
            <w:r>
              <w:rPr>
                <w:rFonts w:ascii="Arial" w:hAnsi="Arial" w:cs="Arial"/>
                <w:bCs/>
                <w:lang w:val="en-US"/>
              </w:rPr>
              <w:t>Maintained</w:t>
            </w:r>
          </w:p>
        </w:tc>
      </w:tr>
      <w:tr w:rsidR="007863CA" w:rsidRPr="00BA05B9" w14:paraId="73DC0713" w14:textId="77777777" w:rsidTr="007863CA">
        <w:tc>
          <w:tcPr>
            <w:tcW w:w="2216" w:type="dxa"/>
          </w:tcPr>
          <w:p w14:paraId="5E0B8123" w14:textId="77777777" w:rsidR="007863CA" w:rsidRPr="00BA05B9" w:rsidRDefault="007863CA" w:rsidP="007863CA">
            <w:pPr>
              <w:rPr>
                <w:rFonts w:ascii="Arial" w:hAnsi="Arial" w:cs="Arial"/>
                <w:lang w:val="en-US"/>
              </w:rPr>
            </w:pPr>
            <w:r>
              <w:rPr>
                <w:rFonts w:ascii="Arial" w:hAnsi="Arial" w:cs="Arial"/>
                <w:lang w:val="en-US"/>
              </w:rPr>
              <w:t>4</w:t>
            </w:r>
            <w:r w:rsidRPr="00BA05B9">
              <w:rPr>
                <w:rFonts w:ascii="Arial" w:hAnsi="Arial" w:cs="Arial"/>
                <w:lang w:val="en-US"/>
              </w:rPr>
              <w:t>. Opportunity for socializing within the group is provided</w:t>
            </w:r>
          </w:p>
        </w:tc>
        <w:tc>
          <w:tcPr>
            <w:tcW w:w="3180" w:type="dxa"/>
          </w:tcPr>
          <w:p w14:paraId="7A660150" w14:textId="227D95CD" w:rsidR="007863CA" w:rsidRPr="00BA05B9" w:rsidRDefault="007863CA" w:rsidP="003F7620">
            <w:pPr>
              <w:numPr>
                <w:ilvl w:val="0"/>
                <w:numId w:val="1"/>
              </w:numPr>
              <w:ind w:left="331"/>
              <w:rPr>
                <w:rFonts w:ascii="Arial" w:hAnsi="Arial" w:cs="Arial"/>
                <w:bCs/>
                <w:lang w:val="en-US"/>
              </w:rPr>
            </w:pPr>
            <w:r w:rsidRPr="00BA05B9">
              <w:rPr>
                <w:rFonts w:ascii="Arial" w:hAnsi="Arial" w:cs="Arial"/>
                <w:lang w:val="en-US"/>
              </w:rPr>
              <w:t xml:space="preserve">There is some downtime when </w:t>
            </w:r>
            <w:r w:rsidR="003F7620">
              <w:rPr>
                <w:rFonts w:ascii="Arial" w:hAnsi="Arial" w:cs="Arial"/>
                <w:lang w:val="en-US"/>
              </w:rPr>
              <w:t>women</w:t>
            </w:r>
            <w:r w:rsidR="003F7620" w:rsidRPr="00BA05B9">
              <w:rPr>
                <w:rFonts w:ascii="Arial" w:hAnsi="Arial" w:cs="Arial"/>
                <w:lang w:val="en-US"/>
              </w:rPr>
              <w:t xml:space="preserve"> </w:t>
            </w:r>
            <w:r w:rsidRPr="00BA05B9">
              <w:rPr>
                <w:rFonts w:ascii="Arial" w:hAnsi="Arial" w:cs="Arial"/>
                <w:lang w:val="en-US"/>
              </w:rPr>
              <w:t>can socialize</w:t>
            </w:r>
          </w:p>
        </w:tc>
        <w:tc>
          <w:tcPr>
            <w:tcW w:w="1658" w:type="dxa"/>
          </w:tcPr>
          <w:p w14:paraId="364D65F4" w14:textId="77777777" w:rsidR="007863CA" w:rsidRDefault="007863CA" w:rsidP="007863CA">
            <w:pPr>
              <w:rPr>
                <w:rFonts w:ascii="Arial" w:hAnsi="Arial" w:cs="Arial"/>
                <w:bCs/>
                <w:lang w:val="en-US"/>
              </w:rPr>
            </w:pPr>
            <w:r>
              <w:rPr>
                <w:rFonts w:ascii="Arial" w:hAnsi="Arial" w:cs="Arial"/>
                <w:bCs/>
                <w:lang w:val="en-US"/>
              </w:rPr>
              <w:t>Phase 3 Socialization</w:t>
            </w:r>
          </w:p>
        </w:tc>
        <w:tc>
          <w:tcPr>
            <w:tcW w:w="1985" w:type="dxa"/>
          </w:tcPr>
          <w:p w14:paraId="524D2046" w14:textId="77777777" w:rsidR="007863CA" w:rsidRDefault="007863CA" w:rsidP="007863CA">
            <w:pPr>
              <w:rPr>
                <w:rFonts w:ascii="Arial" w:hAnsi="Arial" w:cs="Arial"/>
                <w:bCs/>
                <w:lang w:val="en-US"/>
              </w:rPr>
            </w:pPr>
            <w:r>
              <w:rPr>
                <w:rFonts w:ascii="Arial" w:hAnsi="Arial" w:cs="Arial"/>
                <w:bCs/>
                <w:lang w:val="en-US"/>
              </w:rPr>
              <w:t>Maintained</w:t>
            </w:r>
          </w:p>
        </w:tc>
      </w:tr>
      <w:tr w:rsidR="007863CA" w:rsidRPr="00810429" w14:paraId="6F120158" w14:textId="77777777" w:rsidTr="007863CA">
        <w:tc>
          <w:tcPr>
            <w:tcW w:w="2216" w:type="dxa"/>
          </w:tcPr>
          <w:p w14:paraId="5B086873" w14:textId="77777777" w:rsidR="007863CA" w:rsidRPr="00BA05B9" w:rsidRDefault="007863CA" w:rsidP="007863CA">
            <w:pPr>
              <w:rPr>
                <w:rFonts w:ascii="Arial" w:hAnsi="Arial" w:cs="Arial"/>
                <w:lang w:val="en-US"/>
              </w:rPr>
            </w:pPr>
            <w:r>
              <w:rPr>
                <w:rFonts w:ascii="Arial" w:hAnsi="Arial" w:cs="Arial"/>
                <w:bCs/>
                <w:lang w:val="en-US"/>
              </w:rPr>
              <w:t>5</w:t>
            </w:r>
            <w:r w:rsidRPr="00BA05B9">
              <w:rPr>
                <w:rFonts w:ascii="Arial" w:hAnsi="Arial" w:cs="Arial"/>
                <w:bCs/>
                <w:lang w:val="en-US"/>
              </w:rPr>
              <w:t>. Health assessments (check-ups) are conducted within the group space</w:t>
            </w:r>
          </w:p>
        </w:tc>
        <w:tc>
          <w:tcPr>
            <w:tcW w:w="3180" w:type="dxa"/>
          </w:tcPr>
          <w:p w14:paraId="6C9BEA0D" w14:textId="77777777" w:rsidR="007863CA" w:rsidRPr="00BA05B9" w:rsidRDefault="007863CA" w:rsidP="007863CA">
            <w:pPr>
              <w:numPr>
                <w:ilvl w:val="0"/>
                <w:numId w:val="1"/>
              </w:numPr>
              <w:ind w:left="331"/>
              <w:rPr>
                <w:rFonts w:ascii="Arial" w:hAnsi="Arial" w:cs="Arial"/>
                <w:bCs/>
                <w:lang w:val="en-US"/>
              </w:rPr>
            </w:pPr>
            <w:r w:rsidRPr="00BA05B9">
              <w:rPr>
                <w:rFonts w:ascii="Arial" w:hAnsi="Arial" w:cs="Arial"/>
                <w:bCs/>
                <w:lang w:val="en-US"/>
              </w:rPr>
              <w:t>The assessment area is set up to ensure privacy (position and level of exam area, music, plants, other soft barriers)</w:t>
            </w:r>
          </w:p>
        </w:tc>
        <w:tc>
          <w:tcPr>
            <w:tcW w:w="1658" w:type="dxa"/>
          </w:tcPr>
          <w:p w14:paraId="346EF29A" w14:textId="77777777" w:rsidR="007863CA" w:rsidRDefault="007863CA" w:rsidP="007863CA">
            <w:pPr>
              <w:rPr>
                <w:rFonts w:ascii="Arial" w:hAnsi="Arial" w:cs="Arial"/>
                <w:bCs/>
                <w:lang w:val="en-US"/>
              </w:rPr>
            </w:pPr>
            <w:r>
              <w:rPr>
                <w:rFonts w:ascii="Arial" w:hAnsi="Arial" w:cs="Arial"/>
                <w:bCs/>
                <w:lang w:val="en-US"/>
              </w:rPr>
              <w:t>Phase 4 Medical check-ups</w:t>
            </w:r>
          </w:p>
        </w:tc>
        <w:tc>
          <w:tcPr>
            <w:tcW w:w="1985" w:type="dxa"/>
          </w:tcPr>
          <w:p w14:paraId="1F5DDDC8" w14:textId="77777777" w:rsidR="007863CA" w:rsidRDefault="007863CA" w:rsidP="007863CA">
            <w:pPr>
              <w:rPr>
                <w:rFonts w:ascii="Arial" w:hAnsi="Arial" w:cs="Arial"/>
                <w:bCs/>
                <w:lang w:val="en-US"/>
              </w:rPr>
            </w:pPr>
            <w:r>
              <w:rPr>
                <w:rFonts w:ascii="Arial" w:hAnsi="Arial" w:cs="Arial"/>
                <w:bCs/>
                <w:lang w:val="en-US"/>
              </w:rPr>
              <w:t xml:space="preserve">Adapted: Because of cultural aspects, we adopted a screen to divide the circle and the assessment, </w:t>
            </w:r>
            <w:r>
              <w:rPr>
                <w:rFonts w:ascii="Arial" w:hAnsi="Arial" w:cs="Arial"/>
                <w:bCs/>
                <w:lang w:val="en-US"/>
              </w:rPr>
              <w:lastRenderedPageBreak/>
              <w:t xml:space="preserve">and use a little cot instead of the mat. </w:t>
            </w:r>
          </w:p>
        </w:tc>
      </w:tr>
      <w:tr w:rsidR="007863CA" w:rsidRPr="00BA05B9" w14:paraId="276814B2" w14:textId="77777777" w:rsidTr="007863CA">
        <w:tc>
          <w:tcPr>
            <w:tcW w:w="2216" w:type="dxa"/>
          </w:tcPr>
          <w:p w14:paraId="20CA75F2" w14:textId="77777777" w:rsidR="007863CA" w:rsidRPr="00BA05B9" w:rsidRDefault="007863CA" w:rsidP="007863CA">
            <w:pPr>
              <w:rPr>
                <w:rFonts w:ascii="Arial" w:hAnsi="Arial" w:cs="Arial"/>
                <w:lang w:val="en-US"/>
              </w:rPr>
            </w:pPr>
            <w:r>
              <w:rPr>
                <w:rFonts w:ascii="Arial" w:hAnsi="Arial" w:cs="Arial"/>
                <w:lang w:val="en-US"/>
              </w:rPr>
              <w:lastRenderedPageBreak/>
              <w:t>6</w:t>
            </w:r>
            <w:r w:rsidRPr="00BA05B9">
              <w:rPr>
                <w:rFonts w:ascii="Arial" w:hAnsi="Arial" w:cs="Arial"/>
                <w:lang w:val="en-US"/>
              </w:rPr>
              <w:t xml:space="preserve">. </w:t>
            </w:r>
            <w:r w:rsidRPr="00BA05B9">
              <w:rPr>
                <w:rFonts w:ascii="Arial" w:hAnsi="Arial" w:cs="Arial"/>
                <w:bCs/>
                <w:iCs/>
                <w:lang w:val="en-US"/>
              </w:rPr>
              <w:t>A facilitative leadership style is used</w:t>
            </w:r>
          </w:p>
        </w:tc>
        <w:tc>
          <w:tcPr>
            <w:tcW w:w="3180" w:type="dxa"/>
          </w:tcPr>
          <w:p w14:paraId="121B8AD3" w14:textId="77777777" w:rsidR="007863CA" w:rsidRPr="00BA05B9" w:rsidRDefault="007863CA" w:rsidP="007863CA">
            <w:pPr>
              <w:numPr>
                <w:ilvl w:val="0"/>
                <w:numId w:val="1"/>
              </w:numPr>
              <w:ind w:left="331"/>
              <w:rPr>
                <w:rFonts w:ascii="Arial" w:hAnsi="Arial" w:cs="Arial"/>
                <w:bCs/>
                <w:iCs/>
                <w:lang w:val="en-US"/>
              </w:rPr>
            </w:pPr>
            <w:r w:rsidRPr="00BA05B9">
              <w:rPr>
                <w:rFonts w:ascii="Arial" w:hAnsi="Arial" w:cs="Arial"/>
                <w:bCs/>
                <w:iCs/>
                <w:lang w:val="en-US"/>
              </w:rPr>
              <w:t>Facilitators guide but do not control the discussion and refer questions to the group.</w:t>
            </w:r>
          </w:p>
          <w:p w14:paraId="45A98630" w14:textId="46E8A4DA" w:rsidR="007863CA" w:rsidRPr="00BA05B9" w:rsidRDefault="003F7620" w:rsidP="007863CA">
            <w:pPr>
              <w:numPr>
                <w:ilvl w:val="0"/>
                <w:numId w:val="1"/>
              </w:numPr>
              <w:ind w:left="331"/>
              <w:rPr>
                <w:rFonts w:ascii="Arial" w:hAnsi="Arial" w:cs="Arial"/>
                <w:bCs/>
                <w:iCs/>
                <w:lang w:val="en-US"/>
              </w:rPr>
            </w:pPr>
            <w:r>
              <w:rPr>
                <w:rFonts w:ascii="Arial" w:hAnsi="Arial" w:cs="Arial"/>
                <w:bCs/>
                <w:iCs/>
                <w:lang w:val="en-US"/>
              </w:rPr>
              <w:t>Women</w:t>
            </w:r>
            <w:r w:rsidR="007863CA" w:rsidRPr="00BA05B9">
              <w:rPr>
                <w:rFonts w:ascii="Arial" w:hAnsi="Arial" w:cs="Arial"/>
                <w:bCs/>
                <w:iCs/>
                <w:lang w:val="en-US"/>
              </w:rPr>
              <w:t xml:space="preserve"> voluntarily share information, ideas, personal feelings or experiences.</w:t>
            </w:r>
          </w:p>
          <w:p w14:paraId="138DA87F" w14:textId="77777777" w:rsidR="007863CA" w:rsidRPr="00BA05B9" w:rsidRDefault="007863CA" w:rsidP="007863CA">
            <w:pPr>
              <w:numPr>
                <w:ilvl w:val="0"/>
                <w:numId w:val="1"/>
              </w:numPr>
              <w:ind w:left="331"/>
              <w:rPr>
                <w:rFonts w:ascii="Arial" w:hAnsi="Arial" w:cs="Arial"/>
                <w:bCs/>
                <w:iCs/>
                <w:lang w:val="en-US"/>
              </w:rPr>
            </w:pPr>
            <w:r w:rsidRPr="00BA05B9">
              <w:rPr>
                <w:rFonts w:ascii="Arial" w:hAnsi="Arial" w:cs="Arial"/>
                <w:bCs/>
                <w:iCs/>
                <w:lang w:val="en-US"/>
              </w:rPr>
              <w:t>Group guidelines are established.</w:t>
            </w:r>
          </w:p>
          <w:p w14:paraId="3C85C76F" w14:textId="77777777" w:rsidR="007863CA" w:rsidRPr="00BA05B9" w:rsidRDefault="007863CA" w:rsidP="007863CA">
            <w:pPr>
              <w:numPr>
                <w:ilvl w:val="0"/>
                <w:numId w:val="1"/>
              </w:numPr>
              <w:ind w:left="331"/>
              <w:rPr>
                <w:rFonts w:ascii="Arial" w:hAnsi="Arial" w:cs="Arial"/>
                <w:bCs/>
                <w:iCs/>
                <w:lang w:val="en-US"/>
              </w:rPr>
            </w:pPr>
            <w:r w:rsidRPr="00BA05B9">
              <w:rPr>
                <w:rFonts w:ascii="Arial" w:hAnsi="Arial" w:cs="Arial"/>
                <w:bCs/>
                <w:iCs/>
                <w:lang w:val="en-US"/>
              </w:rPr>
              <w:t>Facilitators dress casually.</w:t>
            </w:r>
          </w:p>
          <w:p w14:paraId="7340C91C" w14:textId="66090EB1" w:rsidR="007863CA" w:rsidRPr="00541EF7" w:rsidRDefault="003F7620" w:rsidP="007863CA">
            <w:pPr>
              <w:numPr>
                <w:ilvl w:val="0"/>
                <w:numId w:val="1"/>
              </w:numPr>
              <w:ind w:left="331"/>
              <w:rPr>
                <w:rFonts w:ascii="Arial" w:hAnsi="Arial" w:cs="Arial"/>
                <w:bCs/>
                <w:iCs/>
                <w:lang w:val="en-US"/>
              </w:rPr>
            </w:pPr>
            <w:r>
              <w:rPr>
                <w:rFonts w:ascii="Arial" w:hAnsi="Arial" w:cs="Arial"/>
                <w:bCs/>
                <w:iCs/>
                <w:lang w:val="en-US"/>
              </w:rPr>
              <w:t>Women</w:t>
            </w:r>
            <w:r w:rsidR="007863CA" w:rsidRPr="00BA05B9">
              <w:rPr>
                <w:rFonts w:ascii="Arial" w:hAnsi="Arial" w:cs="Arial"/>
                <w:bCs/>
                <w:iCs/>
                <w:lang w:val="en-US"/>
              </w:rPr>
              <w:t xml:space="preserve"> sign a confidentiality agreement.</w:t>
            </w:r>
          </w:p>
        </w:tc>
        <w:tc>
          <w:tcPr>
            <w:tcW w:w="1658" w:type="dxa"/>
          </w:tcPr>
          <w:p w14:paraId="17702492" w14:textId="77777777" w:rsidR="007863CA" w:rsidRDefault="007863CA" w:rsidP="007863CA">
            <w:pPr>
              <w:rPr>
                <w:rFonts w:ascii="Arial" w:hAnsi="Arial" w:cs="Arial"/>
                <w:bCs/>
                <w:lang w:val="en-US"/>
              </w:rPr>
            </w:pPr>
            <w:r>
              <w:rPr>
                <w:rFonts w:ascii="Arial" w:hAnsi="Arial" w:cs="Arial"/>
                <w:bCs/>
                <w:lang w:val="en-US"/>
              </w:rPr>
              <w:t>Phase 5 Health education</w:t>
            </w:r>
          </w:p>
        </w:tc>
        <w:tc>
          <w:tcPr>
            <w:tcW w:w="1985" w:type="dxa"/>
          </w:tcPr>
          <w:p w14:paraId="4437B002" w14:textId="77777777" w:rsidR="007863CA" w:rsidRDefault="007863CA" w:rsidP="007863CA">
            <w:pPr>
              <w:rPr>
                <w:rFonts w:ascii="Arial" w:hAnsi="Arial" w:cs="Arial"/>
                <w:bCs/>
                <w:lang w:val="en-US"/>
              </w:rPr>
            </w:pPr>
            <w:r>
              <w:rPr>
                <w:rFonts w:ascii="Arial" w:hAnsi="Arial" w:cs="Arial"/>
                <w:bCs/>
                <w:lang w:val="en-US"/>
              </w:rPr>
              <w:t>Maintained</w:t>
            </w:r>
          </w:p>
        </w:tc>
      </w:tr>
      <w:tr w:rsidR="007863CA" w:rsidRPr="00810429" w14:paraId="5EDCCCBB" w14:textId="77777777" w:rsidTr="007863CA">
        <w:tc>
          <w:tcPr>
            <w:tcW w:w="2216" w:type="dxa"/>
          </w:tcPr>
          <w:p w14:paraId="5EEEAD94" w14:textId="77777777" w:rsidR="007863CA" w:rsidRPr="00BA05B9" w:rsidRDefault="007863CA" w:rsidP="007863CA">
            <w:pPr>
              <w:rPr>
                <w:rFonts w:ascii="Arial" w:hAnsi="Arial" w:cs="Arial"/>
                <w:lang w:val="en-US"/>
              </w:rPr>
            </w:pPr>
            <w:r>
              <w:rPr>
                <w:rFonts w:ascii="Arial" w:hAnsi="Arial" w:cs="Arial"/>
                <w:lang w:val="en-US"/>
              </w:rPr>
              <w:t>7</w:t>
            </w:r>
            <w:r w:rsidRPr="00BA05B9">
              <w:rPr>
                <w:rFonts w:ascii="Arial" w:hAnsi="Arial" w:cs="Arial"/>
                <w:lang w:val="en-US"/>
              </w:rPr>
              <w:t xml:space="preserve">. </w:t>
            </w:r>
            <w:r w:rsidRPr="00BA05B9">
              <w:rPr>
                <w:rFonts w:ascii="Arial" w:hAnsi="Arial" w:cs="Arial"/>
                <w:bCs/>
                <w:lang w:val="en-US"/>
              </w:rPr>
              <w:t>Each session has an over-all plan, but emphasis will vary</w:t>
            </w:r>
          </w:p>
        </w:tc>
        <w:tc>
          <w:tcPr>
            <w:tcW w:w="3180" w:type="dxa"/>
          </w:tcPr>
          <w:p w14:paraId="0585FA75" w14:textId="77777777" w:rsidR="007863CA" w:rsidRPr="00BA05B9" w:rsidRDefault="007863CA" w:rsidP="007863CA">
            <w:pPr>
              <w:numPr>
                <w:ilvl w:val="0"/>
                <w:numId w:val="1"/>
              </w:numPr>
              <w:ind w:left="331"/>
              <w:rPr>
                <w:rFonts w:ascii="Arial" w:hAnsi="Arial" w:cs="Arial"/>
                <w:bCs/>
                <w:lang w:val="en-US"/>
              </w:rPr>
            </w:pPr>
            <w:r w:rsidRPr="00BA05B9">
              <w:rPr>
                <w:rFonts w:ascii="Arial" w:hAnsi="Arial" w:cs="Arial"/>
                <w:bCs/>
                <w:lang w:val="en-US"/>
              </w:rPr>
              <w:t>Centering materials are used to plan and evaluate sessions.</w:t>
            </w:r>
          </w:p>
        </w:tc>
        <w:tc>
          <w:tcPr>
            <w:tcW w:w="1658" w:type="dxa"/>
          </w:tcPr>
          <w:p w14:paraId="7FE61F5C" w14:textId="77777777" w:rsidR="007863CA" w:rsidRDefault="007863CA" w:rsidP="007863CA">
            <w:pPr>
              <w:rPr>
                <w:rFonts w:ascii="Arial" w:hAnsi="Arial" w:cs="Arial"/>
                <w:bCs/>
                <w:lang w:val="en-US"/>
              </w:rPr>
            </w:pPr>
            <w:r>
              <w:rPr>
                <w:rFonts w:ascii="Arial" w:hAnsi="Arial" w:cs="Arial"/>
                <w:bCs/>
                <w:lang w:val="en-US"/>
              </w:rPr>
              <w:t>Phase 5 Health education</w:t>
            </w:r>
          </w:p>
        </w:tc>
        <w:tc>
          <w:tcPr>
            <w:tcW w:w="1985" w:type="dxa"/>
          </w:tcPr>
          <w:p w14:paraId="3A4E09DA" w14:textId="77777777" w:rsidR="007863CA" w:rsidRPr="00B332F1" w:rsidRDefault="007863CA" w:rsidP="007863CA">
            <w:pPr>
              <w:rPr>
                <w:rFonts w:ascii="Arial" w:hAnsi="Arial" w:cs="Arial"/>
                <w:bCs/>
                <w:lang w:val="en-US"/>
              </w:rPr>
            </w:pPr>
            <w:r w:rsidRPr="00B332F1">
              <w:rPr>
                <w:rFonts w:ascii="Arial" w:hAnsi="Arial" w:cs="Arial"/>
                <w:bCs/>
                <w:lang w:val="en-US"/>
              </w:rPr>
              <w:t xml:space="preserve">Adapted: We created a curriculum </w:t>
            </w:r>
            <w:r w:rsidRPr="00F62DEB">
              <w:rPr>
                <w:rFonts w:ascii="Arial" w:hAnsi="Arial" w:cs="Arial"/>
                <w:lang w:val="en-US"/>
              </w:rPr>
              <w:t>that reflected content mandated by the Ministry of Health.</w:t>
            </w:r>
          </w:p>
        </w:tc>
      </w:tr>
      <w:tr w:rsidR="007863CA" w:rsidRPr="00BA05B9" w14:paraId="7F1B9096" w14:textId="77777777" w:rsidTr="007863CA">
        <w:tc>
          <w:tcPr>
            <w:tcW w:w="2216" w:type="dxa"/>
          </w:tcPr>
          <w:p w14:paraId="57A70849" w14:textId="77777777" w:rsidR="007863CA" w:rsidRPr="00BA05B9" w:rsidRDefault="007863CA" w:rsidP="007863CA">
            <w:pPr>
              <w:rPr>
                <w:rFonts w:ascii="Arial" w:hAnsi="Arial" w:cs="Arial"/>
                <w:lang w:val="en-US"/>
              </w:rPr>
            </w:pPr>
            <w:r>
              <w:rPr>
                <w:rFonts w:ascii="Arial" w:hAnsi="Arial" w:cs="Arial"/>
                <w:lang w:val="en-US"/>
              </w:rPr>
              <w:t>8</w:t>
            </w:r>
            <w:r w:rsidRPr="00BA05B9">
              <w:rPr>
                <w:rFonts w:ascii="Arial" w:hAnsi="Arial" w:cs="Arial"/>
                <w:lang w:val="en-US"/>
              </w:rPr>
              <w:t>. The group is conducted in a circle.</w:t>
            </w:r>
          </w:p>
        </w:tc>
        <w:tc>
          <w:tcPr>
            <w:tcW w:w="3180" w:type="dxa"/>
          </w:tcPr>
          <w:p w14:paraId="3DF5B701" w14:textId="77777777" w:rsidR="007863CA" w:rsidRPr="00BA05B9" w:rsidRDefault="007863CA" w:rsidP="007863CA">
            <w:pPr>
              <w:numPr>
                <w:ilvl w:val="0"/>
                <w:numId w:val="2"/>
              </w:numPr>
              <w:ind w:left="331"/>
              <w:rPr>
                <w:rFonts w:ascii="Arial" w:hAnsi="Arial" w:cs="Arial"/>
                <w:lang w:val="en-US"/>
              </w:rPr>
            </w:pPr>
            <w:r w:rsidRPr="00BA05B9">
              <w:rPr>
                <w:rFonts w:ascii="Arial" w:hAnsi="Arial" w:cs="Arial"/>
                <w:lang w:val="en-US"/>
              </w:rPr>
              <w:t>There are no observers outside the circle.</w:t>
            </w:r>
          </w:p>
          <w:p w14:paraId="167A7D14" w14:textId="77777777" w:rsidR="007863CA" w:rsidRPr="00BA05B9" w:rsidRDefault="007863CA" w:rsidP="007863CA">
            <w:pPr>
              <w:numPr>
                <w:ilvl w:val="0"/>
                <w:numId w:val="2"/>
              </w:numPr>
              <w:ind w:left="331"/>
              <w:rPr>
                <w:rFonts w:ascii="Arial" w:hAnsi="Arial" w:cs="Arial"/>
                <w:lang w:val="en-US"/>
              </w:rPr>
            </w:pPr>
            <w:r w:rsidRPr="00BA05B9">
              <w:rPr>
                <w:rFonts w:ascii="Arial" w:hAnsi="Arial" w:cs="Arial"/>
                <w:lang w:val="en-US"/>
              </w:rPr>
              <w:t>Centering space is private and conducive to group sharing.</w:t>
            </w:r>
          </w:p>
          <w:p w14:paraId="741D2854" w14:textId="77777777" w:rsidR="007863CA" w:rsidRPr="00BA05B9" w:rsidRDefault="007863CA" w:rsidP="007863CA">
            <w:pPr>
              <w:numPr>
                <w:ilvl w:val="0"/>
                <w:numId w:val="2"/>
              </w:numPr>
              <w:ind w:left="331"/>
              <w:rPr>
                <w:rFonts w:ascii="Arial" w:hAnsi="Arial" w:cs="Arial"/>
                <w:lang w:val="en-US"/>
              </w:rPr>
            </w:pPr>
            <w:r w:rsidRPr="00BA05B9">
              <w:rPr>
                <w:rFonts w:ascii="Arial" w:hAnsi="Arial" w:cs="Arial"/>
                <w:lang w:val="en-US"/>
              </w:rPr>
              <w:t>Seating is around an open space.</w:t>
            </w:r>
          </w:p>
          <w:p w14:paraId="1DA103F9" w14:textId="048591CB" w:rsidR="007863CA" w:rsidRPr="00BA05B9" w:rsidRDefault="007863CA" w:rsidP="007863CA">
            <w:pPr>
              <w:numPr>
                <w:ilvl w:val="0"/>
                <w:numId w:val="1"/>
              </w:numPr>
              <w:ind w:left="331"/>
              <w:rPr>
                <w:rFonts w:ascii="Arial" w:hAnsi="Arial" w:cs="Arial"/>
                <w:bCs/>
                <w:lang w:val="en-US"/>
              </w:rPr>
            </w:pPr>
            <w:r w:rsidRPr="00BA05B9">
              <w:rPr>
                <w:rFonts w:ascii="Arial" w:hAnsi="Arial" w:cs="Arial"/>
                <w:lang w:val="en-US"/>
              </w:rPr>
              <w:t xml:space="preserve">The circle up of the group does not happen until all facilitators, </w:t>
            </w:r>
            <w:r w:rsidR="003F7620">
              <w:rPr>
                <w:rFonts w:ascii="Arial" w:hAnsi="Arial" w:cs="Arial"/>
                <w:lang w:val="en-US"/>
              </w:rPr>
              <w:t>women</w:t>
            </w:r>
            <w:r w:rsidRPr="00BA05B9">
              <w:rPr>
                <w:rFonts w:ascii="Arial" w:hAnsi="Arial" w:cs="Arial"/>
                <w:lang w:val="en-US"/>
              </w:rPr>
              <w:t xml:space="preserve"> and support people are in the circle</w:t>
            </w:r>
          </w:p>
        </w:tc>
        <w:tc>
          <w:tcPr>
            <w:tcW w:w="1658" w:type="dxa"/>
          </w:tcPr>
          <w:p w14:paraId="452218D6" w14:textId="77777777" w:rsidR="007863CA" w:rsidRDefault="007863CA" w:rsidP="007863CA">
            <w:pPr>
              <w:rPr>
                <w:rFonts w:ascii="Arial" w:hAnsi="Arial" w:cs="Arial"/>
                <w:bCs/>
                <w:lang w:val="en-US"/>
              </w:rPr>
            </w:pPr>
            <w:r>
              <w:rPr>
                <w:rFonts w:ascii="Arial" w:hAnsi="Arial" w:cs="Arial"/>
                <w:bCs/>
                <w:lang w:val="en-US"/>
              </w:rPr>
              <w:t>Phase 5 Health education</w:t>
            </w:r>
          </w:p>
        </w:tc>
        <w:tc>
          <w:tcPr>
            <w:tcW w:w="1985" w:type="dxa"/>
          </w:tcPr>
          <w:p w14:paraId="481F981E" w14:textId="77777777" w:rsidR="007863CA" w:rsidRDefault="007863CA" w:rsidP="007863CA">
            <w:pPr>
              <w:rPr>
                <w:rFonts w:ascii="Arial" w:hAnsi="Arial" w:cs="Arial"/>
                <w:bCs/>
                <w:lang w:val="en-US"/>
              </w:rPr>
            </w:pPr>
            <w:r>
              <w:rPr>
                <w:rFonts w:ascii="Arial" w:hAnsi="Arial" w:cs="Arial"/>
                <w:bCs/>
                <w:lang w:val="en-US"/>
              </w:rPr>
              <w:t>Maintained</w:t>
            </w:r>
          </w:p>
        </w:tc>
      </w:tr>
      <w:tr w:rsidR="007863CA" w:rsidRPr="00BA05B9" w14:paraId="44846FF4" w14:textId="77777777" w:rsidTr="007863CA">
        <w:tc>
          <w:tcPr>
            <w:tcW w:w="2216" w:type="dxa"/>
            <w:tcBorders>
              <w:bottom w:val="single" w:sz="4" w:space="0" w:color="auto"/>
            </w:tcBorders>
          </w:tcPr>
          <w:p w14:paraId="5F86B497" w14:textId="77777777" w:rsidR="007863CA" w:rsidRPr="00BA05B9" w:rsidRDefault="007863CA" w:rsidP="007863CA">
            <w:pPr>
              <w:rPr>
                <w:rFonts w:ascii="Arial" w:hAnsi="Arial" w:cs="Arial"/>
                <w:lang w:val="en-US"/>
              </w:rPr>
            </w:pPr>
            <w:r w:rsidRPr="00BA05B9">
              <w:rPr>
                <w:rFonts w:ascii="Arial" w:hAnsi="Arial" w:cs="Arial"/>
                <w:lang w:val="en-US"/>
              </w:rPr>
              <w:t xml:space="preserve">9. </w:t>
            </w:r>
            <w:r w:rsidRPr="00BA05B9">
              <w:rPr>
                <w:rFonts w:ascii="Arial" w:hAnsi="Arial" w:cs="Arial"/>
                <w:bCs/>
                <w:iCs/>
                <w:lang w:val="en-US"/>
              </w:rPr>
              <w:t>There is on-going evaluation of outcomes</w:t>
            </w:r>
          </w:p>
        </w:tc>
        <w:tc>
          <w:tcPr>
            <w:tcW w:w="3180" w:type="dxa"/>
            <w:tcBorders>
              <w:bottom w:val="single" w:sz="4" w:space="0" w:color="auto"/>
            </w:tcBorders>
          </w:tcPr>
          <w:p w14:paraId="4DCAE67D" w14:textId="77777777" w:rsidR="007863CA" w:rsidRPr="00BA05B9" w:rsidRDefault="007863CA" w:rsidP="007863CA">
            <w:pPr>
              <w:numPr>
                <w:ilvl w:val="0"/>
                <w:numId w:val="1"/>
              </w:numPr>
              <w:ind w:left="331"/>
              <w:rPr>
                <w:rFonts w:ascii="Arial" w:hAnsi="Arial" w:cs="Arial"/>
                <w:bCs/>
                <w:iCs/>
                <w:lang w:val="en-US"/>
              </w:rPr>
            </w:pPr>
            <w:r w:rsidRPr="00BA05B9">
              <w:rPr>
                <w:rFonts w:ascii="Arial" w:hAnsi="Arial" w:cs="Arial"/>
                <w:bCs/>
                <w:iCs/>
                <w:lang w:val="en-US"/>
              </w:rPr>
              <w:t xml:space="preserve">Outcomes, model fidelity, and sustainability are reported in </w:t>
            </w:r>
            <w:proofErr w:type="spellStart"/>
            <w:r w:rsidRPr="00BA05B9">
              <w:rPr>
                <w:rFonts w:ascii="Arial" w:hAnsi="Arial" w:cs="Arial"/>
                <w:bCs/>
                <w:iCs/>
                <w:lang w:val="en-US"/>
              </w:rPr>
              <w:t>CenteringCounts</w:t>
            </w:r>
            <w:proofErr w:type="spellEnd"/>
            <w:r w:rsidRPr="00BA05B9">
              <w:rPr>
                <w:rFonts w:ascii="Arial" w:hAnsi="Arial" w:cs="Arial"/>
                <w:bCs/>
                <w:iCs/>
                <w:lang w:val="en-US"/>
              </w:rPr>
              <w:t>. (not necessary for Mexico)</w:t>
            </w:r>
          </w:p>
          <w:p w14:paraId="1DEFD543" w14:textId="710055AD" w:rsidR="007863CA" w:rsidRPr="003F7620" w:rsidRDefault="007863CA" w:rsidP="003F7620">
            <w:pPr>
              <w:numPr>
                <w:ilvl w:val="0"/>
                <w:numId w:val="1"/>
              </w:numPr>
              <w:ind w:left="331"/>
              <w:rPr>
                <w:rFonts w:ascii="Arial" w:hAnsi="Arial" w:cs="Arial"/>
                <w:lang w:val="en-US"/>
              </w:rPr>
            </w:pPr>
            <w:r w:rsidRPr="00BA05B9">
              <w:rPr>
                <w:rFonts w:ascii="Arial" w:hAnsi="Arial" w:cs="Arial"/>
                <w:bCs/>
                <w:iCs/>
                <w:lang w:val="en-US"/>
              </w:rPr>
              <w:t xml:space="preserve">Facilitators regularly assess the group </w:t>
            </w:r>
            <w:r w:rsidRPr="00BA05B9">
              <w:rPr>
                <w:rFonts w:ascii="Arial" w:hAnsi="Arial" w:cs="Arial"/>
                <w:bCs/>
                <w:iCs/>
                <w:lang w:val="en-US"/>
              </w:rPr>
              <w:lastRenderedPageBreak/>
              <w:t>experience.</w:t>
            </w:r>
          </w:p>
        </w:tc>
        <w:tc>
          <w:tcPr>
            <w:tcW w:w="1658" w:type="dxa"/>
            <w:tcBorders>
              <w:bottom w:val="single" w:sz="4" w:space="0" w:color="auto"/>
            </w:tcBorders>
          </w:tcPr>
          <w:p w14:paraId="14D53A3E" w14:textId="77777777" w:rsidR="007863CA" w:rsidRPr="00BA05B9" w:rsidRDefault="007863CA" w:rsidP="007863CA">
            <w:pPr>
              <w:rPr>
                <w:rFonts w:ascii="Arial" w:hAnsi="Arial" w:cs="Arial"/>
                <w:bCs/>
                <w:iCs/>
                <w:lang w:val="en-US"/>
              </w:rPr>
            </w:pPr>
            <w:r>
              <w:rPr>
                <w:rFonts w:ascii="Arial" w:hAnsi="Arial" w:cs="Arial"/>
                <w:bCs/>
                <w:iCs/>
                <w:lang w:val="en-US"/>
              </w:rPr>
              <w:lastRenderedPageBreak/>
              <w:t>Outside any phase</w:t>
            </w:r>
          </w:p>
        </w:tc>
        <w:tc>
          <w:tcPr>
            <w:tcW w:w="1985" w:type="dxa"/>
            <w:tcBorders>
              <w:bottom w:val="single" w:sz="4" w:space="0" w:color="auto"/>
            </w:tcBorders>
          </w:tcPr>
          <w:p w14:paraId="53281A43" w14:textId="77777777" w:rsidR="007863CA" w:rsidRDefault="007863CA" w:rsidP="007863CA">
            <w:pPr>
              <w:rPr>
                <w:rFonts w:ascii="Arial" w:hAnsi="Arial" w:cs="Arial"/>
                <w:bCs/>
                <w:iCs/>
                <w:lang w:val="en-US"/>
              </w:rPr>
            </w:pPr>
            <w:r>
              <w:rPr>
                <w:rFonts w:ascii="Arial" w:hAnsi="Arial" w:cs="Arial"/>
                <w:bCs/>
                <w:iCs/>
                <w:lang w:val="en-US"/>
              </w:rPr>
              <w:t>Maintained</w:t>
            </w:r>
          </w:p>
        </w:tc>
      </w:tr>
      <w:tr w:rsidR="007863CA" w:rsidRPr="00810429" w14:paraId="2E8CA040" w14:textId="77777777" w:rsidTr="007863CA">
        <w:tc>
          <w:tcPr>
            <w:tcW w:w="7054" w:type="dxa"/>
            <w:gridSpan w:val="3"/>
            <w:tcBorders>
              <w:left w:val="nil"/>
              <w:bottom w:val="nil"/>
              <w:right w:val="nil"/>
            </w:tcBorders>
          </w:tcPr>
          <w:p w14:paraId="27C7C7E5" w14:textId="77777777" w:rsidR="007863CA" w:rsidRDefault="007863CA" w:rsidP="007863CA">
            <w:pPr>
              <w:rPr>
                <w:rFonts w:ascii="Arial" w:hAnsi="Arial" w:cs="Arial"/>
                <w:lang w:val="en-US"/>
              </w:rPr>
            </w:pPr>
            <w:r>
              <w:rPr>
                <w:rFonts w:ascii="Arial" w:hAnsi="Arial" w:cs="Arial"/>
                <w:lang w:val="en-US"/>
              </w:rPr>
              <w:t>*</w:t>
            </w:r>
            <w:r w:rsidRPr="00BA05B9">
              <w:rPr>
                <w:rFonts w:ascii="Arial" w:hAnsi="Arial" w:cs="Arial"/>
                <w:sz w:val="22"/>
                <w:lang w:val="en-US"/>
              </w:rPr>
              <w:t xml:space="preserve">Adapted from Essential Elements of </w:t>
            </w:r>
            <w:proofErr w:type="spellStart"/>
            <w:r w:rsidRPr="00BA05B9">
              <w:rPr>
                <w:rFonts w:ascii="Arial" w:hAnsi="Arial" w:cs="Arial"/>
                <w:sz w:val="22"/>
                <w:lang w:val="en-US"/>
              </w:rPr>
              <w:t>CenteringPregnancy</w:t>
            </w:r>
            <w:proofErr w:type="spellEnd"/>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ADDIN EN.CITE &lt;EndNote&gt;&lt;Cite&gt;&lt;Author&gt;Rising&lt;/Author&gt;&lt;Year&gt;2004&lt;/Year&gt;&lt;RecNum&gt;3149&lt;/RecNum&gt;&lt;DisplayText&gt;(7)&lt;/DisplayText&gt;&lt;record&gt;&lt;rec-number&gt;3149&lt;/rec-number&gt;&lt;foreign-keys&gt;&lt;key app="EN" db-id="tdexdt2xhfdwsredrfmx90e55wz2z2ardxw9" timestamp="1513286881"&gt;3149&lt;/key&gt;&lt;key app="ENWeb" db-id=""&gt;0&lt;/key&gt;&lt;/foreign-keys&gt;&lt;ref-type name="Journal Article"&gt;17&lt;/ref-type&gt;&lt;contributors&gt;&lt;authors&gt;&lt;author&gt;Rising, S. S.&lt;/author&gt;&lt;author&gt;Kennedy, H. P.&lt;/author&gt;&lt;author&gt;Klima, C. S.&lt;/author&gt;&lt;/authors&gt;&lt;/contributors&gt;&lt;auth-address&gt;Quinnipiac University, Hamden, CT., USA. rising@centeringpregnancy.org&lt;/auth-address&gt;&lt;titles&gt;&lt;title&gt;Redesigning prenatal care through CenteringPregnancy&lt;/title&gt;&lt;secondary-title&gt;J Midwifery Womens Health&lt;/secondary-title&gt;&lt;/titles&gt;&lt;periodical&gt;&lt;full-title&gt;J Midwifery Womens Health&lt;/full-title&gt;&lt;abbr-1&gt;Journal of midwifery &amp;amp; women&amp;apos;s health&lt;/abbr-1&gt;&lt;/periodical&gt;&lt;pages&gt;398-404&lt;/pages&gt;&lt;volume&gt;49&lt;/volume&gt;&lt;number&gt;5&lt;/number&gt;&lt;edition&gt;2004/09/08&lt;/edition&gt;&lt;keywords&gt;&lt;keyword&gt;Anecdotes as Topic&lt;/keyword&gt;&lt;keyword&gt;Female&lt;/keyword&gt;&lt;keyword&gt;*Health Knowledge, Attitudes, Practice&lt;/keyword&gt;&lt;keyword&gt;Health Promotion/methods&lt;/keyword&gt;&lt;keyword&gt;Humans&lt;/keyword&gt;&lt;keyword&gt;Maternal Behavior/*psychology&lt;/keyword&gt;&lt;keyword&gt;Models, Nursing&lt;/keyword&gt;&lt;keyword&gt;*Mothers/education/psychology&lt;/keyword&gt;&lt;keyword&gt;Nurse&amp;apos;s Role&lt;/keyword&gt;&lt;keyword&gt;Nursing Methodology Research&lt;/keyword&gt;&lt;keyword&gt;*Patient Participation&lt;/keyword&gt;&lt;keyword&gt;Pregnancy&lt;/keyword&gt;&lt;keyword&gt;Prenatal Care/*methods/standards&lt;/keyword&gt;&lt;keyword&gt;Program Evaluation&lt;/keyword&gt;&lt;keyword&gt;Self Care/methods&lt;/keyword&gt;&lt;keyword&gt;Surveys and Questionnaires&lt;/keyword&gt;&lt;keyword&gt;United States&lt;/keyword&gt;&lt;/keywords&gt;&lt;dates&gt;&lt;year&gt;2004&lt;/year&gt;&lt;pub-dates&gt;&lt;date&gt;Sep-Oct&lt;/date&gt;&lt;/pub-dates&gt;&lt;/dates&gt;&lt;isbn&gt;1526-9523 (Print)&amp;#xD;1526-9523 (Linking)&lt;/isbn&gt;&lt;accession-num&gt;15351329&lt;/accession-num&gt;&lt;urls&gt;&lt;related-urls&gt;&lt;url&gt;https://www.ncbi.nlm.nih.gov/pubmed/15351329&lt;/url&gt;&lt;/related-urls&gt;&lt;/urls&gt;&lt;electronic-resource-num&gt;10.1016/j.jmwh.2004.04.018&lt;/electronic-resource-num&gt;&lt;/record&gt;&lt;/Cite&gt;&lt;/EndNote&gt;</w:instrText>
            </w:r>
            <w:r>
              <w:rPr>
                <w:rFonts w:ascii="Arial" w:hAnsi="Arial" w:cs="Arial"/>
                <w:sz w:val="22"/>
                <w:lang w:val="en-US"/>
              </w:rPr>
              <w:fldChar w:fldCharType="separate"/>
            </w:r>
            <w:r>
              <w:rPr>
                <w:rFonts w:ascii="Arial" w:hAnsi="Arial" w:cs="Arial"/>
                <w:noProof/>
                <w:sz w:val="22"/>
                <w:lang w:val="en-US"/>
              </w:rPr>
              <w:t>(7)</w:t>
            </w:r>
            <w:r>
              <w:rPr>
                <w:rFonts w:ascii="Arial" w:hAnsi="Arial" w:cs="Arial"/>
                <w:sz w:val="22"/>
                <w:lang w:val="en-US"/>
              </w:rPr>
              <w:fldChar w:fldCharType="end"/>
            </w:r>
          </w:p>
        </w:tc>
        <w:tc>
          <w:tcPr>
            <w:tcW w:w="1985" w:type="dxa"/>
            <w:tcBorders>
              <w:left w:val="nil"/>
              <w:bottom w:val="nil"/>
              <w:right w:val="nil"/>
            </w:tcBorders>
          </w:tcPr>
          <w:p w14:paraId="364C7761" w14:textId="77777777" w:rsidR="007863CA" w:rsidRDefault="007863CA" w:rsidP="007863CA">
            <w:pPr>
              <w:rPr>
                <w:rFonts w:ascii="Arial" w:hAnsi="Arial" w:cs="Arial"/>
                <w:lang w:val="en-US"/>
              </w:rPr>
            </w:pPr>
          </w:p>
        </w:tc>
      </w:tr>
    </w:tbl>
    <w:p w14:paraId="63EC932F" w14:textId="77777777" w:rsidR="007863CA" w:rsidRDefault="007863CA">
      <w:pPr>
        <w:rPr>
          <w:lang w:val="en-US"/>
        </w:rPr>
      </w:pPr>
      <w:r>
        <w:rPr>
          <w:lang w:val="en-US"/>
        </w:rPr>
        <w:br w:type="page"/>
      </w:r>
    </w:p>
    <w:p w14:paraId="05D76D69" w14:textId="0AAB4701" w:rsidR="007863CA" w:rsidRPr="007863CA" w:rsidRDefault="007863CA" w:rsidP="007863CA">
      <w:pPr>
        <w:spacing w:line="480" w:lineRule="auto"/>
        <w:rPr>
          <w:rFonts w:ascii="Arial" w:hAnsi="Arial" w:cs="Arial"/>
          <w:b/>
          <w:sz w:val="22"/>
          <w:szCs w:val="22"/>
          <w:lang w:val="en-US"/>
        </w:rPr>
      </w:pPr>
      <w:r w:rsidRPr="007863CA">
        <w:rPr>
          <w:rFonts w:ascii="Arial" w:hAnsi="Arial" w:cs="Arial"/>
          <w:b/>
          <w:sz w:val="22"/>
          <w:szCs w:val="22"/>
          <w:lang w:val="en-US"/>
        </w:rPr>
        <w:lastRenderedPageBreak/>
        <w:t xml:space="preserve">Table S2. </w:t>
      </w:r>
      <w:r w:rsidR="0069636E">
        <w:rPr>
          <w:rFonts w:ascii="Arial" w:hAnsi="Arial" w:cs="Arial"/>
          <w:b/>
          <w:sz w:val="22"/>
          <w:szCs w:val="22"/>
          <w:lang w:val="en-US"/>
        </w:rPr>
        <w:t>I</w:t>
      </w:r>
      <w:r w:rsidRPr="007863CA">
        <w:rPr>
          <w:rFonts w:ascii="Arial" w:hAnsi="Arial" w:cs="Arial"/>
          <w:b/>
          <w:sz w:val="22"/>
          <w:szCs w:val="22"/>
          <w:lang w:val="en-US"/>
        </w:rPr>
        <w:t>mplementation of the G-ANC model in Mexico</w:t>
      </w:r>
    </w:p>
    <w:tbl>
      <w:tblPr>
        <w:tblStyle w:val="Tablaconcuadrcula"/>
        <w:tblW w:w="0" w:type="auto"/>
        <w:tblLook w:val="04A0" w:firstRow="1" w:lastRow="0" w:firstColumn="1" w:lastColumn="0" w:noHBand="0" w:noVBand="1"/>
      </w:tblPr>
      <w:tblGrid>
        <w:gridCol w:w="1739"/>
        <w:gridCol w:w="7239"/>
      </w:tblGrid>
      <w:tr w:rsidR="007863CA" w:rsidRPr="00F62DEB" w14:paraId="72CE91CE" w14:textId="77777777" w:rsidTr="007863CA">
        <w:tc>
          <w:tcPr>
            <w:tcW w:w="1739" w:type="dxa"/>
          </w:tcPr>
          <w:p w14:paraId="348D07DF" w14:textId="55A15E88" w:rsidR="007863CA" w:rsidRPr="00F62DEB" w:rsidRDefault="0069636E" w:rsidP="007863CA">
            <w:pPr>
              <w:pStyle w:val="EndNoteBibliography"/>
              <w:jc w:val="center"/>
              <w:rPr>
                <w:rFonts w:ascii="Arial" w:hAnsi="Arial" w:cs="Arial"/>
                <w:sz w:val="20"/>
                <w:szCs w:val="20"/>
                <w:lang w:val="en-US"/>
              </w:rPr>
            </w:pPr>
            <w:r>
              <w:rPr>
                <w:rFonts w:ascii="Arial" w:hAnsi="Arial" w:cs="Arial"/>
                <w:b/>
                <w:sz w:val="20"/>
                <w:szCs w:val="20"/>
                <w:lang w:val="en-US"/>
              </w:rPr>
              <w:t>I</w:t>
            </w:r>
            <w:r w:rsidR="007863CA" w:rsidRPr="00F62DEB">
              <w:rPr>
                <w:rFonts w:ascii="Arial" w:hAnsi="Arial" w:cs="Arial"/>
                <w:b/>
                <w:sz w:val="20"/>
                <w:szCs w:val="20"/>
                <w:lang w:val="en-US"/>
              </w:rPr>
              <w:t>mplementation of the model in Mexico</w:t>
            </w:r>
          </w:p>
        </w:tc>
        <w:tc>
          <w:tcPr>
            <w:tcW w:w="7239" w:type="dxa"/>
          </w:tcPr>
          <w:p w14:paraId="2173CEBB"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b/>
                <w:sz w:val="20"/>
                <w:szCs w:val="20"/>
                <w:lang w:val="en-US"/>
              </w:rPr>
              <w:t>Description</w:t>
            </w:r>
          </w:p>
        </w:tc>
      </w:tr>
      <w:tr w:rsidR="007863CA" w:rsidRPr="00810429" w14:paraId="1AC7A889" w14:textId="77777777" w:rsidTr="007863CA">
        <w:tc>
          <w:tcPr>
            <w:tcW w:w="1739" w:type="dxa"/>
          </w:tcPr>
          <w:p w14:paraId="79BC7CAD" w14:textId="77777777" w:rsidR="007863CA" w:rsidRPr="00F62DEB" w:rsidRDefault="007863CA" w:rsidP="007863CA">
            <w:pPr>
              <w:pStyle w:val="EndNoteBibliography"/>
              <w:rPr>
                <w:rFonts w:ascii="Arial" w:hAnsi="Arial" w:cs="Arial"/>
                <w:sz w:val="20"/>
                <w:szCs w:val="20"/>
                <w:lang w:val="en-US"/>
              </w:rPr>
            </w:pPr>
          </w:p>
          <w:p w14:paraId="4F07E7F7" w14:textId="77777777" w:rsidR="007863CA" w:rsidRPr="00F62DEB" w:rsidRDefault="007863CA" w:rsidP="007863CA">
            <w:pPr>
              <w:pStyle w:val="EndNoteBibliography"/>
              <w:rPr>
                <w:rFonts w:ascii="Arial" w:hAnsi="Arial" w:cs="Arial"/>
                <w:sz w:val="20"/>
                <w:szCs w:val="20"/>
                <w:lang w:val="en-US"/>
              </w:rPr>
            </w:pPr>
          </w:p>
          <w:p w14:paraId="7D5AD6F4" w14:textId="77777777" w:rsidR="007863CA" w:rsidRPr="00F62DEB" w:rsidRDefault="007863CA" w:rsidP="007863CA">
            <w:pPr>
              <w:pStyle w:val="EndNoteBibliography"/>
              <w:rPr>
                <w:rFonts w:ascii="Arial" w:hAnsi="Arial" w:cs="Arial"/>
                <w:sz w:val="20"/>
                <w:szCs w:val="20"/>
                <w:lang w:val="en-US"/>
              </w:rPr>
            </w:pPr>
          </w:p>
          <w:p w14:paraId="20F541E2" w14:textId="77777777" w:rsidR="007863CA" w:rsidRPr="00F62DEB" w:rsidRDefault="007863CA" w:rsidP="007863CA">
            <w:pPr>
              <w:pStyle w:val="EndNoteBibliography"/>
              <w:rPr>
                <w:rFonts w:ascii="Arial" w:hAnsi="Arial" w:cs="Arial"/>
                <w:sz w:val="20"/>
                <w:szCs w:val="20"/>
                <w:lang w:val="en-US"/>
              </w:rPr>
            </w:pPr>
          </w:p>
          <w:p w14:paraId="7BED3CA9" w14:textId="77777777" w:rsidR="007863CA" w:rsidRPr="00F62DEB" w:rsidRDefault="007863CA" w:rsidP="007863CA">
            <w:pPr>
              <w:pStyle w:val="EndNoteBibliography"/>
              <w:rPr>
                <w:rFonts w:ascii="Arial" w:hAnsi="Arial" w:cs="Arial"/>
                <w:sz w:val="20"/>
                <w:szCs w:val="20"/>
                <w:lang w:val="en-US"/>
              </w:rPr>
            </w:pPr>
          </w:p>
          <w:p w14:paraId="573D1D20" w14:textId="77777777" w:rsidR="007863CA" w:rsidRPr="00F62DEB" w:rsidRDefault="007863CA" w:rsidP="007863CA">
            <w:pPr>
              <w:pStyle w:val="EndNoteBibliography"/>
              <w:rPr>
                <w:rFonts w:ascii="Arial" w:hAnsi="Arial" w:cs="Arial"/>
                <w:sz w:val="20"/>
                <w:szCs w:val="20"/>
                <w:lang w:val="en-US"/>
              </w:rPr>
            </w:pPr>
          </w:p>
          <w:p w14:paraId="5E9326AC" w14:textId="77777777" w:rsidR="007863CA" w:rsidRPr="00F62DEB" w:rsidRDefault="007863CA" w:rsidP="007863CA">
            <w:pPr>
              <w:pStyle w:val="EndNoteBibliography"/>
              <w:rPr>
                <w:rFonts w:ascii="Arial" w:hAnsi="Arial" w:cs="Arial"/>
                <w:sz w:val="20"/>
                <w:szCs w:val="20"/>
                <w:lang w:val="en-US"/>
              </w:rPr>
            </w:pPr>
          </w:p>
          <w:p w14:paraId="4E3F6A5A" w14:textId="77777777" w:rsidR="007863CA" w:rsidRPr="00F62DEB" w:rsidRDefault="007863CA" w:rsidP="007863CA">
            <w:pPr>
              <w:pStyle w:val="EndNoteBibliography"/>
              <w:rPr>
                <w:rFonts w:ascii="Arial" w:hAnsi="Arial" w:cs="Arial"/>
                <w:sz w:val="20"/>
                <w:szCs w:val="20"/>
                <w:lang w:val="en-US"/>
              </w:rPr>
            </w:pPr>
          </w:p>
          <w:p w14:paraId="71DFDEAD" w14:textId="77777777" w:rsidR="007863CA" w:rsidRPr="00F62DEB" w:rsidRDefault="007863CA" w:rsidP="007863CA">
            <w:pPr>
              <w:pStyle w:val="EndNoteBibliography"/>
              <w:rPr>
                <w:rFonts w:ascii="Arial" w:hAnsi="Arial" w:cs="Arial"/>
                <w:sz w:val="20"/>
                <w:szCs w:val="20"/>
                <w:lang w:val="en-US"/>
              </w:rPr>
            </w:pPr>
          </w:p>
          <w:p w14:paraId="346E86D6" w14:textId="77777777" w:rsidR="007863CA" w:rsidRPr="00F62DEB" w:rsidRDefault="007863CA" w:rsidP="007863CA">
            <w:pPr>
              <w:pStyle w:val="EndNoteBibliography"/>
              <w:rPr>
                <w:rFonts w:ascii="Arial" w:hAnsi="Arial" w:cs="Arial"/>
                <w:sz w:val="20"/>
                <w:szCs w:val="20"/>
                <w:lang w:val="en-US"/>
              </w:rPr>
            </w:pPr>
          </w:p>
          <w:p w14:paraId="0F37A07A"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Steps of the feasibility study</w:t>
            </w:r>
          </w:p>
        </w:tc>
        <w:tc>
          <w:tcPr>
            <w:tcW w:w="7239" w:type="dxa"/>
          </w:tcPr>
          <w:p w14:paraId="64142EE7" w14:textId="77777777" w:rsidR="007863CA" w:rsidRPr="00F62DEB" w:rsidRDefault="007863CA" w:rsidP="007863CA">
            <w:pPr>
              <w:rPr>
                <w:rFonts w:ascii="Arial" w:hAnsi="Arial" w:cs="Arial"/>
                <w:sz w:val="20"/>
                <w:szCs w:val="20"/>
                <w:lang w:val="en-US"/>
              </w:rPr>
            </w:pPr>
            <w:r w:rsidRPr="00F62DEB">
              <w:rPr>
                <w:rFonts w:ascii="Arial" w:hAnsi="Arial" w:cs="Arial"/>
                <w:sz w:val="20"/>
                <w:szCs w:val="20"/>
                <w:lang w:val="en-US"/>
              </w:rPr>
              <w:t>Period: from June 2016 to august 2018.</w:t>
            </w:r>
          </w:p>
          <w:p w14:paraId="755831CD" w14:textId="77777777" w:rsidR="007863CA" w:rsidRPr="00F62DEB" w:rsidRDefault="007863CA" w:rsidP="007863CA">
            <w:pPr>
              <w:pStyle w:val="Prrafodelista"/>
              <w:numPr>
                <w:ilvl w:val="0"/>
                <w:numId w:val="4"/>
              </w:numPr>
              <w:spacing w:before="100" w:beforeAutospacing="1" w:afterAutospacing="1"/>
              <w:ind w:left="430"/>
              <w:contextualSpacing w:val="0"/>
              <w:rPr>
                <w:rFonts w:ascii="Arial" w:hAnsi="Arial" w:cs="Arial"/>
                <w:sz w:val="20"/>
                <w:szCs w:val="20"/>
                <w:lang w:val="en-US"/>
              </w:rPr>
            </w:pPr>
            <w:r w:rsidRPr="00F62DEB">
              <w:rPr>
                <w:rFonts w:ascii="Arial" w:hAnsi="Arial" w:cs="Arial"/>
                <w:b/>
                <w:sz w:val="20"/>
                <w:szCs w:val="20"/>
                <w:u w:val="single"/>
                <w:lang w:val="en-US"/>
              </w:rPr>
              <w:t>Ministry of health buy-in and training of Mexican team.</w:t>
            </w:r>
            <w:r w:rsidRPr="00F62DEB">
              <w:rPr>
                <w:rFonts w:ascii="Arial" w:hAnsi="Arial" w:cs="Arial"/>
                <w:sz w:val="20"/>
                <w:szCs w:val="20"/>
                <w:lang w:val="en-US"/>
              </w:rPr>
              <w:t xml:space="preserve"> We negotiated with stakeholders and decision makers of the 2 state ministries of health (Morelos e Hidalgo). At the same time, 2 members of our research team attended to United States, for a 2-day intensive training workshop in CP to become our national experts. We also began our collaboration with a CP expert in United States. </w:t>
            </w:r>
          </w:p>
          <w:p w14:paraId="537B762A" w14:textId="77777777" w:rsidR="007863CA" w:rsidRPr="00F62DEB" w:rsidRDefault="007863CA" w:rsidP="007863CA">
            <w:pPr>
              <w:pStyle w:val="Prrafodelista"/>
              <w:numPr>
                <w:ilvl w:val="0"/>
                <w:numId w:val="4"/>
              </w:numPr>
              <w:spacing w:before="100" w:beforeAutospacing="1" w:afterAutospacing="1"/>
              <w:ind w:left="430"/>
              <w:contextualSpacing w:val="0"/>
              <w:rPr>
                <w:rFonts w:ascii="Arial" w:hAnsi="Arial" w:cs="Arial"/>
                <w:sz w:val="20"/>
                <w:szCs w:val="20"/>
                <w:lang w:val="en-US"/>
              </w:rPr>
            </w:pPr>
            <w:r w:rsidRPr="00F62DEB">
              <w:rPr>
                <w:rFonts w:ascii="Arial" w:hAnsi="Arial" w:cs="Arial"/>
                <w:b/>
                <w:sz w:val="20"/>
                <w:szCs w:val="20"/>
                <w:u w:val="single"/>
                <w:lang w:val="en-US"/>
              </w:rPr>
              <w:t>Adaptation of content and format of the CP model</w:t>
            </w:r>
            <w:r w:rsidRPr="00F62DEB">
              <w:rPr>
                <w:rFonts w:ascii="Arial" w:hAnsi="Arial" w:cs="Arial"/>
                <w:sz w:val="20"/>
                <w:szCs w:val="20"/>
                <w:lang w:val="en-US"/>
              </w:rPr>
              <w:t xml:space="preserve">. We created a curriculum that reflected content mandated by the Ministry of Health. We also adapted the originals CP materials. </w:t>
            </w:r>
          </w:p>
          <w:p w14:paraId="42710A4A" w14:textId="77777777" w:rsidR="007863CA" w:rsidRPr="00F62DEB" w:rsidRDefault="007863CA" w:rsidP="007863CA">
            <w:pPr>
              <w:pStyle w:val="Prrafodelista"/>
              <w:numPr>
                <w:ilvl w:val="0"/>
                <w:numId w:val="4"/>
              </w:numPr>
              <w:spacing w:before="100" w:beforeAutospacing="1" w:afterAutospacing="1"/>
              <w:ind w:left="430"/>
              <w:contextualSpacing w:val="0"/>
              <w:rPr>
                <w:rFonts w:ascii="Arial" w:hAnsi="Arial" w:cs="Arial"/>
                <w:sz w:val="20"/>
                <w:szCs w:val="20"/>
                <w:lang w:val="en-US"/>
              </w:rPr>
            </w:pPr>
            <w:r w:rsidRPr="00F62DEB">
              <w:rPr>
                <w:rFonts w:ascii="Arial" w:hAnsi="Arial" w:cs="Arial"/>
                <w:b/>
                <w:sz w:val="20"/>
                <w:szCs w:val="20"/>
                <w:u w:val="single"/>
                <w:lang w:val="en-US"/>
              </w:rPr>
              <w:t>Site selection process</w:t>
            </w:r>
            <w:r w:rsidRPr="00F62DEB">
              <w:rPr>
                <w:rFonts w:ascii="Arial" w:hAnsi="Arial" w:cs="Arial"/>
                <w:sz w:val="20"/>
                <w:szCs w:val="20"/>
                <w:u w:val="single"/>
                <w:lang w:val="en-US"/>
              </w:rPr>
              <w:t>.</w:t>
            </w:r>
            <w:r w:rsidRPr="00F62DEB">
              <w:rPr>
                <w:rFonts w:ascii="Arial" w:hAnsi="Arial" w:cs="Arial"/>
                <w:sz w:val="20"/>
                <w:szCs w:val="20"/>
                <w:lang w:val="en-US"/>
              </w:rPr>
              <w:t xml:space="preserve"> We realized diagnostic studies, summarizing the physical space, patient volume and personnel on site. With these studies, the help of our CP expert and the guide of the Ministry of Health we selected the health centers where we implemented the model. Besides all these criteria we consider the willingness of center staff to participate.</w:t>
            </w:r>
          </w:p>
          <w:p w14:paraId="05A49B58" w14:textId="77777777" w:rsidR="007863CA" w:rsidRPr="00F62DEB" w:rsidRDefault="007863CA" w:rsidP="007863CA">
            <w:pPr>
              <w:pStyle w:val="Prrafodelista"/>
              <w:numPr>
                <w:ilvl w:val="0"/>
                <w:numId w:val="4"/>
              </w:numPr>
              <w:ind w:left="430"/>
              <w:jc w:val="both"/>
              <w:rPr>
                <w:rFonts w:ascii="Arial" w:hAnsi="Arial" w:cs="Arial"/>
                <w:sz w:val="20"/>
                <w:szCs w:val="20"/>
                <w:lang w:val="en-US"/>
              </w:rPr>
            </w:pPr>
            <w:r w:rsidRPr="00F62DEB">
              <w:rPr>
                <w:rFonts w:ascii="Arial" w:hAnsi="Arial" w:cs="Arial"/>
                <w:b/>
                <w:sz w:val="20"/>
                <w:szCs w:val="20"/>
                <w:u w:val="single"/>
                <w:lang w:val="en-US"/>
              </w:rPr>
              <w:t>Initial training of health center staff.</w:t>
            </w:r>
            <w:r w:rsidRPr="00F62DEB">
              <w:rPr>
                <w:rFonts w:ascii="Arial" w:hAnsi="Arial" w:cs="Arial"/>
                <w:sz w:val="20"/>
                <w:szCs w:val="20"/>
                <w:lang w:val="en-US"/>
              </w:rPr>
              <w:t xml:space="preserve"> We trained health personnel (physicians, nurses and social workers) of the chosen sites. This training also worked as a first training of trainers to our national experts. </w:t>
            </w:r>
          </w:p>
          <w:p w14:paraId="16E82602" w14:textId="77777777" w:rsidR="007863CA" w:rsidRPr="00F62DEB" w:rsidRDefault="007863CA" w:rsidP="007863CA">
            <w:pPr>
              <w:pStyle w:val="Prrafodelista"/>
              <w:numPr>
                <w:ilvl w:val="0"/>
                <w:numId w:val="4"/>
              </w:numPr>
              <w:ind w:left="430"/>
              <w:jc w:val="both"/>
              <w:rPr>
                <w:rFonts w:ascii="Arial" w:hAnsi="Arial" w:cs="Arial"/>
                <w:sz w:val="20"/>
                <w:szCs w:val="20"/>
                <w:lang w:val="en-US"/>
              </w:rPr>
            </w:pPr>
            <w:r w:rsidRPr="00F62DEB">
              <w:rPr>
                <w:rFonts w:ascii="Arial" w:hAnsi="Arial" w:cs="Arial"/>
                <w:b/>
                <w:sz w:val="20"/>
                <w:szCs w:val="20"/>
                <w:u w:val="single"/>
                <w:lang w:val="en-US"/>
              </w:rPr>
              <w:t>Pilot</w:t>
            </w:r>
            <w:r w:rsidRPr="00F62DEB">
              <w:rPr>
                <w:rFonts w:ascii="Arial" w:hAnsi="Arial" w:cs="Arial"/>
                <w:b/>
                <w:sz w:val="20"/>
                <w:szCs w:val="20"/>
                <w:lang w:val="en-US"/>
              </w:rPr>
              <w:t xml:space="preserve">. </w:t>
            </w:r>
            <w:r w:rsidRPr="00F62DEB">
              <w:rPr>
                <w:rFonts w:ascii="Arial" w:hAnsi="Arial" w:cs="Arial"/>
                <w:sz w:val="20"/>
                <w:szCs w:val="20"/>
                <w:lang w:val="en-US"/>
              </w:rPr>
              <w:t>We began with the implementation in 2 sites, one in each state. We delivered the materials and follow and feedback the recruitment process. Research team was involved accompanying the development of both groups.</w:t>
            </w:r>
          </w:p>
          <w:p w14:paraId="6306E68D" w14:textId="77777777" w:rsidR="007863CA" w:rsidRPr="00F62DEB" w:rsidRDefault="007863CA" w:rsidP="007863CA">
            <w:pPr>
              <w:pStyle w:val="Prrafodelista"/>
              <w:numPr>
                <w:ilvl w:val="0"/>
                <w:numId w:val="4"/>
              </w:numPr>
              <w:ind w:left="430"/>
              <w:jc w:val="both"/>
              <w:rPr>
                <w:rFonts w:ascii="Arial" w:hAnsi="Arial" w:cs="Arial"/>
                <w:sz w:val="20"/>
                <w:szCs w:val="20"/>
                <w:lang w:val="en-US"/>
              </w:rPr>
            </w:pPr>
            <w:r w:rsidRPr="00F62DEB">
              <w:rPr>
                <w:rFonts w:ascii="Arial" w:hAnsi="Arial" w:cs="Arial"/>
                <w:b/>
                <w:sz w:val="20"/>
                <w:szCs w:val="20"/>
                <w:u w:val="single"/>
                <w:lang w:val="en-US"/>
              </w:rPr>
              <w:t>Implementation</w:t>
            </w:r>
            <w:r w:rsidRPr="00F62DEB">
              <w:rPr>
                <w:rFonts w:ascii="Arial" w:hAnsi="Arial" w:cs="Arial"/>
                <w:sz w:val="20"/>
                <w:szCs w:val="20"/>
                <w:lang w:val="en-US"/>
              </w:rPr>
              <w:t>: We took advantage of all our acquired knowledge from the previous stages to extend the implementation to all chosen centers.</w:t>
            </w:r>
          </w:p>
        </w:tc>
      </w:tr>
      <w:tr w:rsidR="007863CA" w:rsidRPr="00810429" w14:paraId="1FA9C76A" w14:textId="77777777" w:rsidTr="007863CA">
        <w:tc>
          <w:tcPr>
            <w:tcW w:w="1739" w:type="dxa"/>
          </w:tcPr>
          <w:p w14:paraId="7899462A" w14:textId="77777777" w:rsidR="007863CA" w:rsidRPr="00F62DEB" w:rsidRDefault="007863CA" w:rsidP="007863CA">
            <w:pPr>
              <w:pStyle w:val="EndNoteBibliography"/>
              <w:jc w:val="center"/>
              <w:rPr>
                <w:rFonts w:ascii="Arial" w:hAnsi="Arial" w:cs="Arial"/>
                <w:sz w:val="20"/>
                <w:lang w:val="en-US"/>
              </w:rPr>
            </w:pPr>
            <w:r w:rsidRPr="00F62DEB">
              <w:rPr>
                <w:rFonts w:ascii="Arial" w:hAnsi="Arial" w:cs="Arial"/>
                <w:sz w:val="20"/>
                <w:lang w:val="en-US"/>
              </w:rPr>
              <w:t>Number of centers by state</w:t>
            </w:r>
          </w:p>
        </w:tc>
        <w:tc>
          <w:tcPr>
            <w:tcW w:w="7239" w:type="dxa"/>
          </w:tcPr>
          <w:p w14:paraId="2B25B484"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Morelos: 3 health centers of the first jurisdiction of the Ministry of Health in the state.</w:t>
            </w:r>
          </w:p>
          <w:p w14:paraId="608AFE26"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 xml:space="preserve">Hidalgo: 1 health center that belong to the third jurisdiction of the Ministry of Health in the state. </w:t>
            </w:r>
          </w:p>
          <w:p w14:paraId="4F44DB9C"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*All centers belong to the Ministry of Health that provides health care to the population that does not have any other social security provider.</w:t>
            </w:r>
          </w:p>
        </w:tc>
      </w:tr>
      <w:tr w:rsidR="007863CA" w:rsidRPr="00810429" w14:paraId="7A865806" w14:textId="77777777" w:rsidTr="007863CA">
        <w:tc>
          <w:tcPr>
            <w:tcW w:w="1739" w:type="dxa"/>
          </w:tcPr>
          <w:p w14:paraId="4F53FBE2"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Health personnel by site</w:t>
            </w:r>
          </w:p>
        </w:tc>
        <w:tc>
          <w:tcPr>
            <w:tcW w:w="7239" w:type="dxa"/>
          </w:tcPr>
          <w:p w14:paraId="63F2E6CA"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During the whole study 23 health providers were trained (3 workshops of 2 days each). 15 of the trained providers became facilitators of groups:</w:t>
            </w:r>
          </w:p>
          <w:p w14:paraId="788CBD7A" w14:textId="77777777" w:rsidR="007863CA" w:rsidRPr="00F62DEB" w:rsidRDefault="007863CA" w:rsidP="007863CA">
            <w:pPr>
              <w:pStyle w:val="EndNoteBibliography"/>
              <w:rPr>
                <w:rFonts w:ascii="Arial" w:hAnsi="Arial" w:cs="Arial"/>
                <w:sz w:val="20"/>
                <w:szCs w:val="20"/>
                <w:lang w:val="en-US"/>
              </w:rPr>
            </w:pPr>
          </w:p>
          <w:tbl>
            <w:tblPr>
              <w:tblStyle w:val="Tablaconcuadrcula"/>
              <w:tblW w:w="0" w:type="auto"/>
              <w:tblLook w:val="04A0" w:firstRow="1" w:lastRow="0" w:firstColumn="1" w:lastColumn="0" w:noHBand="0" w:noVBand="1"/>
            </w:tblPr>
            <w:tblGrid>
              <w:gridCol w:w="1375"/>
              <w:gridCol w:w="992"/>
              <w:gridCol w:w="1376"/>
              <w:gridCol w:w="3018"/>
            </w:tblGrid>
            <w:tr w:rsidR="007863CA" w:rsidRPr="00F62DEB" w14:paraId="5E8735AC" w14:textId="77777777" w:rsidTr="007863CA">
              <w:tc>
                <w:tcPr>
                  <w:tcW w:w="1375" w:type="dxa"/>
                </w:tcPr>
                <w:p w14:paraId="4A4DF951"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Site/center</w:t>
                  </w:r>
                </w:p>
              </w:tc>
              <w:tc>
                <w:tcPr>
                  <w:tcW w:w="992" w:type="dxa"/>
                </w:tcPr>
                <w:p w14:paraId="2C6265FA"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State</w:t>
                  </w:r>
                </w:p>
              </w:tc>
              <w:tc>
                <w:tcPr>
                  <w:tcW w:w="1376" w:type="dxa"/>
                </w:tcPr>
                <w:p w14:paraId="55EF0195"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 Facilitators</w:t>
                  </w:r>
                </w:p>
              </w:tc>
              <w:tc>
                <w:tcPr>
                  <w:tcW w:w="3018" w:type="dxa"/>
                </w:tcPr>
                <w:p w14:paraId="4D1CA232"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Profile</w:t>
                  </w:r>
                </w:p>
              </w:tc>
            </w:tr>
            <w:tr w:rsidR="007863CA" w:rsidRPr="00F62DEB" w14:paraId="427ECA59" w14:textId="77777777" w:rsidTr="007863CA">
              <w:tc>
                <w:tcPr>
                  <w:tcW w:w="1375" w:type="dxa"/>
                </w:tcPr>
                <w:p w14:paraId="0422FBB4"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Center 1</w:t>
                  </w:r>
                </w:p>
              </w:tc>
              <w:tc>
                <w:tcPr>
                  <w:tcW w:w="992" w:type="dxa"/>
                </w:tcPr>
                <w:p w14:paraId="4D1ED14D"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Morelos</w:t>
                  </w:r>
                </w:p>
              </w:tc>
              <w:tc>
                <w:tcPr>
                  <w:tcW w:w="1376" w:type="dxa"/>
                </w:tcPr>
                <w:p w14:paraId="3250578E"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3</w:t>
                  </w:r>
                </w:p>
              </w:tc>
              <w:tc>
                <w:tcPr>
                  <w:tcW w:w="3018" w:type="dxa"/>
                </w:tcPr>
                <w:p w14:paraId="4F3BC198"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lang w:val="en-US"/>
                    </w:rPr>
                    <w:t xml:space="preserve">2 physicians and 1 nurse </w:t>
                  </w:r>
                </w:p>
              </w:tc>
            </w:tr>
            <w:tr w:rsidR="007863CA" w:rsidRPr="00F62DEB" w14:paraId="5EF9C98C" w14:textId="77777777" w:rsidTr="007863CA">
              <w:tc>
                <w:tcPr>
                  <w:tcW w:w="1375" w:type="dxa"/>
                </w:tcPr>
                <w:p w14:paraId="152581EA"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Center 2</w:t>
                  </w:r>
                </w:p>
              </w:tc>
              <w:tc>
                <w:tcPr>
                  <w:tcW w:w="992" w:type="dxa"/>
                </w:tcPr>
                <w:p w14:paraId="5AF5AFB8"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Morelos</w:t>
                  </w:r>
                </w:p>
              </w:tc>
              <w:tc>
                <w:tcPr>
                  <w:tcW w:w="1376" w:type="dxa"/>
                </w:tcPr>
                <w:p w14:paraId="1E630B26"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2</w:t>
                  </w:r>
                </w:p>
              </w:tc>
              <w:tc>
                <w:tcPr>
                  <w:tcW w:w="3018" w:type="dxa"/>
                </w:tcPr>
                <w:p w14:paraId="58AF7A75"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lang w:val="en-US"/>
                    </w:rPr>
                    <w:t>1 physician and 1 nurse</w:t>
                  </w:r>
                </w:p>
              </w:tc>
            </w:tr>
            <w:tr w:rsidR="007863CA" w:rsidRPr="00810429" w14:paraId="1FD760DE" w14:textId="77777777" w:rsidTr="007863CA">
              <w:tc>
                <w:tcPr>
                  <w:tcW w:w="1375" w:type="dxa"/>
                </w:tcPr>
                <w:p w14:paraId="2FB5E10B"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Center 3</w:t>
                  </w:r>
                </w:p>
              </w:tc>
              <w:tc>
                <w:tcPr>
                  <w:tcW w:w="992" w:type="dxa"/>
                </w:tcPr>
                <w:p w14:paraId="6F872D06"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Hidalgo</w:t>
                  </w:r>
                </w:p>
              </w:tc>
              <w:tc>
                <w:tcPr>
                  <w:tcW w:w="1376" w:type="dxa"/>
                </w:tcPr>
                <w:p w14:paraId="2FD72AB4"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5</w:t>
                  </w:r>
                </w:p>
              </w:tc>
              <w:tc>
                <w:tcPr>
                  <w:tcW w:w="3018" w:type="dxa"/>
                </w:tcPr>
                <w:p w14:paraId="6C8E080A" w14:textId="77777777" w:rsidR="007863CA" w:rsidRPr="00F62DEB" w:rsidRDefault="007863CA" w:rsidP="007863CA">
                  <w:pPr>
                    <w:pStyle w:val="EndNoteBibliography"/>
                    <w:rPr>
                      <w:rFonts w:ascii="Arial" w:hAnsi="Arial" w:cs="Arial"/>
                      <w:sz w:val="20"/>
                      <w:lang w:val="en-US"/>
                    </w:rPr>
                  </w:pPr>
                  <w:r w:rsidRPr="00F62DEB">
                    <w:rPr>
                      <w:rFonts w:ascii="Arial" w:hAnsi="Arial" w:cs="Arial"/>
                      <w:sz w:val="20"/>
                      <w:lang w:val="en-US"/>
                    </w:rPr>
                    <w:t xml:space="preserve">2 physicians, 2 nurses and 1 social worker </w:t>
                  </w:r>
                </w:p>
              </w:tc>
            </w:tr>
            <w:tr w:rsidR="007863CA" w:rsidRPr="00810429" w14:paraId="319A7E6F" w14:textId="77777777" w:rsidTr="007863CA">
              <w:tc>
                <w:tcPr>
                  <w:tcW w:w="1375" w:type="dxa"/>
                </w:tcPr>
                <w:p w14:paraId="24ABFA98"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szCs w:val="20"/>
                      <w:lang w:val="en-US"/>
                    </w:rPr>
                    <w:t>Center 4</w:t>
                  </w:r>
                </w:p>
              </w:tc>
              <w:tc>
                <w:tcPr>
                  <w:tcW w:w="992" w:type="dxa"/>
                </w:tcPr>
                <w:p w14:paraId="74B959CE"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Morelos</w:t>
                  </w:r>
                </w:p>
              </w:tc>
              <w:tc>
                <w:tcPr>
                  <w:tcW w:w="1376" w:type="dxa"/>
                </w:tcPr>
                <w:p w14:paraId="05B723B5" w14:textId="77777777" w:rsidR="007863CA" w:rsidRPr="00F62DEB" w:rsidRDefault="007863CA" w:rsidP="007863CA">
                  <w:pPr>
                    <w:pStyle w:val="EndNoteBibliography"/>
                    <w:jc w:val="center"/>
                    <w:rPr>
                      <w:rFonts w:ascii="Arial" w:hAnsi="Arial" w:cs="Arial"/>
                      <w:sz w:val="20"/>
                      <w:szCs w:val="20"/>
                      <w:lang w:val="en-US"/>
                    </w:rPr>
                  </w:pPr>
                  <w:r w:rsidRPr="00F62DEB">
                    <w:rPr>
                      <w:rFonts w:ascii="Arial" w:hAnsi="Arial" w:cs="Arial"/>
                      <w:sz w:val="20"/>
                      <w:szCs w:val="20"/>
                      <w:lang w:val="en-US"/>
                    </w:rPr>
                    <w:t>5</w:t>
                  </w:r>
                </w:p>
              </w:tc>
              <w:tc>
                <w:tcPr>
                  <w:tcW w:w="3018" w:type="dxa"/>
                </w:tcPr>
                <w:p w14:paraId="5DE19192" w14:textId="77777777" w:rsidR="007863CA" w:rsidRPr="00F62DEB" w:rsidRDefault="007863CA" w:rsidP="007863CA">
                  <w:pPr>
                    <w:pStyle w:val="EndNoteBibliography"/>
                    <w:rPr>
                      <w:rFonts w:ascii="Arial" w:hAnsi="Arial" w:cs="Arial"/>
                      <w:sz w:val="20"/>
                      <w:szCs w:val="20"/>
                      <w:lang w:val="en-US"/>
                    </w:rPr>
                  </w:pPr>
                  <w:r w:rsidRPr="00F62DEB">
                    <w:rPr>
                      <w:rFonts w:ascii="Arial" w:hAnsi="Arial" w:cs="Arial"/>
                      <w:sz w:val="20"/>
                      <w:lang w:val="en-US"/>
                    </w:rPr>
                    <w:t xml:space="preserve">2 physicians, 2 nurses and 1 health promoter (psychologist) </w:t>
                  </w:r>
                </w:p>
              </w:tc>
            </w:tr>
          </w:tbl>
          <w:p w14:paraId="0EF12D7D" w14:textId="77777777" w:rsidR="007863CA" w:rsidRPr="00F62DEB" w:rsidRDefault="007863CA" w:rsidP="007863CA">
            <w:pPr>
              <w:pStyle w:val="EndNoteBibliography"/>
              <w:rPr>
                <w:rFonts w:ascii="Arial" w:hAnsi="Arial" w:cs="Arial"/>
                <w:sz w:val="20"/>
                <w:szCs w:val="20"/>
                <w:lang w:val="en-US"/>
              </w:rPr>
            </w:pPr>
          </w:p>
          <w:p w14:paraId="556ABA9F" w14:textId="77777777" w:rsidR="007863CA" w:rsidRPr="00F62DEB" w:rsidRDefault="007863CA" w:rsidP="007863CA">
            <w:pPr>
              <w:pStyle w:val="EndNoteBibliography"/>
              <w:rPr>
                <w:rFonts w:ascii="Arial" w:hAnsi="Arial" w:cs="Arial"/>
                <w:sz w:val="20"/>
                <w:szCs w:val="20"/>
                <w:lang w:val="en-US"/>
              </w:rPr>
            </w:pPr>
          </w:p>
        </w:tc>
      </w:tr>
    </w:tbl>
    <w:p w14:paraId="0EEBDE76" w14:textId="77777777" w:rsidR="007863CA" w:rsidRDefault="007863CA">
      <w:pPr>
        <w:rPr>
          <w:lang w:val="en-US"/>
        </w:rPr>
      </w:pPr>
      <w:r>
        <w:rPr>
          <w:lang w:val="en-US"/>
        </w:rPr>
        <w:br w:type="page"/>
      </w:r>
    </w:p>
    <w:tbl>
      <w:tblPr>
        <w:tblpPr w:leftFromText="141" w:rightFromText="141" w:horzAnchor="margin" w:tblpX="-1278" w:tblpY="-440"/>
        <w:tblW w:w="11820" w:type="dxa"/>
        <w:tblLayout w:type="fixed"/>
        <w:tblCellMar>
          <w:left w:w="70" w:type="dxa"/>
          <w:right w:w="70" w:type="dxa"/>
        </w:tblCellMar>
        <w:tblLook w:val="04A0" w:firstRow="1" w:lastRow="0" w:firstColumn="1" w:lastColumn="0" w:noHBand="0" w:noVBand="1"/>
      </w:tblPr>
      <w:tblGrid>
        <w:gridCol w:w="72"/>
        <w:gridCol w:w="212"/>
        <w:gridCol w:w="4253"/>
        <w:gridCol w:w="1188"/>
        <w:gridCol w:w="992"/>
        <w:gridCol w:w="749"/>
        <w:gridCol w:w="101"/>
        <w:gridCol w:w="770"/>
        <w:gridCol w:w="81"/>
        <w:gridCol w:w="850"/>
        <w:gridCol w:w="810"/>
        <w:gridCol w:w="41"/>
        <w:gridCol w:w="850"/>
        <w:gridCol w:w="851"/>
      </w:tblGrid>
      <w:tr w:rsidR="007863CA" w:rsidRPr="00810429" w14:paraId="4C9773B7" w14:textId="77777777" w:rsidTr="007863CA">
        <w:trPr>
          <w:gridBefore w:val="1"/>
          <w:wBefore w:w="72" w:type="dxa"/>
          <w:trHeight w:val="320"/>
        </w:trPr>
        <w:tc>
          <w:tcPr>
            <w:tcW w:w="212" w:type="dxa"/>
            <w:tcBorders>
              <w:top w:val="nil"/>
              <w:left w:val="nil"/>
              <w:bottom w:val="single" w:sz="8" w:space="0" w:color="auto"/>
              <w:right w:val="nil"/>
            </w:tcBorders>
          </w:tcPr>
          <w:p w14:paraId="09C20726" w14:textId="77777777" w:rsidR="007863CA" w:rsidRPr="009E36A2" w:rsidRDefault="007863CA" w:rsidP="007863CA">
            <w:pPr>
              <w:spacing w:line="480" w:lineRule="auto"/>
              <w:rPr>
                <w:rFonts w:ascii="Arial" w:eastAsia="Times New Roman" w:hAnsi="Arial" w:cs="Arial"/>
                <w:b/>
                <w:bCs/>
                <w:color w:val="000000"/>
                <w:sz w:val="18"/>
                <w:lang w:val="en-US"/>
              </w:rPr>
            </w:pPr>
          </w:p>
        </w:tc>
        <w:tc>
          <w:tcPr>
            <w:tcW w:w="11536" w:type="dxa"/>
            <w:gridSpan w:val="12"/>
            <w:tcBorders>
              <w:top w:val="nil"/>
              <w:left w:val="nil"/>
              <w:bottom w:val="single" w:sz="8" w:space="0" w:color="auto"/>
              <w:right w:val="nil"/>
            </w:tcBorders>
            <w:noWrap/>
            <w:vAlign w:val="bottom"/>
            <w:hideMark/>
          </w:tcPr>
          <w:p w14:paraId="7398EBB5"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b/>
                <w:bCs/>
                <w:color w:val="000000"/>
                <w:sz w:val="18"/>
                <w:lang w:val="en-US"/>
              </w:rPr>
              <w:t xml:space="preserve">Table </w:t>
            </w:r>
            <w:r w:rsidR="00132327">
              <w:rPr>
                <w:rFonts w:ascii="Arial" w:eastAsia="Times New Roman" w:hAnsi="Arial" w:cs="Arial"/>
                <w:b/>
                <w:bCs/>
                <w:color w:val="000000"/>
                <w:sz w:val="18"/>
                <w:lang w:val="en-US"/>
              </w:rPr>
              <w:t>S3</w:t>
            </w:r>
            <w:r w:rsidRPr="009E36A2">
              <w:rPr>
                <w:rFonts w:ascii="Arial" w:eastAsia="Times New Roman" w:hAnsi="Arial" w:cs="Arial"/>
                <w:b/>
                <w:bCs/>
                <w:color w:val="000000"/>
                <w:sz w:val="18"/>
                <w:lang w:val="en-US"/>
              </w:rPr>
              <w:t xml:space="preserve">.  </w:t>
            </w:r>
            <w:r>
              <w:rPr>
                <w:rFonts w:ascii="Arial" w:eastAsia="Times New Roman" w:hAnsi="Arial" w:cs="Arial"/>
                <w:b/>
                <w:bCs/>
                <w:color w:val="000000"/>
                <w:sz w:val="18"/>
                <w:lang w:val="en-US"/>
              </w:rPr>
              <w:t>Process</w:t>
            </w:r>
            <w:r w:rsidRPr="009E36A2">
              <w:rPr>
                <w:rFonts w:ascii="Arial" w:eastAsia="Times New Roman" w:hAnsi="Arial" w:cs="Arial"/>
                <w:b/>
                <w:bCs/>
                <w:color w:val="000000"/>
                <w:sz w:val="18"/>
                <w:lang w:val="en-US"/>
              </w:rPr>
              <w:t xml:space="preserve"> fidelity during the implementation of Group Antenatal Care in Mexico: results by phase and for the entire intervention according to trained facilitation teams</w:t>
            </w:r>
          </w:p>
        </w:tc>
      </w:tr>
      <w:tr w:rsidR="007863CA" w:rsidRPr="009E36A2" w14:paraId="0E45A693" w14:textId="77777777" w:rsidTr="007863CA">
        <w:trPr>
          <w:gridBefore w:val="1"/>
          <w:wBefore w:w="72" w:type="dxa"/>
          <w:trHeight w:val="296"/>
        </w:trPr>
        <w:tc>
          <w:tcPr>
            <w:tcW w:w="4465" w:type="dxa"/>
            <w:gridSpan w:val="2"/>
            <w:vMerge w:val="restart"/>
            <w:tcBorders>
              <w:top w:val="nil"/>
              <w:left w:val="nil"/>
              <w:bottom w:val="single" w:sz="4" w:space="0" w:color="000000"/>
              <w:right w:val="nil"/>
            </w:tcBorders>
            <w:noWrap/>
            <w:vAlign w:val="center"/>
            <w:hideMark/>
          </w:tcPr>
          <w:p w14:paraId="693F2226" w14:textId="77777777" w:rsidR="007863CA" w:rsidRPr="009E36A2" w:rsidRDefault="007863CA" w:rsidP="007863CA">
            <w:pPr>
              <w:spacing w:line="480" w:lineRule="auto"/>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Phases</w:t>
            </w:r>
          </w:p>
        </w:tc>
        <w:tc>
          <w:tcPr>
            <w:tcW w:w="1188" w:type="dxa"/>
            <w:vMerge w:val="restart"/>
            <w:vAlign w:val="center"/>
          </w:tcPr>
          <w:p w14:paraId="360DF08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All sessions</w:t>
            </w:r>
          </w:p>
        </w:tc>
        <w:tc>
          <w:tcPr>
            <w:tcW w:w="6095" w:type="dxa"/>
            <w:gridSpan w:val="10"/>
            <w:noWrap/>
            <w:vAlign w:val="bottom"/>
            <w:hideMark/>
          </w:tcPr>
          <w:p w14:paraId="4FD089D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Facilitation teams</w:t>
            </w:r>
          </w:p>
        </w:tc>
      </w:tr>
      <w:tr w:rsidR="007863CA" w:rsidRPr="009E36A2" w14:paraId="79973F2C" w14:textId="77777777" w:rsidTr="007863CA">
        <w:trPr>
          <w:gridBefore w:val="1"/>
          <w:wBefore w:w="72" w:type="dxa"/>
          <w:trHeight w:val="155"/>
        </w:trPr>
        <w:tc>
          <w:tcPr>
            <w:tcW w:w="4465" w:type="dxa"/>
            <w:gridSpan w:val="2"/>
            <w:vMerge/>
            <w:tcBorders>
              <w:top w:val="nil"/>
              <w:left w:val="nil"/>
              <w:bottom w:val="single" w:sz="4" w:space="0" w:color="000000"/>
              <w:right w:val="nil"/>
            </w:tcBorders>
            <w:noWrap/>
            <w:vAlign w:val="center"/>
          </w:tcPr>
          <w:p w14:paraId="21140D3A" w14:textId="77777777" w:rsidR="007863CA" w:rsidRPr="009E36A2" w:rsidRDefault="007863CA" w:rsidP="007863CA">
            <w:pPr>
              <w:spacing w:line="480" w:lineRule="auto"/>
              <w:jc w:val="center"/>
              <w:rPr>
                <w:rFonts w:ascii="Arial" w:eastAsia="Times New Roman" w:hAnsi="Arial" w:cs="Arial"/>
                <w:color w:val="000000"/>
                <w:sz w:val="18"/>
                <w:lang w:val="en-US"/>
              </w:rPr>
            </w:pPr>
          </w:p>
        </w:tc>
        <w:tc>
          <w:tcPr>
            <w:tcW w:w="1188" w:type="dxa"/>
            <w:vMerge/>
          </w:tcPr>
          <w:p w14:paraId="194C29E9" w14:textId="77777777" w:rsidR="007863CA" w:rsidRDefault="007863CA" w:rsidP="007863CA">
            <w:pPr>
              <w:spacing w:line="480" w:lineRule="auto"/>
              <w:ind w:left="-212"/>
              <w:jc w:val="center"/>
              <w:rPr>
                <w:rFonts w:ascii="Arial" w:eastAsia="Times New Roman" w:hAnsi="Arial" w:cs="Arial"/>
                <w:color w:val="000000"/>
                <w:sz w:val="18"/>
                <w:lang w:val="en-US"/>
              </w:rPr>
            </w:pPr>
          </w:p>
        </w:tc>
        <w:tc>
          <w:tcPr>
            <w:tcW w:w="1741" w:type="dxa"/>
            <w:gridSpan w:val="2"/>
            <w:noWrap/>
            <w:vAlign w:val="center"/>
          </w:tcPr>
          <w:p w14:paraId="19F0A03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Center 1</w:t>
            </w:r>
          </w:p>
        </w:tc>
        <w:tc>
          <w:tcPr>
            <w:tcW w:w="871" w:type="dxa"/>
            <w:gridSpan w:val="2"/>
            <w:vAlign w:val="center"/>
          </w:tcPr>
          <w:p w14:paraId="3F3E5BC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Center 2</w:t>
            </w:r>
          </w:p>
        </w:tc>
        <w:tc>
          <w:tcPr>
            <w:tcW w:w="1741" w:type="dxa"/>
            <w:gridSpan w:val="3"/>
            <w:vAlign w:val="center"/>
          </w:tcPr>
          <w:p w14:paraId="5652E0C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Center 3</w:t>
            </w:r>
          </w:p>
        </w:tc>
        <w:tc>
          <w:tcPr>
            <w:tcW w:w="1742" w:type="dxa"/>
            <w:gridSpan w:val="3"/>
            <w:vAlign w:val="center"/>
          </w:tcPr>
          <w:p w14:paraId="448691E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Center 4</w:t>
            </w:r>
          </w:p>
        </w:tc>
      </w:tr>
      <w:tr w:rsidR="007863CA" w:rsidRPr="009E36A2" w14:paraId="68D6C879" w14:textId="77777777" w:rsidTr="007863CA">
        <w:trPr>
          <w:gridBefore w:val="1"/>
          <w:wBefore w:w="72" w:type="dxa"/>
          <w:trHeight w:val="63"/>
        </w:trPr>
        <w:tc>
          <w:tcPr>
            <w:tcW w:w="4465" w:type="dxa"/>
            <w:gridSpan w:val="2"/>
            <w:vMerge/>
            <w:tcBorders>
              <w:top w:val="nil"/>
              <w:left w:val="nil"/>
              <w:bottom w:val="single" w:sz="4" w:space="0" w:color="000000"/>
              <w:right w:val="nil"/>
            </w:tcBorders>
            <w:vAlign w:val="center"/>
            <w:hideMark/>
          </w:tcPr>
          <w:p w14:paraId="3A5F8467" w14:textId="77777777" w:rsidR="007863CA" w:rsidRPr="009E36A2" w:rsidRDefault="007863CA" w:rsidP="007863CA">
            <w:pPr>
              <w:spacing w:line="480" w:lineRule="auto"/>
              <w:rPr>
                <w:rFonts w:ascii="Arial" w:eastAsia="Times New Roman" w:hAnsi="Arial" w:cs="Arial"/>
                <w:color w:val="000000"/>
                <w:sz w:val="18"/>
                <w:lang w:val="en-US"/>
              </w:rPr>
            </w:pPr>
          </w:p>
        </w:tc>
        <w:tc>
          <w:tcPr>
            <w:tcW w:w="1188" w:type="dxa"/>
            <w:vMerge/>
          </w:tcPr>
          <w:p w14:paraId="7D67425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992" w:type="dxa"/>
            <w:noWrap/>
            <w:vAlign w:val="bottom"/>
            <w:hideMark/>
          </w:tcPr>
          <w:p w14:paraId="7D6955D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1</w:t>
            </w:r>
          </w:p>
        </w:tc>
        <w:tc>
          <w:tcPr>
            <w:tcW w:w="850" w:type="dxa"/>
            <w:gridSpan w:val="2"/>
            <w:noWrap/>
            <w:vAlign w:val="bottom"/>
            <w:hideMark/>
          </w:tcPr>
          <w:p w14:paraId="4D0F806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2</w:t>
            </w:r>
          </w:p>
        </w:tc>
        <w:tc>
          <w:tcPr>
            <w:tcW w:w="851" w:type="dxa"/>
            <w:gridSpan w:val="2"/>
            <w:noWrap/>
            <w:vAlign w:val="bottom"/>
            <w:hideMark/>
          </w:tcPr>
          <w:p w14:paraId="66BE0B7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3</w:t>
            </w:r>
          </w:p>
        </w:tc>
        <w:tc>
          <w:tcPr>
            <w:tcW w:w="850" w:type="dxa"/>
            <w:noWrap/>
            <w:vAlign w:val="bottom"/>
            <w:hideMark/>
          </w:tcPr>
          <w:p w14:paraId="23CBC85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4</w:t>
            </w:r>
          </w:p>
        </w:tc>
        <w:tc>
          <w:tcPr>
            <w:tcW w:w="851" w:type="dxa"/>
            <w:gridSpan w:val="2"/>
            <w:noWrap/>
            <w:vAlign w:val="bottom"/>
            <w:hideMark/>
          </w:tcPr>
          <w:p w14:paraId="5BD0F30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5</w:t>
            </w:r>
          </w:p>
        </w:tc>
        <w:tc>
          <w:tcPr>
            <w:tcW w:w="850" w:type="dxa"/>
            <w:noWrap/>
            <w:vAlign w:val="bottom"/>
            <w:hideMark/>
          </w:tcPr>
          <w:p w14:paraId="7A08AD2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6</w:t>
            </w:r>
          </w:p>
        </w:tc>
        <w:tc>
          <w:tcPr>
            <w:tcW w:w="851" w:type="dxa"/>
            <w:noWrap/>
            <w:vAlign w:val="bottom"/>
            <w:hideMark/>
          </w:tcPr>
          <w:p w14:paraId="39E6DDC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Team 7</w:t>
            </w:r>
          </w:p>
        </w:tc>
      </w:tr>
      <w:tr w:rsidR="007863CA" w:rsidRPr="009E36A2" w14:paraId="6FB49E36" w14:textId="77777777" w:rsidTr="007863CA">
        <w:trPr>
          <w:gridBefore w:val="1"/>
          <w:wBefore w:w="72" w:type="dxa"/>
          <w:trHeight w:val="63"/>
        </w:trPr>
        <w:tc>
          <w:tcPr>
            <w:tcW w:w="4465" w:type="dxa"/>
            <w:gridSpan w:val="2"/>
            <w:vMerge/>
            <w:tcBorders>
              <w:top w:val="nil"/>
              <w:left w:val="nil"/>
              <w:bottom w:val="single" w:sz="4" w:space="0" w:color="000000"/>
              <w:right w:val="nil"/>
            </w:tcBorders>
            <w:vAlign w:val="center"/>
            <w:hideMark/>
          </w:tcPr>
          <w:p w14:paraId="12D5B81B" w14:textId="77777777" w:rsidR="007863CA" w:rsidRPr="009E36A2" w:rsidRDefault="007863CA" w:rsidP="007863CA">
            <w:pPr>
              <w:spacing w:line="480" w:lineRule="auto"/>
              <w:rPr>
                <w:rFonts w:ascii="Arial" w:eastAsia="Times New Roman" w:hAnsi="Arial" w:cs="Arial"/>
                <w:color w:val="000000"/>
                <w:sz w:val="18"/>
                <w:lang w:val="en-US"/>
              </w:rPr>
            </w:pPr>
          </w:p>
        </w:tc>
        <w:tc>
          <w:tcPr>
            <w:tcW w:w="1188" w:type="dxa"/>
            <w:tcBorders>
              <w:top w:val="nil"/>
              <w:left w:val="nil"/>
              <w:bottom w:val="single" w:sz="4" w:space="0" w:color="auto"/>
              <w:right w:val="nil"/>
            </w:tcBorders>
          </w:tcPr>
          <w:p w14:paraId="2C0497B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N=71</w:t>
            </w:r>
          </w:p>
        </w:tc>
        <w:tc>
          <w:tcPr>
            <w:tcW w:w="992" w:type="dxa"/>
            <w:tcBorders>
              <w:top w:val="nil"/>
              <w:left w:val="nil"/>
              <w:bottom w:val="single" w:sz="4" w:space="0" w:color="auto"/>
              <w:right w:val="nil"/>
            </w:tcBorders>
            <w:noWrap/>
            <w:vAlign w:val="bottom"/>
            <w:hideMark/>
          </w:tcPr>
          <w:p w14:paraId="473DDC6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15</w:t>
            </w:r>
          </w:p>
        </w:tc>
        <w:tc>
          <w:tcPr>
            <w:tcW w:w="850" w:type="dxa"/>
            <w:gridSpan w:val="2"/>
            <w:tcBorders>
              <w:top w:val="nil"/>
              <w:left w:val="nil"/>
              <w:bottom w:val="single" w:sz="4" w:space="0" w:color="auto"/>
              <w:right w:val="nil"/>
            </w:tcBorders>
            <w:noWrap/>
            <w:vAlign w:val="bottom"/>
            <w:hideMark/>
          </w:tcPr>
          <w:p w14:paraId="2B3DB58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7</w:t>
            </w:r>
          </w:p>
        </w:tc>
        <w:tc>
          <w:tcPr>
            <w:tcW w:w="851" w:type="dxa"/>
            <w:gridSpan w:val="2"/>
            <w:tcBorders>
              <w:top w:val="nil"/>
              <w:left w:val="nil"/>
              <w:bottom w:val="single" w:sz="4" w:space="0" w:color="auto"/>
              <w:right w:val="nil"/>
            </w:tcBorders>
            <w:noWrap/>
            <w:vAlign w:val="bottom"/>
            <w:hideMark/>
          </w:tcPr>
          <w:p w14:paraId="796A193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14</w:t>
            </w:r>
          </w:p>
        </w:tc>
        <w:tc>
          <w:tcPr>
            <w:tcW w:w="850" w:type="dxa"/>
            <w:tcBorders>
              <w:top w:val="nil"/>
              <w:left w:val="nil"/>
              <w:bottom w:val="single" w:sz="4" w:space="0" w:color="auto"/>
              <w:right w:val="nil"/>
            </w:tcBorders>
            <w:noWrap/>
            <w:vAlign w:val="bottom"/>
            <w:hideMark/>
          </w:tcPr>
          <w:p w14:paraId="76573C8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13</w:t>
            </w:r>
          </w:p>
        </w:tc>
        <w:tc>
          <w:tcPr>
            <w:tcW w:w="851" w:type="dxa"/>
            <w:gridSpan w:val="2"/>
            <w:tcBorders>
              <w:top w:val="nil"/>
              <w:left w:val="nil"/>
              <w:bottom w:val="single" w:sz="4" w:space="0" w:color="auto"/>
              <w:right w:val="nil"/>
            </w:tcBorders>
            <w:noWrap/>
            <w:vAlign w:val="bottom"/>
            <w:hideMark/>
          </w:tcPr>
          <w:p w14:paraId="0BB9311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7</w:t>
            </w:r>
          </w:p>
        </w:tc>
        <w:tc>
          <w:tcPr>
            <w:tcW w:w="850" w:type="dxa"/>
            <w:tcBorders>
              <w:top w:val="nil"/>
              <w:left w:val="nil"/>
              <w:bottom w:val="single" w:sz="4" w:space="0" w:color="auto"/>
              <w:right w:val="nil"/>
            </w:tcBorders>
            <w:noWrap/>
            <w:vAlign w:val="bottom"/>
            <w:hideMark/>
          </w:tcPr>
          <w:p w14:paraId="5A9D7F3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8</w:t>
            </w:r>
          </w:p>
        </w:tc>
        <w:tc>
          <w:tcPr>
            <w:tcW w:w="851" w:type="dxa"/>
            <w:tcBorders>
              <w:top w:val="nil"/>
              <w:left w:val="nil"/>
              <w:bottom w:val="single" w:sz="4" w:space="0" w:color="auto"/>
              <w:right w:val="nil"/>
            </w:tcBorders>
            <w:noWrap/>
            <w:vAlign w:val="bottom"/>
            <w:hideMark/>
          </w:tcPr>
          <w:p w14:paraId="672774B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N= 7</w:t>
            </w:r>
          </w:p>
        </w:tc>
      </w:tr>
      <w:tr w:rsidR="007863CA" w:rsidRPr="009E36A2" w14:paraId="2D441030" w14:textId="77777777" w:rsidTr="007863CA">
        <w:trPr>
          <w:gridBefore w:val="1"/>
          <w:wBefore w:w="72" w:type="dxa"/>
          <w:trHeight w:val="63"/>
        </w:trPr>
        <w:tc>
          <w:tcPr>
            <w:tcW w:w="4465" w:type="dxa"/>
            <w:gridSpan w:val="2"/>
            <w:noWrap/>
            <w:vAlign w:val="center"/>
            <w:hideMark/>
          </w:tcPr>
          <w:p w14:paraId="7F267DBE"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color w:val="000000"/>
                <w:sz w:val="18"/>
                <w:lang w:val="en-US"/>
              </w:rPr>
              <w:t>Overall</w:t>
            </w:r>
            <w:r>
              <w:rPr>
                <w:rFonts w:ascii="Arial" w:eastAsia="Times New Roman" w:hAnsi="Arial" w:cs="Arial"/>
                <w:color w:val="000000"/>
                <w:sz w:val="18"/>
                <w:lang w:val="en-US"/>
              </w:rPr>
              <w:t xml:space="preserve"> process</w:t>
            </w:r>
            <w:r w:rsidRPr="009E36A2">
              <w:rPr>
                <w:rFonts w:ascii="Arial" w:eastAsia="Times New Roman" w:hAnsi="Arial" w:cs="Arial"/>
                <w:color w:val="000000"/>
                <w:sz w:val="18"/>
                <w:lang w:val="en-US"/>
              </w:rPr>
              <w:t xml:space="preserve"> fidelity</w:t>
            </w:r>
          </w:p>
        </w:tc>
        <w:tc>
          <w:tcPr>
            <w:tcW w:w="1188" w:type="dxa"/>
          </w:tcPr>
          <w:p w14:paraId="02B2D33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83.18</w:t>
            </w:r>
          </w:p>
        </w:tc>
        <w:tc>
          <w:tcPr>
            <w:tcW w:w="992" w:type="dxa"/>
            <w:noWrap/>
            <w:vAlign w:val="bottom"/>
            <w:hideMark/>
          </w:tcPr>
          <w:p w14:paraId="215EB6A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83.19</w:t>
            </w:r>
          </w:p>
        </w:tc>
        <w:tc>
          <w:tcPr>
            <w:tcW w:w="850" w:type="dxa"/>
            <w:gridSpan w:val="2"/>
            <w:noWrap/>
            <w:vAlign w:val="bottom"/>
            <w:hideMark/>
          </w:tcPr>
          <w:p w14:paraId="4993242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83.52</w:t>
            </w:r>
          </w:p>
        </w:tc>
        <w:tc>
          <w:tcPr>
            <w:tcW w:w="851" w:type="dxa"/>
            <w:gridSpan w:val="2"/>
            <w:noWrap/>
            <w:vAlign w:val="bottom"/>
            <w:hideMark/>
          </w:tcPr>
          <w:p w14:paraId="2CDECF1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88.17</w:t>
            </w:r>
          </w:p>
        </w:tc>
        <w:tc>
          <w:tcPr>
            <w:tcW w:w="850" w:type="dxa"/>
            <w:noWrap/>
            <w:vAlign w:val="bottom"/>
            <w:hideMark/>
          </w:tcPr>
          <w:p w14:paraId="7ABADCB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gridSpan w:val="2"/>
            <w:noWrap/>
            <w:vAlign w:val="bottom"/>
            <w:hideMark/>
          </w:tcPr>
          <w:p w14:paraId="6DB38B3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82.61</w:t>
            </w:r>
          </w:p>
        </w:tc>
        <w:tc>
          <w:tcPr>
            <w:tcW w:w="850" w:type="dxa"/>
            <w:noWrap/>
            <w:vAlign w:val="bottom"/>
            <w:hideMark/>
          </w:tcPr>
          <w:p w14:paraId="1BF0925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69.19</w:t>
            </w:r>
          </w:p>
        </w:tc>
        <w:tc>
          <w:tcPr>
            <w:tcW w:w="851" w:type="dxa"/>
            <w:noWrap/>
            <w:vAlign w:val="bottom"/>
            <w:hideMark/>
          </w:tcPr>
          <w:p w14:paraId="772A4FC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88.76</w:t>
            </w:r>
          </w:p>
        </w:tc>
      </w:tr>
      <w:tr w:rsidR="007863CA" w:rsidRPr="009E36A2" w14:paraId="4CE3388B" w14:textId="77777777" w:rsidTr="007863CA">
        <w:trPr>
          <w:gridBefore w:val="1"/>
          <w:wBefore w:w="72" w:type="dxa"/>
          <w:trHeight w:val="73"/>
        </w:trPr>
        <w:tc>
          <w:tcPr>
            <w:tcW w:w="4465" w:type="dxa"/>
            <w:gridSpan w:val="2"/>
            <w:noWrap/>
            <w:vAlign w:val="bottom"/>
            <w:hideMark/>
          </w:tcPr>
          <w:p w14:paraId="272DDB94" w14:textId="77777777" w:rsidR="007863CA" w:rsidRPr="009E36A2" w:rsidRDefault="007863CA" w:rsidP="007863CA">
            <w:pPr>
              <w:spacing w:line="480" w:lineRule="auto"/>
              <w:rPr>
                <w:rFonts w:ascii="Arial" w:eastAsia="Times New Roman" w:hAnsi="Arial" w:cs="Arial"/>
                <w:color w:val="000000"/>
                <w:sz w:val="18"/>
                <w:lang w:val="en-US"/>
              </w:rPr>
            </w:pPr>
            <w:r>
              <w:rPr>
                <w:rFonts w:ascii="Arial" w:eastAsia="Times New Roman" w:hAnsi="Arial" w:cs="Arial"/>
                <w:color w:val="000000"/>
                <w:sz w:val="16"/>
                <w:lang w:val="en-US"/>
              </w:rPr>
              <w:t xml:space="preserve">Phase 1 </w:t>
            </w:r>
            <w:r>
              <w:rPr>
                <w:rFonts w:ascii="Arial" w:hAnsi="Arial" w:cs="Arial"/>
                <w:sz w:val="16"/>
                <w:szCs w:val="16"/>
                <w:lang w:val="en-US"/>
              </w:rPr>
              <w:t>C</w:t>
            </w:r>
            <w:r w:rsidRPr="008B1372">
              <w:rPr>
                <w:rFonts w:ascii="Arial" w:hAnsi="Arial" w:cs="Arial"/>
                <w:sz w:val="16"/>
                <w:szCs w:val="16"/>
                <w:lang w:val="en-US"/>
              </w:rPr>
              <w:t>ross-cutting processes</w:t>
            </w:r>
          </w:p>
        </w:tc>
        <w:tc>
          <w:tcPr>
            <w:tcW w:w="1188" w:type="dxa"/>
          </w:tcPr>
          <w:p w14:paraId="254D83F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77.71</w:t>
            </w:r>
          </w:p>
        </w:tc>
        <w:tc>
          <w:tcPr>
            <w:tcW w:w="992" w:type="dxa"/>
            <w:noWrap/>
            <w:vAlign w:val="bottom"/>
            <w:hideMark/>
          </w:tcPr>
          <w:p w14:paraId="29CBCA2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83.56</w:t>
            </w:r>
          </w:p>
        </w:tc>
        <w:tc>
          <w:tcPr>
            <w:tcW w:w="850" w:type="dxa"/>
            <w:gridSpan w:val="2"/>
            <w:noWrap/>
            <w:vAlign w:val="bottom"/>
            <w:hideMark/>
          </w:tcPr>
          <w:p w14:paraId="0A183CC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95.24</w:t>
            </w:r>
          </w:p>
        </w:tc>
        <w:tc>
          <w:tcPr>
            <w:tcW w:w="851" w:type="dxa"/>
            <w:gridSpan w:val="2"/>
            <w:noWrap/>
            <w:vAlign w:val="bottom"/>
            <w:hideMark/>
          </w:tcPr>
          <w:p w14:paraId="5EE1422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80.56</w:t>
            </w:r>
          </w:p>
        </w:tc>
        <w:tc>
          <w:tcPr>
            <w:tcW w:w="850" w:type="dxa"/>
            <w:noWrap/>
            <w:vAlign w:val="bottom"/>
            <w:hideMark/>
          </w:tcPr>
          <w:p w14:paraId="02B3255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69.70</w:t>
            </w:r>
          </w:p>
        </w:tc>
        <w:tc>
          <w:tcPr>
            <w:tcW w:w="851" w:type="dxa"/>
            <w:gridSpan w:val="2"/>
            <w:noWrap/>
            <w:vAlign w:val="bottom"/>
            <w:hideMark/>
          </w:tcPr>
          <w:p w14:paraId="2DAD22C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83.72</w:t>
            </w:r>
          </w:p>
        </w:tc>
        <w:tc>
          <w:tcPr>
            <w:tcW w:w="850" w:type="dxa"/>
            <w:noWrap/>
            <w:vAlign w:val="bottom"/>
            <w:hideMark/>
          </w:tcPr>
          <w:p w14:paraId="661CC6E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52.00</w:t>
            </w:r>
          </w:p>
        </w:tc>
        <w:tc>
          <w:tcPr>
            <w:tcW w:w="851" w:type="dxa"/>
            <w:noWrap/>
            <w:vAlign w:val="bottom"/>
            <w:hideMark/>
          </w:tcPr>
          <w:p w14:paraId="7908424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80.95</w:t>
            </w:r>
          </w:p>
        </w:tc>
      </w:tr>
      <w:tr w:rsidR="007863CA" w:rsidRPr="009E36A2" w14:paraId="5BA72F96" w14:textId="77777777" w:rsidTr="007863CA">
        <w:trPr>
          <w:gridBefore w:val="1"/>
          <w:wBefore w:w="72" w:type="dxa"/>
          <w:trHeight w:val="73"/>
        </w:trPr>
        <w:tc>
          <w:tcPr>
            <w:tcW w:w="4465" w:type="dxa"/>
            <w:gridSpan w:val="2"/>
            <w:vAlign w:val="center"/>
            <w:hideMark/>
          </w:tcPr>
          <w:p w14:paraId="43FD007E"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Names of facilitators are visible</w:t>
            </w:r>
          </w:p>
        </w:tc>
        <w:tc>
          <w:tcPr>
            <w:tcW w:w="1188" w:type="dxa"/>
          </w:tcPr>
          <w:p w14:paraId="5C08AD0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80.00</w:t>
            </w:r>
          </w:p>
        </w:tc>
        <w:tc>
          <w:tcPr>
            <w:tcW w:w="992" w:type="dxa"/>
            <w:noWrap/>
            <w:vAlign w:val="bottom"/>
            <w:hideMark/>
          </w:tcPr>
          <w:p w14:paraId="53E1C0E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16B31B7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7031762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90.00</w:t>
            </w:r>
          </w:p>
        </w:tc>
        <w:tc>
          <w:tcPr>
            <w:tcW w:w="850" w:type="dxa"/>
            <w:noWrap/>
            <w:vAlign w:val="bottom"/>
            <w:hideMark/>
          </w:tcPr>
          <w:p w14:paraId="348D97E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55.56</w:t>
            </w:r>
          </w:p>
        </w:tc>
        <w:tc>
          <w:tcPr>
            <w:tcW w:w="851" w:type="dxa"/>
            <w:gridSpan w:val="2"/>
            <w:noWrap/>
            <w:vAlign w:val="bottom"/>
            <w:hideMark/>
          </w:tcPr>
          <w:p w14:paraId="3709FA9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noWrap/>
            <w:vAlign w:val="bottom"/>
            <w:hideMark/>
          </w:tcPr>
          <w:p w14:paraId="14DF8C7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62.50</w:t>
            </w:r>
          </w:p>
        </w:tc>
        <w:tc>
          <w:tcPr>
            <w:tcW w:w="851" w:type="dxa"/>
            <w:noWrap/>
            <w:vAlign w:val="bottom"/>
            <w:hideMark/>
          </w:tcPr>
          <w:p w14:paraId="5F1C4C4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83.33</w:t>
            </w:r>
          </w:p>
        </w:tc>
      </w:tr>
      <w:tr w:rsidR="007863CA" w:rsidRPr="009E36A2" w14:paraId="7C174A72" w14:textId="77777777" w:rsidTr="007863CA">
        <w:trPr>
          <w:gridBefore w:val="1"/>
          <w:wBefore w:w="72" w:type="dxa"/>
          <w:trHeight w:val="73"/>
        </w:trPr>
        <w:tc>
          <w:tcPr>
            <w:tcW w:w="4465" w:type="dxa"/>
            <w:gridSpan w:val="2"/>
            <w:vAlign w:val="center"/>
            <w:hideMark/>
          </w:tcPr>
          <w:p w14:paraId="37D967A2"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Names of participating women are visible</w:t>
            </w:r>
          </w:p>
        </w:tc>
        <w:tc>
          <w:tcPr>
            <w:tcW w:w="1188" w:type="dxa"/>
          </w:tcPr>
          <w:p w14:paraId="2A69790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92.86</w:t>
            </w:r>
          </w:p>
        </w:tc>
        <w:tc>
          <w:tcPr>
            <w:tcW w:w="992" w:type="dxa"/>
            <w:noWrap/>
            <w:vAlign w:val="bottom"/>
            <w:hideMark/>
          </w:tcPr>
          <w:p w14:paraId="2B55172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7A66E91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59083B9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2BE2166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gridSpan w:val="2"/>
            <w:noWrap/>
            <w:vAlign w:val="bottom"/>
            <w:hideMark/>
          </w:tcPr>
          <w:p w14:paraId="1B82100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noWrap/>
            <w:vAlign w:val="bottom"/>
            <w:hideMark/>
          </w:tcPr>
          <w:p w14:paraId="67ADFFF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1" w:type="dxa"/>
            <w:noWrap/>
            <w:vAlign w:val="bottom"/>
            <w:hideMark/>
          </w:tcPr>
          <w:p w14:paraId="1941604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0A59CF0D" w14:textId="77777777" w:rsidTr="007863CA">
        <w:trPr>
          <w:gridBefore w:val="1"/>
          <w:wBefore w:w="72" w:type="dxa"/>
          <w:trHeight w:val="73"/>
        </w:trPr>
        <w:tc>
          <w:tcPr>
            <w:tcW w:w="4465" w:type="dxa"/>
            <w:gridSpan w:val="2"/>
            <w:vAlign w:val="center"/>
            <w:hideMark/>
          </w:tcPr>
          <w:p w14:paraId="249002A2"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Cycle is always developed in the same place</w:t>
            </w:r>
          </w:p>
        </w:tc>
        <w:tc>
          <w:tcPr>
            <w:tcW w:w="1188" w:type="dxa"/>
          </w:tcPr>
          <w:p w14:paraId="43C1C73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86.79</w:t>
            </w:r>
          </w:p>
        </w:tc>
        <w:tc>
          <w:tcPr>
            <w:tcW w:w="992" w:type="dxa"/>
            <w:noWrap/>
            <w:vAlign w:val="bottom"/>
            <w:hideMark/>
          </w:tcPr>
          <w:p w14:paraId="7C042B9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0" w:type="dxa"/>
            <w:gridSpan w:val="2"/>
            <w:noWrap/>
            <w:vAlign w:val="bottom"/>
            <w:hideMark/>
          </w:tcPr>
          <w:p w14:paraId="4709634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4E32546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7BDD342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gridSpan w:val="2"/>
            <w:noWrap/>
            <w:vAlign w:val="bottom"/>
            <w:hideMark/>
          </w:tcPr>
          <w:p w14:paraId="7025DD1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779F5BA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62.50</w:t>
            </w:r>
          </w:p>
        </w:tc>
        <w:tc>
          <w:tcPr>
            <w:tcW w:w="851" w:type="dxa"/>
            <w:noWrap/>
            <w:vAlign w:val="bottom"/>
            <w:hideMark/>
          </w:tcPr>
          <w:p w14:paraId="378BD43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83.33</w:t>
            </w:r>
          </w:p>
        </w:tc>
      </w:tr>
      <w:tr w:rsidR="007863CA" w:rsidRPr="009E36A2" w14:paraId="04DE332F" w14:textId="77777777" w:rsidTr="007863CA">
        <w:trPr>
          <w:gridBefore w:val="1"/>
          <w:wBefore w:w="72" w:type="dxa"/>
          <w:trHeight w:val="73"/>
        </w:trPr>
        <w:tc>
          <w:tcPr>
            <w:tcW w:w="4465" w:type="dxa"/>
            <w:gridSpan w:val="2"/>
            <w:vAlign w:val="center"/>
            <w:hideMark/>
          </w:tcPr>
          <w:p w14:paraId="3268E39D"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 xml:space="preserve">Facilitator </w:t>
            </w:r>
            <w:r>
              <w:rPr>
                <w:rFonts w:ascii="Arial" w:eastAsia="Times New Roman" w:hAnsi="Arial" w:cs="Arial"/>
                <w:sz w:val="16"/>
                <w:lang w:val="en-US"/>
              </w:rPr>
              <w:t>shows</w:t>
            </w:r>
            <w:r w:rsidRPr="009E36A2">
              <w:rPr>
                <w:rFonts w:ascii="Arial" w:eastAsia="Times New Roman" w:hAnsi="Arial" w:cs="Arial"/>
                <w:sz w:val="16"/>
                <w:lang w:val="en-US"/>
              </w:rPr>
              <w:t xml:space="preserve"> credentials (sessions 1 and 2</w:t>
            </w:r>
            <w:r>
              <w:rPr>
                <w:rFonts w:ascii="Arial" w:eastAsia="Times New Roman" w:hAnsi="Arial" w:cs="Arial"/>
                <w:sz w:val="16"/>
                <w:lang w:val="en-US"/>
              </w:rPr>
              <w:t xml:space="preserve"> only</w:t>
            </w:r>
            <w:r w:rsidRPr="009E36A2">
              <w:rPr>
                <w:rFonts w:ascii="Arial" w:eastAsia="Times New Roman" w:hAnsi="Arial" w:cs="Arial"/>
                <w:sz w:val="16"/>
                <w:lang w:val="en-US"/>
              </w:rPr>
              <w:t>)</w:t>
            </w:r>
          </w:p>
        </w:tc>
        <w:tc>
          <w:tcPr>
            <w:tcW w:w="1188" w:type="dxa"/>
          </w:tcPr>
          <w:p w14:paraId="7CF0D93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50.00</w:t>
            </w:r>
          </w:p>
        </w:tc>
        <w:tc>
          <w:tcPr>
            <w:tcW w:w="992" w:type="dxa"/>
            <w:noWrap/>
            <w:vAlign w:val="bottom"/>
            <w:hideMark/>
          </w:tcPr>
          <w:p w14:paraId="3ECA3BB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50.00</w:t>
            </w:r>
          </w:p>
        </w:tc>
        <w:tc>
          <w:tcPr>
            <w:tcW w:w="850" w:type="dxa"/>
            <w:gridSpan w:val="2"/>
            <w:noWrap/>
            <w:vAlign w:val="bottom"/>
            <w:hideMark/>
          </w:tcPr>
          <w:p w14:paraId="6F61DDC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188616A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c>
          <w:tcPr>
            <w:tcW w:w="850" w:type="dxa"/>
            <w:noWrap/>
            <w:vAlign w:val="bottom"/>
            <w:hideMark/>
          </w:tcPr>
          <w:p w14:paraId="6B1ED15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20.00</w:t>
            </w:r>
          </w:p>
        </w:tc>
        <w:tc>
          <w:tcPr>
            <w:tcW w:w="851" w:type="dxa"/>
            <w:gridSpan w:val="2"/>
            <w:noWrap/>
            <w:vAlign w:val="bottom"/>
            <w:hideMark/>
          </w:tcPr>
          <w:p w14:paraId="1852C37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A2073D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0A088B8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1781A398" w14:textId="77777777" w:rsidTr="007863CA">
        <w:trPr>
          <w:gridBefore w:val="1"/>
          <w:wBefore w:w="72" w:type="dxa"/>
          <w:trHeight w:val="73"/>
        </w:trPr>
        <w:tc>
          <w:tcPr>
            <w:tcW w:w="4465" w:type="dxa"/>
            <w:gridSpan w:val="2"/>
            <w:vAlign w:val="center"/>
            <w:hideMark/>
          </w:tcPr>
          <w:p w14:paraId="5B5E43D3"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is present during the entire session</w:t>
            </w:r>
          </w:p>
        </w:tc>
        <w:tc>
          <w:tcPr>
            <w:tcW w:w="1188" w:type="dxa"/>
          </w:tcPr>
          <w:p w14:paraId="4A5CE6D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68.57</w:t>
            </w:r>
          </w:p>
        </w:tc>
        <w:tc>
          <w:tcPr>
            <w:tcW w:w="992" w:type="dxa"/>
            <w:noWrap/>
            <w:vAlign w:val="bottom"/>
            <w:hideMark/>
          </w:tcPr>
          <w:p w14:paraId="6911BE1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80.00</w:t>
            </w:r>
          </w:p>
        </w:tc>
        <w:tc>
          <w:tcPr>
            <w:tcW w:w="850" w:type="dxa"/>
            <w:gridSpan w:val="2"/>
            <w:noWrap/>
            <w:vAlign w:val="bottom"/>
            <w:hideMark/>
          </w:tcPr>
          <w:p w14:paraId="68B68AB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1" w:type="dxa"/>
            <w:gridSpan w:val="2"/>
            <w:noWrap/>
            <w:vAlign w:val="bottom"/>
            <w:hideMark/>
          </w:tcPr>
          <w:p w14:paraId="3DF3785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61.54</w:t>
            </w:r>
          </w:p>
        </w:tc>
        <w:tc>
          <w:tcPr>
            <w:tcW w:w="850" w:type="dxa"/>
            <w:noWrap/>
            <w:vAlign w:val="bottom"/>
            <w:hideMark/>
          </w:tcPr>
          <w:p w14:paraId="405BE1B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76.92</w:t>
            </w:r>
          </w:p>
        </w:tc>
        <w:tc>
          <w:tcPr>
            <w:tcW w:w="851" w:type="dxa"/>
            <w:gridSpan w:val="2"/>
            <w:noWrap/>
            <w:vAlign w:val="bottom"/>
            <w:hideMark/>
          </w:tcPr>
          <w:p w14:paraId="1FEE1F7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noWrap/>
            <w:vAlign w:val="bottom"/>
            <w:hideMark/>
          </w:tcPr>
          <w:p w14:paraId="0D39DBB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25.00</w:t>
            </w:r>
          </w:p>
        </w:tc>
        <w:tc>
          <w:tcPr>
            <w:tcW w:w="851" w:type="dxa"/>
            <w:noWrap/>
            <w:vAlign w:val="bottom"/>
            <w:hideMark/>
          </w:tcPr>
          <w:p w14:paraId="7FAFD4B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r>
      <w:tr w:rsidR="007863CA" w:rsidRPr="009E36A2" w14:paraId="531FC4D6" w14:textId="77777777" w:rsidTr="007863CA">
        <w:trPr>
          <w:gridBefore w:val="1"/>
          <w:wBefore w:w="72" w:type="dxa"/>
          <w:trHeight w:val="73"/>
        </w:trPr>
        <w:tc>
          <w:tcPr>
            <w:tcW w:w="4465" w:type="dxa"/>
            <w:gridSpan w:val="2"/>
            <w:vAlign w:val="center"/>
            <w:hideMark/>
          </w:tcPr>
          <w:p w14:paraId="636DA99A"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is the same that initiated the group</w:t>
            </w:r>
          </w:p>
        </w:tc>
        <w:tc>
          <w:tcPr>
            <w:tcW w:w="1188" w:type="dxa"/>
          </w:tcPr>
          <w:p w14:paraId="0110594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84.06</w:t>
            </w:r>
          </w:p>
        </w:tc>
        <w:tc>
          <w:tcPr>
            <w:tcW w:w="992" w:type="dxa"/>
            <w:noWrap/>
            <w:vAlign w:val="bottom"/>
            <w:hideMark/>
          </w:tcPr>
          <w:p w14:paraId="6B3ECF7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gridSpan w:val="2"/>
            <w:noWrap/>
            <w:vAlign w:val="bottom"/>
            <w:hideMark/>
          </w:tcPr>
          <w:p w14:paraId="63A8EE2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62C62EB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67FAA0F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84.62</w:t>
            </w:r>
          </w:p>
        </w:tc>
        <w:tc>
          <w:tcPr>
            <w:tcW w:w="851" w:type="dxa"/>
            <w:gridSpan w:val="2"/>
            <w:noWrap/>
            <w:vAlign w:val="bottom"/>
            <w:hideMark/>
          </w:tcPr>
          <w:p w14:paraId="14FEA51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noWrap/>
            <w:vAlign w:val="bottom"/>
            <w:hideMark/>
          </w:tcPr>
          <w:p w14:paraId="0810FA8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37.50</w:t>
            </w:r>
          </w:p>
        </w:tc>
        <w:tc>
          <w:tcPr>
            <w:tcW w:w="851" w:type="dxa"/>
            <w:noWrap/>
            <w:vAlign w:val="bottom"/>
            <w:hideMark/>
          </w:tcPr>
          <w:p w14:paraId="0E68520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r>
      <w:tr w:rsidR="007863CA" w:rsidRPr="009E36A2" w14:paraId="1F0193B6" w14:textId="77777777" w:rsidTr="007863CA">
        <w:trPr>
          <w:gridBefore w:val="1"/>
          <w:wBefore w:w="72" w:type="dxa"/>
          <w:trHeight w:val="73"/>
        </w:trPr>
        <w:tc>
          <w:tcPr>
            <w:tcW w:w="4465" w:type="dxa"/>
            <w:gridSpan w:val="2"/>
            <w:vAlign w:val="center"/>
            <w:hideMark/>
          </w:tcPr>
          <w:p w14:paraId="04CF2DF9"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Number of women who do not show significant changes</w:t>
            </w:r>
          </w:p>
        </w:tc>
        <w:tc>
          <w:tcPr>
            <w:tcW w:w="1188" w:type="dxa"/>
          </w:tcPr>
          <w:p w14:paraId="1B234FF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66.15</w:t>
            </w:r>
          </w:p>
        </w:tc>
        <w:tc>
          <w:tcPr>
            <w:tcW w:w="992" w:type="dxa"/>
            <w:noWrap/>
            <w:vAlign w:val="bottom"/>
            <w:hideMark/>
          </w:tcPr>
          <w:p w14:paraId="34BFC4D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gridSpan w:val="2"/>
            <w:noWrap/>
            <w:vAlign w:val="bottom"/>
            <w:hideMark/>
          </w:tcPr>
          <w:p w14:paraId="3BF0687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10E3913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69.23</w:t>
            </w:r>
          </w:p>
        </w:tc>
        <w:tc>
          <w:tcPr>
            <w:tcW w:w="850" w:type="dxa"/>
            <w:noWrap/>
            <w:vAlign w:val="bottom"/>
            <w:hideMark/>
          </w:tcPr>
          <w:p w14:paraId="0545CBF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70.00</w:t>
            </w:r>
          </w:p>
        </w:tc>
        <w:tc>
          <w:tcPr>
            <w:tcW w:w="851" w:type="dxa"/>
            <w:gridSpan w:val="2"/>
            <w:noWrap/>
            <w:vAlign w:val="bottom"/>
            <w:hideMark/>
          </w:tcPr>
          <w:p w14:paraId="61AF4B7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noWrap/>
            <w:vAlign w:val="bottom"/>
            <w:hideMark/>
          </w:tcPr>
          <w:p w14:paraId="1CEE70D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25.00</w:t>
            </w:r>
          </w:p>
        </w:tc>
        <w:tc>
          <w:tcPr>
            <w:tcW w:w="851" w:type="dxa"/>
            <w:noWrap/>
            <w:vAlign w:val="bottom"/>
            <w:hideMark/>
          </w:tcPr>
          <w:p w14:paraId="026CB25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42.86</w:t>
            </w:r>
          </w:p>
        </w:tc>
      </w:tr>
      <w:tr w:rsidR="007863CA" w:rsidRPr="009E36A2" w14:paraId="0F6EB837" w14:textId="77777777" w:rsidTr="007863CA">
        <w:trPr>
          <w:gridBefore w:val="1"/>
          <w:wBefore w:w="72" w:type="dxa"/>
          <w:trHeight w:val="73"/>
        </w:trPr>
        <w:tc>
          <w:tcPr>
            <w:tcW w:w="4465" w:type="dxa"/>
            <w:gridSpan w:val="2"/>
            <w:noWrap/>
            <w:vAlign w:val="bottom"/>
            <w:hideMark/>
          </w:tcPr>
          <w:p w14:paraId="1A8C6F22"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color w:val="000000"/>
                <w:sz w:val="16"/>
                <w:lang w:val="en-US"/>
              </w:rPr>
              <w:t xml:space="preserve">Phase </w:t>
            </w:r>
            <w:r>
              <w:rPr>
                <w:rFonts w:ascii="Arial" w:eastAsia="Times New Roman" w:hAnsi="Arial" w:cs="Arial"/>
                <w:color w:val="000000"/>
                <w:sz w:val="16"/>
                <w:lang w:val="en-US"/>
              </w:rPr>
              <w:t>2</w:t>
            </w:r>
            <w:r w:rsidRPr="009E36A2">
              <w:rPr>
                <w:rFonts w:ascii="Arial" w:eastAsia="Times New Roman" w:hAnsi="Arial" w:cs="Arial"/>
                <w:color w:val="000000"/>
                <w:sz w:val="16"/>
                <w:lang w:val="en-US"/>
              </w:rPr>
              <w:t xml:space="preserve"> Registration and taking of vital signs </w:t>
            </w:r>
          </w:p>
        </w:tc>
        <w:tc>
          <w:tcPr>
            <w:tcW w:w="1188" w:type="dxa"/>
          </w:tcPr>
          <w:p w14:paraId="189036C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91.97</w:t>
            </w:r>
          </w:p>
        </w:tc>
        <w:tc>
          <w:tcPr>
            <w:tcW w:w="992" w:type="dxa"/>
            <w:noWrap/>
            <w:vAlign w:val="bottom"/>
            <w:hideMark/>
          </w:tcPr>
          <w:p w14:paraId="6F93534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0" w:type="dxa"/>
            <w:gridSpan w:val="2"/>
            <w:noWrap/>
            <w:vAlign w:val="bottom"/>
            <w:hideMark/>
          </w:tcPr>
          <w:p w14:paraId="01EFA25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91.67</w:t>
            </w:r>
          </w:p>
        </w:tc>
        <w:tc>
          <w:tcPr>
            <w:tcW w:w="851" w:type="dxa"/>
            <w:gridSpan w:val="2"/>
            <w:noWrap/>
            <w:vAlign w:val="bottom"/>
            <w:hideMark/>
          </w:tcPr>
          <w:p w14:paraId="6133B6B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98.41</w:t>
            </w:r>
          </w:p>
        </w:tc>
        <w:tc>
          <w:tcPr>
            <w:tcW w:w="850" w:type="dxa"/>
            <w:noWrap/>
            <w:vAlign w:val="bottom"/>
            <w:hideMark/>
          </w:tcPr>
          <w:p w14:paraId="17F4DBB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88.89</w:t>
            </w:r>
          </w:p>
        </w:tc>
        <w:tc>
          <w:tcPr>
            <w:tcW w:w="851" w:type="dxa"/>
            <w:gridSpan w:val="2"/>
            <w:noWrap/>
            <w:vAlign w:val="bottom"/>
            <w:hideMark/>
          </w:tcPr>
          <w:p w14:paraId="279E523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97.22</w:t>
            </w:r>
          </w:p>
        </w:tc>
        <w:tc>
          <w:tcPr>
            <w:tcW w:w="850" w:type="dxa"/>
            <w:noWrap/>
            <w:vAlign w:val="bottom"/>
            <w:hideMark/>
          </w:tcPr>
          <w:p w14:paraId="7FC544D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92.68</w:t>
            </w:r>
          </w:p>
        </w:tc>
        <w:tc>
          <w:tcPr>
            <w:tcW w:w="851" w:type="dxa"/>
            <w:noWrap/>
            <w:vAlign w:val="bottom"/>
            <w:hideMark/>
          </w:tcPr>
          <w:p w14:paraId="4DF01BF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91.43</w:t>
            </w:r>
          </w:p>
        </w:tc>
      </w:tr>
      <w:tr w:rsidR="007863CA" w:rsidRPr="009E36A2" w14:paraId="60F9D590" w14:textId="77777777" w:rsidTr="007863CA">
        <w:trPr>
          <w:gridBefore w:val="1"/>
          <w:wBefore w:w="72" w:type="dxa"/>
          <w:trHeight w:val="73"/>
        </w:trPr>
        <w:tc>
          <w:tcPr>
            <w:tcW w:w="4465" w:type="dxa"/>
            <w:gridSpan w:val="2"/>
            <w:vAlign w:val="center"/>
            <w:hideMark/>
          </w:tcPr>
          <w:p w14:paraId="259DE0C3"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Session begins on time</w:t>
            </w:r>
          </w:p>
        </w:tc>
        <w:tc>
          <w:tcPr>
            <w:tcW w:w="1188" w:type="dxa"/>
          </w:tcPr>
          <w:p w14:paraId="34C456F5"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68.42</w:t>
            </w:r>
          </w:p>
        </w:tc>
        <w:tc>
          <w:tcPr>
            <w:tcW w:w="992" w:type="dxa"/>
            <w:noWrap/>
            <w:vAlign w:val="bottom"/>
            <w:hideMark/>
          </w:tcPr>
          <w:p w14:paraId="6B48BEB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11.11</w:t>
            </w:r>
          </w:p>
        </w:tc>
        <w:tc>
          <w:tcPr>
            <w:tcW w:w="850" w:type="dxa"/>
            <w:gridSpan w:val="2"/>
            <w:noWrap/>
            <w:vAlign w:val="bottom"/>
            <w:hideMark/>
          </w:tcPr>
          <w:p w14:paraId="60CA01F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1" w:type="dxa"/>
            <w:gridSpan w:val="2"/>
            <w:noWrap/>
            <w:vAlign w:val="bottom"/>
            <w:hideMark/>
          </w:tcPr>
          <w:p w14:paraId="40B97E0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90.00</w:t>
            </w:r>
          </w:p>
        </w:tc>
        <w:tc>
          <w:tcPr>
            <w:tcW w:w="850" w:type="dxa"/>
            <w:noWrap/>
            <w:vAlign w:val="bottom"/>
            <w:hideMark/>
          </w:tcPr>
          <w:p w14:paraId="27258A1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77.78</w:t>
            </w:r>
          </w:p>
        </w:tc>
        <w:tc>
          <w:tcPr>
            <w:tcW w:w="851" w:type="dxa"/>
            <w:gridSpan w:val="2"/>
            <w:noWrap/>
            <w:vAlign w:val="bottom"/>
            <w:hideMark/>
          </w:tcPr>
          <w:p w14:paraId="662F9E9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4BE4324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1" w:type="dxa"/>
            <w:noWrap/>
            <w:vAlign w:val="bottom"/>
            <w:hideMark/>
          </w:tcPr>
          <w:p w14:paraId="0C6A318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r>
      <w:tr w:rsidR="007863CA" w:rsidRPr="009E36A2" w14:paraId="1ADF6B8B" w14:textId="77777777" w:rsidTr="007863CA">
        <w:trPr>
          <w:gridBefore w:val="1"/>
          <w:wBefore w:w="72" w:type="dxa"/>
          <w:trHeight w:val="73"/>
        </w:trPr>
        <w:tc>
          <w:tcPr>
            <w:tcW w:w="4465" w:type="dxa"/>
            <w:gridSpan w:val="2"/>
            <w:vAlign w:val="center"/>
            <w:hideMark/>
          </w:tcPr>
          <w:p w14:paraId="6B82DBE3"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Women are taught how to take their own vital signs (session 1)</w:t>
            </w:r>
          </w:p>
        </w:tc>
        <w:tc>
          <w:tcPr>
            <w:tcW w:w="1188" w:type="dxa"/>
            <w:vAlign w:val="bottom"/>
          </w:tcPr>
          <w:p w14:paraId="163A86D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100.00</w:t>
            </w:r>
          </w:p>
        </w:tc>
        <w:tc>
          <w:tcPr>
            <w:tcW w:w="992" w:type="dxa"/>
            <w:noWrap/>
            <w:vAlign w:val="bottom"/>
            <w:hideMark/>
          </w:tcPr>
          <w:p w14:paraId="5E544EE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636401D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0EA7234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D00CE3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62F38D4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481098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55578D9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71EF2083" w14:textId="77777777" w:rsidTr="007863CA">
        <w:trPr>
          <w:gridBefore w:val="1"/>
          <w:wBefore w:w="72" w:type="dxa"/>
          <w:trHeight w:val="73"/>
        </w:trPr>
        <w:tc>
          <w:tcPr>
            <w:tcW w:w="4465" w:type="dxa"/>
            <w:gridSpan w:val="2"/>
            <w:vAlign w:val="center"/>
            <w:hideMark/>
          </w:tcPr>
          <w:p w14:paraId="082D61E1"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Women weigh themselves</w:t>
            </w:r>
          </w:p>
        </w:tc>
        <w:tc>
          <w:tcPr>
            <w:tcW w:w="1188" w:type="dxa"/>
          </w:tcPr>
          <w:p w14:paraId="5010B8E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97.14</w:t>
            </w:r>
          </w:p>
        </w:tc>
        <w:tc>
          <w:tcPr>
            <w:tcW w:w="992" w:type="dxa"/>
            <w:noWrap/>
            <w:vAlign w:val="bottom"/>
            <w:hideMark/>
          </w:tcPr>
          <w:p w14:paraId="2C931AD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227878A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02BA59E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42175FE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91.67</w:t>
            </w:r>
          </w:p>
        </w:tc>
        <w:tc>
          <w:tcPr>
            <w:tcW w:w="851" w:type="dxa"/>
            <w:gridSpan w:val="2"/>
            <w:noWrap/>
            <w:vAlign w:val="bottom"/>
            <w:hideMark/>
          </w:tcPr>
          <w:p w14:paraId="15C65C1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noWrap/>
            <w:vAlign w:val="bottom"/>
            <w:hideMark/>
          </w:tcPr>
          <w:p w14:paraId="75C69F1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5FD10D1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6AF5137C" w14:textId="77777777" w:rsidTr="007863CA">
        <w:trPr>
          <w:gridBefore w:val="1"/>
          <w:wBefore w:w="72" w:type="dxa"/>
          <w:trHeight w:val="73"/>
        </w:trPr>
        <w:tc>
          <w:tcPr>
            <w:tcW w:w="4465" w:type="dxa"/>
            <w:gridSpan w:val="2"/>
            <w:vAlign w:val="center"/>
            <w:hideMark/>
          </w:tcPr>
          <w:p w14:paraId="7DBF2B89"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Women check their own blood pressure</w:t>
            </w:r>
          </w:p>
        </w:tc>
        <w:tc>
          <w:tcPr>
            <w:tcW w:w="1188" w:type="dxa"/>
          </w:tcPr>
          <w:p w14:paraId="29F620F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98.57</w:t>
            </w:r>
          </w:p>
        </w:tc>
        <w:tc>
          <w:tcPr>
            <w:tcW w:w="992" w:type="dxa"/>
            <w:noWrap/>
            <w:vAlign w:val="bottom"/>
            <w:hideMark/>
          </w:tcPr>
          <w:p w14:paraId="625BFA8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7DA7C3F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2816E02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10A151B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91.67</w:t>
            </w:r>
          </w:p>
        </w:tc>
        <w:tc>
          <w:tcPr>
            <w:tcW w:w="851" w:type="dxa"/>
            <w:gridSpan w:val="2"/>
            <w:noWrap/>
            <w:vAlign w:val="bottom"/>
            <w:hideMark/>
          </w:tcPr>
          <w:p w14:paraId="17C9B44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014C70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28233D5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1C804A2D" w14:textId="77777777" w:rsidTr="007863CA">
        <w:trPr>
          <w:gridBefore w:val="1"/>
          <w:wBefore w:w="72" w:type="dxa"/>
          <w:trHeight w:val="73"/>
        </w:trPr>
        <w:tc>
          <w:tcPr>
            <w:tcW w:w="4465" w:type="dxa"/>
            <w:gridSpan w:val="2"/>
            <w:vAlign w:val="center"/>
            <w:hideMark/>
          </w:tcPr>
          <w:p w14:paraId="56F976EE"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Women record their own gestational information</w:t>
            </w:r>
          </w:p>
        </w:tc>
        <w:tc>
          <w:tcPr>
            <w:tcW w:w="1188" w:type="dxa"/>
          </w:tcPr>
          <w:p w14:paraId="3B545E1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94.20</w:t>
            </w:r>
          </w:p>
        </w:tc>
        <w:tc>
          <w:tcPr>
            <w:tcW w:w="992" w:type="dxa"/>
            <w:noWrap/>
            <w:vAlign w:val="bottom"/>
            <w:hideMark/>
          </w:tcPr>
          <w:p w14:paraId="2EAAFCE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70B46A7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5464C3C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8B66DE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81.82</w:t>
            </w:r>
          </w:p>
        </w:tc>
        <w:tc>
          <w:tcPr>
            <w:tcW w:w="851" w:type="dxa"/>
            <w:gridSpan w:val="2"/>
            <w:noWrap/>
            <w:vAlign w:val="bottom"/>
            <w:hideMark/>
          </w:tcPr>
          <w:p w14:paraId="49A2DF8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0866291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noWrap/>
            <w:vAlign w:val="bottom"/>
            <w:hideMark/>
          </w:tcPr>
          <w:p w14:paraId="52442D0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779DBA13" w14:textId="77777777" w:rsidTr="007863CA">
        <w:trPr>
          <w:gridBefore w:val="1"/>
          <w:wBefore w:w="72" w:type="dxa"/>
          <w:trHeight w:val="73"/>
        </w:trPr>
        <w:tc>
          <w:tcPr>
            <w:tcW w:w="4465" w:type="dxa"/>
            <w:gridSpan w:val="2"/>
            <w:vAlign w:val="center"/>
            <w:hideMark/>
          </w:tcPr>
          <w:p w14:paraId="00AA51A8"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Space is adequate for taking vital signs</w:t>
            </w:r>
          </w:p>
        </w:tc>
        <w:tc>
          <w:tcPr>
            <w:tcW w:w="1188" w:type="dxa"/>
          </w:tcPr>
          <w:p w14:paraId="210B3B1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100.00</w:t>
            </w:r>
          </w:p>
        </w:tc>
        <w:tc>
          <w:tcPr>
            <w:tcW w:w="992" w:type="dxa"/>
            <w:noWrap/>
            <w:vAlign w:val="bottom"/>
            <w:hideMark/>
          </w:tcPr>
          <w:p w14:paraId="46E625B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0641AC5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207D797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08A8DD3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513B2F7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6697DF2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6B5A05C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50E40364" w14:textId="77777777" w:rsidTr="007863CA">
        <w:trPr>
          <w:gridBefore w:val="1"/>
          <w:wBefore w:w="72" w:type="dxa"/>
          <w:trHeight w:val="73"/>
        </w:trPr>
        <w:tc>
          <w:tcPr>
            <w:tcW w:w="4465" w:type="dxa"/>
            <w:gridSpan w:val="2"/>
            <w:noWrap/>
            <w:vAlign w:val="bottom"/>
            <w:hideMark/>
          </w:tcPr>
          <w:p w14:paraId="78F8700C"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color w:val="000000"/>
                <w:sz w:val="16"/>
                <w:lang w:val="en-US"/>
              </w:rPr>
              <w:t xml:space="preserve">Phase </w:t>
            </w:r>
            <w:r>
              <w:rPr>
                <w:rFonts w:ascii="Arial" w:eastAsia="Times New Roman" w:hAnsi="Arial" w:cs="Arial"/>
                <w:color w:val="000000"/>
                <w:sz w:val="16"/>
                <w:lang w:val="en-US"/>
              </w:rPr>
              <w:t>3</w:t>
            </w:r>
            <w:r w:rsidRPr="009E36A2">
              <w:rPr>
                <w:rFonts w:ascii="Arial" w:eastAsia="Times New Roman" w:hAnsi="Arial" w:cs="Arial"/>
                <w:color w:val="000000"/>
                <w:sz w:val="16"/>
                <w:lang w:val="en-US"/>
              </w:rPr>
              <w:t xml:space="preserve"> Socialization</w:t>
            </w:r>
          </w:p>
        </w:tc>
        <w:tc>
          <w:tcPr>
            <w:tcW w:w="1188" w:type="dxa"/>
          </w:tcPr>
          <w:p w14:paraId="6DEF740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94.37</w:t>
            </w:r>
          </w:p>
        </w:tc>
        <w:tc>
          <w:tcPr>
            <w:tcW w:w="992" w:type="dxa"/>
            <w:noWrap/>
            <w:vAlign w:val="bottom"/>
            <w:hideMark/>
          </w:tcPr>
          <w:p w14:paraId="1642C0C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90.00</w:t>
            </w:r>
          </w:p>
        </w:tc>
        <w:tc>
          <w:tcPr>
            <w:tcW w:w="850" w:type="dxa"/>
            <w:gridSpan w:val="2"/>
            <w:noWrap/>
            <w:vAlign w:val="bottom"/>
            <w:hideMark/>
          </w:tcPr>
          <w:p w14:paraId="19EB625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92.86</w:t>
            </w:r>
          </w:p>
        </w:tc>
        <w:tc>
          <w:tcPr>
            <w:tcW w:w="851" w:type="dxa"/>
            <w:gridSpan w:val="2"/>
            <w:noWrap/>
            <w:vAlign w:val="bottom"/>
            <w:hideMark/>
          </w:tcPr>
          <w:p w14:paraId="7628BD0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96.43</w:t>
            </w:r>
          </w:p>
        </w:tc>
        <w:tc>
          <w:tcPr>
            <w:tcW w:w="850" w:type="dxa"/>
            <w:noWrap/>
            <w:vAlign w:val="bottom"/>
            <w:hideMark/>
          </w:tcPr>
          <w:p w14:paraId="13E9C24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92.31</w:t>
            </w:r>
          </w:p>
        </w:tc>
        <w:tc>
          <w:tcPr>
            <w:tcW w:w="851" w:type="dxa"/>
            <w:gridSpan w:val="2"/>
            <w:noWrap/>
            <w:vAlign w:val="bottom"/>
            <w:hideMark/>
          </w:tcPr>
          <w:p w14:paraId="09CF62A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74079AD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93.75</w:t>
            </w:r>
          </w:p>
        </w:tc>
        <w:tc>
          <w:tcPr>
            <w:tcW w:w="851" w:type="dxa"/>
            <w:noWrap/>
            <w:vAlign w:val="bottom"/>
            <w:hideMark/>
          </w:tcPr>
          <w:p w14:paraId="62CC40E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44FEA497" w14:textId="77777777" w:rsidTr="007863CA">
        <w:trPr>
          <w:gridBefore w:val="1"/>
          <w:wBefore w:w="72" w:type="dxa"/>
          <w:trHeight w:val="73"/>
        </w:trPr>
        <w:tc>
          <w:tcPr>
            <w:tcW w:w="4465" w:type="dxa"/>
            <w:gridSpan w:val="2"/>
            <w:vAlign w:val="center"/>
            <w:hideMark/>
          </w:tcPr>
          <w:p w14:paraId="5662E2C0"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Conversational circle is formed</w:t>
            </w:r>
          </w:p>
        </w:tc>
        <w:tc>
          <w:tcPr>
            <w:tcW w:w="1188" w:type="dxa"/>
          </w:tcPr>
          <w:p w14:paraId="2AA1CE4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100.00</w:t>
            </w:r>
          </w:p>
        </w:tc>
        <w:tc>
          <w:tcPr>
            <w:tcW w:w="992" w:type="dxa"/>
            <w:noWrap/>
            <w:vAlign w:val="bottom"/>
            <w:hideMark/>
          </w:tcPr>
          <w:p w14:paraId="1C7303D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0366E94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1E0F4B8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4BD0C5D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2341CBF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2E3B02A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28E06E9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75C21209" w14:textId="77777777" w:rsidTr="007863CA">
        <w:trPr>
          <w:gridBefore w:val="1"/>
          <w:wBefore w:w="72" w:type="dxa"/>
          <w:trHeight w:val="73"/>
        </w:trPr>
        <w:tc>
          <w:tcPr>
            <w:tcW w:w="4465" w:type="dxa"/>
            <w:gridSpan w:val="2"/>
            <w:vAlign w:val="center"/>
            <w:hideMark/>
          </w:tcPr>
          <w:p w14:paraId="77FD0E9E"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Opportunity for socializing is provided</w:t>
            </w:r>
          </w:p>
        </w:tc>
        <w:tc>
          <w:tcPr>
            <w:tcW w:w="1188" w:type="dxa"/>
          </w:tcPr>
          <w:p w14:paraId="4226B47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88.73</w:t>
            </w:r>
          </w:p>
        </w:tc>
        <w:tc>
          <w:tcPr>
            <w:tcW w:w="992" w:type="dxa"/>
            <w:noWrap/>
            <w:vAlign w:val="bottom"/>
            <w:hideMark/>
          </w:tcPr>
          <w:p w14:paraId="61E616D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80.00</w:t>
            </w:r>
          </w:p>
        </w:tc>
        <w:tc>
          <w:tcPr>
            <w:tcW w:w="850" w:type="dxa"/>
            <w:gridSpan w:val="2"/>
            <w:noWrap/>
            <w:vAlign w:val="bottom"/>
            <w:hideMark/>
          </w:tcPr>
          <w:p w14:paraId="530624B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1" w:type="dxa"/>
            <w:gridSpan w:val="2"/>
            <w:noWrap/>
            <w:vAlign w:val="bottom"/>
            <w:hideMark/>
          </w:tcPr>
          <w:p w14:paraId="2DBC7E8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92.86</w:t>
            </w:r>
          </w:p>
        </w:tc>
        <w:tc>
          <w:tcPr>
            <w:tcW w:w="850" w:type="dxa"/>
            <w:noWrap/>
            <w:vAlign w:val="bottom"/>
            <w:hideMark/>
          </w:tcPr>
          <w:p w14:paraId="334F551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84.62</w:t>
            </w:r>
          </w:p>
        </w:tc>
        <w:tc>
          <w:tcPr>
            <w:tcW w:w="851" w:type="dxa"/>
            <w:gridSpan w:val="2"/>
            <w:noWrap/>
            <w:vAlign w:val="bottom"/>
            <w:hideMark/>
          </w:tcPr>
          <w:p w14:paraId="05802ED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2191E5F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1" w:type="dxa"/>
            <w:noWrap/>
            <w:vAlign w:val="bottom"/>
            <w:hideMark/>
          </w:tcPr>
          <w:p w14:paraId="75310CB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2848A752" w14:textId="77777777" w:rsidTr="007863CA">
        <w:trPr>
          <w:gridBefore w:val="1"/>
          <w:wBefore w:w="72" w:type="dxa"/>
          <w:trHeight w:val="73"/>
        </w:trPr>
        <w:tc>
          <w:tcPr>
            <w:tcW w:w="4465" w:type="dxa"/>
            <w:gridSpan w:val="2"/>
            <w:noWrap/>
            <w:vAlign w:val="bottom"/>
            <w:hideMark/>
          </w:tcPr>
          <w:p w14:paraId="313AD4CA"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color w:val="000000"/>
                <w:sz w:val="16"/>
                <w:lang w:val="en-US"/>
              </w:rPr>
              <w:t xml:space="preserve">Phase </w:t>
            </w:r>
            <w:r>
              <w:rPr>
                <w:rFonts w:ascii="Arial" w:eastAsia="Times New Roman" w:hAnsi="Arial" w:cs="Arial"/>
                <w:color w:val="000000"/>
                <w:sz w:val="16"/>
                <w:lang w:val="en-US"/>
              </w:rPr>
              <w:t>4</w:t>
            </w:r>
            <w:r w:rsidRPr="009E36A2">
              <w:rPr>
                <w:rFonts w:ascii="Arial" w:eastAsia="Times New Roman" w:hAnsi="Arial" w:cs="Arial"/>
                <w:color w:val="000000"/>
                <w:sz w:val="16"/>
                <w:lang w:val="en-US"/>
              </w:rPr>
              <w:t xml:space="preserve"> Medical check-up</w:t>
            </w:r>
          </w:p>
        </w:tc>
        <w:tc>
          <w:tcPr>
            <w:tcW w:w="1188" w:type="dxa"/>
          </w:tcPr>
          <w:p w14:paraId="3902040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73.09</w:t>
            </w:r>
          </w:p>
        </w:tc>
        <w:tc>
          <w:tcPr>
            <w:tcW w:w="992" w:type="dxa"/>
            <w:noWrap/>
            <w:vAlign w:val="bottom"/>
            <w:hideMark/>
          </w:tcPr>
          <w:p w14:paraId="1D62492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68.57</w:t>
            </w:r>
          </w:p>
        </w:tc>
        <w:tc>
          <w:tcPr>
            <w:tcW w:w="850" w:type="dxa"/>
            <w:gridSpan w:val="2"/>
            <w:noWrap/>
            <w:vAlign w:val="bottom"/>
            <w:hideMark/>
          </w:tcPr>
          <w:p w14:paraId="5E9E371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66.67</w:t>
            </w:r>
          </w:p>
        </w:tc>
        <w:tc>
          <w:tcPr>
            <w:tcW w:w="851" w:type="dxa"/>
            <w:gridSpan w:val="2"/>
            <w:noWrap/>
            <w:vAlign w:val="bottom"/>
            <w:hideMark/>
          </w:tcPr>
          <w:p w14:paraId="76B51F5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89.47</w:t>
            </w:r>
          </w:p>
        </w:tc>
        <w:tc>
          <w:tcPr>
            <w:tcW w:w="850" w:type="dxa"/>
            <w:noWrap/>
            <w:vAlign w:val="bottom"/>
            <w:hideMark/>
          </w:tcPr>
          <w:p w14:paraId="1D8105B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58.82</w:t>
            </w:r>
          </w:p>
        </w:tc>
        <w:tc>
          <w:tcPr>
            <w:tcW w:w="851" w:type="dxa"/>
            <w:gridSpan w:val="2"/>
            <w:noWrap/>
            <w:vAlign w:val="bottom"/>
            <w:hideMark/>
          </w:tcPr>
          <w:p w14:paraId="79C5B3C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08E686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58.33</w:t>
            </w:r>
          </w:p>
        </w:tc>
        <w:tc>
          <w:tcPr>
            <w:tcW w:w="851" w:type="dxa"/>
            <w:noWrap/>
            <w:vAlign w:val="bottom"/>
            <w:hideMark/>
          </w:tcPr>
          <w:p w14:paraId="6249121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66.67</w:t>
            </w:r>
          </w:p>
        </w:tc>
      </w:tr>
      <w:tr w:rsidR="007863CA" w:rsidRPr="009E36A2" w14:paraId="4D316561" w14:textId="77777777" w:rsidTr="007863CA">
        <w:trPr>
          <w:gridBefore w:val="1"/>
          <w:wBefore w:w="72" w:type="dxa"/>
          <w:trHeight w:val="73"/>
        </w:trPr>
        <w:tc>
          <w:tcPr>
            <w:tcW w:w="4465" w:type="dxa"/>
            <w:gridSpan w:val="2"/>
            <w:vAlign w:val="center"/>
            <w:hideMark/>
          </w:tcPr>
          <w:p w14:paraId="0647C4E4"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Space is provided for medical check-ups</w:t>
            </w:r>
          </w:p>
        </w:tc>
        <w:tc>
          <w:tcPr>
            <w:tcW w:w="1188" w:type="dxa"/>
          </w:tcPr>
          <w:p w14:paraId="0A5918F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100.00</w:t>
            </w:r>
          </w:p>
        </w:tc>
        <w:tc>
          <w:tcPr>
            <w:tcW w:w="992" w:type="dxa"/>
            <w:noWrap/>
            <w:vAlign w:val="bottom"/>
            <w:hideMark/>
          </w:tcPr>
          <w:p w14:paraId="171FE08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3CF4526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0409692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7814823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45D471E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0221FFB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6D5ABDD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6AE7F108" w14:textId="77777777" w:rsidTr="007863CA">
        <w:trPr>
          <w:gridBefore w:val="1"/>
          <w:wBefore w:w="72" w:type="dxa"/>
          <w:trHeight w:val="73"/>
        </w:trPr>
        <w:tc>
          <w:tcPr>
            <w:tcW w:w="4465" w:type="dxa"/>
            <w:gridSpan w:val="2"/>
            <w:vAlign w:val="center"/>
            <w:hideMark/>
          </w:tcPr>
          <w:p w14:paraId="7B0B1247"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Check-ups are always conducted in the same space</w:t>
            </w:r>
          </w:p>
        </w:tc>
        <w:tc>
          <w:tcPr>
            <w:tcW w:w="1188" w:type="dxa"/>
          </w:tcPr>
          <w:p w14:paraId="72C9180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94.20</w:t>
            </w:r>
          </w:p>
        </w:tc>
        <w:tc>
          <w:tcPr>
            <w:tcW w:w="992" w:type="dxa"/>
            <w:noWrap/>
            <w:vAlign w:val="bottom"/>
            <w:hideMark/>
          </w:tcPr>
          <w:p w14:paraId="27AC275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126E7AF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336F41D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4E3D001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84.62</w:t>
            </w:r>
          </w:p>
        </w:tc>
        <w:tc>
          <w:tcPr>
            <w:tcW w:w="851" w:type="dxa"/>
            <w:gridSpan w:val="2"/>
            <w:noWrap/>
            <w:vAlign w:val="bottom"/>
            <w:hideMark/>
          </w:tcPr>
          <w:p w14:paraId="1538396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2900261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noWrap/>
            <w:vAlign w:val="bottom"/>
            <w:hideMark/>
          </w:tcPr>
          <w:p w14:paraId="05C17D1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4B907E6F" w14:textId="77777777" w:rsidTr="007863CA">
        <w:trPr>
          <w:gridBefore w:val="1"/>
          <w:wBefore w:w="72" w:type="dxa"/>
          <w:trHeight w:val="73"/>
        </w:trPr>
        <w:tc>
          <w:tcPr>
            <w:tcW w:w="4465" w:type="dxa"/>
            <w:gridSpan w:val="2"/>
            <w:vAlign w:val="center"/>
            <w:hideMark/>
          </w:tcPr>
          <w:p w14:paraId="5F16A369"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 xml:space="preserve">Music is used to enhance privacy </w:t>
            </w:r>
          </w:p>
        </w:tc>
        <w:tc>
          <w:tcPr>
            <w:tcW w:w="1188" w:type="dxa"/>
          </w:tcPr>
          <w:p w14:paraId="0287D561"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27.27</w:t>
            </w:r>
          </w:p>
        </w:tc>
        <w:tc>
          <w:tcPr>
            <w:tcW w:w="992" w:type="dxa"/>
            <w:noWrap/>
            <w:vAlign w:val="bottom"/>
            <w:hideMark/>
          </w:tcPr>
          <w:p w14:paraId="3011A2BC"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8.33</w:t>
            </w:r>
          </w:p>
        </w:tc>
        <w:tc>
          <w:tcPr>
            <w:tcW w:w="850" w:type="dxa"/>
            <w:gridSpan w:val="2"/>
            <w:noWrap/>
            <w:vAlign w:val="bottom"/>
            <w:hideMark/>
          </w:tcPr>
          <w:p w14:paraId="2F9CDE7E"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c>
          <w:tcPr>
            <w:tcW w:w="851" w:type="dxa"/>
            <w:gridSpan w:val="2"/>
            <w:noWrap/>
            <w:vAlign w:val="bottom"/>
            <w:hideMark/>
          </w:tcPr>
          <w:p w14:paraId="30104A3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noWrap/>
            <w:vAlign w:val="bottom"/>
            <w:hideMark/>
          </w:tcPr>
          <w:p w14:paraId="7BFCBE0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c>
          <w:tcPr>
            <w:tcW w:w="851" w:type="dxa"/>
            <w:gridSpan w:val="2"/>
            <w:noWrap/>
            <w:vAlign w:val="bottom"/>
            <w:hideMark/>
          </w:tcPr>
          <w:p w14:paraId="2A140C4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5E270C7A"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c>
          <w:tcPr>
            <w:tcW w:w="851" w:type="dxa"/>
            <w:noWrap/>
            <w:vAlign w:val="bottom"/>
            <w:hideMark/>
          </w:tcPr>
          <w:p w14:paraId="1B168F9F"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r>
      <w:tr w:rsidR="007863CA" w:rsidRPr="009E36A2" w14:paraId="50C7A4D5" w14:textId="77777777" w:rsidTr="007863CA">
        <w:trPr>
          <w:gridBefore w:val="1"/>
          <w:wBefore w:w="72" w:type="dxa"/>
          <w:trHeight w:val="73"/>
        </w:trPr>
        <w:tc>
          <w:tcPr>
            <w:tcW w:w="4465" w:type="dxa"/>
            <w:gridSpan w:val="2"/>
            <w:noWrap/>
            <w:vAlign w:val="bottom"/>
            <w:hideMark/>
          </w:tcPr>
          <w:p w14:paraId="014F4098" w14:textId="77777777" w:rsidR="007863CA" w:rsidRPr="009E36A2" w:rsidRDefault="007863CA" w:rsidP="007863CA">
            <w:pPr>
              <w:spacing w:line="480" w:lineRule="auto"/>
              <w:rPr>
                <w:rFonts w:ascii="Arial" w:eastAsia="Times New Roman" w:hAnsi="Arial" w:cs="Arial"/>
                <w:color w:val="000000"/>
                <w:sz w:val="18"/>
                <w:lang w:val="en-US"/>
              </w:rPr>
            </w:pPr>
            <w:r w:rsidRPr="009E36A2">
              <w:rPr>
                <w:rFonts w:ascii="Arial" w:eastAsia="Times New Roman" w:hAnsi="Arial" w:cs="Arial"/>
                <w:color w:val="000000"/>
                <w:sz w:val="16"/>
                <w:lang w:val="en-US"/>
              </w:rPr>
              <w:t xml:space="preserve">Phase </w:t>
            </w:r>
            <w:r>
              <w:rPr>
                <w:rFonts w:ascii="Arial" w:eastAsia="Times New Roman" w:hAnsi="Arial" w:cs="Arial"/>
                <w:color w:val="000000"/>
                <w:sz w:val="16"/>
                <w:lang w:val="en-US"/>
              </w:rPr>
              <w:t>5</w:t>
            </w:r>
            <w:r w:rsidRPr="009E36A2">
              <w:rPr>
                <w:rFonts w:ascii="Arial" w:eastAsia="Times New Roman" w:hAnsi="Arial" w:cs="Arial"/>
                <w:color w:val="000000"/>
                <w:sz w:val="16"/>
                <w:lang w:val="en-US"/>
              </w:rPr>
              <w:t xml:space="preserve"> Health education</w:t>
            </w:r>
          </w:p>
        </w:tc>
        <w:tc>
          <w:tcPr>
            <w:tcW w:w="1188" w:type="dxa"/>
          </w:tcPr>
          <w:p w14:paraId="586DB9A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78.61</w:t>
            </w:r>
          </w:p>
        </w:tc>
        <w:tc>
          <w:tcPr>
            <w:tcW w:w="992" w:type="dxa"/>
            <w:noWrap/>
            <w:vAlign w:val="bottom"/>
            <w:hideMark/>
          </w:tcPr>
          <w:p w14:paraId="0477D22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83.22</w:t>
            </w:r>
          </w:p>
        </w:tc>
        <w:tc>
          <w:tcPr>
            <w:tcW w:w="850" w:type="dxa"/>
            <w:gridSpan w:val="2"/>
            <w:noWrap/>
            <w:vAlign w:val="bottom"/>
            <w:hideMark/>
          </w:tcPr>
          <w:p w14:paraId="03C5CDA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75.36</w:t>
            </w:r>
          </w:p>
        </w:tc>
        <w:tc>
          <w:tcPr>
            <w:tcW w:w="851" w:type="dxa"/>
            <w:gridSpan w:val="2"/>
            <w:noWrap/>
            <w:vAlign w:val="bottom"/>
            <w:hideMark/>
          </w:tcPr>
          <w:p w14:paraId="566E5A7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85.40</w:t>
            </w:r>
          </w:p>
        </w:tc>
        <w:tc>
          <w:tcPr>
            <w:tcW w:w="850" w:type="dxa"/>
            <w:noWrap/>
            <w:vAlign w:val="bottom"/>
            <w:hideMark/>
          </w:tcPr>
          <w:p w14:paraId="6290DA1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72.66</w:t>
            </w:r>
          </w:p>
        </w:tc>
        <w:tc>
          <w:tcPr>
            <w:tcW w:w="851" w:type="dxa"/>
            <w:gridSpan w:val="2"/>
            <w:noWrap/>
            <w:vAlign w:val="bottom"/>
            <w:hideMark/>
          </w:tcPr>
          <w:p w14:paraId="6A0CCA2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65.71</w:t>
            </w:r>
          </w:p>
        </w:tc>
        <w:tc>
          <w:tcPr>
            <w:tcW w:w="850" w:type="dxa"/>
            <w:noWrap/>
            <w:vAlign w:val="bottom"/>
            <w:hideMark/>
          </w:tcPr>
          <w:p w14:paraId="07B318E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66.25</w:t>
            </w:r>
          </w:p>
        </w:tc>
        <w:tc>
          <w:tcPr>
            <w:tcW w:w="851" w:type="dxa"/>
            <w:noWrap/>
            <w:vAlign w:val="bottom"/>
            <w:hideMark/>
          </w:tcPr>
          <w:p w14:paraId="7CCFF3C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95.71</w:t>
            </w:r>
          </w:p>
        </w:tc>
      </w:tr>
      <w:tr w:rsidR="007863CA" w:rsidRPr="009E36A2" w14:paraId="2A9ED5BF" w14:textId="77777777" w:rsidTr="007863CA">
        <w:trPr>
          <w:trHeight w:val="73"/>
        </w:trPr>
        <w:tc>
          <w:tcPr>
            <w:tcW w:w="4537" w:type="dxa"/>
            <w:gridSpan w:val="3"/>
            <w:vAlign w:val="center"/>
            <w:hideMark/>
          </w:tcPr>
          <w:p w14:paraId="160B5852"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lastRenderedPageBreak/>
              <w:t>Facilitator guides but does not control the conversation</w:t>
            </w:r>
          </w:p>
        </w:tc>
        <w:tc>
          <w:tcPr>
            <w:tcW w:w="1188" w:type="dxa"/>
          </w:tcPr>
          <w:p w14:paraId="4C480C9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40.00</w:t>
            </w:r>
          </w:p>
        </w:tc>
        <w:tc>
          <w:tcPr>
            <w:tcW w:w="992" w:type="dxa"/>
            <w:noWrap/>
            <w:vAlign w:val="bottom"/>
            <w:hideMark/>
          </w:tcPr>
          <w:p w14:paraId="0316FB2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46.67</w:t>
            </w:r>
          </w:p>
        </w:tc>
        <w:tc>
          <w:tcPr>
            <w:tcW w:w="850" w:type="dxa"/>
            <w:gridSpan w:val="2"/>
            <w:noWrap/>
            <w:vAlign w:val="bottom"/>
            <w:hideMark/>
          </w:tcPr>
          <w:p w14:paraId="23ADF74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42.86</w:t>
            </w:r>
          </w:p>
        </w:tc>
        <w:tc>
          <w:tcPr>
            <w:tcW w:w="851" w:type="dxa"/>
            <w:gridSpan w:val="2"/>
            <w:noWrap/>
            <w:vAlign w:val="bottom"/>
            <w:hideMark/>
          </w:tcPr>
          <w:p w14:paraId="63F394F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0" w:type="dxa"/>
            <w:noWrap/>
            <w:vAlign w:val="bottom"/>
            <w:hideMark/>
          </w:tcPr>
          <w:p w14:paraId="12A7A1FA"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25.00</w:t>
            </w:r>
          </w:p>
        </w:tc>
        <w:tc>
          <w:tcPr>
            <w:tcW w:w="851" w:type="dxa"/>
            <w:gridSpan w:val="2"/>
            <w:noWrap/>
            <w:vAlign w:val="bottom"/>
            <w:hideMark/>
          </w:tcPr>
          <w:p w14:paraId="43FDB528"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14.29</w:t>
            </w:r>
          </w:p>
        </w:tc>
        <w:tc>
          <w:tcPr>
            <w:tcW w:w="850" w:type="dxa"/>
            <w:noWrap/>
            <w:vAlign w:val="bottom"/>
            <w:hideMark/>
          </w:tcPr>
          <w:p w14:paraId="771BA85A" w14:textId="77777777" w:rsidR="007863CA" w:rsidRPr="00442996" w:rsidRDefault="007863CA" w:rsidP="007863CA">
            <w:pPr>
              <w:spacing w:line="480" w:lineRule="auto"/>
              <w:ind w:left="-212"/>
              <w:jc w:val="center"/>
              <w:rPr>
                <w:rFonts w:ascii="Arial" w:eastAsia="Times New Roman" w:hAnsi="Arial" w:cs="Arial"/>
                <w:color w:val="000000"/>
                <w:sz w:val="18"/>
                <w:lang w:val="en-US"/>
              </w:rPr>
            </w:pPr>
            <w:r w:rsidRPr="00442996">
              <w:rPr>
                <w:rFonts w:ascii="Arial" w:eastAsia="Times New Roman" w:hAnsi="Arial" w:cs="Arial"/>
                <w:color w:val="000000"/>
                <w:sz w:val="18"/>
                <w:lang w:val="en-US"/>
              </w:rPr>
              <w:t>0.00</w:t>
            </w:r>
          </w:p>
        </w:tc>
        <w:tc>
          <w:tcPr>
            <w:tcW w:w="851" w:type="dxa"/>
            <w:noWrap/>
            <w:vAlign w:val="bottom"/>
            <w:hideMark/>
          </w:tcPr>
          <w:p w14:paraId="7B16895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r>
      <w:tr w:rsidR="007863CA" w:rsidRPr="009E36A2" w14:paraId="7289B6DF" w14:textId="77777777" w:rsidTr="007863CA">
        <w:trPr>
          <w:trHeight w:val="73"/>
        </w:trPr>
        <w:tc>
          <w:tcPr>
            <w:tcW w:w="4537" w:type="dxa"/>
            <w:gridSpan w:val="3"/>
            <w:vAlign w:val="center"/>
            <w:hideMark/>
          </w:tcPr>
          <w:p w14:paraId="2A7ADAD4"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addresses group eliciting responses</w:t>
            </w:r>
          </w:p>
        </w:tc>
        <w:tc>
          <w:tcPr>
            <w:tcW w:w="1188" w:type="dxa"/>
          </w:tcPr>
          <w:p w14:paraId="4629B3B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69.01</w:t>
            </w:r>
          </w:p>
        </w:tc>
        <w:tc>
          <w:tcPr>
            <w:tcW w:w="992" w:type="dxa"/>
            <w:noWrap/>
            <w:vAlign w:val="bottom"/>
            <w:hideMark/>
          </w:tcPr>
          <w:p w14:paraId="48E0058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66.67</w:t>
            </w:r>
          </w:p>
        </w:tc>
        <w:tc>
          <w:tcPr>
            <w:tcW w:w="850" w:type="dxa"/>
            <w:gridSpan w:val="2"/>
            <w:noWrap/>
            <w:vAlign w:val="bottom"/>
            <w:hideMark/>
          </w:tcPr>
          <w:p w14:paraId="5541505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1" w:type="dxa"/>
            <w:gridSpan w:val="2"/>
            <w:noWrap/>
            <w:vAlign w:val="bottom"/>
            <w:hideMark/>
          </w:tcPr>
          <w:p w14:paraId="45B4890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0" w:type="dxa"/>
            <w:noWrap/>
            <w:vAlign w:val="bottom"/>
            <w:hideMark/>
          </w:tcPr>
          <w:p w14:paraId="39F8ABF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61.54</w:t>
            </w:r>
          </w:p>
        </w:tc>
        <w:tc>
          <w:tcPr>
            <w:tcW w:w="851" w:type="dxa"/>
            <w:gridSpan w:val="2"/>
            <w:noWrap/>
            <w:vAlign w:val="bottom"/>
            <w:hideMark/>
          </w:tcPr>
          <w:p w14:paraId="13E9792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42.86</w:t>
            </w:r>
          </w:p>
        </w:tc>
        <w:tc>
          <w:tcPr>
            <w:tcW w:w="850" w:type="dxa"/>
            <w:noWrap/>
            <w:vAlign w:val="bottom"/>
            <w:hideMark/>
          </w:tcPr>
          <w:p w14:paraId="7ED9618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62.50</w:t>
            </w:r>
          </w:p>
        </w:tc>
        <w:tc>
          <w:tcPr>
            <w:tcW w:w="851" w:type="dxa"/>
            <w:noWrap/>
            <w:vAlign w:val="bottom"/>
            <w:hideMark/>
          </w:tcPr>
          <w:p w14:paraId="7480214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1680DB67" w14:textId="77777777" w:rsidTr="007863CA">
        <w:trPr>
          <w:trHeight w:val="73"/>
        </w:trPr>
        <w:tc>
          <w:tcPr>
            <w:tcW w:w="4537" w:type="dxa"/>
            <w:gridSpan w:val="3"/>
            <w:vAlign w:val="center"/>
            <w:hideMark/>
          </w:tcPr>
          <w:p w14:paraId="2839829F"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Group feels more like a peer group than a class</w:t>
            </w:r>
          </w:p>
        </w:tc>
        <w:tc>
          <w:tcPr>
            <w:tcW w:w="1188" w:type="dxa"/>
          </w:tcPr>
          <w:p w14:paraId="4154E01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80.28</w:t>
            </w:r>
          </w:p>
        </w:tc>
        <w:tc>
          <w:tcPr>
            <w:tcW w:w="992" w:type="dxa"/>
            <w:noWrap/>
            <w:vAlign w:val="bottom"/>
            <w:hideMark/>
          </w:tcPr>
          <w:p w14:paraId="70265D8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80.00</w:t>
            </w:r>
          </w:p>
        </w:tc>
        <w:tc>
          <w:tcPr>
            <w:tcW w:w="850" w:type="dxa"/>
            <w:gridSpan w:val="2"/>
            <w:noWrap/>
            <w:vAlign w:val="bottom"/>
            <w:hideMark/>
          </w:tcPr>
          <w:p w14:paraId="0ADFB9B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1" w:type="dxa"/>
            <w:gridSpan w:val="2"/>
            <w:noWrap/>
            <w:vAlign w:val="bottom"/>
            <w:hideMark/>
          </w:tcPr>
          <w:p w14:paraId="43E4BD6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92.86</w:t>
            </w:r>
          </w:p>
        </w:tc>
        <w:tc>
          <w:tcPr>
            <w:tcW w:w="850" w:type="dxa"/>
            <w:noWrap/>
            <w:vAlign w:val="bottom"/>
            <w:hideMark/>
          </w:tcPr>
          <w:p w14:paraId="39431865"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76.92</w:t>
            </w:r>
          </w:p>
        </w:tc>
        <w:tc>
          <w:tcPr>
            <w:tcW w:w="851" w:type="dxa"/>
            <w:gridSpan w:val="2"/>
            <w:noWrap/>
            <w:vAlign w:val="bottom"/>
            <w:hideMark/>
          </w:tcPr>
          <w:p w14:paraId="5E0BBDD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42.86</w:t>
            </w:r>
          </w:p>
        </w:tc>
        <w:tc>
          <w:tcPr>
            <w:tcW w:w="850" w:type="dxa"/>
            <w:noWrap/>
            <w:vAlign w:val="bottom"/>
            <w:hideMark/>
          </w:tcPr>
          <w:p w14:paraId="037E070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1" w:type="dxa"/>
            <w:noWrap/>
            <w:vAlign w:val="bottom"/>
            <w:hideMark/>
          </w:tcPr>
          <w:p w14:paraId="14E0FE1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4F69C691" w14:textId="77777777" w:rsidTr="007863CA">
        <w:trPr>
          <w:trHeight w:val="73"/>
        </w:trPr>
        <w:tc>
          <w:tcPr>
            <w:tcW w:w="4537" w:type="dxa"/>
            <w:gridSpan w:val="3"/>
            <w:vAlign w:val="center"/>
            <w:hideMark/>
          </w:tcPr>
          <w:p w14:paraId="686DBB7B"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Women talk during most of the session</w:t>
            </w:r>
          </w:p>
        </w:tc>
        <w:tc>
          <w:tcPr>
            <w:tcW w:w="1188" w:type="dxa"/>
          </w:tcPr>
          <w:p w14:paraId="54BE5F4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81.42</w:t>
            </w:r>
          </w:p>
        </w:tc>
        <w:tc>
          <w:tcPr>
            <w:tcW w:w="992" w:type="dxa"/>
            <w:noWrap/>
            <w:vAlign w:val="bottom"/>
            <w:hideMark/>
          </w:tcPr>
          <w:p w14:paraId="265B3CA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1533B70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1" w:type="dxa"/>
            <w:gridSpan w:val="2"/>
            <w:noWrap/>
            <w:vAlign w:val="bottom"/>
            <w:hideMark/>
          </w:tcPr>
          <w:p w14:paraId="7C015CE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5B55460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58.33</w:t>
            </w:r>
          </w:p>
        </w:tc>
        <w:tc>
          <w:tcPr>
            <w:tcW w:w="851" w:type="dxa"/>
            <w:gridSpan w:val="2"/>
            <w:noWrap/>
            <w:vAlign w:val="bottom"/>
            <w:hideMark/>
          </w:tcPr>
          <w:p w14:paraId="716C8B87"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0" w:type="dxa"/>
            <w:noWrap/>
            <w:vAlign w:val="bottom"/>
            <w:hideMark/>
          </w:tcPr>
          <w:p w14:paraId="6C31A61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noWrap/>
            <w:vAlign w:val="bottom"/>
            <w:hideMark/>
          </w:tcPr>
          <w:p w14:paraId="47BD977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517F9C29" w14:textId="77777777" w:rsidTr="007863CA">
        <w:trPr>
          <w:trHeight w:val="73"/>
        </w:trPr>
        <w:tc>
          <w:tcPr>
            <w:tcW w:w="4537" w:type="dxa"/>
            <w:gridSpan w:val="3"/>
            <w:vAlign w:val="center"/>
            <w:hideMark/>
          </w:tcPr>
          <w:p w14:paraId="27F383F1"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sits within the circle and remains seated</w:t>
            </w:r>
          </w:p>
        </w:tc>
        <w:tc>
          <w:tcPr>
            <w:tcW w:w="1188" w:type="dxa"/>
          </w:tcPr>
          <w:p w14:paraId="4419712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84.51</w:t>
            </w:r>
          </w:p>
        </w:tc>
        <w:tc>
          <w:tcPr>
            <w:tcW w:w="992" w:type="dxa"/>
            <w:noWrap/>
            <w:vAlign w:val="bottom"/>
            <w:hideMark/>
          </w:tcPr>
          <w:p w14:paraId="1F175670"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93.33</w:t>
            </w:r>
          </w:p>
        </w:tc>
        <w:tc>
          <w:tcPr>
            <w:tcW w:w="850" w:type="dxa"/>
            <w:gridSpan w:val="2"/>
            <w:noWrap/>
            <w:vAlign w:val="bottom"/>
            <w:hideMark/>
          </w:tcPr>
          <w:p w14:paraId="5D5BDC08"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2814F47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noWrap/>
            <w:vAlign w:val="bottom"/>
            <w:hideMark/>
          </w:tcPr>
          <w:p w14:paraId="46F3B06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92.31</w:t>
            </w:r>
          </w:p>
        </w:tc>
        <w:tc>
          <w:tcPr>
            <w:tcW w:w="851" w:type="dxa"/>
            <w:gridSpan w:val="2"/>
            <w:noWrap/>
            <w:vAlign w:val="bottom"/>
            <w:hideMark/>
          </w:tcPr>
          <w:p w14:paraId="0DC44A1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E5A73C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50.00</w:t>
            </w:r>
          </w:p>
        </w:tc>
        <w:tc>
          <w:tcPr>
            <w:tcW w:w="851" w:type="dxa"/>
            <w:noWrap/>
            <w:vAlign w:val="bottom"/>
            <w:hideMark/>
          </w:tcPr>
          <w:p w14:paraId="2F18479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r>
      <w:tr w:rsidR="007863CA" w:rsidRPr="009E36A2" w14:paraId="4AB2E3B6" w14:textId="77777777" w:rsidTr="005E5CB0">
        <w:trPr>
          <w:trHeight w:val="73"/>
        </w:trPr>
        <w:tc>
          <w:tcPr>
            <w:tcW w:w="4537" w:type="dxa"/>
            <w:gridSpan w:val="3"/>
            <w:vAlign w:val="center"/>
            <w:hideMark/>
          </w:tcPr>
          <w:p w14:paraId="2796BA18"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has prepared the theme to be developed during the session</w:t>
            </w:r>
          </w:p>
        </w:tc>
        <w:tc>
          <w:tcPr>
            <w:tcW w:w="1188" w:type="dxa"/>
            <w:vAlign w:val="bottom"/>
          </w:tcPr>
          <w:p w14:paraId="5C6E0575"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88.57</w:t>
            </w:r>
          </w:p>
        </w:tc>
        <w:tc>
          <w:tcPr>
            <w:tcW w:w="992" w:type="dxa"/>
            <w:noWrap/>
            <w:vAlign w:val="bottom"/>
            <w:hideMark/>
          </w:tcPr>
          <w:p w14:paraId="03D43213"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92.86</w:t>
            </w:r>
          </w:p>
        </w:tc>
        <w:tc>
          <w:tcPr>
            <w:tcW w:w="850" w:type="dxa"/>
            <w:gridSpan w:val="2"/>
            <w:noWrap/>
            <w:vAlign w:val="bottom"/>
            <w:hideMark/>
          </w:tcPr>
          <w:p w14:paraId="7E91AAD6"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c>
          <w:tcPr>
            <w:tcW w:w="851" w:type="dxa"/>
            <w:gridSpan w:val="2"/>
            <w:noWrap/>
            <w:vAlign w:val="bottom"/>
            <w:hideMark/>
          </w:tcPr>
          <w:p w14:paraId="3553CCD4"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6AE5A8DF"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84.62</w:t>
            </w:r>
          </w:p>
        </w:tc>
        <w:tc>
          <w:tcPr>
            <w:tcW w:w="851" w:type="dxa"/>
            <w:gridSpan w:val="2"/>
            <w:noWrap/>
            <w:vAlign w:val="bottom"/>
            <w:hideMark/>
          </w:tcPr>
          <w:p w14:paraId="078C5446"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2D89AC37"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50.00</w:t>
            </w:r>
          </w:p>
        </w:tc>
        <w:tc>
          <w:tcPr>
            <w:tcW w:w="851" w:type="dxa"/>
            <w:noWrap/>
            <w:vAlign w:val="bottom"/>
            <w:hideMark/>
          </w:tcPr>
          <w:p w14:paraId="15A088F5"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5BF057B2" w14:textId="77777777" w:rsidTr="005E5CB0">
        <w:trPr>
          <w:trHeight w:val="73"/>
        </w:trPr>
        <w:tc>
          <w:tcPr>
            <w:tcW w:w="4537" w:type="dxa"/>
            <w:gridSpan w:val="3"/>
            <w:vAlign w:val="center"/>
            <w:hideMark/>
          </w:tcPr>
          <w:p w14:paraId="4BD6AC9C"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observes a methodology for developing the theme</w:t>
            </w:r>
          </w:p>
        </w:tc>
        <w:tc>
          <w:tcPr>
            <w:tcW w:w="1188" w:type="dxa"/>
            <w:vAlign w:val="bottom"/>
          </w:tcPr>
          <w:p w14:paraId="05A8C14E"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98.55</w:t>
            </w:r>
          </w:p>
        </w:tc>
        <w:tc>
          <w:tcPr>
            <w:tcW w:w="992" w:type="dxa"/>
            <w:noWrap/>
            <w:vAlign w:val="bottom"/>
            <w:hideMark/>
          </w:tcPr>
          <w:p w14:paraId="360C7EA4"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gridSpan w:val="2"/>
            <w:noWrap/>
            <w:vAlign w:val="bottom"/>
            <w:hideMark/>
          </w:tcPr>
          <w:p w14:paraId="186320FD"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noWrap/>
            <w:vAlign w:val="bottom"/>
            <w:hideMark/>
          </w:tcPr>
          <w:p w14:paraId="2DF5415C"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4D929C9"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92.31</w:t>
            </w:r>
          </w:p>
        </w:tc>
        <w:tc>
          <w:tcPr>
            <w:tcW w:w="851" w:type="dxa"/>
            <w:gridSpan w:val="2"/>
            <w:noWrap/>
            <w:vAlign w:val="bottom"/>
            <w:hideMark/>
          </w:tcPr>
          <w:p w14:paraId="0A24C2D0"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0" w:type="dxa"/>
            <w:noWrap/>
            <w:vAlign w:val="bottom"/>
            <w:hideMark/>
          </w:tcPr>
          <w:p w14:paraId="3F526148"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noWrap/>
            <w:vAlign w:val="bottom"/>
            <w:hideMark/>
          </w:tcPr>
          <w:p w14:paraId="566AD814"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1DDFC874" w14:textId="77777777" w:rsidTr="005E5CB0">
        <w:trPr>
          <w:trHeight w:val="73"/>
        </w:trPr>
        <w:tc>
          <w:tcPr>
            <w:tcW w:w="4537" w:type="dxa"/>
            <w:gridSpan w:val="3"/>
            <w:vAlign w:val="center"/>
            <w:hideMark/>
          </w:tcPr>
          <w:p w14:paraId="2E613F1A"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Facilitator values the contributions of every group member</w:t>
            </w:r>
          </w:p>
        </w:tc>
        <w:tc>
          <w:tcPr>
            <w:tcW w:w="1188" w:type="dxa"/>
            <w:vAlign w:val="bottom"/>
          </w:tcPr>
          <w:p w14:paraId="63BE9073"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81.69</w:t>
            </w:r>
          </w:p>
        </w:tc>
        <w:tc>
          <w:tcPr>
            <w:tcW w:w="992" w:type="dxa"/>
            <w:noWrap/>
            <w:vAlign w:val="bottom"/>
            <w:hideMark/>
          </w:tcPr>
          <w:p w14:paraId="20B87AF9"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80.00</w:t>
            </w:r>
          </w:p>
        </w:tc>
        <w:tc>
          <w:tcPr>
            <w:tcW w:w="850" w:type="dxa"/>
            <w:gridSpan w:val="2"/>
            <w:noWrap/>
            <w:vAlign w:val="bottom"/>
            <w:hideMark/>
          </w:tcPr>
          <w:p w14:paraId="60526B36"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1" w:type="dxa"/>
            <w:gridSpan w:val="2"/>
            <w:noWrap/>
            <w:vAlign w:val="bottom"/>
            <w:hideMark/>
          </w:tcPr>
          <w:p w14:paraId="54E7DEC4"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92.86</w:t>
            </w:r>
          </w:p>
        </w:tc>
        <w:tc>
          <w:tcPr>
            <w:tcW w:w="850" w:type="dxa"/>
            <w:noWrap/>
            <w:vAlign w:val="bottom"/>
            <w:hideMark/>
          </w:tcPr>
          <w:p w14:paraId="5E59F179"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76.92</w:t>
            </w:r>
          </w:p>
        </w:tc>
        <w:tc>
          <w:tcPr>
            <w:tcW w:w="851" w:type="dxa"/>
            <w:gridSpan w:val="2"/>
            <w:noWrap/>
            <w:vAlign w:val="bottom"/>
            <w:hideMark/>
          </w:tcPr>
          <w:p w14:paraId="3B919ADB"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noWrap/>
            <w:vAlign w:val="bottom"/>
            <w:hideMark/>
          </w:tcPr>
          <w:p w14:paraId="5BEE8C9D"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noWrap/>
            <w:vAlign w:val="bottom"/>
            <w:hideMark/>
          </w:tcPr>
          <w:p w14:paraId="699540B1" w14:textId="77777777" w:rsidR="007863CA" w:rsidRPr="009E36A2" w:rsidRDefault="007863CA" w:rsidP="005E5CB0">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15A732E9" w14:textId="77777777" w:rsidTr="007863CA">
        <w:trPr>
          <w:trHeight w:val="73"/>
        </w:trPr>
        <w:tc>
          <w:tcPr>
            <w:tcW w:w="4537" w:type="dxa"/>
            <w:gridSpan w:val="3"/>
            <w:vAlign w:val="center"/>
            <w:hideMark/>
          </w:tcPr>
          <w:p w14:paraId="2D19D12D"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Information, ideas, feelings and experiences are shared</w:t>
            </w:r>
          </w:p>
        </w:tc>
        <w:tc>
          <w:tcPr>
            <w:tcW w:w="1188" w:type="dxa"/>
          </w:tcPr>
          <w:p w14:paraId="527A6651"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75.71</w:t>
            </w:r>
          </w:p>
        </w:tc>
        <w:tc>
          <w:tcPr>
            <w:tcW w:w="992" w:type="dxa"/>
            <w:noWrap/>
            <w:vAlign w:val="bottom"/>
            <w:hideMark/>
          </w:tcPr>
          <w:p w14:paraId="3CB40964"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93.33</w:t>
            </w:r>
          </w:p>
        </w:tc>
        <w:tc>
          <w:tcPr>
            <w:tcW w:w="850" w:type="dxa"/>
            <w:gridSpan w:val="2"/>
            <w:noWrap/>
            <w:vAlign w:val="bottom"/>
            <w:hideMark/>
          </w:tcPr>
          <w:p w14:paraId="61D9249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1" w:type="dxa"/>
            <w:gridSpan w:val="2"/>
            <w:noWrap/>
            <w:vAlign w:val="bottom"/>
            <w:hideMark/>
          </w:tcPr>
          <w:p w14:paraId="625E41F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76.92</w:t>
            </w:r>
          </w:p>
        </w:tc>
        <w:tc>
          <w:tcPr>
            <w:tcW w:w="850" w:type="dxa"/>
            <w:noWrap/>
            <w:vAlign w:val="bottom"/>
            <w:hideMark/>
          </w:tcPr>
          <w:p w14:paraId="5516BED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53.85</w:t>
            </w:r>
          </w:p>
        </w:tc>
        <w:tc>
          <w:tcPr>
            <w:tcW w:w="851" w:type="dxa"/>
            <w:gridSpan w:val="2"/>
            <w:noWrap/>
            <w:vAlign w:val="bottom"/>
            <w:hideMark/>
          </w:tcPr>
          <w:p w14:paraId="64A4D4F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57.14</w:t>
            </w:r>
          </w:p>
        </w:tc>
        <w:tc>
          <w:tcPr>
            <w:tcW w:w="850" w:type="dxa"/>
            <w:noWrap/>
            <w:vAlign w:val="bottom"/>
            <w:hideMark/>
          </w:tcPr>
          <w:p w14:paraId="228BCA4D"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87.50</w:t>
            </w:r>
          </w:p>
        </w:tc>
        <w:tc>
          <w:tcPr>
            <w:tcW w:w="851" w:type="dxa"/>
            <w:noWrap/>
            <w:vAlign w:val="bottom"/>
            <w:hideMark/>
          </w:tcPr>
          <w:p w14:paraId="67DC9E0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85.71</w:t>
            </w:r>
          </w:p>
        </w:tc>
      </w:tr>
      <w:tr w:rsidR="007863CA" w:rsidRPr="009E36A2" w14:paraId="63C34ED0" w14:textId="77777777" w:rsidTr="007863CA">
        <w:trPr>
          <w:trHeight w:val="73"/>
        </w:trPr>
        <w:tc>
          <w:tcPr>
            <w:tcW w:w="4537" w:type="dxa"/>
            <w:gridSpan w:val="3"/>
            <w:tcBorders>
              <w:top w:val="nil"/>
              <w:left w:val="nil"/>
              <w:bottom w:val="single" w:sz="4" w:space="0" w:color="auto"/>
              <w:right w:val="nil"/>
            </w:tcBorders>
            <w:vAlign w:val="center"/>
            <w:hideMark/>
          </w:tcPr>
          <w:p w14:paraId="4A58C93E" w14:textId="77777777" w:rsidR="007863CA" w:rsidRPr="009E36A2" w:rsidRDefault="007863CA" w:rsidP="007863CA">
            <w:pPr>
              <w:spacing w:line="480" w:lineRule="auto"/>
              <w:ind w:firstLineChars="200" w:firstLine="320"/>
              <w:rPr>
                <w:rFonts w:ascii="Arial" w:eastAsia="Times New Roman" w:hAnsi="Arial" w:cs="Arial"/>
                <w:sz w:val="18"/>
                <w:lang w:val="en-US"/>
              </w:rPr>
            </w:pPr>
            <w:r w:rsidRPr="009E36A2">
              <w:rPr>
                <w:rFonts w:ascii="Arial" w:eastAsia="Times New Roman" w:hAnsi="Arial" w:cs="Arial"/>
                <w:sz w:val="16"/>
                <w:lang w:val="en-US"/>
              </w:rPr>
              <w:t xml:space="preserve">Participants understand the theme addressed </w:t>
            </w:r>
          </w:p>
        </w:tc>
        <w:tc>
          <w:tcPr>
            <w:tcW w:w="1188" w:type="dxa"/>
            <w:tcBorders>
              <w:top w:val="nil"/>
              <w:left w:val="nil"/>
              <w:bottom w:val="single" w:sz="4" w:space="0" w:color="auto"/>
              <w:right w:val="nil"/>
            </w:tcBorders>
          </w:tcPr>
          <w:p w14:paraId="4B2D3CF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Pr>
                <w:rFonts w:ascii="Arial" w:eastAsia="Times New Roman" w:hAnsi="Arial" w:cs="Arial"/>
                <w:color w:val="000000"/>
                <w:sz w:val="18"/>
                <w:lang w:val="en-US"/>
              </w:rPr>
              <w:t>85.71</w:t>
            </w:r>
          </w:p>
        </w:tc>
        <w:tc>
          <w:tcPr>
            <w:tcW w:w="992" w:type="dxa"/>
            <w:tcBorders>
              <w:top w:val="nil"/>
              <w:left w:val="nil"/>
              <w:bottom w:val="single" w:sz="4" w:space="0" w:color="auto"/>
              <w:right w:val="nil"/>
            </w:tcBorders>
            <w:noWrap/>
            <w:vAlign w:val="bottom"/>
            <w:hideMark/>
          </w:tcPr>
          <w:p w14:paraId="2189C493"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80.00</w:t>
            </w:r>
          </w:p>
        </w:tc>
        <w:tc>
          <w:tcPr>
            <w:tcW w:w="850" w:type="dxa"/>
            <w:gridSpan w:val="2"/>
            <w:tcBorders>
              <w:top w:val="nil"/>
              <w:left w:val="nil"/>
              <w:bottom w:val="single" w:sz="4" w:space="0" w:color="auto"/>
              <w:right w:val="nil"/>
            </w:tcBorders>
            <w:noWrap/>
            <w:vAlign w:val="bottom"/>
            <w:hideMark/>
          </w:tcPr>
          <w:p w14:paraId="3D470F3F"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tcBorders>
              <w:top w:val="nil"/>
              <w:left w:val="nil"/>
              <w:bottom w:val="single" w:sz="4" w:space="0" w:color="auto"/>
              <w:right w:val="nil"/>
            </w:tcBorders>
            <w:noWrap/>
            <w:vAlign w:val="bottom"/>
            <w:hideMark/>
          </w:tcPr>
          <w:p w14:paraId="6A20C78A"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76.92</w:t>
            </w:r>
          </w:p>
        </w:tc>
        <w:tc>
          <w:tcPr>
            <w:tcW w:w="850" w:type="dxa"/>
            <w:tcBorders>
              <w:top w:val="nil"/>
              <w:left w:val="nil"/>
              <w:bottom w:val="single" w:sz="4" w:space="0" w:color="auto"/>
              <w:right w:val="nil"/>
            </w:tcBorders>
            <w:noWrap/>
            <w:vAlign w:val="bottom"/>
            <w:hideMark/>
          </w:tcPr>
          <w:p w14:paraId="0693E94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c>
          <w:tcPr>
            <w:tcW w:w="851" w:type="dxa"/>
            <w:gridSpan w:val="2"/>
            <w:tcBorders>
              <w:top w:val="nil"/>
              <w:left w:val="nil"/>
              <w:bottom w:val="single" w:sz="4" w:space="0" w:color="auto"/>
              <w:right w:val="nil"/>
            </w:tcBorders>
            <w:noWrap/>
            <w:vAlign w:val="bottom"/>
            <w:hideMark/>
          </w:tcPr>
          <w:p w14:paraId="736A059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71.43</w:t>
            </w:r>
          </w:p>
        </w:tc>
        <w:tc>
          <w:tcPr>
            <w:tcW w:w="850" w:type="dxa"/>
            <w:tcBorders>
              <w:top w:val="nil"/>
              <w:left w:val="nil"/>
              <w:bottom w:val="single" w:sz="4" w:space="0" w:color="auto"/>
              <w:right w:val="nil"/>
            </w:tcBorders>
            <w:noWrap/>
            <w:vAlign w:val="bottom"/>
            <w:hideMark/>
          </w:tcPr>
          <w:p w14:paraId="45654AC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75.00</w:t>
            </w:r>
          </w:p>
        </w:tc>
        <w:tc>
          <w:tcPr>
            <w:tcW w:w="851" w:type="dxa"/>
            <w:tcBorders>
              <w:top w:val="nil"/>
              <w:left w:val="nil"/>
              <w:bottom w:val="single" w:sz="4" w:space="0" w:color="auto"/>
              <w:right w:val="nil"/>
            </w:tcBorders>
            <w:noWrap/>
            <w:vAlign w:val="bottom"/>
            <w:hideMark/>
          </w:tcPr>
          <w:p w14:paraId="59F33EF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r w:rsidRPr="009E36A2">
              <w:rPr>
                <w:rFonts w:ascii="Arial" w:eastAsia="Times New Roman" w:hAnsi="Arial" w:cs="Arial"/>
                <w:color w:val="000000"/>
                <w:sz w:val="18"/>
                <w:lang w:val="en-US"/>
              </w:rPr>
              <w:t>100.00</w:t>
            </w:r>
          </w:p>
        </w:tc>
      </w:tr>
      <w:tr w:rsidR="007863CA" w:rsidRPr="009E36A2" w14:paraId="580C4063" w14:textId="77777777" w:rsidTr="007863CA">
        <w:trPr>
          <w:trHeight w:val="73"/>
        </w:trPr>
        <w:tc>
          <w:tcPr>
            <w:tcW w:w="4537" w:type="dxa"/>
            <w:gridSpan w:val="3"/>
            <w:tcBorders>
              <w:top w:val="single" w:sz="4" w:space="0" w:color="auto"/>
              <w:left w:val="nil"/>
              <w:right w:val="nil"/>
            </w:tcBorders>
            <w:vAlign w:val="center"/>
          </w:tcPr>
          <w:p w14:paraId="56B36D88" w14:textId="77777777" w:rsidR="007863CA" w:rsidRPr="009E36A2" w:rsidRDefault="007863CA" w:rsidP="007863CA">
            <w:pPr>
              <w:spacing w:line="480" w:lineRule="auto"/>
              <w:ind w:firstLineChars="200" w:firstLine="320"/>
              <w:rPr>
                <w:rFonts w:ascii="Arial" w:eastAsia="Times New Roman" w:hAnsi="Arial" w:cs="Arial"/>
                <w:sz w:val="16"/>
                <w:lang w:val="en-US"/>
              </w:rPr>
            </w:pPr>
            <w:r>
              <w:rPr>
                <w:rFonts w:ascii="Arial" w:eastAsia="Times New Roman" w:hAnsi="Arial" w:cs="Arial"/>
                <w:sz w:val="16"/>
                <w:lang w:val="en-US"/>
              </w:rPr>
              <w:t>N = Number of sessions</w:t>
            </w:r>
          </w:p>
        </w:tc>
        <w:tc>
          <w:tcPr>
            <w:tcW w:w="1188" w:type="dxa"/>
            <w:tcBorders>
              <w:top w:val="single" w:sz="4" w:space="0" w:color="auto"/>
              <w:left w:val="nil"/>
              <w:right w:val="nil"/>
            </w:tcBorders>
          </w:tcPr>
          <w:p w14:paraId="3C7DF0C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992" w:type="dxa"/>
            <w:tcBorders>
              <w:top w:val="single" w:sz="4" w:space="0" w:color="auto"/>
              <w:left w:val="nil"/>
              <w:right w:val="nil"/>
            </w:tcBorders>
            <w:noWrap/>
            <w:vAlign w:val="bottom"/>
          </w:tcPr>
          <w:p w14:paraId="468B7549"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0" w:type="dxa"/>
            <w:gridSpan w:val="2"/>
            <w:tcBorders>
              <w:top w:val="single" w:sz="4" w:space="0" w:color="auto"/>
              <w:left w:val="nil"/>
              <w:right w:val="nil"/>
            </w:tcBorders>
            <w:noWrap/>
            <w:vAlign w:val="bottom"/>
          </w:tcPr>
          <w:p w14:paraId="6F1F4DA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1" w:type="dxa"/>
            <w:gridSpan w:val="2"/>
            <w:tcBorders>
              <w:top w:val="single" w:sz="4" w:space="0" w:color="auto"/>
              <w:left w:val="nil"/>
              <w:right w:val="nil"/>
            </w:tcBorders>
            <w:noWrap/>
            <w:vAlign w:val="bottom"/>
          </w:tcPr>
          <w:p w14:paraId="1EF3F616"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0" w:type="dxa"/>
            <w:tcBorders>
              <w:top w:val="single" w:sz="4" w:space="0" w:color="auto"/>
              <w:left w:val="nil"/>
              <w:right w:val="nil"/>
            </w:tcBorders>
            <w:noWrap/>
            <w:vAlign w:val="bottom"/>
          </w:tcPr>
          <w:p w14:paraId="103476CC"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1" w:type="dxa"/>
            <w:gridSpan w:val="2"/>
            <w:tcBorders>
              <w:top w:val="single" w:sz="4" w:space="0" w:color="auto"/>
              <w:left w:val="nil"/>
              <w:right w:val="nil"/>
            </w:tcBorders>
            <w:noWrap/>
            <w:vAlign w:val="bottom"/>
          </w:tcPr>
          <w:p w14:paraId="47BE2A8E"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0" w:type="dxa"/>
            <w:tcBorders>
              <w:top w:val="single" w:sz="4" w:space="0" w:color="auto"/>
              <w:left w:val="nil"/>
              <w:right w:val="nil"/>
            </w:tcBorders>
            <w:noWrap/>
            <w:vAlign w:val="bottom"/>
          </w:tcPr>
          <w:p w14:paraId="65735722"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c>
          <w:tcPr>
            <w:tcW w:w="851" w:type="dxa"/>
            <w:tcBorders>
              <w:top w:val="single" w:sz="4" w:space="0" w:color="auto"/>
              <w:left w:val="nil"/>
              <w:right w:val="nil"/>
            </w:tcBorders>
            <w:noWrap/>
            <w:vAlign w:val="bottom"/>
          </w:tcPr>
          <w:p w14:paraId="14E2B37B" w14:textId="77777777" w:rsidR="007863CA" w:rsidRPr="009E36A2" w:rsidRDefault="007863CA" w:rsidP="007863CA">
            <w:pPr>
              <w:spacing w:line="480" w:lineRule="auto"/>
              <w:ind w:left="-212"/>
              <w:jc w:val="center"/>
              <w:rPr>
                <w:rFonts w:ascii="Arial" w:eastAsia="Times New Roman" w:hAnsi="Arial" w:cs="Arial"/>
                <w:color w:val="000000"/>
                <w:sz w:val="18"/>
                <w:lang w:val="en-US"/>
              </w:rPr>
            </w:pPr>
          </w:p>
        </w:tc>
      </w:tr>
    </w:tbl>
    <w:p w14:paraId="690EF379" w14:textId="77777777" w:rsidR="007863CA" w:rsidRPr="007863CA" w:rsidRDefault="007863CA" w:rsidP="007863CA">
      <w:pPr>
        <w:ind w:left="426"/>
        <w:rPr>
          <w:lang w:val="en-US"/>
        </w:rPr>
      </w:pPr>
    </w:p>
    <w:sectPr w:rsidR="007863CA" w:rsidRPr="007863CA" w:rsidSect="00630B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6F93"/>
    <w:multiLevelType w:val="hybridMultilevel"/>
    <w:tmpl w:val="649C5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7616CB"/>
    <w:multiLevelType w:val="hybridMultilevel"/>
    <w:tmpl w:val="2CA4D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70451D"/>
    <w:multiLevelType w:val="hybridMultilevel"/>
    <w:tmpl w:val="9C74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3D1638"/>
    <w:multiLevelType w:val="hybridMultilevel"/>
    <w:tmpl w:val="A3F8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3CA"/>
    <w:rsid w:val="00132327"/>
    <w:rsid w:val="00164C2F"/>
    <w:rsid w:val="00382414"/>
    <w:rsid w:val="003F7620"/>
    <w:rsid w:val="005E5CB0"/>
    <w:rsid w:val="00630B3E"/>
    <w:rsid w:val="0069636E"/>
    <w:rsid w:val="006E64BC"/>
    <w:rsid w:val="007863CA"/>
    <w:rsid w:val="00810429"/>
    <w:rsid w:val="00DD1144"/>
    <w:rsid w:val="00E432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63042"/>
  <w14:defaultImageDpi w14:val="300"/>
  <w15:docId w15:val="{FF77CBCC-B097-9E42-B017-EC19555D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863CA"/>
    <w:pPr>
      <w:ind w:left="720"/>
      <w:contextualSpacing/>
    </w:pPr>
  </w:style>
  <w:style w:type="character" w:customStyle="1" w:styleId="PrrafodelistaCar">
    <w:name w:val="Párrafo de lista Car"/>
    <w:basedOn w:val="Fuentedeprrafopredeter"/>
    <w:link w:val="Prrafodelista"/>
    <w:uiPriority w:val="34"/>
    <w:rsid w:val="007863CA"/>
  </w:style>
  <w:style w:type="paragraph" w:customStyle="1" w:styleId="EndNoteBibliography">
    <w:name w:val="EndNote Bibliography"/>
    <w:basedOn w:val="Normal"/>
    <w:link w:val="EndNoteBibliographyCar"/>
    <w:rsid w:val="007863CA"/>
    <w:rPr>
      <w:rFonts w:ascii="Cambria" w:hAnsi="Cambria"/>
      <w:lang w:val="es-ES"/>
    </w:rPr>
  </w:style>
  <w:style w:type="character" w:customStyle="1" w:styleId="EndNoteBibliographyCar">
    <w:name w:val="EndNote Bibliography Car"/>
    <w:basedOn w:val="PrrafodelistaCar"/>
    <w:link w:val="EndNoteBibliography"/>
    <w:rsid w:val="007863CA"/>
    <w:rPr>
      <w:rFonts w:ascii="Cambria" w:hAnsi="Cambria"/>
      <w:lang w:val="es-ES"/>
    </w:rPr>
  </w:style>
  <w:style w:type="paragraph" w:styleId="Textodeglobo">
    <w:name w:val="Balloon Text"/>
    <w:basedOn w:val="Normal"/>
    <w:link w:val="TextodegloboCar"/>
    <w:uiPriority w:val="99"/>
    <w:semiHidden/>
    <w:unhideWhenUsed/>
    <w:rsid w:val="003F762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76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1718</Words>
  <Characters>9453</Characters>
  <Application>Microsoft Office Word</Application>
  <DocSecurity>0</DocSecurity>
  <Lines>78</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Fuentes Rivera</dc:creator>
  <cp:keywords/>
  <dc:description/>
  <cp:lastModifiedBy>Evelyn Fuentes Rivera</cp:lastModifiedBy>
  <cp:revision>9</cp:revision>
  <dcterms:created xsi:type="dcterms:W3CDTF">2019-11-26T13:51:00Z</dcterms:created>
  <dcterms:modified xsi:type="dcterms:W3CDTF">2020-06-16T20:27:00Z</dcterms:modified>
</cp:coreProperties>
</file>