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19" w:rsidRDefault="00A57919">
      <w:pPr>
        <w:rPr>
          <w:rFonts w:ascii="Times New Roman" w:hAnsi="Times New Roman" w:cs="Times New Roman"/>
          <w:b/>
          <w:bCs/>
        </w:rPr>
      </w:pPr>
      <w:r w:rsidRPr="00A57919">
        <w:rPr>
          <w:rFonts w:ascii="Times New Roman" w:hAnsi="Times New Roman" w:cs="Times New Roman"/>
          <w:b/>
          <w:bCs/>
        </w:rPr>
        <w:t xml:space="preserve">Additional file </w:t>
      </w:r>
      <w:r w:rsidR="00F164D2">
        <w:rPr>
          <w:rFonts w:ascii="Times New Roman" w:hAnsi="Times New Roman" w:cs="Times New Roman"/>
          <w:b/>
          <w:bCs/>
        </w:rPr>
        <w:t>4</w:t>
      </w:r>
      <w:r w:rsidRPr="00A57919">
        <w:rPr>
          <w:rFonts w:ascii="Times New Roman" w:hAnsi="Times New Roman" w:cs="Times New Roman"/>
          <w:b/>
          <w:bCs/>
        </w:rPr>
        <w:t xml:space="preserve">: Supplementary Figure </w:t>
      </w:r>
    </w:p>
    <w:p w:rsidR="00A57919" w:rsidRDefault="00A57919">
      <w:pPr>
        <w:rPr>
          <w:rFonts w:ascii="Times New Roman" w:hAnsi="Times New Roman" w:cs="Times New Roman"/>
          <w:b/>
          <w:bCs/>
        </w:rPr>
      </w:pPr>
    </w:p>
    <w:p w:rsidR="00A57919" w:rsidRPr="00A57919" w:rsidRDefault="00A57919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A57919">
        <w:rPr>
          <w:rFonts w:ascii="Times New Roman" w:hAnsi="Times New Roman" w:cs="Times New Roman" w:hint="eastAsia"/>
          <w:b/>
          <w:bCs/>
          <w:sz w:val="32"/>
          <w:szCs w:val="28"/>
        </w:rPr>
        <w:t>S</w:t>
      </w:r>
      <w:r w:rsidRPr="00A57919">
        <w:rPr>
          <w:rFonts w:ascii="Times New Roman" w:hAnsi="Times New Roman" w:cs="Times New Roman"/>
          <w:b/>
          <w:bCs/>
          <w:sz w:val="32"/>
          <w:szCs w:val="28"/>
        </w:rPr>
        <w:t>upplementary Figure S</w:t>
      </w:r>
      <w:r w:rsidR="00952745">
        <w:rPr>
          <w:rFonts w:ascii="Times New Roman" w:hAnsi="Times New Roman" w:cs="Times New Roman"/>
          <w:b/>
          <w:bCs/>
          <w:sz w:val="32"/>
          <w:szCs w:val="28"/>
        </w:rPr>
        <w:t>3</w:t>
      </w:r>
    </w:p>
    <w:p w:rsidR="00B320EF" w:rsidRDefault="002B6F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A9DFC60">
            <wp:extent cx="5295900" cy="458350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54" cy="458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B06" w:rsidRDefault="00A57919" w:rsidP="00615321">
      <w:pPr>
        <w:rPr>
          <w:rFonts w:ascii="Times New Roman" w:eastAsia="標楷體" w:hAnsi="Times New Roman" w:cs="Times New Roman"/>
          <w:bCs/>
        </w:rPr>
      </w:pPr>
      <w:r w:rsidRPr="00615321">
        <w:rPr>
          <w:rFonts w:ascii="Times New Roman" w:hAnsi="Times New Roman" w:cs="Times New Roman"/>
          <w:b/>
          <w:bCs/>
        </w:rPr>
        <w:t xml:space="preserve">Supplementary </w:t>
      </w:r>
      <w:r w:rsidRPr="00615321">
        <w:rPr>
          <w:rFonts w:ascii="Times New Roman" w:hAnsi="Times New Roman" w:cs="Times New Roman" w:hint="eastAsia"/>
          <w:b/>
          <w:bCs/>
        </w:rPr>
        <w:t>F</w:t>
      </w:r>
      <w:r w:rsidRPr="00615321">
        <w:rPr>
          <w:rFonts w:ascii="Times New Roman" w:hAnsi="Times New Roman" w:cs="Times New Roman"/>
          <w:b/>
          <w:bCs/>
        </w:rPr>
        <w:t>igure S</w:t>
      </w:r>
      <w:r w:rsidR="00F164D2">
        <w:rPr>
          <w:rFonts w:ascii="Times New Roman" w:hAnsi="Times New Roman" w:cs="Times New Roman"/>
          <w:b/>
          <w:bCs/>
        </w:rPr>
        <w:t>4</w:t>
      </w:r>
      <w:r w:rsidRPr="00615321">
        <w:rPr>
          <w:rFonts w:ascii="Times New Roman" w:hAnsi="Times New Roman" w:cs="Times New Roman"/>
          <w:b/>
          <w:bCs/>
        </w:rPr>
        <w:t xml:space="preserve">. </w:t>
      </w:r>
      <w:r w:rsidR="00615321" w:rsidRPr="00615321">
        <w:rPr>
          <w:rFonts w:ascii="Times New Roman" w:hAnsi="Times New Roman" w:cs="Times New Roman"/>
        </w:rPr>
        <w:t>A</w:t>
      </w:r>
      <w:r w:rsidR="00615321" w:rsidRPr="00615321">
        <w:rPr>
          <w:rFonts w:ascii="Times New Roman" w:eastAsia="新細明體" w:hAnsi="Times New Roman" w:cs="Times New Roman"/>
          <w:szCs w:val="24"/>
        </w:rPr>
        <w:t>nalysis of M1 and M2 macrophages in the mouse tumors at day 15 after inoculation of LL2-Oct4 or control LL2 tumor cells.</w:t>
      </w:r>
      <w:r w:rsidR="00615321">
        <w:rPr>
          <w:rFonts w:ascii="Times New Roman" w:eastAsia="新細明體" w:hAnsi="Times New Roman" w:cs="Times New Roman"/>
          <w:szCs w:val="24"/>
        </w:rPr>
        <w:t xml:space="preserve"> 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The isolated cells 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>were stained with PE-Cy7-conjugated rat anti-mouse F4/80, FITC-conjugated rat anti-mouse CD86, or FITC-conjugated rat anti-mouse CD206 antibody.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 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Cells were first gated to exclude debris and dead cells (FSC vs. SSC), and then gated 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>to exclude cell doublets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 (FL2-A vs. FL2-H). Within the CD68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  <w:vertAlign w:val="superscript"/>
        </w:rPr>
        <w:t>+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 cells, </w:t>
      </w:r>
      <w:bookmarkStart w:id="0" w:name="_GoBack"/>
      <w:bookmarkEnd w:id="0"/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>differential expression of the M1 macrophage marker CD86 and M2 macrophage marker CD206 is based on CD86hi and CD206hi expression, respectively. Representative dot plots (upper) and histograms (</w:t>
      </w:r>
      <w:r w:rsidR="00CC6FE3" w:rsidRPr="00CC6FE3">
        <w:rPr>
          <w:rFonts w:ascii="Times New Roman" w:eastAsia="新細明體" w:hAnsi="Times New Roman" w:cs="Times New Roman"/>
          <w:color w:val="FF0000"/>
          <w:szCs w:val="24"/>
        </w:rPr>
        <w:t>lower</w:t>
      </w:r>
      <w:r w:rsidR="001E4897" w:rsidRPr="00CC6FE3">
        <w:rPr>
          <w:rFonts w:ascii="Times New Roman" w:eastAsia="新細明體" w:hAnsi="Times New Roman" w:cs="Times New Roman"/>
          <w:color w:val="FF0000"/>
          <w:szCs w:val="24"/>
        </w:rPr>
        <w:t>)</w:t>
      </w:r>
      <w:r w:rsidR="00CC6FE3" w:rsidRPr="00CC6FE3">
        <w:rPr>
          <w:rFonts w:ascii="Times New Roman" w:eastAsia="新細明體" w:hAnsi="Times New Roman" w:cs="Times New Roman"/>
          <w:color w:val="FF0000"/>
          <w:szCs w:val="24"/>
        </w:rPr>
        <w:t xml:space="preserve"> are shown</w:t>
      </w:r>
      <w:r w:rsidR="00CC6FE3" w:rsidRPr="00CC6FE3">
        <w:rPr>
          <w:rFonts w:ascii="Times New Roman" w:eastAsia="新細明體" w:hAnsi="Times New Roman" w:cs="Times New Roman"/>
          <w:color w:val="FF0000"/>
          <w:szCs w:val="24"/>
        </w:rPr>
        <w:t>.</w:t>
      </w:r>
      <w:r w:rsidR="009E2684" w:rsidRPr="00CC6FE3">
        <w:rPr>
          <w:rFonts w:ascii="Times New Roman" w:hAnsi="Times New Roman" w:cs="Times New Roman"/>
          <w:color w:val="FF0000"/>
        </w:rPr>
        <w:t xml:space="preserve"> </w:t>
      </w:r>
      <w:r w:rsidR="00F96B06" w:rsidRPr="00615321">
        <w:rPr>
          <w:rFonts w:ascii="Times New Roman" w:eastAsia="標楷體" w:hAnsi="Times New Roman" w:cs="Times New Roman"/>
          <w:b/>
        </w:rPr>
        <w:t>C,</w:t>
      </w:r>
      <w:r w:rsidR="00F96B06">
        <w:rPr>
          <w:rFonts w:ascii="Times New Roman" w:eastAsia="標楷體" w:hAnsi="Times New Roman" w:cs="Times New Roman"/>
          <w:bCs/>
        </w:rPr>
        <w:t xml:space="preserve"> unstained cells. </w:t>
      </w:r>
    </w:p>
    <w:p w:rsidR="00A57919" w:rsidRPr="00A57919" w:rsidRDefault="00A57919" w:rsidP="00F96B06">
      <w:pPr>
        <w:autoSpaceDE w:val="0"/>
        <w:autoSpaceDN w:val="0"/>
        <w:adjustRightInd w:val="0"/>
        <w:ind w:rightChars="-60" w:right="-144"/>
        <w:jc w:val="both"/>
        <w:rPr>
          <w:rFonts w:ascii="Times New Roman" w:eastAsia="新細明體" w:hAnsi="Times New Roman" w:cs="Times New Roman"/>
          <w:szCs w:val="24"/>
        </w:rPr>
      </w:pPr>
      <w:r w:rsidRPr="00A57919">
        <w:rPr>
          <w:rFonts w:ascii="Times New Roman" w:eastAsia="標楷體" w:hAnsi="Times New Roman" w:cs="Times New Roman"/>
          <w:bCs/>
        </w:rPr>
        <w:t xml:space="preserve"> </w:t>
      </w:r>
    </w:p>
    <w:p w:rsidR="00A57919" w:rsidRPr="00A57919" w:rsidRDefault="00A57919" w:rsidP="00A57919">
      <w:pPr>
        <w:rPr>
          <w:rFonts w:ascii="Times New Roman" w:eastAsia="新細明體" w:hAnsi="Times New Roman" w:cs="Times New Roman"/>
          <w:szCs w:val="24"/>
        </w:rPr>
      </w:pPr>
    </w:p>
    <w:sectPr w:rsidR="00A57919" w:rsidRPr="00A57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63" w:rsidRDefault="009C4763" w:rsidP="00F96B06">
      <w:r>
        <w:separator/>
      </w:r>
    </w:p>
  </w:endnote>
  <w:endnote w:type="continuationSeparator" w:id="0">
    <w:p w:rsidR="009C4763" w:rsidRDefault="009C4763" w:rsidP="00F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63" w:rsidRDefault="009C4763" w:rsidP="00F96B06">
      <w:r>
        <w:separator/>
      </w:r>
    </w:p>
  </w:footnote>
  <w:footnote w:type="continuationSeparator" w:id="0">
    <w:p w:rsidR="009C4763" w:rsidRDefault="009C4763" w:rsidP="00F9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19"/>
    <w:rsid w:val="001C4BCB"/>
    <w:rsid w:val="001E4897"/>
    <w:rsid w:val="001E75CE"/>
    <w:rsid w:val="002B6F1E"/>
    <w:rsid w:val="004710E9"/>
    <w:rsid w:val="004758A8"/>
    <w:rsid w:val="004D052D"/>
    <w:rsid w:val="005138FE"/>
    <w:rsid w:val="00615321"/>
    <w:rsid w:val="006C644E"/>
    <w:rsid w:val="00952745"/>
    <w:rsid w:val="009C4763"/>
    <w:rsid w:val="009E2684"/>
    <w:rsid w:val="00A57919"/>
    <w:rsid w:val="00AE057A"/>
    <w:rsid w:val="00B320EF"/>
    <w:rsid w:val="00CC6FE3"/>
    <w:rsid w:val="00D56EA5"/>
    <w:rsid w:val="00E84BD7"/>
    <w:rsid w:val="00F164D2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B11C6"/>
  <w15:docId w15:val="{A0D65698-281A-4D59-9B3A-EB7BD7F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B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B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Shiau</cp:lastModifiedBy>
  <cp:revision>4</cp:revision>
  <dcterms:created xsi:type="dcterms:W3CDTF">2020-04-17T17:50:00Z</dcterms:created>
  <dcterms:modified xsi:type="dcterms:W3CDTF">2020-04-19T08:08:00Z</dcterms:modified>
</cp:coreProperties>
</file>