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9" w:type="dxa"/>
        <w:jc w:val="center"/>
        <w:tblLayout w:type="fixed"/>
        <w:tblLook w:val="04A0"/>
      </w:tblPr>
      <w:tblGrid>
        <w:gridCol w:w="837"/>
        <w:gridCol w:w="731"/>
        <w:gridCol w:w="608"/>
        <w:gridCol w:w="809"/>
        <w:gridCol w:w="2552"/>
        <w:gridCol w:w="2301"/>
        <w:gridCol w:w="709"/>
        <w:gridCol w:w="1862"/>
      </w:tblGrid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  <w:t>Patient</w:t>
            </w:r>
            <w:r w:rsidRPr="000266EC">
              <w:rPr>
                <w:rFonts w:ascii="Times New Roman" w:hAnsi="Times New Roman" w:hint="eastAsia"/>
                <w:b/>
                <w:bCs/>
                <w:kern w:val="0"/>
                <w:sz w:val="15"/>
                <w:szCs w:val="13"/>
              </w:rPr>
              <w:t xml:space="preserve"> ID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  <w:t>Gender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  <w:t>Age (year)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  <w:t xml:space="preserve">Number of </w:t>
            </w:r>
            <w:proofErr w:type="spellStart"/>
            <w:r w:rsidRPr="000266EC"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  <w:t>AEDs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  <w:t>AEDs</w:t>
            </w:r>
            <w:proofErr w:type="spellEnd"/>
            <w:r w:rsidRPr="000266EC"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  <w:t xml:space="preserve"> and daily dose (mg)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  <w:t>Ictal</w:t>
            </w:r>
            <w:proofErr w:type="spellEnd"/>
            <w:r w:rsidRPr="000266EC"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  <w:t xml:space="preserve"> scalp EEG characteristics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  <w:t>Seizure types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b/>
                <w:bCs/>
                <w:kern w:val="0"/>
                <w:sz w:val="15"/>
                <w:szCs w:val="13"/>
              </w:rPr>
              <w:t xml:space="preserve">Etiology 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P1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(900),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(1000),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PHT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(450)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Bilateral temporal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GS, 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Cryptogenic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P2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(1000),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(600),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TPM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(50)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Left parietal,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occipital,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temporal focus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Symptomatic (left occipital lobe atrophy)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P3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TPM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(12.5),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(500),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CZP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(1.25),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LTG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Bilateral frontal,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temporal focus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GS, 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Cryptogenic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P4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LEV(1000)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Left temporal focus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Cryptogenic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P5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LEV(1500),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PHB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(90),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LTG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(200),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(1000)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Bilateral frontal,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temporal focus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GS, 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Symptomatic (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postencephalitis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P6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OXCBZ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(900),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LEV(1000)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Bilateral frontal,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temporal focus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GS, 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 xml:space="preserve">Symptomatic(white matter 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myelination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P7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(600)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Bilateral temporal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GS, 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 xml:space="preserve">Symptomatic (right 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hippocampal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 xml:space="preserve"> atrophy)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P8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MGVPA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(500),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DZP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(20),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PHT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(300),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OXCBZ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(900),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LTG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(150),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TCM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(2800)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Bilateral frontal,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temporal focus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Cryptogenic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P9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LTG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(200),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LEV(2000),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OXCBZ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(1500)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Bilateral temporal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Symptomatic (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encephalomalicia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P10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(1000),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LTG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(150)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Bilateral temporal,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occipital focus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Cryptogenic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P11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(1000)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Left frontal,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parietal;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Right temporal, parietal focus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Symptomatic (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encephalomalicia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 xml:space="preserve"> &amp; 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craniocerebral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 xml:space="preserve"> trauma)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P12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PHB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(180),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(1800)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Non-specific EEG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Cryptogenic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P13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(400)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Left occipital,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bilateral temporal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GS, 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 xml:space="preserve">Symptomatic (right 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hippocampal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 xml:space="preserve"> atrophy)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P14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LEV(250),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(1000)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Right temporal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GS, 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 xml:space="preserve">Symptomatic (left 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hippocampal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 xml:space="preserve"> sclerosis)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P15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(1100),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LEV(2000),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PHB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(45),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LTG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(150)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Bilateral frontal, parietal, temporal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GS, 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Symptomatic (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postencephalitis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P16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(400)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Left parietal focus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Symptomatic (tuberous sclerosis)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P17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32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(1500)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Non-specific EEG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Cryptogenic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P18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(1500)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Right temporal focus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GS, 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Symptomatic (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encephalomalicia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P19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(600),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MGVPA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(500)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Right temporal, bilateral frontal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GS, 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 xml:space="preserve">Symptomatic(postoperative 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glioma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P20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(800)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Right parietal, temporal focus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Cryptogenic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P21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31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MGVPA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(1000),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CPNCM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(1000)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Right frontal, temporal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GS, 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Symptomatic (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encephalomalicia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P22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OXCBZ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(450),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ZNS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(300)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Non-specific EEG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GS, 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Symptomatic (heterotopias)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P23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(200),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LTG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(50)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Right frontal,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parietal,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temporal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GS, 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Symptomatic(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pachygyria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 xml:space="preserve"> abnormality)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P24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LTG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(62.5),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LEV(1500),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(18)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Non-specific EEG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Cryptogenic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P25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LEV(750),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(500),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TPM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(150)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Bilateral temporal,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Right parietal focus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Symptomatic (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encephalomalicia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P26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LTG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(250),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OXCBZ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(450)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Non-specific EEG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GS, 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Cryptogenic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P27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LTG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(50),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CPNCM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(600),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PMT(250),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MGVPA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(500)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Left temporal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 xml:space="preserve">Symptomatic (left 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hippocampal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abnormalties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P28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(800),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(2000)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Left parietal,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occipital, Bilateral temporal focus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GS, 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Symptomatic (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toxicosis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P29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VPA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(750),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LTG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TPM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(150)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Left frontal,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parietal,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temporal focus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Symptomatic (focal cortical dysplasia)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P30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(1400)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Bilateral temporal, frontal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GS, 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Symptomatic (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encephalomalicia</w:t>
            </w:r>
            <w:proofErr w:type="spellEnd"/>
            <w:r w:rsidRPr="000266EC">
              <w:rPr>
                <w:rFonts w:ascii="Times New Roman" w:hAnsi="Times New Roman"/>
                <w:sz w:val="15"/>
                <w:szCs w:val="15"/>
              </w:rPr>
              <w:t xml:space="preserve"> &amp; atrophy)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P31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OXCBZ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(375),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ZNS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(200),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CZP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(2)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Non-specific EEG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Cryptogenic</w:t>
            </w:r>
          </w:p>
        </w:tc>
      </w:tr>
      <w:tr w:rsidR="00F1551A" w:rsidRPr="000266EC" w:rsidTr="005B54B0">
        <w:trPr>
          <w:trHeight w:val="286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SimSun" w:hAnsi="SimSun" w:cs="SimSun" w:hint="eastAsia"/>
                <w:b/>
                <w:bCs/>
                <w:kern w:val="0"/>
                <w:sz w:val="15"/>
                <w:szCs w:val="13"/>
              </w:rPr>
              <w:t>P32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 xml:space="preserve">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OXCBZ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(900),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TPM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(150),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PHB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(60),</w:t>
            </w:r>
            <w:r w:rsidRPr="000266EC">
              <w:rPr>
                <w:rFonts w:ascii="Times New Roman" w:hAnsi="Times New Roman" w:hint="eastAsia"/>
                <w:kern w:val="0"/>
                <w:sz w:val="15"/>
                <w:szCs w:val="13"/>
              </w:rPr>
              <w:t xml:space="preserve"> </w:t>
            </w:r>
            <w:proofErr w:type="spellStart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CZP</w:t>
            </w:r>
            <w:proofErr w:type="spellEnd"/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(3)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Non-specific EEG abnormalities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3"/>
              </w:rPr>
            </w:pPr>
            <w:r w:rsidRPr="000266EC">
              <w:rPr>
                <w:rFonts w:ascii="Times New Roman" w:hAnsi="Times New Roman"/>
                <w:kern w:val="0"/>
                <w:sz w:val="15"/>
                <w:szCs w:val="13"/>
              </w:rPr>
              <w:t>GS, FS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Cryptogenic</w:t>
            </w:r>
          </w:p>
        </w:tc>
      </w:tr>
    </w:tbl>
    <w:p w:rsidR="00F1551A" w:rsidRPr="000266EC" w:rsidRDefault="00F1551A" w:rsidP="00F1551A">
      <w:pPr>
        <w:rPr>
          <w:rFonts w:ascii="Times New Roman" w:hAnsi="Times New Roman"/>
          <w:sz w:val="20"/>
        </w:rPr>
      </w:pPr>
      <w:r w:rsidRPr="000266EC">
        <w:rPr>
          <w:rFonts w:ascii="Times New Roman" w:hAnsi="Times New Roman" w:hint="eastAsia"/>
          <w:sz w:val="20"/>
        </w:rPr>
        <w:t>Table</w:t>
      </w:r>
      <w:r w:rsidRPr="000266EC">
        <w:rPr>
          <w:rFonts w:ascii="Times New Roman" w:hAnsi="Times New Roman"/>
          <w:sz w:val="20"/>
        </w:rPr>
        <w:t xml:space="preserve"> </w:t>
      </w:r>
      <w:proofErr w:type="spellStart"/>
      <w:r w:rsidRPr="000266EC">
        <w:rPr>
          <w:rFonts w:ascii="Times New Roman" w:hAnsi="Times New Roman" w:hint="eastAsia"/>
          <w:sz w:val="20"/>
        </w:rPr>
        <w:t>S</w:t>
      </w:r>
      <w:r w:rsidRPr="000266EC">
        <w:rPr>
          <w:rFonts w:ascii="Times New Roman" w:hAnsi="Times New Roman"/>
          <w:sz w:val="20"/>
        </w:rPr>
        <w:t>1</w:t>
      </w:r>
      <w:proofErr w:type="spellEnd"/>
      <w:r w:rsidRPr="000266EC">
        <w:rPr>
          <w:rFonts w:ascii="Times New Roman" w:hAnsi="Times New Roman"/>
          <w:sz w:val="20"/>
        </w:rPr>
        <w:t xml:space="preserve">. </w:t>
      </w:r>
      <w:proofErr w:type="gramStart"/>
      <w:r w:rsidRPr="000266EC">
        <w:rPr>
          <w:rFonts w:ascii="Times New Roman" w:hAnsi="Times New Roman"/>
          <w:sz w:val="20"/>
        </w:rPr>
        <w:t xml:space="preserve">Clinical data of </w:t>
      </w:r>
      <w:r w:rsidRPr="000266EC">
        <w:rPr>
          <w:rFonts w:ascii="Times New Roman" w:hAnsi="Times New Roman" w:hint="eastAsia"/>
          <w:sz w:val="20"/>
        </w:rPr>
        <w:t>32</w:t>
      </w:r>
      <w:r w:rsidRPr="000266EC">
        <w:rPr>
          <w:rFonts w:ascii="Times New Roman" w:hAnsi="Times New Roman"/>
          <w:sz w:val="20"/>
        </w:rPr>
        <w:t xml:space="preserve"> patients with drug-resistant epilepsy.</w:t>
      </w:r>
      <w:proofErr w:type="gramEnd"/>
      <w:r w:rsidRPr="000266EC">
        <w:rPr>
          <w:rFonts w:ascii="Times New Roman" w:hAnsi="Times New Roman"/>
          <w:sz w:val="20"/>
        </w:rPr>
        <w:t xml:space="preserve"> </w:t>
      </w:r>
      <w:proofErr w:type="spellStart"/>
      <w:r w:rsidRPr="000266EC">
        <w:rPr>
          <w:rFonts w:ascii="Times New Roman" w:hAnsi="Times New Roman"/>
          <w:sz w:val="20"/>
        </w:rPr>
        <w:t>AEDs</w:t>
      </w:r>
      <w:proofErr w:type="spellEnd"/>
      <w:r w:rsidRPr="000266EC">
        <w:rPr>
          <w:rFonts w:ascii="Times New Roman" w:hAnsi="Times New Roman"/>
          <w:sz w:val="20"/>
        </w:rPr>
        <w:t>, antiepileptic drug</w:t>
      </w:r>
      <w:r w:rsidRPr="000266EC">
        <w:rPr>
          <w:rFonts w:ascii="Times New Roman" w:hAnsi="Times New Roman" w:hint="eastAsia"/>
          <w:sz w:val="20"/>
        </w:rPr>
        <w:t>s</w:t>
      </w:r>
      <w:r w:rsidRPr="000266EC">
        <w:rPr>
          <w:rFonts w:ascii="Times New Roman" w:hAnsi="Times New Roman"/>
          <w:sz w:val="20"/>
        </w:rPr>
        <w:t xml:space="preserve">; </w:t>
      </w:r>
      <w:proofErr w:type="spellStart"/>
      <w:r w:rsidRPr="000266EC">
        <w:rPr>
          <w:rFonts w:ascii="Times New Roman" w:hAnsi="Times New Roman"/>
          <w:sz w:val="20"/>
        </w:rPr>
        <w:t>VPA</w:t>
      </w:r>
      <w:proofErr w:type="spellEnd"/>
      <w:r w:rsidRPr="000266EC">
        <w:rPr>
          <w:rFonts w:ascii="Times New Roman" w:hAnsi="Times New Roman"/>
          <w:sz w:val="20"/>
        </w:rPr>
        <w:t xml:space="preserve">, </w:t>
      </w:r>
      <w:proofErr w:type="spellStart"/>
      <w:r w:rsidRPr="000266EC">
        <w:rPr>
          <w:rFonts w:ascii="Times New Roman" w:hAnsi="Times New Roman"/>
          <w:sz w:val="20"/>
        </w:rPr>
        <w:t>valproate</w:t>
      </w:r>
      <w:proofErr w:type="spellEnd"/>
      <w:r w:rsidRPr="000266EC">
        <w:rPr>
          <w:rFonts w:ascii="Times New Roman" w:hAnsi="Times New Roman"/>
          <w:sz w:val="20"/>
        </w:rPr>
        <w:t xml:space="preserve">; </w:t>
      </w:r>
      <w:proofErr w:type="spellStart"/>
      <w:r w:rsidRPr="000266EC">
        <w:rPr>
          <w:rFonts w:ascii="Times New Roman" w:hAnsi="Times New Roman"/>
          <w:sz w:val="20"/>
        </w:rPr>
        <w:t>LTG</w:t>
      </w:r>
      <w:proofErr w:type="spellEnd"/>
      <w:r w:rsidRPr="000266EC">
        <w:rPr>
          <w:rFonts w:ascii="Times New Roman" w:hAnsi="Times New Roman"/>
          <w:sz w:val="20"/>
        </w:rPr>
        <w:t xml:space="preserve">, </w:t>
      </w:r>
      <w:proofErr w:type="spellStart"/>
      <w:r w:rsidRPr="000266EC">
        <w:rPr>
          <w:rFonts w:ascii="Times New Roman" w:hAnsi="Times New Roman"/>
          <w:sz w:val="20"/>
        </w:rPr>
        <w:t>lamotrigine</w:t>
      </w:r>
      <w:proofErr w:type="spellEnd"/>
      <w:r w:rsidRPr="000266EC">
        <w:rPr>
          <w:rFonts w:ascii="Times New Roman" w:hAnsi="Times New Roman"/>
          <w:sz w:val="20"/>
        </w:rPr>
        <w:t xml:space="preserve">; </w:t>
      </w:r>
      <w:proofErr w:type="spellStart"/>
      <w:r w:rsidRPr="000266EC">
        <w:rPr>
          <w:rFonts w:ascii="Times New Roman" w:hAnsi="Times New Roman"/>
          <w:sz w:val="20"/>
        </w:rPr>
        <w:t>CBZ</w:t>
      </w:r>
      <w:proofErr w:type="spellEnd"/>
      <w:r w:rsidRPr="000266EC">
        <w:rPr>
          <w:rFonts w:ascii="Times New Roman" w:hAnsi="Times New Roman"/>
          <w:sz w:val="20"/>
        </w:rPr>
        <w:t xml:space="preserve">, </w:t>
      </w:r>
      <w:proofErr w:type="spellStart"/>
      <w:r w:rsidRPr="000266EC">
        <w:rPr>
          <w:rFonts w:ascii="Times New Roman" w:hAnsi="Times New Roman"/>
          <w:sz w:val="20"/>
        </w:rPr>
        <w:t>carbamazepine</w:t>
      </w:r>
      <w:proofErr w:type="spellEnd"/>
      <w:r w:rsidRPr="000266EC">
        <w:rPr>
          <w:rFonts w:ascii="Times New Roman" w:hAnsi="Times New Roman"/>
          <w:sz w:val="20"/>
        </w:rPr>
        <w:t xml:space="preserve">; </w:t>
      </w:r>
      <w:proofErr w:type="spellStart"/>
      <w:r w:rsidRPr="000266EC">
        <w:rPr>
          <w:rFonts w:ascii="Times New Roman" w:hAnsi="Times New Roman"/>
          <w:sz w:val="20"/>
        </w:rPr>
        <w:t>OXCBZ</w:t>
      </w:r>
      <w:proofErr w:type="spellEnd"/>
      <w:r w:rsidRPr="000266EC">
        <w:rPr>
          <w:rFonts w:ascii="Times New Roman" w:hAnsi="Times New Roman"/>
          <w:sz w:val="20"/>
        </w:rPr>
        <w:t xml:space="preserve">, </w:t>
      </w:r>
      <w:proofErr w:type="spellStart"/>
      <w:r w:rsidRPr="000266EC">
        <w:rPr>
          <w:rFonts w:ascii="Times New Roman" w:hAnsi="Times New Roman"/>
          <w:sz w:val="20"/>
        </w:rPr>
        <w:t>oxcarbazepine</w:t>
      </w:r>
      <w:proofErr w:type="spellEnd"/>
      <w:r w:rsidRPr="000266EC">
        <w:rPr>
          <w:rFonts w:ascii="Times New Roman" w:hAnsi="Times New Roman"/>
          <w:sz w:val="20"/>
        </w:rPr>
        <w:t xml:space="preserve">; LEV, </w:t>
      </w:r>
      <w:proofErr w:type="spellStart"/>
      <w:r w:rsidRPr="000266EC">
        <w:rPr>
          <w:rFonts w:ascii="Times New Roman" w:hAnsi="Times New Roman"/>
          <w:sz w:val="20"/>
        </w:rPr>
        <w:t>levetiracetam</w:t>
      </w:r>
      <w:proofErr w:type="spellEnd"/>
      <w:r w:rsidRPr="000266EC">
        <w:rPr>
          <w:rFonts w:ascii="Times New Roman" w:hAnsi="Times New Roman"/>
          <w:sz w:val="20"/>
        </w:rPr>
        <w:t xml:space="preserve">; </w:t>
      </w:r>
      <w:proofErr w:type="spellStart"/>
      <w:r w:rsidRPr="000266EC">
        <w:rPr>
          <w:rFonts w:ascii="Times New Roman" w:hAnsi="Times New Roman"/>
          <w:sz w:val="20"/>
        </w:rPr>
        <w:t>TPM</w:t>
      </w:r>
      <w:proofErr w:type="spellEnd"/>
      <w:r w:rsidRPr="000266EC">
        <w:rPr>
          <w:rFonts w:ascii="Times New Roman" w:hAnsi="Times New Roman"/>
          <w:sz w:val="20"/>
        </w:rPr>
        <w:t xml:space="preserve">, </w:t>
      </w:r>
      <w:proofErr w:type="spellStart"/>
      <w:r w:rsidRPr="000266EC">
        <w:rPr>
          <w:rFonts w:ascii="Times New Roman" w:hAnsi="Times New Roman"/>
          <w:sz w:val="20"/>
        </w:rPr>
        <w:t>topiramate</w:t>
      </w:r>
      <w:proofErr w:type="spellEnd"/>
      <w:r w:rsidRPr="000266EC">
        <w:rPr>
          <w:rFonts w:ascii="Times New Roman" w:hAnsi="Times New Roman"/>
          <w:sz w:val="20"/>
        </w:rPr>
        <w:t xml:space="preserve">; </w:t>
      </w:r>
      <w:proofErr w:type="spellStart"/>
      <w:r w:rsidRPr="000266EC">
        <w:rPr>
          <w:rFonts w:ascii="Times New Roman" w:hAnsi="Times New Roman"/>
          <w:sz w:val="20"/>
        </w:rPr>
        <w:t>PHB</w:t>
      </w:r>
      <w:proofErr w:type="spellEnd"/>
      <w:r w:rsidRPr="000266EC">
        <w:rPr>
          <w:rFonts w:ascii="Times New Roman" w:hAnsi="Times New Roman"/>
          <w:sz w:val="20"/>
        </w:rPr>
        <w:t xml:space="preserve">, </w:t>
      </w:r>
      <w:proofErr w:type="spellStart"/>
      <w:r w:rsidRPr="000266EC">
        <w:rPr>
          <w:rFonts w:ascii="Times New Roman" w:hAnsi="Times New Roman"/>
          <w:sz w:val="20"/>
        </w:rPr>
        <w:t>phenobarbital</w:t>
      </w:r>
      <w:proofErr w:type="spellEnd"/>
      <w:r w:rsidRPr="000266EC">
        <w:rPr>
          <w:rFonts w:ascii="Times New Roman" w:hAnsi="Times New Roman"/>
          <w:sz w:val="20"/>
        </w:rPr>
        <w:t xml:space="preserve">; </w:t>
      </w:r>
      <w:proofErr w:type="spellStart"/>
      <w:r w:rsidRPr="000266EC">
        <w:rPr>
          <w:rFonts w:ascii="Times New Roman" w:hAnsi="Times New Roman"/>
          <w:sz w:val="20"/>
        </w:rPr>
        <w:t>CZP</w:t>
      </w:r>
      <w:proofErr w:type="spellEnd"/>
      <w:r w:rsidRPr="000266EC">
        <w:rPr>
          <w:rFonts w:ascii="Times New Roman" w:hAnsi="Times New Roman"/>
          <w:sz w:val="20"/>
        </w:rPr>
        <w:t xml:space="preserve">, </w:t>
      </w:r>
      <w:proofErr w:type="spellStart"/>
      <w:r w:rsidRPr="000266EC">
        <w:rPr>
          <w:rFonts w:ascii="Times New Roman" w:hAnsi="Times New Roman"/>
          <w:sz w:val="20"/>
        </w:rPr>
        <w:t>clonazepam</w:t>
      </w:r>
      <w:proofErr w:type="spellEnd"/>
      <w:r w:rsidRPr="000266EC">
        <w:rPr>
          <w:rFonts w:ascii="Times New Roman" w:hAnsi="Times New Roman"/>
          <w:sz w:val="20"/>
        </w:rPr>
        <w:t xml:space="preserve">; </w:t>
      </w:r>
      <w:proofErr w:type="spellStart"/>
      <w:r w:rsidRPr="000266EC">
        <w:rPr>
          <w:rFonts w:ascii="Times New Roman" w:hAnsi="Times New Roman"/>
          <w:sz w:val="20"/>
        </w:rPr>
        <w:t>PHT</w:t>
      </w:r>
      <w:proofErr w:type="spellEnd"/>
      <w:r w:rsidRPr="000266EC">
        <w:rPr>
          <w:rFonts w:ascii="Times New Roman" w:hAnsi="Times New Roman"/>
          <w:sz w:val="20"/>
        </w:rPr>
        <w:t xml:space="preserve">, </w:t>
      </w:r>
      <w:proofErr w:type="spellStart"/>
      <w:r w:rsidRPr="000266EC">
        <w:rPr>
          <w:rFonts w:ascii="Times New Roman" w:hAnsi="Times New Roman"/>
          <w:sz w:val="20"/>
        </w:rPr>
        <w:t>phenytoin</w:t>
      </w:r>
      <w:proofErr w:type="spellEnd"/>
      <w:r w:rsidRPr="000266EC">
        <w:rPr>
          <w:rFonts w:ascii="Times New Roman" w:hAnsi="Times New Roman"/>
          <w:sz w:val="20"/>
        </w:rPr>
        <w:t xml:space="preserve">; </w:t>
      </w:r>
      <w:proofErr w:type="spellStart"/>
      <w:r w:rsidRPr="000266EC">
        <w:rPr>
          <w:rFonts w:ascii="Times New Roman" w:hAnsi="Times New Roman"/>
          <w:sz w:val="20"/>
        </w:rPr>
        <w:t>MGVPA</w:t>
      </w:r>
      <w:proofErr w:type="spellEnd"/>
      <w:r w:rsidRPr="000266EC">
        <w:rPr>
          <w:rFonts w:ascii="Times New Roman" w:hAnsi="Times New Roman"/>
          <w:sz w:val="20"/>
        </w:rPr>
        <w:t xml:space="preserve">, magnesium </w:t>
      </w:r>
      <w:proofErr w:type="spellStart"/>
      <w:r w:rsidRPr="000266EC">
        <w:rPr>
          <w:rFonts w:ascii="Times New Roman" w:hAnsi="Times New Roman"/>
          <w:sz w:val="20"/>
        </w:rPr>
        <w:t>valproate</w:t>
      </w:r>
      <w:proofErr w:type="spellEnd"/>
      <w:r w:rsidRPr="000266EC">
        <w:rPr>
          <w:rFonts w:ascii="Times New Roman" w:hAnsi="Times New Roman"/>
          <w:sz w:val="20"/>
        </w:rPr>
        <w:t xml:space="preserve">; </w:t>
      </w:r>
      <w:proofErr w:type="spellStart"/>
      <w:r w:rsidRPr="000266EC">
        <w:rPr>
          <w:rFonts w:ascii="Times New Roman" w:hAnsi="Times New Roman"/>
          <w:sz w:val="20"/>
        </w:rPr>
        <w:t>CPNCM</w:t>
      </w:r>
      <w:proofErr w:type="spellEnd"/>
      <w:r w:rsidRPr="000266EC">
        <w:rPr>
          <w:rFonts w:ascii="Times New Roman" w:hAnsi="Times New Roman"/>
          <w:sz w:val="20"/>
        </w:rPr>
        <w:t xml:space="preserve">, compound </w:t>
      </w:r>
      <w:proofErr w:type="spellStart"/>
      <w:r w:rsidRPr="000266EC">
        <w:rPr>
          <w:rFonts w:ascii="Times New Roman" w:hAnsi="Times New Roman"/>
          <w:sz w:val="20"/>
        </w:rPr>
        <w:t>phenobarbital</w:t>
      </w:r>
      <w:proofErr w:type="spellEnd"/>
      <w:r w:rsidRPr="000266EC">
        <w:rPr>
          <w:rFonts w:ascii="Times New Roman" w:hAnsi="Times New Roman"/>
          <w:sz w:val="20"/>
        </w:rPr>
        <w:t xml:space="preserve"> </w:t>
      </w:r>
      <w:proofErr w:type="spellStart"/>
      <w:r w:rsidRPr="000266EC">
        <w:rPr>
          <w:rFonts w:ascii="Times New Roman" w:hAnsi="Times New Roman"/>
          <w:sz w:val="20"/>
        </w:rPr>
        <w:t>nitrazepam</w:t>
      </w:r>
      <w:proofErr w:type="spellEnd"/>
      <w:r w:rsidRPr="000266EC">
        <w:rPr>
          <w:rFonts w:ascii="Times New Roman" w:hAnsi="Times New Roman"/>
          <w:sz w:val="20"/>
        </w:rPr>
        <w:t xml:space="preserve"> and </w:t>
      </w:r>
      <w:proofErr w:type="spellStart"/>
      <w:r w:rsidRPr="000266EC">
        <w:rPr>
          <w:rFonts w:ascii="Times New Roman" w:hAnsi="Times New Roman"/>
          <w:sz w:val="20"/>
        </w:rPr>
        <w:t>chlorphenamine</w:t>
      </w:r>
      <w:proofErr w:type="spellEnd"/>
      <w:r w:rsidRPr="000266EC">
        <w:rPr>
          <w:rFonts w:ascii="Times New Roman" w:hAnsi="Times New Roman"/>
          <w:sz w:val="20"/>
        </w:rPr>
        <w:t xml:space="preserve"> </w:t>
      </w:r>
      <w:proofErr w:type="spellStart"/>
      <w:r w:rsidRPr="000266EC">
        <w:rPr>
          <w:rFonts w:ascii="Times New Roman" w:hAnsi="Times New Roman"/>
          <w:sz w:val="20"/>
        </w:rPr>
        <w:t>maleate</w:t>
      </w:r>
      <w:proofErr w:type="spellEnd"/>
      <w:r w:rsidRPr="000266EC">
        <w:rPr>
          <w:rFonts w:ascii="Times New Roman" w:hAnsi="Times New Roman"/>
          <w:sz w:val="20"/>
        </w:rPr>
        <w:t xml:space="preserve">; </w:t>
      </w:r>
      <w:proofErr w:type="spellStart"/>
      <w:r w:rsidRPr="000266EC">
        <w:rPr>
          <w:rFonts w:ascii="Times New Roman" w:hAnsi="Times New Roman"/>
          <w:sz w:val="20"/>
        </w:rPr>
        <w:t>DZP</w:t>
      </w:r>
      <w:proofErr w:type="spellEnd"/>
      <w:r w:rsidRPr="000266EC">
        <w:rPr>
          <w:rFonts w:ascii="Times New Roman" w:hAnsi="Times New Roman"/>
          <w:sz w:val="20"/>
        </w:rPr>
        <w:t xml:space="preserve">, diazepam; </w:t>
      </w:r>
      <w:proofErr w:type="spellStart"/>
      <w:r w:rsidRPr="000266EC">
        <w:rPr>
          <w:rFonts w:ascii="Times New Roman" w:hAnsi="Times New Roman"/>
          <w:sz w:val="20"/>
        </w:rPr>
        <w:t>ZNS</w:t>
      </w:r>
      <w:proofErr w:type="spellEnd"/>
      <w:r w:rsidRPr="000266EC">
        <w:rPr>
          <w:rFonts w:ascii="Times New Roman" w:hAnsi="Times New Roman"/>
          <w:sz w:val="20"/>
        </w:rPr>
        <w:t xml:space="preserve">, </w:t>
      </w:r>
      <w:proofErr w:type="spellStart"/>
      <w:r w:rsidRPr="000266EC">
        <w:rPr>
          <w:rFonts w:ascii="Times New Roman" w:hAnsi="Times New Roman"/>
          <w:sz w:val="20"/>
        </w:rPr>
        <w:t>zonisamide</w:t>
      </w:r>
      <w:proofErr w:type="spellEnd"/>
      <w:r w:rsidRPr="000266EC">
        <w:rPr>
          <w:rFonts w:ascii="Times New Roman" w:hAnsi="Times New Roman"/>
          <w:sz w:val="20"/>
        </w:rPr>
        <w:t xml:space="preserve">; </w:t>
      </w:r>
      <w:proofErr w:type="spellStart"/>
      <w:r w:rsidRPr="000266EC">
        <w:rPr>
          <w:rFonts w:ascii="Times New Roman" w:hAnsi="Times New Roman"/>
          <w:sz w:val="20"/>
        </w:rPr>
        <w:t>TCM</w:t>
      </w:r>
      <w:proofErr w:type="spellEnd"/>
      <w:r w:rsidRPr="000266EC">
        <w:rPr>
          <w:rFonts w:ascii="Times New Roman" w:hAnsi="Times New Roman"/>
          <w:sz w:val="20"/>
        </w:rPr>
        <w:t>: traditional Chinese medicine; P</w:t>
      </w:r>
      <w:r w:rsidRPr="000266EC">
        <w:rPr>
          <w:rFonts w:ascii="Times New Roman" w:hAnsi="Times New Roman" w:hint="eastAsia"/>
          <w:sz w:val="20"/>
        </w:rPr>
        <w:t>MT</w:t>
      </w:r>
      <w:r w:rsidRPr="000266EC">
        <w:rPr>
          <w:rFonts w:ascii="Times New Roman" w:hAnsi="Times New Roman"/>
          <w:sz w:val="20"/>
        </w:rPr>
        <w:t xml:space="preserve">, </w:t>
      </w:r>
      <w:proofErr w:type="spellStart"/>
      <w:r w:rsidRPr="000266EC">
        <w:rPr>
          <w:rFonts w:ascii="Times New Roman" w:hAnsi="Times New Roman"/>
          <w:sz w:val="20"/>
        </w:rPr>
        <w:t>primidone</w:t>
      </w:r>
      <w:proofErr w:type="spellEnd"/>
      <w:r w:rsidRPr="000266EC">
        <w:rPr>
          <w:rFonts w:ascii="Times New Roman" w:hAnsi="Times New Roman"/>
          <w:sz w:val="20"/>
        </w:rPr>
        <w:t>; GS, generalized seizure; FS, focal seizure.</w:t>
      </w:r>
    </w:p>
    <w:p w:rsidR="00F1551A" w:rsidRPr="000266EC" w:rsidRDefault="00F1551A" w:rsidP="00F1551A">
      <w:pPr>
        <w:widowControl/>
        <w:jc w:val="left"/>
        <w:rPr>
          <w:rFonts w:ascii="Times New Roman" w:hAnsi="Times New Roman"/>
          <w:sz w:val="20"/>
        </w:rPr>
      </w:pPr>
      <w:r w:rsidRPr="000266EC">
        <w:rPr>
          <w:rFonts w:ascii="Times New Roman" w:hAnsi="Times New Roman"/>
          <w:sz w:val="20"/>
        </w:rPr>
        <w:br w:type="page"/>
      </w:r>
    </w:p>
    <w:p w:rsidR="00F1551A" w:rsidRPr="000266EC" w:rsidRDefault="00F1551A" w:rsidP="00F1551A">
      <w:pPr>
        <w:rPr>
          <w:rFonts w:ascii="Times New Roman" w:hAnsi="Times New Roman"/>
          <w:sz w:val="20"/>
        </w:rPr>
      </w:pPr>
    </w:p>
    <w:tbl>
      <w:tblPr>
        <w:tblW w:w="6988" w:type="dxa"/>
        <w:tblInd w:w="100" w:type="dxa"/>
        <w:tblLook w:val="04A0"/>
      </w:tblPr>
      <w:tblGrid>
        <w:gridCol w:w="2180"/>
        <w:gridCol w:w="1341"/>
        <w:gridCol w:w="425"/>
        <w:gridCol w:w="1209"/>
        <w:gridCol w:w="1070"/>
        <w:gridCol w:w="763"/>
      </w:tblGrid>
      <w:tr w:rsidR="00F1551A" w:rsidRPr="000266EC" w:rsidTr="005B54B0">
        <w:trPr>
          <w:trHeight w:val="423"/>
        </w:trPr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266EC">
              <w:rPr>
                <w:rFonts w:ascii="Times New Roman" w:hAnsi="Times New Roman"/>
              </w:rPr>
              <w:br w:type="page"/>
            </w:r>
            <w:r w:rsidRPr="000266EC">
              <w:rPr>
                <w:rFonts w:ascii="Times New Roman" w:hAnsi="Times New Roman"/>
                <w:b/>
                <w:bCs/>
                <w:sz w:val="15"/>
                <w:szCs w:val="15"/>
              </w:rPr>
              <w:t>Variables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266EC">
              <w:rPr>
                <w:rFonts w:ascii="Times New Roman" w:hAnsi="Times New Roman"/>
                <w:b/>
                <w:bCs/>
                <w:sz w:val="15"/>
                <w:szCs w:val="15"/>
              </w:rPr>
              <w:t>Sham-</w:t>
            </w:r>
            <w:proofErr w:type="spellStart"/>
            <w:r w:rsidRPr="000266EC">
              <w:rPr>
                <w:rFonts w:ascii="Times New Roman" w:hAnsi="Times New Roman"/>
                <w:b/>
                <w:bCs/>
                <w:sz w:val="15"/>
                <w:szCs w:val="15"/>
              </w:rPr>
              <w:t>VNS</w:t>
            </w:r>
            <w:proofErr w:type="spellEnd"/>
            <w:r w:rsidRPr="000266EC">
              <w:rPr>
                <w:rFonts w:ascii="Times New Roman" w:hAnsi="Times New Roman"/>
                <w:b/>
                <w:bCs/>
                <w:sz w:val="15"/>
                <w:szCs w:val="15"/>
              </w:rPr>
              <w:t>, n=13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proofErr w:type="spellStart"/>
            <w:r w:rsidRPr="000266EC">
              <w:rPr>
                <w:rFonts w:ascii="Times New Roman" w:hAnsi="Times New Roman"/>
                <w:b/>
                <w:bCs/>
                <w:sz w:val="15"/>
                <w:szCs w:val="15"/>
              </w:rPr>
              <w:t>VNS</w:t>
            </w:r>
            <w:proofErr w:type="spellEnd"/>
            <w:r w:rsidRPr="000266EC">
              <w:rPr>
                <w:rFonts w:ascii="Times New Roman" w:hAnsi="Times New Roman"/>
                <w:b/>
                <w:bCs/>
                <w:sz w:val="15"/>
                <w:szCs w:val="15"/>
              </w:rPr>
              <w:t>, n=19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P</w:t>
            </w:r>
            <w:r w:rsidRPr="000266EC">
              <w:rPr>
                <w:rFonts w:ascii="Times New Roman" w:hAnsi="Times New Roman"/>
                <w:b/>
                <w:bCs/>
                <w:sz w:val="15"/>
                <w:szCs w:val="15"/>
              </w:rPr>
              <w:t>ooled, n=32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266EC">
              <w:rPr>
                <w:rFonts w:ascii="Times New Roman" w:hAnsi="Times New Roman"/>
                <w:b/>
                <w:bCs/>
                <w:sz w:val="15"/>
                <w:szCs w:val="15"/>
              </w:rPr>
              <w:t>p</w:t>
            </w:r>
          </w:p>
        </w:tc>
      </w:tr>
      <w:tr w:rsidR="00F1551A" w:rsidRPr="000266EC" w:rsidTr="005B54B0">
        <w:trPr>
          <w:trHeight w:val="224"/>
        </w:trPr>
        <w:tc>
          <w:tcPr>
            <w:tcW w:w="698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F1551A" w:rsidRPr="000266EC" w:rsidRDefault="00F1551A" w:rsidP="005B54B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0266EC">
              <w:rPr>
                <w:rFonts w:ascii="Times New Roman" w:hAnsi="Times New Roman"/>
                <w:b/>
                <w:sz w:val="15"/>
                <w:szCs w:val="15"/>
              </w:rPr>
              <w:t>Demographic data</w:t>
            </w:r>
          </w:p>
        </w:tc>
      </w:tr>
      <w:tr w:rsidR="00F1551A" w:rsidRPr="000266EC" w:rsidTr="005B54B0">
        <w:trPr>
          <w:trHeight w:val="2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M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ale/Female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9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/4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2/7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1/11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.000</w:t>
            </w:r>
          </w:p>
        </w:tc>
      </w:tr>
      <w:tr w:rsidR="00F1551A" w:rsidRPr="000266EC" w:rsidTr="005B54B0">
        <w:trPr>
          <w:trHeight w:val="2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A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ge (years)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9±8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0±10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19±9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.817</w:t>
            </w:r>
          </w:p>
        </w:tc>
      </w:tr>
      <w:tr w:rsidR="00F1551A" w:rsidRPr="000266EC" w:rsidTr="005B54B0">
        <w:trPr>
          <w:trHeight w:val="2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266EC">
              <w:rPr>
                <w:rFonts w:ascii="Times New Roman" w:hAnsi="Times New Roman"/>
                <w:b/>
                <w:sz w:val="15"/>
                <w:szCs w:val="15"/>
              </w:rPr>
              <w:t>AEDs</w:t>
            </w:r>
            <w:proofErr w:type="spellEnd"/>
            <w:r w:rsidRPr="000266EC">
              <w:rPr>
                <w:rFonts w:ascii="Times New Roman" w:hAnsi="Times New Roman"/>
                <w:b/>
                <w:sz w:val="15"/>
                <w:szCs w:val="15"/>
              </w:rPr>
              <w:t xml:space="preserve"> information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1551A" w:rsidRPr="000266EC" w:rsidTr="005B54B0">
        <w:trPr>
          <w:trHeight w:val="2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 xml:space="preserve">Number of </w:t>
            </w: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AEDs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3±2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2±1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2±1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.843</w:t>
            </w:r>
          </w:p>
        </w:tc>
      </w:tr>
      <w:tr w:rsidR="00F1551A" w:rsidRPr="000266EC" w:rsidTr="005B54B0">
        <w:trPr>
          <w:trHeight w:val="2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Daily d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ose (mg)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1547±1097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1453±845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1491±939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0.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908</w:t>
            </w:r>
          </w:p>
        </w:tc>
      </w:tr>
      <w:tr w:rsidR="00F1551A" w:rsidRPr="000266EC" w:rsidTr="005B54B0">
        <w:trPr>
          <w:trHeight w:val="230"/>
        </w:trPr>
        <w:tc>
          <w:tcPr>
            <w:tcW w:w="6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b/>
                <w:sz w:val="15"/>
                <w:szCs w:val="15"/>
              </w:rPr>
              <w:t>Seizure characteristics</w:t>
            </w:r>
          </w:p>
        </w:tc>
      </w:tr>
      <w:tr w:rsidR="00F1551A" w:rsidRPr="000266EC" w:rsidTr="005B54B0">
        <w:trPr>
          <w:trHeight w:val="22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Epilepsy duration (years)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10±6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12±10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11±8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0.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802</w:t>
            </w:r>
          </w:p>
        </w:tc>
      </w:tr>
      <w:tr w:rsidR="00F1551A" w:rsidRPr="000266EC" w:rsidTr="005B54B0">
        <w:trPr>
          <w:trHeight w:val="22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Seizures</w:t>
            </w:r>
            <w:r w:rsidRPr="000266EC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per month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79±137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124±233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106±198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0.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155</w:t>
            </w:r>
          </w:p>
        </w:tc>
      </w:tr>
      <w:tr w:rsidR="00F1551A" w:rsidRPr="000266EC" w:rsidTr="005B54B0">
        <w:trPr>
          <w:trHeight w:val="2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FS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3 (23.1%)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5 (26.3%)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8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 xml:space="preserve"> (25.0%)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.000</w:t>
            </w:r>
          </w:p>
        </w:tc>
      </w:tr>
      <w:tr w:rsidR="00F1551A" w:rsidRPr="000266EC" w:rsidTr="005B54B0">
        <w:trPr>
          <w:trHeight w:val="2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GS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2 (15.4%)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5 (26.3%)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7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 xml:space="preserve"> (21.9%)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.671</w:t>
            </w:r>
          </w:p>
        </w:tc>
      </w:tr>
      <w:tr w:rsidR="00F1551A" w:rsidRPr="000266EC" w:rsidTr="005B54B0">
        <w:trPr>
          <w:trHeight w:val="2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266EC">
              <w:rPr>
                <w:rFonts w:ascii="Times New Roman" w:hAnsi="Times New Roman"/>
                <w:sz w:val="15"/>
                <w:szCs w:val="15"/>
              </w:rPr>
              <w:t>GS+FS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8 (61.5%)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9 (47.4%)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7 (53.1%)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.491</w:t>
            </w:r>
          </w:p>
        </w:tc>
      </w:tr>
      <w:tr w:rsidR="00F1551A" w:rsidRPr="000266EC" w:rsidTr="005B54B0">
        <w:trPr>
          <w:trHeight w:val="2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0266EC">
              <w:rPr>
                <w:rFonts w:ascii="Times New Roman" w:hAnsi="Times New Roman"/>
                <w:b/>
                <w:sz w:val="15"/>
                <w:szCs w:val="15"/>
              </w:rPr>
              <w:t>Etiology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1551A" w:rsidRPr="000266EC" w:rsidTr="005B54B0">
        <w:trPr>
          <w:trHeight w:val="2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Symptomatic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7 (53.8%)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13 (68.4%)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0 (62.5%)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.473</w:t>
            </w:r>
          </w:p>
        </w:tc>
      </w:tr>
      <w:tr w:rsidR="00F1551A" w:rsidRPr="000266EC" w:rsidTr="005B54B0">
        <w:trPr>
          <w:trHeight w:val="23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Cryptogenic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6 (46.2%)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51A" w:rsidRPr="000266EC" w:rsidRDefault="00F1551A" w:rsidP="005B54B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/>
                <w:sz w:val="15"/>
                <w:szCs w:val="15"/>
              </w:rPr>
              <w:t>6 (31.6%)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2 (37.5%)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551A" w:rsidRPr="000266EC" w:rsidRDefault="00F1551A" w:rsidP="005B54B0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66EC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Pr="000266EC">
              <w:rPr>
                <w:rFonts w:ascii="Times New Roman" w:hAnsi="Times New Roman"/>
                <w:sz w:val="15"/>
                <w:szCs w:val="15"/>
              </w:rPr>
              <w:t>.473</w:t>
            </w:r>
          </w:p>
        </w:tc>
      </w:tr>
    </w:tbl>
    <w:p w:rsidR="00F1551A" w:rsidRPr="00466214" w:rsidRDefault="00F1551A" w:rsidP="00F1551A">
      <w:pPr>
        <w:rPr>
          <w:rFonts w:ascii="Times New Roman" w:hAnsi="Times New Roman"/>
        </w:rPr>
      </w:pPr>
      <w:r w:rsidRPr="000266EC">
        <w:rPr>
          <w:rFonts w:ascii="Times New Roman" w:hAnsi="Times New Roman"/>
          <w:sz w:val="20"/>
        </w:rPr>
        <w:t xml:space="preserve">Table </w:t>
      </w:r>
      <w:proofErr w:type="spellStart"/>
      <w:r w:rsidRPr="000266EC">
        <w:rPr>
          <w:rFonts w:ascii="Times New Roman" w:hAnsi="Times New Roman"/>
          <w:sz w:val="20"/>
        </w:rPr>
        <w:t>S2</w:t>
      </w:r>
      <w:proofErr w:type="spellEnd"/>
      <w:r w:rsidRPr="000266EC">
        <w:rPr>
          <w:rFonts w:ascii="Times New Roman" w:hAnsi="Times New Roman" w:hint="eastAsia"/>
          <w:sz w:val="20"/>
        </w:rPr>
        <w:t>.</w:t>
      </w:r>
      <w:r w:rsidRPr="000266EC">
        <w:rPr>
          <w:rFonts w:ascii="Times New Roman" w:hAnsi="Times New Roman"/>
          <w:sz w:val="20"/>
        </w:rPr>
        <w:t xml:space="preserve"> </w:t>
      </w:r>
      <w:proofErr w:type="gramStart"/>
      <w:r w:rsidRPr="000266EC">
        <w:rPr>
          <w:rFonts w:ascii="Times New Roman" w:hAnsi="Times New Roman"/>
          <w:sz w:val="20"/>
        </w:rPr>
        <w:t>Baseline</w:t>
      </w:r>
      <w:r w:rsidRPr="000266EC">
        <w:rPr>
          <w:rFonts w:ascii="Times New Roman" w:hAnsi="Times New Roman" w:hint="eastAsia"/>
          <w:sz w:val="20"/>
        </w:rPr>
        <w:t xml:space="preserve"> clinical characteristics </w:t>
      </w:r>
      <w:r w:rsidRPr="000266EC">
        <w:rPr>
          <w:rFonts w:ascii="Times New Roman" w:hAnsi="Times New Roman"/>
          <w:sz w:val="20"/>
        </w:rPr>
        <w:t>in the Sham-</w:t>
      </w:r>
      <w:proofErr w:type="spellStart"/>
      <w:r w:rsidRPr="000266EC">
        <w:rPr>
          <w:rFonts w:ascii="Times New Roman" w:hAnsi="Times New Roman"/>
          <w:sz w:val="20"/>
        </w:rPr>
        <w:t>VNS</w:t>
      </w:r>
      <w:proofErr w:type="spellEnd"/>
      <w:r w:rsidRPr="000266EC">
        <w:rPr>
          <w:rFonts w:ascii="Times New Roman" w:hAnsi="Times New Roman"/>
          <w:sz w:val="20"/>
        </w:rPr>
        <w:t xml:space="preserve"> and </w:t>
      </w:r>
      <w:proofErr w:type="spellStart"/>
      <w:r w:rsidRPr="000266EC">
        <w:rPr>
          <w:rFonts w:ascii="Times New Roman" w:hAnsi="Times New Roman"/>
          <w:sz w:val="20"/>
        </w:rPr>
        <w:t>VNS</w:t>
      </w:r>
      <w:proofErr w:type="spellEnd"/>
      <w:r w:rsidRPr="000266EC">
        <w:rPr>
          <w:rFonts w:ascii="Times New Roman" w:hAnsi="Times New Roman"/>
          <w:sz w:val="20"/>
        </w:rPr>
        <w:t xml:space="preserve"> groups.</w:t>
      </w:r>
      <w:proofErr w:type="gramEnd"/>
      <w:r w:rsidRPr="000266EC">
        <w:rPr>
          <w:rFonts w:ascii="Times New Roman" w:hAnsi="Times New Roman" w:hint="eastAsia"/>
          <w:sz w:val="20"/>
        </w:rPr>
        <w:t xml:space="preserve"> </w:t>
      </w:r>
      <w:r w:rsidRPr="000266EC">
        <w:rPr>
          <w:rFonts w:ascii="Times New Roman" w:hAnsi="Times New Roman"/>
          <w:sz w:val="20"/>
        </w:rPr>
        <w:t>P</w:t>
      </w:r>
      <w:r w:rsidRPr="000266EC">
        <w:rPr>
          <w:rFonts w:ascii="Times New Roman" w:hAnsi="Times New Roman" w:hint="eastAsia"/>
          <w:sz w:val="20"/>
        </w:rPr>
        <w:t xml:space="preserve"> values were provided for </w:t>
      </w:r>
      <w:r w:rsidRPr="000266EC">
        <w:rPr>
          <w:rFonts w:ascii="Times New Roman" w:hAnsi="Times New Roman"/>
          <w:sz w:val="20"/>
        </w:rPr>
        <w:t>compar</w:t>
      </w:r>
      <w:r w:rsidRPr="000266EC">
        <w:rPr>
          <w:rFonts w:ascii="Times New Roman" w:hAnsi="Times New Roman" w:hint="eastAsia"/>
          <w:sz w:val="20"/>
        </w:rPr>
        <w:t>ison</w:t>
      </w:r>
      <w:r w:rsidRPr="000266EC">
        <w:rPr>
          <w:rFonts w:ascii="Times New Roman" w:hAnsi="Times New Roman"/>
          <w:sz w:val="20"/>
        </w:rPr>
        <w:t xml:space="preserve"> between</w:t>
      </w:r>
      <w:r w:rsidRPr="000266EC">
        <w:rPr>
          <w:rFonts w:ascii="Times New Roman" w:hAnsi="Times New Roman" w:hint="eastAsia"/>
          <w:sz w:val="20"/>
        </w:rPr>
        <w:t xml:space="preserve"> </w:t>
      </w:r>
      <w:r w:rsidRPr="000266EC">
        <w:rPr>
          <w:rFonts w:ascii="Times New Roman" w:hAnsi="Times New Roman"/>
          <w:sz w:val="20"/>
        </w:rPr>
        <w:t>Sham-</w:t>
      </w:r>
      <w:proofErr w:type="spellStart"/>
      <w:r w:rsidRPr="000266EC">
        <w:rPr>
          <w:rFonts w:ascii="Times New Roman" w:hAnsi="Times New Roman"/>
          <w:sz w:val="20"/>
        </w:rPr>
        <w:t>VNS</w:t>
      </w:r>
      <w:proofErr w:type="spellEnd"/>
      <w:r w:rsidRPr="000266EC">
        <w:rPr>
          <w:rFonts w:ascii="Times New Roman" w:hAnsi="Times New Roman" w:hint="eastAsia"/>
          <w:sz w:val="20"/>
        </w:rPr>
        <w:t xml:space="preserve"> </w:t>
      </w:r>
      <w:r w:rsidRPr="000266EC">
        <w:rPr>
          <w:rFonts w:ascii="Times New Roman" w:hAnsi="Times New Roman"/>
          <w:sz w:val="20"/>
        </w:rPr>
        <w:t>and</w:t>
      </w:r>
      <w:r w:rsidRPr="000266EC">
        <w:rPr>
          <w:rFonts w:ascii="Times New Roman" w:hAnsi="Times New Roman" w:hint="eastAsia"/>
          <w:sz w:val="20"/>
        </w:rPr>
        <w:t xml:space="preserve"> </w:t>
      </w:r>
      <w:proofErr w:type="spellStart"/>
      <w:r w:rsidRPr="000266EC">
        <w:rPr>
          <w:rFonts w:ascii="Times New Roman" w:hAnsi="Times New Roman"/>
          <w:sz w:val="20"/>
        </w:rPr>
        <w:t>VNS</w:t>
      </w:r>
      <w:proofErr w:type="spellEnd"/>
      <w:r w:rsidRPr="000266EC">
        <w:rPr>
          <w:rFonts w:ascii="Times New Roman" w:hAnsi="Times New Roman"/>
          <w:sz w:val="20"/>
        </w:rPr>
        <w:t xml:space="preserve"> groups at baseline. </w:t>
      </w:r>
      <w:proofErr w:type="spellStart"/>
      <w:proofErr w:type="gramStart"/>
      <w:r w:rsidRPr="000266EC">
        <w:rPr>
          <w:rFonts w:ascii="Times New Roman" w:hAnsi="Times New Roman"/>
          <w:sz w:val="20"/>
        </w:rPr>
        <w:t>AED</w:t>
      </w:r>
      <w:proofErr w:type="spellEnd"/>
      <w:r w:rsidRPr="000266EC">
        <w:rPr>
          <w:rFonts w:ascii="Times New Roman" w:hAnsi="Times New Roman"/>
          <w:sz w:val="20"/>
        </w:rPr>
        <w:t>, antiepileptic drug;</w:t>
      </w:r>
      <w:r w:rsidRPr="000266EC">
        <w:rPr>
          <w:rFonts w:ascii="Times New Roman" w:hAnsi="Times New Roman" w:hint="eastAsia"/>
          <w:sz w:val="20"/>
        </w:rPr>
        <w:t xml:space="preserve"> </w:t>
      </w:r>
      <w:r w:rsidRPr="000266EC">
        <w:rPr>
          <w:rFonts w:ascii="Times New Roman" w:hAnsi="Times New Roman"/>
          <w:sz w:val="20"/>
        </w:rPr>
        <w:t>GS, generalized seizure; FS, focal seizure</w:t>
      </w:r>
      <w:r w:rsidRPr="000266EC">
        <w:rPr>
          <w:rFonts w:ascii="Times New Roman" w:hAnsi="Times New Roman" w:hint="eastAsia"/>
          <w:sz w:val="20"/>
        </w:rPr>
        <w:t>.</w:t>
      </w:r>
      <w:proofErr w:type="gramEnd"/>
    </w:p>
    <w:p w:rsidR="00EB57E3" w:rsidRDefault="00EB57E3"/>
    <w:sectPr w:rsidR="00EB57E3" w:rsidSect="00F15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F1551A"/>
    <w:rsid w:val="00843A3D"/>
    <w:rsid w:val="00A74ECD"/>
    <w:rsid w:val="00E978DC"/>
    <w:rsid w:val="00EB57E3"/>
    <w:rsid w:val="00F0022F"/>
    <w:rsid w:val="00F1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1A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CS0221</dc:creator>
  <cp:lastModifiedBy>CS0221</cp:lastModifiedBy>
  <cp:revision>2</cp:revision>
  <dcterms:created xsi:type="dcterms:W3CDTF">2020-05-21T02:35:00Z</dcterms:created>
  <dcterms:modified xsi:type="dcterms:W3CDTF">2020-05-21T02:48:00Z</dcterms:modified>
</cp:coreProperties>
</file>