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5199" w14:textId="77777777" w:rsidR="000D6A0A" w:rsidRDefault="000D6A0A" w:rsidP="000D6A0A">
      <w:pPr>
        <w:rPr>
          <w:noProof/>
        </w:rPr>
      </w:pPr>
    </w:p>
    <w:p w14:paraId="34174E60" w14:textId="77777777" w:rsidR="000D6A0A" w:rsidRDefault="000D6A0A" w:rsidP="000D6A0A">
      <w:pPr>
        <w:rPr>
          <w:noProof/>
        </w:rPr>
      </w:pPr>
      <w:r>
        <w:rPr>
          <w:noProof/>
        </w:rPr>
        <w:drawing>
          <wp:inline distT="0" distB="0" distL="0" distR="0" wp14:anchorId="4A253BAE" wp14:editId="59A167A6">
            <wp:extent cx="5430520" cy="3252083"/>
            <wp:effectExtent l="0" t="0" r="1778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268765" w14:textId="6C6625EE" w:rsidR="000D6A0A" w:rsidRPr="0032744C" w:rsidRDefault="000D6A0A" w:rsidP="000D6A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2744C">
        <w:rPr>
          <w:b/>
          <w:bCs/>
        </w:rPr>
        <w:tab/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372B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Effect of pH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A823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growth of </w:t>
      </w:r>
      <w:r w:rsidRPr="0032744C">
        <w:rPr>
          <w:rFonts w:ascii="Times New Roman" w:hAnsi="Times New Roman" w:cs="Times New Roman"/>
          <w:b/>
          <w:bCs/>
          <w:iCs/>
          <w:sz w:val="24"/>
          <w:szCs w:val="24"/>
        </w:rPr>
        <w:t>strain</w:t>
      </w:r>
      <w:r w:rsidRPr="003274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>L1-W</w:t>
      </w:r>
    </w:p>
    <w:p w14:paraId="67334127" w14:textId="2C68B2F6" w:rsidR="000D6A0A" w:rsidRDefault="000D6A0A" w:rsidP="000D6A0A">
      <w:pPr>
        <w:rPr>
          <w:noProof/>
        </w:rPr>
      </w:pPr>
    </w:p>
    <w:p w14:paraId="1983B798" w14:textId="77777777" w:rsidR="000D6A0A" w:rsidRDefault="000D6A0A" w:rsidP="000D6A0A">
      <w:pPr>
        <w:rPr>
          <w:noProof/>
        </w:rPr>
      </w:pPr>
    </w:p>
    <w:p w14:paraId="0A816148" w14:textId="77777777" w:rsidR="000D6A0A" w:rsidRDefault="000D6A0A" w:rsidP="000D6A0A">
      <w:pPr>
        <w:rPr>
          <w:noProof/>
        </w:rPr>
      </w:pPr>
    </w:p>
    <w:p w14:paraId="102344E9" w14:textId="77777777" w:rsidR="000D6A0A" w:rsidRDefault="000D6A0A" w:rsidP="000D6A0A">
      <w:pPr>
        <w:rPr>
          <w:noProof/>
        </w:rPr>
      </w:pPr>
    </w:p>
    <w:p w14:paraId="3ADE8F5F" w14:textId="207DAB59" w:rsidR="00314087" w:rsidRDefault="00314087" w:rsidP="000D6A0A">
      <w:pPr>
        <w:rPr>
          <w:noProof/>
        </w:rPr>
      </w:pPr>
      <w:r w:rsidRPr="00BD771E">
        <w:rPr>
          <w:rFonts w:ascii="Times New Roman" w:hAnsi="Times New Roman" w:cs="Times New Roman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2126FFB2" wp14:editId="32FEC0EE">
            <wp:simplePos x="0" y="0"/>
            <wp:positionH relativeFrom="column">
              <wp:posOffset>118534</wp:posOffset>
            </wp:positionH>
            <wp:positionV relativeFrom="paragraph">
              <wp:posOffset>211</wp:posOffset>
            </wp:positionV>
            <wp:extent cx="5176299" cy="3132814"/>
            <wp:effectExtent l="0" t="0" r="18415" b="17145"/>
            <wp:wrapSquare wrapText="bothSides"/>
            <wp:docPr id="16" name="Objec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D6A0A">
        <w:rPr>
          <w:noProof/>
        </w:rPr>
        <w:br w:type="textWrapping" w:clear="all"/>
      </w:r>
    </w:p>
    <w:p w14:paraId="5A08F1EA" w14:textId="3C299195" w:rsidR="0032744C" w:rsidRPr="00B10206" w:rsidRDefault="0032744C" w:rsidP="0032744C">
      <w:pPr>
        <w:rPr>
          <w:b/>
          <w:bCs/>
          <w:noProof/>
        </w:rPr>
      </w:pPr>
      <w:r w:rsidRPr="00B1020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372B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0D6A0A" w:rsidRPr="00B102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Toc9439213"/>
      <w:r w:rsidRPr="00B102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Effect of 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>temperature</w:t>
      </w:r>
      <w:r w:rsidRPr="00B102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A823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 xml:space="preserve">growth of </w:t>
      </w:r>
      <w:r w:rsidRPr="00B10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strain </w:t>
      </w:r>
      <w:r w:rsidRPr="00B10206">
        <w:rPr>
          <w:rFonts w:ascii="Times New Roman" w:hAnsi="Times New Roman" w:cs="Times New Roman"/>
          <w:b/>
          <w:bCs/>
          <w:sz w:val="24"/>
          <w:szCs w:val="24"/>
        </w:rPr>
        <w:t>L1-W</w:t>
      </w:r>
      <w:bookmarkEnd w:id="0"/>
    </w:p>
    <w:p w14:paraId="303C2DC0" w14:textId="77777777" w:rsidR="00314087" w:rsidRDefault="00314087">
      <w:pPr>
        <w:rPr>
          <w:noProof/>
        </w:rPr>
      </w:pPr>
    </w:p>
    <w:p w14:paraId="1274646A" w14:textId="77777777" w:rsidR="00314087" w:rsidRDefault="00314087">
      <w:pPr>
        <w:rPr>
          <w:noProof/>
        </w:rPr>
      </w:pPr>
    </w:p>
    <w:p w14:paraId="3B30EB7A" w14:textId="77777777" w:rsidR="00314087" w:rsidRDefault="00314087">
      <w:pPr>
        <w:rPr>
          <w:noProof/>
        </w:rPr>
      </w:pPr>
    </w:p>
    <w:p w14:paraId="7EDA64A2" w14:textId="77777777" w:rsidR="00314087" w:rsidRDefault="00314087">
      <w:pPr>
        <w:rPr>
          <w:noProof/>
        </w:rPr>
      </w:pPr>
    </w:p>
    <w:p w14:paraId="72676EB5" w14:textId="77777777" w:rsidR="00314087" w:rsidRDefault="00314087">
      <w:pPr>
        <w:rPr>
          <w:noProof/>
        </w:rPr>
      </w:pPr>
    </w:p>
    <w:p w14:paraId="2E658E34" w14:textId="77777777" w:rsidR="00314087" w:rsidRDefault="00314087">
      <w:pPr>
        <w:rPr>
          <w:noProof/>
        </w:rPr>
      </w:pPr>
    </w:p>
    <w:p w14:paraId="5A201A4A" w14:textId="77777777" w:rsidR="00314087" w:rsidRDefault="00314087">
      <w:pPr>
        <w:rPr>
          <w:noProof/>
        </w:rPr>
      </w:pPr>
    </w:p>
    <w:p w14:paraId="5BFE0F18" w14:textId="77777777" w:rsidR="00314087" w:rsidRDefault="00314087">
      <w:pPr>
        <w:rPr>
          <w:noProof/>
        </w:rPr>
      </w:pPr>
    </w:p>
    <w:p w14:paraId="604EF131" w14:textId="77777777" w:rsidR="00314087" w:rsidRDefault="00314087">
      <w:pPr>
        <w:rPr>
          <w:noProof/>
        </w:rPr>
      </w:pPr>
    </w:p>
    <w:p w14:paraId="2ABF90AB" w14:textId="77777777" w:rsidR="00314087" w:rsidRDefault="00314087">
      <w:pPr>
        <w:rPr>
          <w:noProof/>
        </w:rPr>
      </w:pPr>
    </w:p>
    <w:p w14:paraId="17FA00A9" w14:textId="77777777" w:rsidR="00314087" w:rsidRDefault="00314087">
      <w:pPr>
        <w:rPr>
          <w:noProof/>
        </w:rPr>
      </w:pPr>
    </w:p>
    <w:p w14:paraId="0E97EBD8" w14:textId="77777777" w:rsidR="00314087" w:rsidRDefault="00314087">
      <w:pPr>
        <w:rPr>
          <w:noProof/>
        </w:rPr>
      </w:pPr>
    </w:p>
    <w:p w14:paraId="06FDC0DF" w14:textId="4D7D7012" w:rsidR="00AC0ED2" w:rsidRDefault="00AC0ED2" w:rsidP="00AC0ED2">
      <w:pPr>
        <w:tabs>
          <w:tab w:val="left" w:pos="278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5168736" wp14:editId="48D6565C">
            <wp:extent cx="6090699" cy="3147695"/>
            <wp:effectExtent l="0" t="0" r="1841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41381B" w14:textId="4FB1ACEE" w:rsidR="00AC0ED2" w:rsidRPr="0032744C" w:rsidRDefault="00AC0ED2" w:rsidP="00AC0ED2">
      <w:pPr>
        <w:rPr>
          <w:b/>
          <w:bCs/>
          <w:noProof/>
        </w:rPr>
      </w:pPr>
    </w:p>
    <w:p w14:paraId="6E441102" w14:textId="0578F63F" w:rsidR="00AC0ED2" w:rsidRPr="0032744C" w:rsidRDefault="00AC0ED2" w:rsidP="00AC0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372B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314087" w:rsidRPr="003274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Effect of </w:t>
      </w:r>
      <w:r w:rsidR="00D54F15" w:rsidRPr="0032744C">
        <w:rPr>
          <w:rFonts w:ascii="Times New Roman" w:hAnsi="Times New Roman" w:cs="Times New Roman"/>
          <w:b/>
          <w:bCs/>
          <w:sz w:val="24"/>
          <w:szCs w:val="24"/>
        </w:rPr>
        <w:t>DEHP concentration</w:t>
      </w:r>
      <w:r w:rsidRPr="0032744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A823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growth of </w:t>
      </w:r>
      <w:r w:rsidR="00B82959" w:rsidRPr="0032744C">
        <w:rPr>
          <w:rFonts w:ascii="Times New Roman" w:hAnsi="Times New Roman" w:cs="Times New Roman"/>
          <w:b/>
          <w:bCs/>
          <w:iCs/>
          <w:sz w:val="24"/>
          <w:szCs w:val="24"/>
        </w:rPr>
        <w:t>strain</w:t>
      </w:r>
      <w:r w:rsidRPr="003274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>L1-W</w:t>
      </w:r>
    </w:p>
    <w:p w14:paraId="27B727B5" w14:textId="387B18E8" w:rsidR="00D54F15" w:rsidRDefault="00D54F15" w:rsidP="00AC0E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CF1E6" w14:textId="77777777" w:rsidR="00B10497" w:rsidRDefault="00B10497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EEB49" w14:textId="77777777" w:rsidR="00B10497" w:rsidRDefault="00B10497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83A74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73C58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6BBB2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790D5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ED4E3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C2D38" w14:textId="77777777" w:rsidR="00D0356B" w:rsidRDefault="00D0356B" w:rsidP="00867636"/>
    <w:p w14:paraId="70BFA50B" w14:textId="77777777" w:rsidR="00D0356B" w:rsidRDefault="00D0356B" w:rsidP="00D0356B">
      <w:pPr>
        <w:jc w:val="center"/>
      </w:pPr>
      <w:r w:rsidRPr="00BD771E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6D379A0" wp14:editId="69EDBCE7">
            <wp:extent cx="5242560" cy="3230880"/>
            <wp:effectExtent l="0" t="0" r="1524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2B7FD3" w14:textId="77777777" w:rsidR="00D0356B" w:rsidRPr="0032744C" w:rsidRDefault="00D0356B" w:rsidP="00D03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>igure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Effect of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>NaCl concentration</w:t>
      </w:r>
      <w:r w:rsidRPr="0032744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 xml:space="preserve">growth of </w:t>
      </w:r>
      <w:r w:rsidRPr="0032744C">
        <w:rPr>
          <w:rFonts w:ascii="Times New Roman" w:hAnsi="Times New Roman" w:cs="Times New Roman"/>
          <w:b/>
          <w:bCs/>
          <w:iCs/>
          <w:sz w:val="24"/>
          <w:szCs w:val="24"/>
        </w:rPr>
        <w:t>strain</w:t>
      </w:r>
      <w:r w:rsidRPr="003274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44C">
        <w:rPr>
          <w:rFonts w:ascii="Times New Roman" w:hAnsi="Times New Roman" w:cs="Times New Roman"/>
          <w:b/>
          <w:bCs/>
          <w:sz w:val="24"/>
          <w:szCs w:val="24"/>
        </w:rPr>
        <w:t>L1-W</w:t>
      </w:r>
    </w:p>
    <w:p w14:paraId="4F8537C0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A7208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4058C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E364A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D1CBD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E93B3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74F47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B56F0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E7685" w14:textId="77777777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13B49" w14:textId="196C180A" w:rsidR="00D0356B" w:rsidRDefault="00D0356B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308EE" w14:textId="77777777" w:rsidR="00867636" w:rsidRDefault="00867636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F7257" w14:textId="77777777" w:rsidR="00867636" w:rsidRDefault="00867636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485C8" w14:textId="3ADA6F5F" w:rsidR="00B10497" w:rsidRPr="0032744C" w:rsidRDefault="00B10497" w:rsidP="00B10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0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372BD">
        <w:rPr>
          <w:rFonts w:ascii="Times New Roman" w:hAnsi="Times New Roman" w:cs="Times New Roman"/>
          <w:b/>
          <w:sz w:val="24"/>
          <w:szCs w:val="24"/>
        </w:rPr>
        <w:t>T</w:t>
      </w:r>
      <w:r w:rsidRPr="00420472">
        <w:rPr>
          <w:rFonts w:ascii="Times New Roman" w:hAnsi="Times New Roman" w:cs="Times New Roman"/>
          <w:b/>
          <w:sz w:val="24"/>
          <w:szCs w:val="24"/>
        </w:rPr>
        <w:t>able 1</w:t>
      </w:r>
      <w:r w:rsidRPr="00420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688" w:rsidRPr="0032744C">
        <w:rPr>
          <w:rFonts w:ascii="Times New Roman" w:hAnsi="Times New Roman" w:cs="Times New Roman"/>
          <w:b/>
          <w:sz w:val="24"/>
          <w:szCs w:val="24"/>
        </w:rPr>
        <w:t>Morphological, physiological, biochemical and s</w:t>
      </w:r>
      <w:r w:rsidRPr="0032744C">
        <w:rPr>
          <w:rFonts w:ascii="Times New Roman" w:hAnsi="Times New Roman" w:cs="Times New Roman"/>
          <w:b/>
          <w:sz w:val="24"/>
          <w:szCs w:val="24"/>
        </w:rPr>
        <w:t xml:space="preserve">ubstrate utilization characteristics of </w:t>
      </w:r>
      <w:r w:rsidR="00214F52" w:rsidRPr="0032744C">
        <w:rPr>
          <w:rFonts w:ascii="Times New Roman" w:hAnsi="Times New Roman" w:cs="Times New Roman"/>
          <w:b/>
          <w:sz w:val="24"/>
          <w:szCs w:val="24"/>
        </w:rPr>
        <w:t>strain L1-W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345"/>
      </w:tblGrid>
      <w:tr w:rsidR="00FD6F77" w:rsidRPr="00463688" w14:paraId="0ABAD206" w14:textId="77777777" w:rsidTr="00B82959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A4D2E35" w14:textId="658877AA" w:rsidR="00FD6F77" w:rsidRPr="00463688" w:rsidRDefault="00FD6F77" w:rsidP="00FD6F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7DF29E50" w14:textId="4FB9E6FF" w:rsidR="00FD6F77" w:rsidRPr="00463688" w:rsidRDefault="00FD6F77" w:rsidP="00FD6F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</w:tr>
      <w:tr w:rsidR="00FD6F77" w:rsidRPr="00463688" w14:paraId="5AA6C231" w14:textId="77777777" w:rsidTr="00B82959">
        <w:tc>
          <w:tcPr>
            <w:tcW w:w="2695" w:type="dxa"/>
            <w:tcBorders>
              <w:top w:val="single" w:sz="4" w:space="0" w:color="auto"/>
            </w:tcBorders>
          </w:tcPr>
          <w:p w14:paraId="67F3DBB0" w14:textId="6FC61489" w:rsidR="00FD6F77" w:rsidRPr="00463688" w:rsidRDefault="00FD6F77" w:rsidP="00FD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Gram’s reaction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13FE0FB" w14:textId="7E245458" w:rsidR="00FD6F77" w:rsidRPr="00463688" w:rsidRDefault="00FD6F77" w:rsidP="00FD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Gram-</w:t>
            </w:r>
            <w:r w:rsidR="00055E08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FD6F77" w:rsidRPr="00463688" w14:paraId="125CCBCA" w14:textId="77777777" w:rsidTr="00B82959">
        <w:tc>
          <w:tcPr>
            <w:tcW w:w="2695" w:type="dxa"/>
          </w:tcPr>
          <w:p w14:paraId="4F37BEFA" w14:textId="09DE8995" w:rsidR="00FD6F77" w:rsidRPr="00463688" w:rsidRDefault="00463688" w:rsidP="00FD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Bacterial s</w:t>
            </w:r>
            <w:r w:rsidR="00FD6F77" w:rsidRPr="00463688">
              <w:rPr>
                <w:rFonts w:ascii="Times New Roman" w:hAnsi="Times New Roman" w:cs="Times New Roman"/>
                <w:sz w:val="20"/>
                <w:szCs w:val="20"/>
              </w:rPr>
              <w:t xml:space="preserve">hape </w:t>
            </w:r>
          </w:p>
        </w:tc>
        <w:tc>
          <w:tcPr>
            <w:tcW w:w="2345" w:type="dxa"/>
          </w:tcPr>
          <w:p w14:paraId="28A66426" w14:textId="452922AF" w:rsidR="00FD6F77" w:rsidRPr="00463688" w:rsidRDefault="00FD6F77" w:rsidP="00FD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Small rods</w:t>
            </w:r>
          </w:p>
        </w:tc>
      </w:tr>
      <w:tr w:rsidR="00463688" w:rsidRPr="00463688" w14:paraId="3617232E" w14:textId="77777777" w:rsidTr="00B82959">
        <w:tc>
          <w:tcPr>
            <w:tcW w:w="2695" w:type="dxa"/>
          </w:tcPr>
          <w:p w14:paraId="6182BB38" w14:textId="3097F5C0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Colony characteristics</w:t>
            </w:r>
          </w:p>
        </w:tc>
        <w:tc>
          <w:tcPr>
            <w:tcW w:w="2345" w:type="dxa"/>
          </w:tcPr>
          <w:p w14:paraId="6F554A7A" w14:textId="08A0411B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 xml:space="preserve">Irregular, moist and flat </w:t>
            </w:r>
          </w:p>
        </w:tc>
      </w:tr>
      <w:tr w:rsidR="00463688" w:rsidRPr="00463688" w14:paraId="01003F13" w14:textId="77777777" w:rsidTr="00B82959">
        <w:tc>
          <w:tcPr>
            <w:tcW w:w="5040" w:type="dxa"/>
            <w:gridSpan w:val="2"/>
          </w:tcPr>
          <w:p w14:paraId="022C1565" w14:textId="4C18D241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Biochemical tests</w:t>
            </w:r>
          </w:p>
        </w:tc>
      </w:tr>
      <w:tr w:rsidR="00463688" w:rsidRPr="00463688" w14:paraId="4CA324ED" w14:textId="77777777" w:rsidTr="00B82959">
        <w:tc>
          <w:tcPr>
            <w:tcW w:w="2695" w:type="dxa"/>
          </w:tcPr>
          <w:p w14:paraId="64155CC9" w14:textId="79ACF354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Maltose</w:t>
            </w:r>
          </w:p>
        </w:tc>
        <w:tc>
          <w:tcPr>
            <w:tcW w:w="2345" w:type="dxa"/>
          </w:tcPr>
          <w:p w14:paraId="22956D8D" w14:textId="7AFFDB51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1AA28C15" w14:textId="77777777" w:rsidTr="00B82959">
        <w:tc>
          <w:tcPr>
            <w:tcW w:w="2695" w:type="dxa"/>
          </w:tcPr>
          <w:p w14:paraId="145BF948" w14:textId="448DB1BB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2345" w:type="dxa"/>
          </w:tcPr>
          <w:p w14:paraId="277705D1" w14:textId="0AE81DCA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1F8BD5C3" w14:textId="77777777" w:rsidTr="00B82959">
        <w:tc>
          <w:tcPr>
            <w:tcW w:w="2695" w:type="dxa"/>
          </w:tcPr>
          <w:p w14:paraId="24389728" w14:textId="05CB9378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 xml:space="preserve">Glucose </w:t>
            </w:r>
          </w:p>
        </w:tc>
        <w:tc>
          <w:tcPr>
            <w:tcW w:w="2345" w:type="dxa"/>
          </w:tcPr>
          <w:p w14:paraId="2A0BB1CC" w14:textId="6DE52833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4A50F366" w14:textId="77777777" w:rsidTr="00B82959">
        <w:tc>
          <w:tcPr>
            <w:tcW w:w="2695" w:type="dxa"/>
          </w:tcPr>
          <w:p w14:paraId="375CB19A" w14:textId="0B4422EB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Mannose</w:t>
            </w:r>
          </w:p>
        </w:tc>
        <w:tc>
          <w:tcPr>
            <w:tcW w:w="2345" w:type="dxa"/>
          </w:tcPr>
          <w:p w14:paraId="7A163011" w14:textId="4FFC448C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681EDB5E" w14:textId="77777777" w:rsidTr="00B82959">
        <w:tc>
          <w:tcPr>
            <w:tcW w:w="2695" w:type="dxa"/>
          </w:tcPr>
          <w:p w14:paraId="696FD069" w14:textId="1BDE8B06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Galactoside</w:t>
            </w:r>
            <w:proofErr w:type="spellEnd"/>
          </w:p>
        </w:tc>
        <w:tc>
          <w:tcPr>
            <w:tcW w:w="2345" w:type="dxa"/>
          </w:tcPr>
          <w:p w14:paraId="019B3C2B" w14:textId="438828B1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0039EEF0" w14:textId="77777777" w:rsidTr="00B82959">
        <w:tc>
          <w:tcPr>
            <w:tcW w:w="2695" w:type="dxa"/>
          </w:tcPr>
          <w:p w14:paraId="6CB218ED" w14:textId="598DDB07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Simon Citrate</w:t>
            </w:r>
          </w:p>
        </w:tc>
        <w:tc>
          <w:tcPr>
            <w:tcW w:w="2345" w:type="dxa"/>
          </w:tcPr>
          <w:p w14:paraId="07733FD3" w14:textId="32187562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463688" w:rsidRPr="00463688" w14:paraId="635B5071" w14:textId="77777777" w:rsidTr="00B82959">
        <w:tc>
          <w:tcPr>
            <w:tcW w:w="2695" w:type="dxa"/>
          </w:tcPr>
          <w:p w14:paraId="2365D42F" w14:textId="44221697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2345" w:type="dxa"/>
          </w:tcPr>
          <w:p w14:paraId="1489CADF" w14:textId="6AC97193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7E73718B" w14:textId="77777777" w:rsidTr="00B82959">
        <w:tc>
          <w:tcPr>
            <w:tcW w:w="2695" w:type="dxa"/>
          </w:tcPr>
          <w:p w14:paraId="72CBAE05" w14:textId="4D17029F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Oxidase</w:t>
            </w:r>
          </w:p>
        </w:tc>
        <w:tc>
          <w:tcPr>
            <w:tcW w:w="2345" w:type="dxa"/>
          </w:tcPr>
          <w:p w14:paraId="0ADFFA38" w14:textId="06CC6F19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64BA1AC4" w14:textId="77777777" w:rsidTr="00B82959">
        <w:tc>
          <w:tcPr>
            <w:tcW w:w="2695" w:type="dxa"/>
          </w:tcPr>
          <w:p w14:paraId="6899E929" w14:textId="6BCEC3AF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Motility</w:t>
            </w:r>
          </w:p>
        </w:tc>
        <w:tc>
          <w:tcPr>
            <w:tcW w:w="2345" w:type="dxa"/>
          </w:tcPr>
          <w:p w14:paraId="7392B783" w14:textId="7635F3DA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Motile</w:t>
            </w:r>
          </w:p>
        </w:tc>
      </w:tr>
      <w:tr w:rsidR="00463688" w:rsidRPr="00463688" w14:paraId="70D3DE91" w14:textId="77777777" w:rsidTr="00B82959">
        <w:tc>
          <w:tcPr>
            <w:tcW w:w="2695" w:type="dxa"/>
          </w:tcPr>
          <w:p w14:paraId="75819D1E" w14:textId="0ED8E5F6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636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S production</w:t>
            </w:r>
          </w:p>
        </w:tc>
        <w:tc>
          <w:tcPr>
            <w:tcW w:w="2345" w:type="dxa"/>
          </w:tcPr>
          <w:p w14:paraId="08757958" w14:textId="31FADA45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463688" w:rsidRPr="00463688" w14:paraId="0380FA42" w14:textId="77777777" w:rsidTr="00B82959">
        <w:tc>
          <w:tcPr>
            <w:tcW w:w="5040" w:type="dxa"/>
            <w:gridSpan w:val="2"/>
          </w:tcPr>
          <w:p w14:paraId="7EDB2F4A" w14:textId="78254B2A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Substrate utilization tests</w:t>
            </w:r>
          </w:p>
        </w:tc>
      </w:tr>
      <w:tr w:rsidR="00463688" w:rsidRPr="00463688" w14:paraId="0597FF17" w14:textId="77777777" w:rsidTr="00B82959">
        <w:tc>
          <w:tcPr>
            <w:tcW w:w="2695" w:type="dxa"/>
          </w:tcPr>
          <w:p w14:paraId="060D5F31" w14:textId="3EB9DD5F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DMP</w:t>
            </w:r>
          </w:p>
        </w:tc>
        <w:tc>
          <w:tcPr>
            <w:tcW w:w="2345" w:type="dxa"/>
          </w:tcPr>
          <w:p w14:paraId="4A098A88" w14:textId="4B8AFCDB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463688" w:rsidRPr="00463688" w14:paraId="227D65A9" w14:textId="77777777" w:rsidTr="00B82959">
        <w:tc>
          <w:tcPr>
            <w:tcW w:w="2695" w:type="dxa"/>
          </w:tcPr>
          <w:p w14:paraId="3321D0ED" w14:textId="7B6E5CBA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</w:p>
        </w:tc>
        <w:tc>
          <w:tcPr>
            <w:tcW w:w="2345" w:type="dxa"/>
          </w:tcPr>
          <w:p w14:paraId="3358D716" w14:textId="2E134DE1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463688" w:rsidRPr="00463688" w14:paraId="2ACC5593" w14:textId="77777777" w:rsidTr="00B82959">
        <w:tc>
          <w:tcPr>
            <w:tcW w:w="2695" w:type="dxa"/>
          </w:tcPr>
          <w:p w14:paraId="3FB1D372" w14:textId="53E835E5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</w:tc>
        <w:tc>
          <w:tcPr>
            <w:tcW w:w="2345" w:type="dxa"/>
          </w:tcPr>
          <w:p w14:paraId="24098818" w14:textId="359F6EEE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463688" w:rsidRPr="00463688" w14:paraId="78506724" w14:textId="77777777" w:rsidTr="00B82959">
        <w:tc>
          <w:tcPr>
            <w:tcW w:w="2695" w:type="dxa"/>
          </w:tcPr>
          <w:p w14:paraId="7BFBBC8B" w14:textId="0E686271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DBEP</w:t>
            </w:r>
          </w:p>
        </w:tc>
        <w:tc>
          <w:tcPr>
            <w:tcW w:w="2345" w:type="dxa"/>
          </w:tcPr>
          <w:p w14:paraId="037D2007" w14:textId="406F7129" w:rsidR="00463688" w:rsidRPr="00463688" w:rsidRDefault="00463688" w:rsidP="0046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3688" w:rsidRPr="00463688" w14:paraId="008C7873" w14:textId="77777777" w:rsidTr="00B82959">
        <w:trPr>
          <w:trHeight w:val="276"/>
        </w:trPr>
        <w:tc>
          <w:tcPr>
            <w:tcW w:w="2695" w:type="dxa"/>
          </w:tcPr>
          <w:p w14:paraId="3F91B934" w14:textId="5C565526" w:rsidR="00463688" w:rsidRPr="00463688" w:rsidRDefault="00463688" w:rsidP="004636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BBP</w:t>
            </w:r>
          </w:p>
        </w:tc>
        <w:tc>
          <w:tcPr>
            <w:tcW w:w="2345" w:type="dxa"/>
          </w:tcPr>
          <w:p w14:paraId="547AD3BC" w14:textId="0E54FD6D" w:rsidR="00463688" w:rsidRPr="00463688" w:rsidRDefault="00463688" w:rsidP="004636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68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23496E52" w14:textId="01807860" w:rsidR="00B10497" w:rsidRPr="00F723B6" w:rsidRDefault="00FD6F77" w:rsidP="00B10497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textWrapping" w:clear="all"/>
      </w:r>
      <w:r w:rsidR="00B10497" w:rsidRPr="00F723B6">
        <w:rPr>
          <w:rFonts w:ascii="Times New Roman" w:hAnsi="Times New Roman" w:cs="Times New Roman"/>
          <w:b/>
          <w:sz w:val="20"/>
          <w:szCs w:val="20"/>
        </w:rPr>
        <w:t>++: Vigorous growth; +: Moderate growth</w:t>
      </w:r>
    </w:p>
    <w:p w14:paraId="531A1309" w14:textId="67E81C1D" w:rsidR="00B10497" w:rsidRPr="00F723B6" w:rsidRDefault="00B10497" w:rsidP="00B10497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723B6">
        <w:rPr>
          <w:rFonts w:ascii="Times New Roman" w:hAnsi="Times New Roman" w:cs="Times New Roman"/>
          <w:b/>
          <w:sz w:val="20"/>
          <w:szCs w:val="20"/>
        </w:rPr>
        <w:t>DMP:</w:t>
      </w:r>
      <w:r w:rsidRPr="00F723B6">
        <w:rPr>
          <w:b/>
          <w:sz w:val="20"/>
          <w:szCs w:val="20"/>
        </w:rPr>
        <w:t xml:space="preserve"> </w:t>
      </w:r>
      <w:r w:rsidRPr="00F723B6">
        <w:rPr>
          <w:rFonts w:ascii="Times New Roman" w:hAnsi="Times New Roman" w:cs="Times New Roman"/>
          <w:b/>
          <w:sz w:val="20"/>
          <w:szCs w:val="20"/>
        </w:rPr>
        <w:t>Dimethyl phthalate, DEP:</w:t>
      </w:r>
      <w:r w:rsidRPr="00F723B6">
        <w:rPr>
          <w:b/>
          <w:sz w:val="20"/>
          <w:szCs w:val="20"/>
        </w:rPr>
        <w:t xml:space="preserve"> </w:t>
      </w:r>
      <w:r w:rsidRPr="00F723B6">
        <w:rPr>
          <w:rFonts w:ascii="Times New Roman" w:hAnsi="Times New Roman" w:cs="Times New Roman"/>
          <w:b/>
          <w:sz w:val="20"/>
          <w:szCs w:val="20"/>
        </w:rPr>
        <w:t>Diethyl phthalate, DBP: Dibutyl phthalate, BBP:</w:t>
      </w:r>
      <w:r w:rsidRPr="00F723B6">
        <w:rPr>
          <w:b/>
          <w:sz w:val="20"/>
          <w:szCs w:val="20"/>
        </w:rPr>
        <w:t xml:space="preserve"> </w:t>
      </w:r>
      <w:r w:rsidRPr="00F723B6">
        <w:rPr>
          <w:rFonts w:ascii="Times New Roman" w:hAnsi="Times New Roman" w:cs="Times New Roman"/>
          <w:b/>
          <w:sz w:val="20"/>
          <w:szCs w:val="20"/>
        </w:rPr>
        <w:t>Benzyl butyl phthalate,</w:t>
      </w:r>
      <w:r w:rsidRPr="00F723B6">
        <w:rPr>
          <w:b/>
          <w:sz w:val="20"/>
          <w:szCs w:val="20"/>
        </w:rPr>
        <w:t xml:space="preserve"> </w:t>
      </w:r>
      <w:r w:rsidRPr="00F723B6">
        <w:rPr>
          <w:rFonts w:ascii="Times New Roman" w:hAnsi="Times New Roman" w:cs="Times New Roman"/>
          <w:b/>
          <w:sz w:val="20"/>
          <w:szCs w:val="20"/>
        </w:rPr>
        <w:t xml:space="preserve">DBEP: </w:t>
      </w:r>
      <w:proofErr w:type="spellStart"/>
      <w:r w:rsidRPr="00F723B6">
        <w:rPr>
          <w:rFonts w:ascii="Times New Roman" w:hAnsi="Times New Roman" w:cs="Times New Roman"/>
          <w:b/>
          <w:sz w:val="20"/>
          <w:szCs w:val="20"/>
        </w:rPr>
        <w:t>Dibutoxy</w:t>
      </w:r>
      <w:proofErr w:type="spellEnd"/>
      <w:r w:rsidRPr="00F723B6">
        <w:rPr>
          <w:rFonts w:ascii="Times New Roman" w:hAnsi="Times New Roman" w:cs="Times New Roman"/>
          <w:b/>
          <w:sz w:val="20"/>
          <w:szCs w:val="20"/>
        </w:rPr>
        <w:t xml:space="preserve"> ethyl phthalate    </w:t>
      </w:r>
    </w:p>
    <w:p w14:paraId="2A59128B" w14:textId="77777777" w:rsidR="00B10497" w:rsidRDefault="00B10497" w:rsidP="00B10497"/>
    <w:p w14:paraId="4F7E3E12" w14:textId="77777777" w:rsidR="003D6EFE" w:rsidRPr="00AC0ED2" w:rsidRDefault="003D6EFE" w:rsidP="00AC0ED2">
      <w:pPr>
        <w:jc w:val="center"/>
      </w:pPr>
    </w:p>
    <w:sectPr w:rsidR="003D6EFE" w:rsidRPr="00AC0E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7FB7" w14:textId="77777777" w:rsidR="00791649" w:rsidRDefault="00791649" w:rsidP="00314087">
      <w:pPr>
        <w:spacing w:after="0" w:line="240" w:lineRule="auto"/>
      </w:pPr>
      <w:r>
        <w:separator/>
      </w:r>
    </w:p>
  </w:endnote>
  <w:endnote w:type="continuationSeparator" w:id="0">
    <w:p w14:paraId="2C9A0A7E" w14:textId="77777777" w:rsidR="00791649" w:rsidRDefault="00791649" w:rsidP="0031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BD91" w14:textId="77777777" w:rsidR="00791649" w:rsidRDefault="00791649" w:rsidP="00314087">
      <w:pPr>
        <w:spacing w:after="0" w:line="240" w:lineRule="auto"/>
      </w:pPr>
      <w:r>
        <w:separator/>
      </w:r>
    </w:p>
  </w:footnote>
  <w:footnote w:type="continuationSeparator" w:id="0">
    <w:p w14:paraId="33690B1B" w14:textId="77777777" w:rsidR="00791649" w:rsidRDefault="00791649" w:rsidP="0031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8EF9" w14:textId="712B1A43" w:rsidR="000D6A0A" w:rsidRDefault="000D6A0A">
    <w:pPr>
      <w:pStyle w:val="Header"/>
    </w:pPr>
  </w:p>
  <w:p w14:paraId="01F91EA1" w14:textId="3A8FA0D0" w:rsidR="000D6A0A" w:rsidRDefault="000D6A0A">
    <w:pPr>
      <w:pStyle w:val="Header"/>
    </w:pPr>
  </w:p>
  <w:p w14:paraId="1713DC8E" w14:textId="53B75047" w:rsidR="000D6A0A" w:rsidRDefault="000D6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DEzNLQ0Njc2MzBV0lEKTi0uzszPAykwrAUA9xLfiCwAAAA="/>
  </w:docVars>
  <w:rsids>
    <w:rsidRoot w:val="00AC0ED2"/>
    <w:rsid w:val="0000412A"/>
    <w:rsid w:val="000372BD"/>
    <w:rsid w:val="00055E08"/>
    <w:rsid w:val="000D6A0A"/>
    <w:rsid w:val="001025E1"/>
    <w:rsid w:val="00154616"/>
    <w:rsid w:val="001E5F2C"/>
    <w:rsid w:val="00214F52"/>
    <w:rsid w:val="00314087"/>
    <w:rsid w:val="0032744C"/>
    <w:rsid w:val="00363922"/>
    <w:rsid w:val="003965A1"/>
    <w:rsid w:val="003D6EFE"/>
    <w:rsid w:val="00463688"/>
    <w:rsid w:val="00471CA2"/>
    <w:rsid w:val="004F4A1E"/>
    <w:rsid w:val="0052592E"/>
    <w:rsid w:val="00613809"/>
    <w:rsid w:val="006775F5"/>
    <w:rsid w:val="006B76AF"/>
    <w:rsid w:val="006C4962"/>
    <w:rsid w:val="00791649"/>
    <w:rsid w:val="007E4689"/>
    <w:rsid w:val="00861DDE"/>
    <w:rsid w:val="00867636"/>
    <w:rsid w:val="008C2521"/>
    <w:rsid w:val="008E6C6E"/>
    <w:rsid w:val="00A53D5A"/>
    <w:rsid w:val="00A82393"/>
    <w:rsid w:val="00AC0ED2"/>
    <w:rsid w:val="00AE04DA"/>
    <w:rsid w:val="00B10206"/>
    <w:rsid w:val="00B10497"/>
    <w:rsid w:val="00B11908"/>
    <w:rsid w:val="00B82959"/>
    <w:rsid w:val="00BA6218"/>
    <w:rsid w:val="00BD771E"/>
    <w:rsid w:val="00C15BE0"/>
    <w:rsid w:val="00D0356B"/>
    <w:rsid w:val="00D54F15"/>
    <w:rsid w:val="00D90F28"/>
    <w:rsid w:val="00DA61BA"/>
    <w:rsid w:val="00E30C3E"/>
    <w:rsid w:val="00EE2E6E"/>
    <w:rsid w:val="00F02F7F"/>
    <w:rsid w:val="00F723B6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E82"/>
  <w15:chartTrackingRefBased/>
  <w15:docId w15:val="{F70C11EC-28F5-4A4C-9229-3974997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87"/>
  </w:style>
  <w:style w:type="paragraph" w:styleId="Footer">
    <w:name w:val="footer"/>
    <w:basedOn w:val="Normal"/>
    <w:link w:val="FooterChar"/>
    <w:uiPriority w:val="99"/>
    <w:unhideWhenUsed/>
    <w:rsid w:val="0031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87"/>
  </w:style>
  <w:style w:type="table" w:styleId="TableGrid">
    <w:name w:val="Table Grid"/>
    <w:basedOn w:val="TableNormal"/>
    <w:uiPriority w:val="39"/>
    <w:rsid w:val="00B1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Bosco%20paper\PH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Bosco%20paper\PH%20gra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Bosco%20paper\temperature%20NaC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10774464550953E-2"/>
          <c:y val="0.13398160875260298"/>
          <c:w val="0.80852161228325148"/>
          <c:h val="0.62313018744833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OD600 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0.09</c:v>
                </c:pt>
                <c:pt idx="1">
                  <c:v>0.153</c:v>
                </c:pt>
                <c:pt idx="2">
                  <c:v>0.186</c:v>
                </c:pt>
                <c:pt idx="3">
                  <c:v>0.17199999999999999</c:v>
                </c:pt>
                <c:pt idx="4">
                  <c:v>0.161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A-824F-B561-B7FFE4B3CF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605161680"/>
        <c:axId val="1605162224"/>
      </c:barChart>
      <c:catAx>
        <c:axId val="160516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0.46993492335908899"/>
              <c:y val="0.875050855901360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5162224"/>
        <c:crosses val="autoZero"/>
        <c:auto val="1"/>
        <c:lblAlgn val="ctr"/>
        <c:lblOffset val="100"/>
        <c:noMultiLvlLbl val="0"/>
      </c:catAx>
      <c:valAx>
        <c:axId val="160516222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6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OD</a:t>
                </a:r>
                <a:r>
                  <a:rPr lang="en-US" sz="1600" b="1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600</a:t>
                </a:r>
                <a:r>
                  <a:rPr lang="en-US" sz="16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8054256314312445E-2"/>
              <c:y val="0.417000247552535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60516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026163130882525"/>
          <c:y val="5.496173118220362E-2"/>
          <c:w val="0.78952170713760117"/>
          <c:h val="0.71037154941647751"/>
        </c:manualLayout>
      </c:layout>
      <c:scatterChart>
        <c:scatterStyle val="lineMarker"/>
        <c:varyColors val="0"/>
        <c:ser>
          <c:idx val="0"/>
          <c:order val="0"/>
          <c:spPr>
            <a:ln w="1906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32">
                <a:solidFill>
                  <a:schemeClr val="accent1"/>
                </a:solidFill>
              </a:ln>
              <a:effectLst/>
            </c:spPr>
          </c:marker>
          <c:xVal>
            <c:numRef>
              <c:f>Sheet1!$A$7:$A$13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</c:numCache>
            </c:numRef>
          </c:xVal>
          <c:yVal>
            <c:numRef>
              <c:f>Sheet1!$B$7:$B$13</c:f>
              <c:numCache>
                <c:formatCode>General</c:formatCode>
                <c:ptCount val="7"/>
                <c:pt idx="0">
                  <c:v>0.31</c:v>
                </c:pt>
                <c:pt idx="1">
                  <c:v>0.41799999999999998</c:v>
                </c:pt>
                <c:pt idx="2">
                  <c:v>0.56100000000000005</c:v>
                </c:pt>
                <c:pt idx="3">
                  <c:v>0.64800000000000002</c:v>
                </c:pt>
                <c:pt idx="4">
                  <c:v>0.56000000000000005</c:v>
                </c:pt>
                <c:pt idx="5">
                  <c:v>0.41</c:v>
                </c:pt>
                <c:pt idx="6">
                  <c:v>0.22500000000000001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968-48F2-9A4F-8F66EEC09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3548144"/>
        <c:axId val="1823550320"/>
      </c:scatterChart>
      <c:valAx>
        <c:axId val="1823548144"/>
        <c:scaling>
          <c:orientation val="minMax"/>
          <c:max val="45"/>
          <c:min val="15"/>
        </c:scaling>
        <c:delete val="0"/>
        <c:axPos val="b"/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600" b="1" i="0" u="none" strike="noStrike" baseline="0">
                    <a:solidFill>
                      <a:srgbClr val="333333"/>
                    </a:solidFill>
                    <a:latin typeface="Times New Roman"/>
                    <a:cs typeface="Times New Roman"/>
                  </a:rPr>
                  <a:t>Temperature (°C)</a:t>
                </a:r>
              </a:p>
            </c:rich>
          </c:tx>
          <c:layout>
            <c:manualLayout>
              <c:xMode val="edge"/>
              <c:yMode val="edge"/>
              <c:x val="0.40754015979875896"/>
              <c:y val="0.91105091693256579"/>
            </c:manualLayout>
          </c:layout>
          <c:overlay val="0"/>
          <c:spPr>
            <a:noFill/>
            <a:ln w="25418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823550320"/>
        <c:crosses val="autoZero"/>
        <c:crossBetween val="midCat"/>
      </c:valAx>
      <c:valAx>
        <c:axId val="1823550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600" b="1" i="0" u="none" strike="noStrike" baseline="0">
                    <a:solidFill>
                      <a:srgbClr val="333333"/>
                    </a:solidFill>
                    <a:latin typeface="Times New Roman"/>
                    <a:cs typeface="Times New Roman"/>
                  </a:rPr>
                  <a:t>OD</a:t>
                </a:r>
                <a:r>
                  <a:rPr lang="en-US" sz="1600" b="1" i="0" u="none" strike="noStrike" baseline="-25000">
                    <a:solidFill>
                      <a:srgbClr val="333333"/>
                    </a:solidFill>
                    <a:latin typeface="Times New Roman"/>
                    <a:cs typeface="Times New Roman"/>
                  </a:rPr>
                  <a:t>600</a:t>
                </a:r>
              </a:p>
            </c:rich>
          </c:tx>
          <c:layout>
            <c:manualLayout>
              <c:xMode val="edge"/>
              <c:yMode val="edge"/>
              <c:x val="1.4260363203587409E-3"/>
              <c:y val="0.34952808579851913"/>
            </c:manualLayout>
          </c:layout>
          <c:overlay val="0"/>
          <c:spPr>
            <a:noFill/>
            <a:ln w="25418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23548144"/>
        <c:crosses val="autoZero"/>
        <c:crossBetween val="midCat"/>
      </c:valAx>
      <c:spPr>
        <a:noFill/>
        <a:ln w="25418">
          <a:noFill/>
        </a:ln>
      </c:spPr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 rtl="0">
        <a:defRPr lang="en-US" sz="1201" b="1" i="0" u="none" strike="noStrike" kern="1200" baseline="0">
          <a:solidFill>
            <a:sysClr val="windowText" lastClr="000000">
              <a:lumMod val="65000"/>
              <a:lumOff val="35000"/>
            </a:sys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271466818150723E-2"/>
          <c:y val="8.9668615984405453E-2"/>
          <c:w val="0.77322413856584571"/>
          <c:h val="0.67793188132185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OD600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Sheet1!$A$19:$A$24</c:f>
              <c:numCache>
                <c:formatCode>General</c:formatCode>
                <c:ptCount val="6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</c:numCache>
            </c:numRef>
          </c:cat>
          <c:val>
            <c:numRef>
              <c:f>Sheet1!$B$19:$B$24</c:f>
              <c:numCache>
                <c:formatCode>General</c:formatCode>
                <c:ptCount val="6"/>
                <c:pt idx="0">
                  <c:v>0.311</c:v>
                </c:pt>
                <c:pt idx="1">
                  <c:v>0.434</c:v>
                </c:pt>
                <c:pt idx="2">
                  <c:v>0.52</c:v>
                </c:pt>
                <c:pt idx="3">
                  <c:v>0.65800000000000003</c:v>
                </c:pt>
                <c:pt idx="4">
                  <c:v>0.56999999999999995</c:v>
                </c:pt>
                <c:pt idx="5">
                  <c:v>0.53200000000000003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3-43D5-BC7A-E43BB055820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605162768"/>
        <c:axId val="1605163856"/>
      </c:barChart>
      <c:catAx>
        <c:axId val="1605162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DEHP</a:t>
                </a:r>
                <a:r>
                  <a:rPr lang="en-US" sz="16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concentration (mg/L)</a:t>
                </a:r>
                <a:endParaRPr lang="en-US" sz="16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4207184064456753"/>
              <c:y val="0.901879629379593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5163856"/>
        <c:crosses val="autoZero"/>
        <c:auto val="1"/>
        <c:lblAlgn val="ctr"/>
        <c:lblOffset val="100"/>
        <c:noMultiLvlLbl val="0"/>
      </c:catAx>
      <c:valAx>
        <c:axId val="160516385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OD</a:t>
                </a:r>
                <a:r>
                  <a:rPr lang="en-US" sz="1600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600</a:t>
                </a:r>
              </a:p>
            </c:rich>
          </c:tx>
          <c:layout>
            <c:manualLayout>
              <c:xMode val="edge"/>
              <c:yMode val="edge"/>
              <c:x val="1.9661641450276955E-2"/>
              <c:y val="0.263028660654860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60516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5941063936351"/>
          <c:y val="4.6296296296296294E-2"/>
          <c:w val="0.78918349166208224"/>
          <c:h val="0.7414661708953047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Sheet2!$A$1:$A$12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</c:numCache>
            </c:numRef>
          </c:xVal>
          <c:yVal>
            <c:numRef>
              <c:f>Sheet2!$B$1:$B$12</c:f>
              <c:numCache>
                <c:formatCode>General</c:formatCode>
                <c:ptCount val="12"/>
                <c:pt idx="0">
                  <c:v>0.82</c:v>
                </c:pt>
                <c:pt idx="1">
                  <c:v>0.81</c:v>
                </c:pt>
                <c:pt idx="2">
                  <c:v>0.82</c:v>
                </c:pt>
                <c:pt idx="3">
                  <c:v>0.77</c:v>
                </c:pt>
                <c:pt idx="4">
                  <c:v>0.76</c:v>
                </c:pt>
                <c:pt idx="5">
                  <c:v>0.73</c:v>
                </c:pt>
                <c:pt idx="6">
                  <c:v>0.72</c:v>
                </c:pt>
                <c:pt idx="7">
                  <c:v>0.74</c:v>
                </c:pt>
                <c:pt idx="8">
                  <c:v>0.65</c:v>
                </c:pt>
                <c:pt idx="9">
                  <c:v>0.6</c:v>
                </c:pt>
                <c:pt idx="10">
                  <c:v>0.45</c:v>
                </c:pt>
                <c:pt idx="11">
                  <c:v>0.36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3A7-BC4C-A45A-CFECE207B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1856192"/>
        <c:axId val="1581856736"/>
      </c:scatterChart>
      <c:valAx>
        <c:axId val="1581856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NaCl concentration </a:t>
                </a:r>
                <a:r>
                  <a:rPr lang="en-US" sz="1600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(g/L)</a:t>
                </a:r>
                <a:endParaRPr lang="en-US" sz="1600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0446861432040623"/>
              <c:y val="0.91476470806715193"/>
            </c:manualLayout>
          </c:layout>
          <c:overlay val="0"/>
          <c:spPr>
            <a:solidFill>
              <a:sysClr val="window" lastClr="FFFFFF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81856736"/>
        <c:crosses val="autoZero"/>
        <c:crossBetween val="midCat"/>
        <c:majorUnit val="10"/>
      </c:valAx>
      <c:valAx>
        <c:axId val="1581856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US" sz="1600" b="1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OD</a:t>
                </a:r>
                <a:r>
                  <a:rPr lang="en-US" sz="1600" b="1" i="0" u="none" strike="noStrike" kern="1200" baseline="-2500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600</a:t>
                </a:r>
              </a:p>
            </c:rich>
          </c:tx>
          <c:layout>
            <c:manualLayout>
              <c:xMode val="edge"/>
              <c:yMode val="edge"/>
              <c:x val="0"/>
              <c:y val="0.339459801567357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US" sz="1600" b="1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81856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Khadka</dc:creator>
  <cp:keywords/>
  <dc:description/>
  <cp:lastModifiedBy>ve4865</cp:lastModifiedBy>
  <cp:revision>10</cp:revision>
  <dcterms:created xsi:type="dcterms:W3CDTF">2020-04-28T16:31:00Z</dcterms:created>
  <dcterms:modified xsi:type="dcterms:W3CDTF">2020-05-21T11:31:00Z</dcterms:modified>
</cp:coreProperties>
</file>