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398D" w14:textId="16AA69E3" w:rsidR="00E510E4" w:rsidRPr="00EC3C9B" w:rsidRDefault="00E510E4" w:rsidP="00E510E4">
      <w:pPr>
        <w:rPr>
          <w:rFonts w:ascii="Calibri" w:eastAsia="宋体" w:hAnsi="Calibri" w:cs="Calibri"/>
          <w:b/>
          <w:sz w:val="24"/>
          <w:szCs w:val="24"/>
        </w:rPr>
      </w:pPr>
      <w:r w:rsidRPr="0000032C">
        <w:rPr>
          <w:rFonts w:ascii="Calibri" w:eastAsia="宋体" w:hAnsi="Calibri" w:cs="Calibri"/>
          <w:b/>
          <w:sz w:val="24"/>
          <w:szCs w:val="24"/>
        </w:rPr>
        <w:t>Table S1</w:t>
      </w:r>
      <w:r>
        <w:rPr>
          <w:rFonts w:ascii="Calibri" w:eastAsia="宋体" w:hAnsi="Calibri" w:cs="Calibri"/>
          <w:b/>
          <w:sz w:val="24"/>
          <w:szCs w:val="24"/>
        </w:rPr>
        <w:t xml:space="preserve"> </w:t>
      </w:r>
      <w:r w:rsidRPr="00451CA3">
        <w:rPr>
          <w:rFonts w:ascii="Calibri" w:eastAsia="宋体" w:hAnsi="Calibri" w:cs="Calibri"/>
          <w:b/>
          <w:sz w:val="24"/>
          <w:szCs w:val="24"/>
          <w:highlight w:val="yellow"/>
        </w:rPr>
        <w:t>Patient characteristics of haplo-SCT and chemotherapy</w:t>
      </w:r>
      <w:r w:rsidR="00451CA3" w:rsidRPr="00451CA3">
        <w:rPr>
          <w:rFonts w:ascii="Calibri" w:eastAsia="宋体" w:hAnsi="Calibri" w:cs="Calibri" w:hint="eastAsia"/>
          <w:b/>
          <w:sz w:val="24"/>
          <w:szCs w:val="24"/>
          <w:highlight w:val="yellow"/>
        </w:rPr>
        <w:t>-only</w:t>
      </w:r>
      <w:r w:rsidRPr="00451CA3">
        <w:rPr>
          <w:rFonts w:ascii="Calibri" w:eastAsia="宋体" w:hAnsi="Calibri" w:cs="Calibri"/>
          <w:b/>
          <w:sz w:val="24"/>
          <w:szCs w:val="24"/>
          <w:highlight w:val="yellow"/>
        </w:rPr>
        <w:t xml:space="preserve"> groups</w:t>
      </w:r>
    </w:p>
    <w:p w14:paraId="1A22A666" w14:textId="77777777" w:rsidR="00E510E4" w:rsidRPr="00EC3C9B" w:rsidRDefault="00E510E4" w:rsidP="00E510E4">
      <w:pPr>
        <w:jc w:val="left"/>
        <w:rPr>
          <w:rFonts w:ascii="Calibri" w:eastAsia="宋体" w:hAnsi="Calibri" w:cs="Calibri"/>
          <w:b/>
          <w:sz w:val="24"/>
          <w:szCs w:val="24"/>
        </w:rPr>
      </w:pPr>
    </w:p>
    <w:tbl>
      <w:tblPr>
        <w:tblW w:w="77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8"/>
        <w:gridCol w:w="2265"/>
        <w:gridCol w:w="1507"/>
        <w:gridCol w:w="781"/>
      </w:tblGrid>
      <w:tr w:rsidR="00E510E4" w:rsidRPr="00EC3C9B" w14:paraId="481CFCE3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6582B" w14:textId="77777777" w:rsidR="00E510E4" w:rsidRPr="00EC3C9B" w:rsidRDefault="00E510E4" w:rsidP="0000032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13D8B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Chemo-Only (n=55)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2C1C2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Haplo (n=59)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FF52A" w14:textId="77777777" w:rsidR="00E510E4" w:rsidRPr="00EC3C9B" w:rsidRDefault="00E510E4" w:rsidP="0000032C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E510E4" w:rsidRPr="00EC3C9B" w14:paraId="3AA2975A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E65E3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Mean age n (range), years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76BA3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27 (18-39)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93292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25 (18-39)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5C350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0.210</w:t>
            </w:r>
          </w:p>
        </w:tc>
      </w:tr>
      <w:tr w:rsidR="00E510E4" w:rsidRPr="00EC3C9B" w14:paraId="1289386B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51B06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 xml:space="preserve">18-29 years </w:t>
            </w:r>
            <w:proofErr w:type="gramStart"/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A5D58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39 (70.9)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BBA3A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46 (79.6)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C44B4A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031E27CB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60EF4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30-39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87550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16 (29.1)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973A0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13 (20.4)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559ABE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699D9656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95623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 xml:space="preserve">Sex </w:t>
            </w:r>
            <w:proofErr w:type="gramStart"/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A49D2" w14:textId="77777777" w:rsidR="00E510E4" w:rsidRPr="00EC3C9B" w:rsidRDefault="00E510E4" w:rsidP="0000032C">
            <w:pPr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EC43F" w14:textId="77777777" w:rsidR="00E510E4" w:rsidRPr="00EC3C9B" w:rsidRDefault="00E510E4" w:rsidP="00000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B7F41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0.247</w:t>
            </w:r>
          </w:p>
        </w:tc>
      </w:tr>
      <w:tr w:rsidR="00E510E4" w:rsidRPr="00EC3C9B" w14:paraId="57A2893B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D4425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C36A6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33 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97E23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42 (71.2)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C8B3B2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2EACCBEA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786E9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F5064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22 (40.0)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BEB8F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17 (28.8)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C8C7FC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2C967C36" w14:textId="77777777" w:rsidTr="0000032C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7A0C8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Mean WBC n (range) *10</w:t>
            </w:r>
            <w:r w:rsidRPr="00EC3C9B">
              <w:rPr>
                <w:rFonts w:ascii="Calibri" w:eastAsia="微软雅黑" w:hAnsi="Calibri" w:cs="Calibri"/>
                <w:b/>
                <w:bCs/>
                <w:color w:val="000000"/>
                <w:position w:val="12"/>
                <w:sz w:val="24"/>
                <w:szCs w:val="24"/>
                <w:vertAlign w:val="superscript"/>
              </w:rPr>
              <w:t>9</w:t>
            </w: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FEB27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8.1 (0.7-54)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D107C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8.0 (0.1-79)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E2C4D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0.412</w:t>
            </w:r>
          </w:p>
        </w:tc>
      </w:tr>
      <w:tr w:rsidR="00E510E4" w:rsidRPr="00EC3C9B" w14:paraId="3EF624D9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7EF5F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&lt;10 </w:t>
            </w: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6DB7E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32 (58.2)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F2B4B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37 (62.7)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5CB0C4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477F656E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F063EA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10-29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35BBA2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13 (23.6)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06C1577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12 (20.3)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802104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65433A59" w14:textId="77777777" w:rsidTr="0000032C">
        <w:trPr>
          <w:trHeight w:val="283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2FD21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&gt;30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5E8D4" w14:textId="55B3648B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10 (18.2)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1E102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10 (17.0)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1FB52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765F025E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2660F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Diagnosis </w:t>
            </w: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245B6" w14:textId="77777777" w:rsidR="00E510E4" w:rsidRPr="00EC3C9B" w:rsidRDefault="00E510E4" w:rsidP="0000032C">
            <w:pPr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91F0C" w14:textId="77777777" w:rsidR="00E510E4" w:rsidRPr="00EC3C9B" w:rsidRDefault="00E510E4" w:rsidP="00000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8F796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0.715</w:t>
            </w:r>
          </w:p>
        </w:tc>
      </w:tr>
      <w:tr w:rsidR="00E510E4" w:rsidRPr="00EC3C9B" w14:paraId="5996AC15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AB7ED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B-ALL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EC89B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42 (82.5)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29D0D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41 (63.3)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CFE527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1D500370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49433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T-ALL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61197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13(17.5)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D9603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18 (36.7)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90C7DC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4E2B733B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0A23A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IKZF-1 </w:t>
            </w: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%) in B-ALL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C49F0" w14:textId="77777777" w:rsidR="00E510E4" w:rsidRPr="00EC3C9B" w:rsidRDefault="00E510E4" w:rsidP="0000032C">
            <w:pPr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D3EDF" w14:textId="77777777" w:rsidR="00E510E4" w:rsidRPr="00EC3C9B" w:rsidRDefault="00E510E4" w:rsidP="00000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1E42D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0.933</w:t>
            </w:r>
          </w:p>
        </w:tc>
      </w:tr>
      <w:tr w:rsidR="00E510E4" w:rsidRPr="00EC3C9B" w14:paraId="5B7558B0" w14:textId="77777777" w:rsidTr="0000032C">
        <w:trPr>
          <w:trHeight w:val="283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072F3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6D048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9  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21.4)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14BAC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10 (24.4)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60E670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E510E4" w:rsidRPr="00EC3C9B" w14:paraId="77FBF334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83779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4E722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33 (78.6)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3FCCF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31 (75.6)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F67BE5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E510E4" w:rsidRPr="00EC3C9B" w14:paraId="2BE31F62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7AE0B21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Induction to CR </w:t>
            </w: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EDA092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35C1A0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5206FD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10E4" w:rsidRPr="00EC3C9B" w14:paraId="73C3EDC6" w14:textId="77777777" w:rsidTr="0000032C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37B5AA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CODP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41040A" w14:textId="4A890B9D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10 (18.2)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44BFD6" w14:textId="375171D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7  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11.9)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80442B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0.346</w:t>
            </w:r>
          </w:p>
        </w:tc>
      </w:tr>
      <w:tr w:rsidR="00E510E4" w:rsidRPr="00EC3C9B" w14:paraId="59F10FBB" w14:textId="77777777" w:rsidTr="003C0054">
        <w:trPr>
          <w:trHeight w:val="283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85C20F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CODP-L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72A07A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45 (81.8)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8338CB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52 (88.1)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26A0BB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EC3C9B" w14:paraId="78F7D261" w14:textId="77777777" w:rsidTr="003C0054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5650F" w14:textId="0ED0533E" w:rsidR="008D2F30" w:rsidRPr="003C0054" w:rsidRDefault="00E510E4" w:rsidP="0000032C">
            <w:pPr>
              <w:widowControl/>
              <w:jc w:val="left"/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Time to CR days(range)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2A80C" w14:textId="741B1F95" w:rsidR="008D2F30" w:rsidRPr="003C0054" w:rsidRDefault="00E510E4" w:rsidP="0000032C">
            <w:pPr>
              <w:widowControl/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32 (14-76)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5A5A8" w14:textId="20170A1C" w:rsidR="008D2F30" w:rsidRPr="003C0054" w:rsidRDefault="00E510E4" w:rsidP="0000032C">
            <w:pPr>
              <w:widowControl/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34 (14-97)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0FAF0" w14:textId="42EB0C39" w:rsidR="008D2F30" w:rsidRPr="003C0054" w:rsidRDefault="00E510E4" w:rsidP="0000032C">
            <w:pPr>
              <w:widowControl/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0.113</w:t>
            </w:r>
          </w:p>
        </w:tc>
      </w:tr>
      <w:tr w:rsidR="003C0054" w:rsidRPr="003C0054" w14:paraId="234A826F" w14:textId="77777777" w:rsidTr="003C0054">
        <w:trPr>
          <w:trHeight w:val="283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836176" w14:textId="3C6362C1" w:rsidR="003C0054" w:rsidRPr="003C0054" w:rsidRDefault="003C0054" w:rsidP="0000032C">
            <w:pPr>
              <w:widowControl/>
              <w:jc w:val="left"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0054">
              <w:rPr>
                <w:rFonts w:ascii="Calibri" w:eastAsia="微软雅黑" w:hAnsi="Calibri" w:cs="Calibri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 xml:space="preserve">One Course to CR1 </w:t>
            </w:r>
            <w:proofErr w:type="gramStart"/>
            <w:r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n(</w:t>
            </w:r>
            <w:proofErr w:type="gramEnd"/>
            <w:r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%)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3EE660" w14:textId="58AD9FC0" w:rsidR="003C0054" w:rsidRPr="003C0054" w:rsidRDefault="003C0054" w:rsidP="0000032C">
            <w:pPr>
              <w:widowControl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5</w:t>
            </w:r>
            <w:r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0 (90.9)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18CA1E" w14:textId="39A3C108" w:rsidR="003C0054" w:rsidRPr="003C0054" w:rsidRDefault="003C0054" w:rsidP="0000032C">
            <w:pPr>
              <w:widowControl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5</w:t>
            </w:r>
            <w:r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2(88.1)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0EA130" w14:textId="599524EB" w:rsidR="003C0054" w:rsidRPr="003C0054" w:rsidRDefault="00E94CDC" w:rsidP="0000032C">
            <w:pPr>
              <w:widowControl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0</w:t>
            </w:r>
            <w:r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.764</w:t>
            </w:r>
          </w:p>
        </w:tc>
      </w:tr>
      <w:tr w:rsidR="00E510E4" w:rsidRPr="00EC3C9B" w14:paraId="127B5B01" w14:textId="77777777" w:rsidTr="003C0054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EC38E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MRD positive n (%)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10337" w14:textId="77777777" w:rsidR="00E510E4" w:rsidRPr="00EC3C9B" w:rsidRDefault="00E510E4" w:rsidP="0000032C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52CA5" w14:textId="77777777" w:rsidR="00E510E4" w:rsidRPr="00EC3C9B" w:rsidRDefault="00E510E4" w:rsidP="00000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EA3B6" w14:textId="77777777" w:rsidR="00E510E4" w:rsidRPr="00EC3C9B" w:rsidRDefault="00E510E4" w:rsidP="00000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0E4" w:rsidRPr="00EC3C9B" w14:paraId="227F7EC5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EFFB2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Post 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40A55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21(38.2)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D4155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35 (59.3)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04DA6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0.025*</w:t>
            </w:r>
          </w:p>
        </w:tc>
      </w:tr>
      <w:tr w:rsidR="00E510E4" w:rsidRPr="00EC3C9B" w14:paraId="0E142A88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F1E84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Post Con-1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26459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21 (38.2)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0A597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24 (40.7)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9D640E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0.941</w:t>
            </w:r>
          </w:p>
        </w:tc>
      </w:tr>
      <w:tr w:rsidR="00E510E4" w:rsidRPr="00EC3C9B" w14:paraId="00077F0F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054C9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Post Con-2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17CE6" w14:textId="35B8349A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6 (11.5)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1457E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11 (18.6)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3C69F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0.170</w:t>
            </w:r>
          </w:p>
        </w:tc>
      </w:tr>
      <w:tr w:rsidR="00313D3D" w:rsidRPr="00EC3C9B" w14:paraId="172D8BE7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CE23974" w14:textId="77777777" w:rsidR="005409C0" w:rsidRDefault="003C0054" w:rsidP="005409C0">
            <w:pPr>
              <w:widowControl/>
              <w:jc w:val="left"/>
              <w:textAlignment w:val="bottom"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0054">
              <w:rPr>
                <w:rFonts w:ascii="Calibri" w:eastAsia="微软雅黑" w:hAnsi="Calibri" w:cs="Calibri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One</w:t>
            </w:r>
            <w:r w:rsidR="00313D3D"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13D3D"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Course</w:t>
            </w:r>
            <w:r w:rsidR="00313D3D"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C0054">
              <w:rPr>
                <w:rFonts w:ascii="Calibri" w:eastAsia="微软雅黑" w:hAnsi="Calibri" w:cs="Calibri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to</w:t>
            </w:r>
            <w:r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13D3D"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CR</w:t>
            </w:r>
            <w:r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1</w:t>
            </w:r>
            <w:r w:rsidR="005409C0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a</w:t>
            </w:r>
            <w:r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nd</w:t>
            </w:r>
            <w:r w:rsidR="005409C0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00B557C3" w14:textId="2BCEB740" w:rsidR="00313D3D" w:rsidRPr="003C0054" w:rsidRDefault="005409C0" w:rsidP="005409C0">
            <w:pPr>
              <w:widowControl/>
              <w:jc w:val="left"/>
              <w:textAlignment w:val="bottom"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Negative</w:t>
            </w:r>
            <w:r w:rsid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13D3D"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Con-</w:t>
            </w:r>
            <w:r w:rsidR="00313D3D"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1 </w:t>
            </w:r>
            <w:r w:rsidR="00313D3D"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MRD</w:t>
            </w:r>
            <w:r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5409C0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n(</w:t>
            </w:r>
            <w:proofErr w:type="gramEnd"/>
            <w:r w:rsidRPr="005409C0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F48A16" w14:textId="6209756F" w:rsidR="00313D3D" w:rsidRPr="003C0054" w:rsidRDefault="00313D3D" w:rsidP="0000032C">
            <w:pPr>
              <w:widowControl/>
              <w:jc w:val="left"/>
              <w:textAlignment w:val="bottom"/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="00D82CDB"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9</w:t>
            </w:r>
            <w:bookmarkStart w:id="0" w:name="_Hlk37785844"/>
            <w:r w:rsidRPr="003C0054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(52.7</w:t>
            </w:r>
            <w:r w:rsidRPr="003C0054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625B51" w14:textId="17BF8A47" w:rsidR="00313D3D" w:rsidRPr="00E94CDC" w:rsidRDefault="00D82CDB" w:rsidP="0000032C">
            <w:pPr>
              <w:widowControl/>
              <w:jc w:val="left"/>
              <w:textAlignment w:val="bottom"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94CDC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30</w:t>
            </w:r>
            <w:r w:rsidR="00313D3D" w:rsidRPr="00E94CDC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(50.8)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55F1E4" w14:textId="1E3BD016" w:rsidR="00313D3D" w:rsidRPr="00E94CDC" w:rsidRDefault="00E94CDC" w:rsidP="0000032C">
            <w:pPr>
              <w:widowControl/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94CDC">
              <w:rPr>
                <w:rFonts w:ascii="Calibri" w:eastAsia="微软雅黑" w:hAnsi="Calibri" w:cs="Calibri" w:hint="eastAsia"/>
                <w:b/>
                <w:bCs/>
                <w:color w:val="000000"/>
                <w:sz w:val="24"/>
                <w:szCs w:val="24"/>
                <w:highlight w:val="yellow"/>
              </w:rPr>
              <w:t>0</w:t>
            </w:r>
            <w:r w:rsidRPr="00E94CDC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.854</w:t>
            </w:r>
          </w:p>
        </w:tc>
      </w:tr>
      <w:tr w:rsidR="00E510E4" w:rsidRPr="00EC3C9B" w14:paraId="7D38AF30" w14:textId="77777777" w:rsidTr="0000032C">
        <w:trPr>
          <w:trHeight w:val="283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A205E4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Centers </w:t>
            </w: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C8D272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73E45FD" w14:textId="77777777" w:rsidR="00E510E4" w:rsidRPr="00EC3C9B" w:rsidRDefault="00E510E4" w:rsidP="0000032C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B0FEE61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0.011*</w:t>
            </w:r>
          </w:p>
        </w:tc>
      </w:tr>
      <w:tr w:rsidR="00E510E4" w:rsidRPr="00EC3C9B" w14:paraId="19724C53" w14:textId="77777777" w:rsidTr="0000032C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A5CE3C" w14:textId="77777777" w:rsidR="00E510E4" w:rsidRPr="00EC3C9B" w:rsidRDefault="00E510E4" w:rsidP="0000032C">
            <w:pPr>
              <w:widowControl/>
              <w:adjustRightInd w:val="0"/>
              <w:snapToGrid w:val="0"/>
              <w:jc w:val="left"/>
              <w:textAlignment w:val="bottom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Peking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E588C6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34 (61.8)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BCD784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49 (83.1)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CA4CDA7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78024AD2" w14:textId="77777777" w:rsidTr="0000032C">
        <w:trPr>
          <w:trHeight w:val="283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0E6B8A9" w14:textId="77777777" w:rsidR="00E510E4" w:rsidRPr="00EC3C9B" w:rsidRDefault="00E510E4" w:rsidP="0000032C">
            <w:pPr>
              <w:widowControl/>
              <w:adjustRightInd w:val="0"/>
              <w:snapToGrid w:val="0"/>
              <w:jc w:val="left"/>
              <w:textAlignment w:val="bottom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470130" w14:textId="77777777" w:rsidR="00E510E4" w:rsidRPr="00EC3C9B" w:rsidRDefault="00E510E4" w:rsidP="0000032C">
            <w:pPr>
              <w:widowControl/>
              <w:adjustRightInd w:val="0"/>
              <w:snapToGrid w:val="0"/>
              <w:jc w:val="left"/>
              <w:textAlignment w:val="bottom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21 (38.2)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056774" w14:textId="77777777" w:rsidR="00E510E4" w:rsidRPr="00EC3C9B" w:rsidRDefault="00E510E4" w:rsidP="0000032C">
            <w:pPr>
              <w:widowControl/>
              <w:adjustRightInd w:val="0"/>
              <w:snapToGrid w:val="0"/>
              <w:jc w:val="left"/>
              <w:textAlignment w:val="bottom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10 (16.9)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B5E9EE2" w14:textId="77777777" w:rsidR="00E510E4" w:rsidRPr="00EC3C9B" w:rsidRDefault="00E510E4" w:rsidP="0000032C">
            <w:pPr>
              <w:adjustRightInd w:val="0"/>
              <w:snapToGrid w:val="0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</w:p>
        </w:tc>
      </w:tr>
      <w:tr w:rsidR="00E510E4" w:rsidRPr="00EC3C9B" w14:paraId="07F13505" w14:textId="77777777" w:rsidTr="0000032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FD4AE9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Events </w:t>
            </w:r>
            <w:proofErr w:type="gramStart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2F806C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5E766A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F1AFC7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10E4" w:rsidRPr="00EC3C9B" w14:paraId="3F3F171D" w14:textId="77777777" w:rsidTr="0000032C">
        <w:trPr>
          <w:trHeight w:val="283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8BBE7B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Relapse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176154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33(60.0)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FDBBE4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8 (13.6)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1DF4A4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10E4" w:rsidRPr="00EC3C9B" w14:paraId="29E5EFD8" w14:textId="77777777" w:rsidTr="0000032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2667DB6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 xml:space="preserve">NRM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F1A893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1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DCFA2D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7 (11.9)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057663F9" w14:textId="77777777" w:rsidR="00E510E4" w:rsidRPr="00EC3C9B" w:rsidRDefault="00E510E4" w:rsidP="0000032C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C3C9B">
              <w:rPr>
                <w:rFonts w:ascii="Calibri" w:eastAsia="微软雅黑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752F07A2" w14:textId="77777777" w:rsidR="00E510E4" w:rsidRPr="00EC3C9B" w:rsidRDefault="00E510E4" w:rsidP="00E510E4">
      <w:pPr>
        <w:tabs>
          <w:tab w:val="left" w:pos="5165"/>
        </w:tabs>
        <w:jc w:val="left"/>
        <w:rPr>
          <w:rFonts w:ascii="Calibri" w:eastAsia="微软雅黑" w:hAnsi="Calibri" w:cs="Calibri"/>
          <w:b/>
          <w:bCs/>
          <w:color w:val="000000"/>
          <w:szCs w:val="21"/>
        </w:rPr>
      </w:pPr>
    </w:p>
    <w:p w14:paraId="2844CDB6" w14:textId="77777777" w:rsidR="00E510E4" w:rsidRPr="00770F27" w:rsidRDefault="00E510E4" w:rsidP="00E510E4">
      <w:pPr>
        <w:rPr>
          <w:rFonts w:ascii="Calibri" w:eastAsia="微软雅黑" w:hAnsi="Calibri" w:cs="Calibri"/>
          <w:b/>
          <w:bCs/>
          <w:color w:val="000000"/>
          <w:sz w:val="24"/>
          <w:szCs w:val="24"/>
        </w:rPr>
      </w:pPr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t>Data are number of patients unless otherwise note</w:t>
      </w:r>
    </w:p>
    <w:p w14:paraId="72947C55" w14:textId="77777777" w:rsidR="00E510E4" w:rsidRDefault="00E510E4" w:rsidP="00E510E4">
      <w:pPr>
        <w:rPr>
          <w:b/>
          <w:bCs/>
          <w:sz w:val="24"/>
        </w:rPr>
        <w:sectPr w:rsidR="00E510E4" w:rsidSect="000003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572B214" w14:textId="62934E25" w:rsidR="00E510E4" w:rsidRPr="0000032C" w:rsidRDefault="00E510E4" w:rsidP="00E510E4">
      <w:pPr>
        <w:rPr>
          <w:rFonts w:ascii="Calibri" w:eastAsia="宋体" w:hAnsi="Calibri" w:cs="Calibri"/>
          <w:b/>
          <w:sz w:val="24"/>
          <w:szCs w:val="24"/>
        </w:rPr>
      </w:pPr>
      <w:r w:rsidRPr="0000032C">
        <w:rPr>
          <w:rFonts w:ascii="Calibri" w:eastAsia="宋体" w:hAnsi="Calibri" w:cs="Calibri"/>
          <w:b/>
          <w:sz w:val="24"/>
          <w:szCs w:val="24"/>
        </w:rPr>
        <w:lastRenderedPageBreak/>
        <w:t>Table S2 Patient characteristics of the haplo-SCT and chemotherapy groups in landmark analysis</w:t>
      </w:r>
    </w:p>
    <w:tbl>
      <w:tblPr>
        <w:tblpPr w:leftFromText="180" w:rightFromText="180" w:vertAnchor="text" w:horzAnchor="margin" w:tblpY="80"/>
        <w:tblW w:w="77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6"/>
        <w:gridCol w:w="1869"/>
        <w:gridCol w:w="1582"/>
        <w:gridCol w:w="844"/>
      </w:tblGrid>
      <w:tr w:rsidR="00E510E4" w:rsidRPr="007605AB" w14:paraId="22EF4D2C" w14:textId="77777777" w:rsidTr="0000032C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68401" w14:textId="77777777" w:rsidR="00E510E4" w:rsidRPr="00E310A6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3A1CB" w14:textId="77777777" w:rsidR="00E310A6" w:rsidRPr="00E310A6" w:rsidRDefault="00E310A6" w:rsidP="00451CA3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</w:pPr>
            <w:r w:rsidRPr="00E310A6">
              <w:rPr>
                <w:rFonts w:ascii="Calibri" w:hAnsi="Calibri" w:cs="Times New Roman" w:hint="eastAsia"/>
                <w:b/>
                <w:bCs/>
                <w:color w:val="000000"/>
                <w:kern w:val="2"/>
                <w:highlight w:val="yellow"/>
              </w:rPr>
              <w:t>C</w:t>
            </w: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>hemotherapy</w:t>
            </w: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 xml:space="preserve"> </w:t>
            </w:r>
            <w:r w:rsidR="00E510E4"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 xml:space="preserve"> </w:t>
            </w:r>
          </w:p>
          <w:p w14:paraId="41D4204A" w14:textId="77777777" w:rsidR="00E310A6" w:rsidRDefault="00451CA3" w:rsidP="00E310A6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</w:pPr>
            <w:r w:rsidRPr="00E310A6">
              <w:rPr>
                <w:rFonts w:ascii="Calibri" w:hAnsi="Calibri" w:cs="Times New Roman" w:hint="eastAsia"/>
                <w:b/>
                <w:bCs/>
                <w:color w:val="000000"/>
                <w:kern w:val="2"/>
                <w:highlight w:val="yellow"/>
              </w:rPr>
              <w:t>at</w:t>
            </w: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 xml:space="preserve"> </w:t>
            </w:r>
            <w:r w:rsidRPr="00E310A6">
              <w:rPr>
                <w:rFonts w:ascii="Calibri" w:hAnsi="Calibri" w:cs="Times New Roman" w:hint="eastAsia"/>
                <w:b/>
                <w:bCs/>
                <w:color w:val="000000"/>
                <w:kern w:val="2"/>
                <w:highlight w:val="yellow"/>
              </w:rPr>
              <w:t>landmark</w:t>
            </w:r>
          </w:p>
          <w:p w14:paraId="4CA2F2EE" w14:textId="3F4B2B97" w:rsidR="00E510E4" w:rsidRPr="00E310A6" w:rsidRDefault="00E510E4" w:rsidP="00E310A6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</w:pP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>(n=50)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8AA46" w14:textId="77777777" w:rsidR="00E310A6" w:rsidRDefault="00E510E4" w:rsidP="00451CA3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</w:pP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>Haplo</w:t>
            </w:r>
            <w:r w:rsidR="00E310A6" w:rsidRPr="00E310A6">
              <w:rPr>
                <w:rFonts w:ascii="Calibri" w:hAnsi="Calibri" w:cs="Times New Roman" w:hint="eastAsia"/>
                <w:b/>
                <w:bCs/>
                <w:color w:val="000000"/>
                <w:kern w:val="2"/>
                <w:highlight w:val="yellow"/>
              </w:rPr>
              <w:t>-SCT</w:t>
            </w: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 xml:space="preserve"> </w:t>
            </w:r>
          </w:p>
          <w:p w14:paraId="2A578A03" w14:textId="442DC0F9" w:rsidR="00E310A6" w:rsidRDefault="00451CA3" w:rsidP="00E310A6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</w:pPr>
            <w:r w:rsidRPr="00E310A6">
              <w:rPr>
                <w:rFonts w:ascii="Calibri" w:hAnsi="Calibri" w:cs="Times New Roman" w:hint="eastAsia"/>
                <w:b/>
                <w:bCs/>
                <w:color w:val="000000"/>
                <w:kern w:val="2"/>
                <w:highlight w:val="yellow"/>
              </w:rPr>
              <w:t>at</w:t>
            </w: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 xml:space="preserve"> </w:t>
            </w:r>
            <w:r w:rsidR="00E310A6"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>L</w:t>
            </w:r>
            <w:r w:rsidRPr="00E310A6">
              <w:rPr>
                <w:rFonts w:ascii="Calibri" w:hAnsi="Calibri" w:cs="Times New Roman" w:hint="eastAsia"/>
                <w:b/>
                <w:bCs/>
                <w:color w:val="000000"/>
                <w:kern w:val="2"/>
                <w:highlight w:val="yellow"/>
              </w:rPr>
              <w:t>andmark</w:t>
            </w:r>
          </w:p>
          <w:p w14:paraId="224E62C3" w14:textId="01E787F6" w:rsidR="00E510E4" w:rsidRPr="00E310A6" w:rsidRDefault="00451CA3" w:rsidP="00451CA3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</w:pPr>
            <w:r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 xml:space="preserve"> </w:t>
            </w:r>
            <w:r w:rsidR="00E510E4" w:rsidRPr="00E310A6">
              <w:rPr>
                <w:rFonts w:ascii="Calibri" w:hAnsi="Calibri" w:cs="Times New Roman"/>
                <w:b/>
                <w:bCs/>
                <w:color w:val="000000"/>
                <w:kern w:val="2"/>
                <w:highlight w:val="yellow"/>
              </w:rPr>
              <w:t>(n=49)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FA590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P </w:t>
            </w:r>
          </w:p>
        </w:tc>
      </w:tr>
      <w:tr w:rsidR="00E510E4" w:rsidRPr="007605AB" w14:paraId="327AF691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04BE1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Mean age n (range), years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BC7BC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28 (18-39)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A5EB3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22 (18-39)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FC5FA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0.052</w:t>
            </w:r>
          </w:p>
        </w:tc>
      </w:tr>
      <w:tr w:rsidR="00E510E4" w:rsidRPr="007605AB" w14:paraId="0827E55D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1DDFC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 xml:space="preserve">18-29 years </w:t>
            </w:r>
            <w:proofErr w:type="gramStart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DE710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34 (68.0)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61479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37 (75.5)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5C409E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27D1AEC2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6CCD7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30-39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D4CD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16 (32.0)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8B96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12 (24.5)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C94B4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3E9D329E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A1B93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Sex </w:t>
            </w: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n(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09ABD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D1150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DFCEF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0.331</w:t>
            </w:r>
          </w:p>
        </w:tc>
      </w:tr>
      <w:tr w:rsidR="00E510E4" w:rsidRPr="007605AB" w14:paraId="55064B70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BB06A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BA44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30 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931F9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44 (69.4)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EE790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58AA2203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8F68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5A58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20 (40.0)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B1C67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15 (30.6)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CD93C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2370A60F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7B132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Mean WBC n (range) *10</w:t>
            </w:r>
            <w:r w:rsidRPr="008D2F30">
              <w:rPr>
                <w:rFonts w:ascii="Calibri" w:hAnsi="Calibri" w:cs="Times New Roman"/>
                <w:b/>
                <w:bCs/>
                <w:color w:val="000000"/>
                <w:kern w:val="2"/>
                <w:vertAlign w:val="superscript"/>
              </w:rPr>
              <w:t>9</w:t>
            </w: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/L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5986B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7.5 (0.1-54.2)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4FEC4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8 (0.6-79)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E5A08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0.864</w:t>
            </w:r>
          </w:p>
        </w:tc>
      </w:tr>
      <w:tr w:rsidR="00E510E4" w:rsidRPr="007605AB" w14:paraId="6E03C91F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F51AC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 xml:space="preserve">&lt;10 </w:t>
            </w:r>
            <w:proofErr w:type="gramStart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D08DF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29 (58.0)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9F285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31 (63.3)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79AD8E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6F30DF79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478E5E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10-29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2D7967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18 (36.0)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972250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13 (26.5)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0C0BE3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200402B5" w14:textId="77777777" w:rsidTr="0000032C">
        <w:trPr>
          <w:trHeight w:val="136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A2742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&gt;30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0E405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  (</w:t>
            </w:r>
            <w:proofErr w:type="gramEnd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6.0)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873E0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5  (</w:t>
            </w:r>
            <w:proofErr w:type="gramEnd"/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10.2)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822CF8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0B3FF4AE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8A0B6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Diagnosis </w:t>
            </w: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n(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A407A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88AC5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08A8C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0.952</w:t>
            </w:r>
          </w:p>
        </w:tc>
      </w:tr>
      <w:tr w:rsidR="00E510E4" w:rsidRPr="007605AB" w14:paraId="3E9FBE3F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A663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B-ALL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F3B5E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37 (74.0)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56F9F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36 (73.5)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B804DF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7DE90016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24B8F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T-ALL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96A2B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13 (26.0)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AB675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13(26.5)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96813E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3810CCC9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540A7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IKZF-1 </w:t>
            </w: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n(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%) in B-ALL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E3FD4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376EB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5D31D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0.965</w:t>
            </w:r>
          </w:p>
        </w:tc>
      </w:tr>
      <w:tr w:rsidR="00E510E4" w:rsidRPr="007605AB" w14:paraId="2F05145C" w14:textId="77777777" w:rsidTr="0000032C">
        <w:trPr>
          <w:trHeight w:val="136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D1F45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59B9D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8 (21.6)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FD87D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8 (22.2)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00F007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73E44AFB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AE2C3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A4EC5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29 (78.4)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CC630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28 (77.8)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CC0B90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0FF11942" w14:textId="77777777" w:rsidTr="0000032C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1D7DD1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Induction to CR </w:t>
            </w: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n(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706D81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25B8A3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29500F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</w:tr>
      <w:tr w:rsidR="00E510E4" w:rsidRPr="007605AB" w14:paraId="0EC75847" w14:textId="77777777" w:rsidTr="0000032C">
        <w:trPr>
          <w:trHeight w:val="24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F62A93B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CODP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03155F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8  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16.0)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57CEA7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6(12.2)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9FC14C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0.594</w:t>
            </w:r>
          </w:p>
        </w:tc>
      </w:tr>
      <w:tr w:rsidR="00E510E4" w:rsidRPr="007605AB" w14:paraId="6BEB9155" w14:textId="77777777" w:rsidTr="0000032C">
        <w:trPr>
          <w:trHeight w:val="247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926334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CODP-L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F47956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42 (84.0)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DFC1F7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43 (87.8)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2105E1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3A732549" w14:textId="77777777" w:rsidTr="0000032C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348D0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Time to CR days(range)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D32CD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32 (14-86)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290C6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34 (10-97)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905E0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0.270</w:t>
            </w:r>
          </w:p>
        </w:tc>
      </w:tr>
      <w:tr w:rsidR="00E510E4" w:rsidRPr="007605AB" w14:paraId="62B26850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A4339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MRD positive n (%)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1DC83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582B4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409A3" w14:textId="77777777" w:rsidR="00E510E4" w:rsidRPr="00770F27" w:rsidRDefault="00E510E4" w:rsidP="0000032C">
            <w:pPr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347E1B77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8A472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Post 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98C04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20 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D7728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29 (59.2)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80FD32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0.058</w:t>
            </w:r>
          </w:p>
        </w:tc>
      </w:tr>
      <w:tr w:rsidR="00E510E4" w:rsidRPr="007605AB" w14:paraId="6D8ACEAC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075D3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Post Con-1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5186F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15 (30.0)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75309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14 (28.6)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94BBA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0.877</w:t>
            </w:r>
          </w:p>
        </w:tc>
      </w:tr>
      <w:tr w:rsidR="00E510E4" w:rsidRPr="007605AB" w14:paraId="545393BD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78DDB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Post Con-2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9B74A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3  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97C96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10 (20.4)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D383F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0.035*</w:t>
            </w:r>
          </w:p>
        </w:tc>
      </w:tr>
      <w:tr w:rsidR="00E510E4" w:rsidRPr="007605AB" w14:paraId="1ED1EDEA" w14:textId="77777777" w:rsidTr="0000032C">
        <w:trPr>
          <w:trHeight w:val="136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57A51C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Centers </w:t>
            </w: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n(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65E8C8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A010AF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5ACBCC1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0.056</w:t>
            </w:r>
          </w:p>
        </w:tc>
      </w:tr>
      <w:tr w:rsidR="00E510E4" w:rsidRPr="007605AB" w14:paraId="4ABA0DE6" w14:textId="77777777" w:rsidTr="0000032C">
        <w:trPr>
          <w:trHeight w:val="13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A0ED84" w14:textId="77777777" w:rsidR="00E510E4" w:rsidRPr="00770F27" w:rsidRDefault="00E510E4" w:rsidP="0000032C">
            <w:pPr>
              <w:pStyle w:val="a7"/>
              <w:adjustRightInd w:val="0"/>
              <w:snapToGrid w:val="0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Peking University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C4D40C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31 (55.0)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0783D6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0F27"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  <w:t>39 (79.6)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3597A69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5BDDDF54" w14:textId="77777777" w:rsidTr="0000032C">
        <w:trPr>
          <w:trHeight w:val="136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B3FEDA" w14:textId="77777777" w:rsidR="00E510E4" w:rsidRPr="00770F27" w:rsidRDefault="00E510E4" w:rsidP="0000032C">
            <w:pPr>
              <w:pStyle w:val="a7"/>
              <w:adjustRightInd w:val="0"/>
              <w:snapToGrid w:val="0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Others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44EA48" w14:textId="77777777" w:rsidR="00E510E4" w:rsidRPr="00770F27" w:rsidRDefault="00E510E4" w:rsidP="0000032C">
            <w:pPr>
              <w:pStyle w:val="a7"/>
              <w:adjustRightInd w:val="0"/>
              <w:snapToGrid w:val="0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19 (45.0)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0DC9404" w14:textId="77777777" w:rsidR="00E510E4" w:rsidRPr="00770F27" w:rsidRDefault="00E510E4" w:rsidP="0000032C">
            <w:pPr>
              <w:pStyle w:val="a7"/>
              <w:adjustRightInd w:val="0"/>
              <w:snapToGrid w:val="0"/>
              <w:spacing w:before="0" w:beforeAutospacing="0" w:after="0" w:afterAutospacing="0"/>
              <w:textAlignment w:val="bottom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10(20.4)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29271859" w14:textId="77777777" w:rsidR="00E510E4" w:rsidRPr="00770F27" w:rsidRDefault="00E510E4" w:rsidP="0000032C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0E4" w:rsidRPr="007605AB" w14:paraId="32DC59D2" w14:textId="77777777" w:rsidTr="0000032C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CD8C6A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 xml:space="preserve">Events </w:t>
            </w:r>
            <w:proofErr w:type="gramStart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n(</w:t>
            </w:r>
            <w:proofErr w:type="gramEnd"/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90C070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333AD2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642B43" w14:textId="77777777" w:rsidR="00E510E4" w:rsidRPr="00770F27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Calibri" w:hAnsi="Calibri" w:cs="Times New Roman"/>
                <w:b/>
                <w:bCs/>
                <w:color w:val="000000"/>
                <w:kern w:val="2"/>
              </w:rPr>
            </w:pPr>
            <w:r w:rsidRPr="00770F27">
              <w:rPr>
                <w:rFonts w:ascii="Calibri" w:hAnsi="Calibri" w:cs="Times New Roman"/>
                <w:b/>
                <w:bCs/>
                <w:color w:val="000000"/>
                <w:kern w:val="2"/>
              </w:rPr>
              <w:t> </w:t>
            </w:r>
          </w:p>
        </w:tc>
      </w:tr>
      <w:tr w:rsidR="00E510E4" w:rsidRPr="007605AB" w14:paraId="1E9AEA3D" w14:textId="77777777" w:rsidTr="0000032C">
        <w:trPr>
          <w:trHeight w:val="136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6E94C5" w14:textId="77777777" w:rsidR="00E510E4" w:rsidRPr="009255FA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9255FA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</w:rPr>
              <w:t>Relapse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F4E2E59" w14:textId="77777777" w:rsidR="00E510E4" w:rsidRPr="009255FA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9255FA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</w:rPr>
              <w:t>20(40.0)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54CB92" w14:textId="77777777" w:rsidR="00E510E4" w:rsidRPr="009255FA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9255FA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</w:rPr>
              <w:t>7 (14.3)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1128591" w14:textId="77777777" w:rsidR="00E510E4" w:rsidRPr="009255FA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9255FA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</w:rPr>
              <w:t> </w:t>
            </w:r>
          </w:p>
        </w:tc>
      </w:tr>
      <w:tr w:rsidR="00E510E4" w:rsidRPr="007605AB" w14:paraId="4831D750" w14:textId="77777777" w:rsidTr="000003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18E27A" w14:textId="352FDCA9" w:rsidR="00E510E4" w:rsidRPr="00D07DF5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>NRM</w:t>
            </w:r>
            <w:r w:rsidR="00451CA3"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 xml:space="preserve"> </w:t>
            </w:r>
            <w:r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B544A1" w14:textId="4E7AC98C" w:rsidR="00E510E4" w:rsidRPr="00D07DF5" w:rsidRDefault="00094648" w:rsidP="00075C12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>1</w:t>
            </w:r>
            <w:r w:rsidR="00E510E4"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 xml:space="preserve"> (</w:t>
            </w:r>
            <w:proofErr w:type="gramStart"/>
            <w:r w:rsidR="00075C12"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>2</w:t>
            </w:r>
            <w:r w:rsidR="00E510E4" w:rsidRPr="00D07DF5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  <w:highlight w:val="yellow"/>
              </w:rPr>
              <w:t>.0)</w:t>
            </w:r>
            <w:r w:rsidR="00451CA3" w:rsidRPr="00D07DF5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2"/>
                <w:highlight w:val="yellow"/>
                <w:vertAlign w:val="superscript"/>
              </w:rPr>
              <w:t>#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1693F4" w14:textId="77777777" w:rsidR="00E510E4" w:rsidRPr="009255FA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9255FA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</w:rPr>
              <w:t>4 (8.2)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6336CBB5" w14:textId="77777777" w:rsidR="00E510E4" w:rsidRPr="009255FA" w:rsidRDefault="00E510E4" w:rsidP="0000032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9255FA">
              <w:rPr>
                <w:rFonts w:ascii="Calibri" w:eastAsia="微软雅黑" w:hAnsi="Calibri" w:cs="Calibri"/>
                <w:b/>
                <w:bCs/>
                <w:color w:val="000000" w:themeColor="text1"/>
                <w:kern w:val="2"/>
              </w:rPr>
              <w:t> </w:t>
            </w:r>
          </w:p>
        </w:tc>
      </w:tr>
    </w:tbl>
    <w:p w14:paraId="3B1DFBDE" w14:textId="77777777" w:rsidR="00E510E4" w:rsidRPr="00770F27" w:rsidRDefault="00E510E4" w:rsidP="00E510E4">
      <w:pPr>
        <w:rPr>
          <w:rFonts w:ascii="Calibri" w:eastAsia="微软雅黑" w:hAnsi="Calibri" w:cs="Calibri"/>
          <w:b/>
          <w:bCs/>
          <w:color w:val="000000"/>
          <w:sz w:val="24"/>
          <w:szCs w:val="24"/>
        </w:rPr>
      </w:pPr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t>* Statistical Significance</w:t>
      </w:r>
    </w:p>
    <w:p w14:paraId="10C1BE75" w14:textId="77777777" w:rsidR="008D2F30" w:rsidRDefault="00451CA3" w:rsidP="00E510E4">
      <w:pPr>
        <w:rPr>
          <w:rFonts w:ascii="Calibri" w:eastAsia="微软雅黑" w:hAnsi="Calibri" w:cs="Calibri"/>
          <w:b/>
          <w:bCs/>
          <w:color w:val="000000" w:themeColor="text1"/>
        </w:rPr>
      </w:pPr>
      <w:r w:rsidRPr="00D07DF5">
        <w:rPr>
          <w:rFonts w:ascii="Calibri" w:eastAsia="微软雅黑" w:hAnsi="Calibri" w:cs="Calibri" w:hint="eastAsia"/>
          <w:b/>
          <w:bCs/>
          <w:color w:val="000000" w:themeColor="text1"/>
          <w:highlight w:val="yellow"/>
          <w:vertAlign w:val="superscript"/>
        </w:rPr>
        <w:t>#</w:t>
      </w:r>
      <w:r w:rsidRPr="00D07DF5">
        <w:rPr>
          <w:rFonts w:ascii="Calibri" w:eastAsia="微软雅黑" w:hAnsi="Calibri" w:cs="Calibri"/>
          <w:b/>
          <w:bCs/>
          <w:color w:val="000000" w:themeColor="text1"/>
          <w:highlight w:val="yellow"/>
          <w:vertAlign w:val="superscript"/>
        </w:rPr>
        <w:t xml:space="preserve"> </w:t>
      </w:r>
      <w:r w:rsidR="00E310A6" w:rsidRPr="00D07DF5">
        <w:rPr>
          <w:rFonts w:ascii="Calibri" w:eastAsia="微软雅黑" w:hAnsi="Calibri" w:cs="Calibri"/>
          <w:b/>
          <w:bCs/>
          <w:color w:val="000000"/>
          <w:sz w:val="24"/>
          <w:szCs w:val="24"/>
          <w:highlight w:val="yellow"/>
        </w:rPr>
        <w:t xml:space="preserve"> </w:t>
      </w:r>
      <w:r w:rsidR="00E310A6" w:rsidRPr="00D07DF5">
        <w:rPr>
          <w:rFonts w:ascii="Calibri" w:eastAsia="微软雅黑" w:hAnsi="Calibri" w:cs="Calibri" w:hint="eastAsia"/>
          <w:b/>
          <w:bCs/>
          <w:color w:val="000000"/>
          <w:sz w:val="24"/>
          <w:szCs w:val="24"/>
          <w:highlight w:val="yellow"/>
        </w:rPr>
        <w:t>NRM</w:t>
      </w:r>
      <w:r w:rsidR="00E310A6" w:rsidRPr="00D07DF5">
        <w:rPr>
          <w:rFonts w:ascii="Calibri" w:eastAsia="微软雅黑" w:hAnsi="Calibri" w:cs="Calibri"/>
          <w:b/>
          <w:bCs/>
          <w:color w:val="000000"/>
          <w:sz w:val="24"/>
          <w:szCs w:val="24"/>
          <w:highlight w:val="yellow"/>
        </w:rPr>
        <w:t xml:space="preserve"> </w:t>
      </w:r>
      <w:r w:rsidR="00E310A6" w:rsidRPr="00D07DF5">
        <w:rPr>
          <w:rFonts w:ascii="Calibri" w:eastAsia="微软雅黑" w:hAnsi="Calibri" w:cs="Calibri" w:hint="eastAsia"/>
          <w:b/>
          <w:bCs/>
          <w:color w:val="000000"/>
          <w:sz w:val="24"/>
          <w:szCs w:val="24"/>
          <w:highlight w:val="yellow"/>
        </w:rPr>
        <w:t>before</w:t>
      </w:r>
      <w:r w:rsidR="00E310A6" w:rsidRPr="00D07DF5">
        <w:rPr>
          <w:rFonts w:ascii="Calibri" w:eastAsia="微软雅黑" w:hAnsi="Calibri" w:cs="Calibri"/>
          <w:b/>
          <w:bCs/>
          <w:color w:val="000000"/>
          <w:sz w:val="24"/>
          <w:szCs w:val="24"/>
          <w:highlight w:val="yellow"/>
        </w:rPr>
        <w:t xml:space="preserve"> </w:t>
      </w:r>
      <w:r w:rsidR="00E310A6" w:rsidRPr="00D07DF5">
        <w:rPr>
          <w:rFonts w:ascii="Calibri" w:eastAsia="微软雅黑" w:hAnsi="Calibri" w:cs="Calibri" w:hint="eastAsia"/>
          <w:b/>
          <w:bCs/>
          <w:color w:val="000000"/>
          <w:sz w:val="24"/>
          <w:szCs w:val="24"/>
          <w:highlight w:val="yellow"/>
        </w:rPr>
        <w:t>SCT</w:t>
      </w:r>
      <w:r w:rsidR="00E310A6" w:rsidRPr="00E310A6">
        <w:rPr>
          <w:rFonts w:ascii="Calibri" w:eastAsia="微软雅黑" w:hAnsi="Calibri" w:cs="Calibri"/>
          <w:b/>
          <w:bCs/>
          <w:color w:val="000000"/>
          <w:sz w:val="24"/>
          <w:szCs w:val="24"/>
        </w:rPr>
        <w:t xml:space="preserve"> </w:t>
      </w:r>
      <w:r w:rsidR="00E310A6">
        <w:rPr>
          <w:rFonts w:ascii="Calibri" w:eastAsia="微软雅黑" w:hAnsi="Calibri" w:cs="Calibri"/>
          <w:b/>
          <w:bCs/>
          <w:color w:val="000000" w:themeColor="text1"/>
        </w:rPr>
        <w:t xml:space="preserve">  </w:t>
      </w:r>
    </w:p>
    <w:p w14:paraId="73B457EE" w14:textId="77777777" w:rsidR="008D2F30" w:rsidRPr="00770F27" w:rsidRDefault="008D2F30" w:rsidP="008D2F30">
      <w:pPr>
        <w:rPr>
          <w:rFonts w:ascii="Calibri" w:eastAsia="微软雅黑" w:hAnsi="Calibri" w:cs="Calibri"/>
          <w:b/>
          <w:bCs/>
          <w:color w:val="000000"/>
          <w:sz w:val="24"/>
          <w:szCs w:val="24"/>
        </w:rPr>
      </w:pPr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t>Data are number of patients unless otherwise note</w:t>
      </w:r>
    </w:p>
    <w:p w14:paraId="24DD09B5" w14:textId="5C53AA86" w:rsidR="008D2F30" w:rsidRPr="008D2F30" w:rsidRDefault="008D2F30" w:rsidP="00E510E4">
      <w:pPr>
        <w:rPr>
          <w:rFonts w:ascii="Calibri" w:eastAsia="微软雅黑" w:hAnsi="Calibri" w:cs="Calibri" w:hint="eastAsia"/>
          <w:b/>
          <w:bCs/>
          <w:color w:val="000000" w:themeColor="text1"/>
        </w:rPr>
        <w:sectPr w:rsidR="008D2F30" w:rsidRPr="008D2F30" w:rsidSect="000003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ECA1814" w14:textId="77777777" w:rsidR="00E510E4" w:rsidRPr="00770F27" w:rsidRDefault="00E510E4" w:rsidP="00E510E4">
      <w:pPr>
        <w:rPr>
          <w:rFonts w:ascii="Calibri" w:eastAsia="微软雅黑" w:hAnsi="Calibri" w:cs="Calibri"/>
          <w:b/>
          <w:bCs/>
          <w:color w:val="000000"/>
          <w:sz w:val="24"/>
          <w:szCs w:val="24"/>
        </w:rPr>
      </w:pPr>
      <w:bookmarkStart w:id="1" w:name="_Hlk34233294"/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lastRenderedPageBreak/>
        <w:t>Table S3</w:t>
      </w:r>
      <w:bookmarkEnd w:id="1"/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t xml:space="preserve">   </w:t>
      </w:r>
      <w:bookmarkStart w:id="2" w:name="_Hlk34233283"/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t xml:space="preserve"> PH test in time dependent COX model</w:t>
      </w:r>
    </w:p>
    <w:tbl>
      <w:tblPr>
        <w:tblStyle w:val="2"/>
        <w:tblW w:w="5860" w:type="dxa"/>
        <w:tblLook w:val="0600" w:firstRow="0" w:lastRow="0" w:firstColumn="0" w:lastColumn="0" w:noHBand="1" w:noVBand="1"/>
      </w:tblPr>
      <w:tblGrid>
        <w:gridCol w:w="3700"/>
        <w:gridCol w:w="2160"/>
      </w:tblGrid>
      <w:tr w:rsidR="00E510E4" w:rsidRPr="00770F27" w14:paraId="79162C58" w14:textId="77777777" w:rsidTr="0000032C">
        <w:trPr>
          <w:trHeight w:val="20"/>
        </w:trPr>
        <w:tc>
          <w:tcPr>
            <w:tcW w:w="3700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bookmarkEnd w:id="2"/>
          <w:p w14:paraId="3A0AA15D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44DD4E6B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T_COV</w:t>
            </w:r>
          </w:p>
        </w:tc>
      </w:tr>
      <w:tr w:rsidR="00E510E4" w:rsidRPr="00770F27" w14:paraId="35BFB592" w14:textId="77777777" w:rsidTr="0000032C">
        <w:trPr>
          <w:trHeight w:val="20"/>
        </w:trPr>
        <w:tc>
          <w:tcPr>
            <w:tcW w:w="3700" w:type="dxa"/>
            <w:tcBorders>
              <w:top w:val="single" w:sz="4" w:space="0" w:color="auto"/>
            </w:tcBorders>
            <w:hideMark/>
          </w:tcPr>
          <w:p w14:paraId="62B02520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CR to HSCT time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1A8D31E4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0.0350 *</w:t>
            </w:r>
          </w:p>
        </w:tc>
      </w:tr>
      <w:tr w:rsidR="00E510E4" w:rsidRPr="00770F27" w14:paraId="3DE16FE7" w14:textId="77777777" w:rsidTr="0000032C">
        <w:trPr>
          <w:trHeight w:val="20"/>
        </w:trPr>
        <w:tc>
          <w:tcPr>
            <w:tcW w:w="3700" w:type="dxa"/>
            <w:hideMark/>
          </w:tcPr>
          <w:p w14:paraId="16A56F4B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Consolidation Treatment</w:t>
            </w:r>
          </w:p>
        </w:tc>
        <w:tc>
          <w:tcPr>
            <w:tcW w:w="2160" w:type="dxa"/>
            <w:hideMark/>
          </w:tcPr>
          <w:p w14:paraId="63AB4E23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0.0500 *</w:t>
            </w:r>
          </w:p>
        </w:tc>
      </w:tr>
      <w:tr w:rsidR="00E510E4" w:rsidRPr="00770F27" w14:paraId="2C5AF806" w14:textId="77777777" w:rsidTr="0000032C">
        <w:trPr>
          <w:trHeight w:val="20"/>
        </w:trPr>
        <w:tc>
          <w:tcPr>
            <w:tcW w:w="3700" w:type="dxa"/>
            <w:hideMark/>
          </w:tcPr>
          <w:p w14:paraId="0C8ECCEF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Center</w:t>
            </w:r>
          </w:p>
        </w:tc>
        <w:tc>
          <w:tcPr>
            <w:tcW w:w="2160" w:type="dxa"/>
            <w:hideMark/>
          </w:tcPr>
          <w:p w14:paraId="5D58A266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0.2213 </w:t>
            </w:r>
          </w:p>
        </w:tc>
      </w:tr>
      <w:tr w:rsidR="00E510E4" w:rsidRPr="00770F27" w14:paraId="1FE5B6E5" w14:textId="77777777" w:rsidTr="0000032C">
        <w:trPr>
          <w:trHeight w:val="20"/>
        </w:trPr>
        <w:tc>
          <w:tcPr>
            <w:tcW w:w="3700" w:type="dxa"/>
            <w:hideMark/>
          </w:tcPr>
          <w:p w14:paraId="38E9D745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SEX</w:t>
            </w:r>
          </w:p>
        </w:tc>
        <w:tc>
          <w:tcPr>
            <w:tcW w:w="2160" w:type="dxa"/>
            <w:hideMark/>
          </w:tcPr>
          <w:p w14:paraId="7DF44AC7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0.6089 </w:t>
            </w:r>
          </w:p>
        </w:tc>
      </w:tr>
      <w:tr w:rsidR="00E510E4" w:rsidRPr="00770F27" w14:paraId="7B2A6A75" w14:textId="77777777" w:rsidTr="0000032C">
        <w:trPr>
          <w:trHeight w:val="20"/>
        </w:trPr>
        <w:tc>
          <w:tcPr>
            <w:tcW w:w="3700" w:type="dxa"/>
            <w:hideMark/>
          </w:tcPr>
          <w:p w14:paraId="4AA639BF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Age</w:t>
            </w:r>
          </w:p>
        </w:tc>
        <w:tc>
          <w:tcPr>
            <w:tcW w:w="2160" w:type="dxa"/>
            <w:hideMark/>
          </w:tcPr>
          <w:p w14:paraId="660223F5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0.9455 </w:t>
            </w:r>
          </w:p>
        </w:tc>
      </w:tr>
      <w:tr w:rsidR="00E510E4" w:rsidRPr="00770F27" w14:paraId="10E22080" w14:textId="77777777" w:rsidTr="0000032C">
        <w:trPr>
          <w:trHeight w:val="20"/>
        </w:trPr>
        <w:tc>
          <w:tcPr>
            <w:tcW w:w="3700" w:type="dxa"/>
            <w:hideMark/>
          </w:tcPr>
          <w:p w14:paraId="2542FF65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Diagnosis</w:t>
            </w:r>
          </w:p>
        </w:tc>
        <w:tc>
          <w:tcPr>
            <w:tcW w:w="2160" w:type="dxa"/>
            <w:hideMark/>
          </w:tcPr>
          <w:p w14:paraId="164C86F5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0.7302 </w:t>
            </w:r>
          </w:p>
        </w:tc>
      </w:tr>
      <w:tr w:rsidR="00E510E4" w:rsidRPr="00770F27" w14:paraId="1FFE53B3" w14:textId="77777777" w:rsidTr="0000032C">
        <w:trPr>
          <w:trHeight w:val="20"/>
        </w:trPr>
        <w:tc>
          <w:tcPr>
            <w:tcW w:w="3700" w:type="dxa"/>
            <w:hideMark/>
          </w:tcPr>
          <w:p w14:paraId="4E058A84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WBC</w:t>
            </w:r>
          </w:p>
        </w:tc>
        <w:tc>
          <w:tcPr>
            <w:tcW w:w="2160" w:type="dxa"/>
            <w:hideMark/>
          </w:tcPr>
          <w:p w14:paraId="459FD6C0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0.6179 </w:t>
            </w:r>
          </w:p>
        </w:tc>
      </w:tr>
      <w:tr w:rsidR="00E510E4" w:rsidRPr="00770F27" w14:paraId="335EACDC" w14:textId="77777777" w:rsidTr="0000032C">
        <w:trPr>
          <w:trHeight w:val="20"/>
        </w:trPr>
        <w:tc>
          <w:tcPr>
            <w:tcW w:w="3700" w:type="dxa"/>
            <w:hideMark/>
          </w:tcPr>
          <w:p w14:paraId="7ADDCC98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IKZF1</w:t>
            </w:r>
          </w:p>
        </w:tc>
        <w:tc>
          <w:tcPr>
            <w:tcW w:w="2160" w:type="dxa"/>
            <w:hideMark/>
          </w:tcPr>
          <w:p w14:paraId="29FEE9DE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0.9056 </w:t>
            </w:r>
          </w:p>
        </w:tc>
      </w:tr>
      <w:tr w:rsidR="00E510E4" w:rsidRPr="00770F27" w14:paraId="77C117CE" w14:textId="77777777" w:rsidTr="0000032C">
        <w:trPr>
          <w:trHeight w:val="20"/>
        </w:trPr>
        <w:tc>
          <w:tcPr>
            <w:tcW w:w="3700" w:type="dxa"/>
            <w:hideMark/>
          </w:tcPr>
          <w:p w14:paraId="521A4B23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Induction Regimen</w:t>
            </w:r>
          </w:p>
        </w:tc>
        <w:tc>
          <w:tcPr>
            <w:tcW w:w="2160" w:type="dxa"/>
            <w:hideMark/>
          </w:tcPr>
          <w:p w14:paraId="55C16809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0.5539 </w:t>
            </w:r>
          </w:p>
        </w:tc>
      </w:tr>
      <w:tr w:rsidR="00E510E4" w:rsidRPr="00770F27" w14:paraId="2862E0AE" w14:textId="77777777" w:rsidTr="0000032C">
        <w:trPr>
          <w:trHeight w:val="20"/>
        </w:trPr>
        <w:tc>
          <w:tcPr>
            <w:tcW w:w="3700" w:type="dxa"/>
            <w:hideMark/>
          </w:tcPr>
          <w:p w14:paraId="45BB2150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Induction Days</w:t>
            </w:r>
          </w:p>
        </w:tc>
        <w:tc>
          <w:tcPr>
            <w:tcW w:w="2160" w:type="dxa"/>
            <w:hideMark/>
          </w:tcPr>
          <w:p w14:paraId="36F9CE0F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0.8422 </w:t>
            </w:r>
          </w:p>
        </w:tc>
      </w:tr>
      <w:tr w:rsidR="00E510E4" w:rsidRPr="00770F27" w14:paraId="19EAA0A9" w14:textId="77777777" w:rsidTr="0000032C">
        <w:trPr>
          <w:trHeight w:val="20"/>
        </w:trPr>
        <w:tc>
          <w:tcPr>
            <w:tcW w:w="3700" w:type="dxa"/>
            <w:hideMark/>
          </w:tcPr>
          <w:p w14:paraId="745234C5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Induction MRD</w:t>
            </w:r>
          </w:p>
        </w:tc>
        <w:tc>
          <w:tcPr>
            <w:tcW w:w="2160" w:type="dxa"/>
            <w:hideMark/>
          </w:tcPr>
          <w:p w14:paraId="10BF674D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0.8856 </w:t>
            </w:r>
          </w:p>
        </w:tc>
      </w:tr>
      <w:tr w:rsidR="00E510E4" w:rsidRPr="00770F27" w14:paraId="0F24C8C3" w14:textId="77777777" w:rsidTr="0000032C">
        <w:trPr>
          <w:trHeight w:val="20"/>
        </w:trPr>
        <w:tc>
          <w:tcPr>
            <w:tcW w:w="3700" w:type="dxa"/>
            <w:hideMark/>
          </w:tcPr>
          <w:p w14:paraId="592222E6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Con1 MRD</w:t>
            </w:r>
          </w:p>
        </w:tc>
        <w:tc>
          <w:tcPr>
            <w:tcW w:w="2160" w:type="dxa"/>
            <w:hideMark/>
          </w:tcPr>
          <w:p w14:paraId="0DA1B18B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0.1387 </w:t>
            </w:r>
          </w:p>
        </w:tc>
      </w:tr>
      <w:tr w:rsidR="00E510E4" w:rsidRPr="00770F27" w14:paraId="03EBDB6B" w14:textId="77777777" w:rsidTr="0000032C">
        <w:trPr>
          <w:trHeight w:val="20"/>
        </w:trPr>
        <w:tc>
          <w:tcPr>
            <w:tcW w:w="3700" w:type="dxa"/>
            <w:hideMark/>
          </w:tcPr>
          <w:p w14:paraId="11369B36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>Con2 MRD</w:t>
            </w:r>
          </w:p>
        </w:tc>
        <w:tc>
          <w:tcPr>
            <w:tcW w:w="2160" w:type="dxa"/>
            <w:hideMark/>
          </w:tcPr>
          <w:p w14:paraId="76ED2D32" w14:textId="77777777" w:rsidR="00E510E4" w:rsidRPr="00770F27" w:rsidRDefault="00E510E4" w:rsidP="00770F27">
            <w:pPr>
              <w:spacing w:line="360" w:lineRule="auto"/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</w:pPr>
            <w:r w:rsidRPr="00770F27">
              <w:rPr>
                <w:rFonts w:ascii="Calibri" w:eastAsia="微软雅黑" w:hAnsi="Calibri" w:cs="Calibri"/>
                <w:b/>
                <w:bCs/>
                <w:color w:val="000000"/>
                <w:sz w:val="28"/>
                <w:szCs w:val="24"/>
              </w:rPr>
              <w:t xml:space="preserve">0.1137 </w:t>
            </w:r>
          </w:p>
        </w:tc>
      </w:tr>
    </w:tbl>
    <w:p w14:paraId="0A4D3BEA" w14:textId="77777777" w:rsidR="00E510E4" w:rsidRPr="00770F27" w:rsidRDefault="00E510E4" w:rsidP="00E510E4">
      <w:pPr>
        <w:rPr>
          <w:rFonts w:ascii="Calibri" w:eastAsia="微软雅黑" w:hAnsi="Calibri" w:cs="Calibri"/>
          <w:b/>
          <w:bCs/>
          <w:color w:val="000000"/>
          <w:sz w:val="24"/>
          <w:szCs w:val="24"/>
        </w:rPr>
      </w:pPr>
      <w:r w:rsidRPr="00770F27">
        <w:rPr>
          <w:rFonts w:ascii="Calibri" w:eastAsia="微软雅黑" w:hAnsi="Calibri" w:cs="Calibri"/>
          <w:b/>
          <w:bCs/>
          <w:color w:val="000000"/>
          <w:sz w:val="24"/>
          <w:szCs w:val="24"/>
        </w:rPr>
        <w:t>* Statistical Significance</w:t>
      </w:r>
    </w:p>
    <w:p w14:paraId="500041A5" w14:textId="77777777" w:rsidR="00E510E4" w:rsidRDefault="00E510E4" w:rsidP="00E510E4">
      <w:pPr>
        <w:rPr>
          <w:b/>
          <w:bCs/>
        </w:rPr>
      </w:pPr>
    </w:p>
    <w:p w14:paraId="34E33547" w14:textId="77777777" w:rsidR="00E510E4" w:rsidRDefault="00E510E4" w:rsidP="00E510E4">
      <w:pPr>
        <w:rPr>
          <w:b/>
          <w:bCs/>
        </w:rPr>
      </w:pPr>
    </w:p>
    <w:p w14:paraId="0B7FB292" w14:textId="77777777" w:rsidR="00E510E4" w:rsidRDefault="00E510E4" w:rsidP="00E510E4">
      <w:pPr>
        <w:rPr>
          <w:b/>
          <w:bCs/>
        </w:rPr>
      </w:pPr>
    </w:p>
    <w:p w14:paraId="3CF25358" w14:textId="77777777" w:rsidR="00E510E4" w:rsidRDefault="00E510E4" w:rsidP="00E510E4">
      <w:pPr>
        <w:rPr>
          <w:b/>
          <w:bCs/>
        </w:rPr>
        <w:sectPr w:rsidR="00E510E4" w:rsidSect="000003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743BAC" w14:textId="303CD59E" w:rsidR="00E510E4" w:rsidRDefault="00E510E4" w:rsidP="00E510E4">
      <w:pPr>
        <w:rPr>
          <w:rFonts w:ascii="Calibri" w:eastAsia="宋体" w:hAnsi="Calibri" w:cs="Calibri"/>
          <w:b/>
          <w:sz w:val="24"/>
          <w:szCs w:val="24"/>
        </w:rPr>
      </w:pPr>
      <w:bookmarkStart w:id="3" w:name="_Hlk34233477"/>
      <w:r w:rsidRPr="0000032C">
        <w:rPr>
          <w:rFonts w:ascii="Calibri" w:eastAsia="宋体" w:hAnsi="Calibri" w:cs="Calibri" w:hint="eastAsia"/>
          <w:b/>
          <w:sz w:val="24"/>
          <w:szCs w:val="24"/>
        </w:rPr>
        <w:lastRenderedPageBreak/>
        <w:t>Table</w:t>
      </w:r>
      <w:r w:rsidRPr="0000032C">
        <w:rPr>
          <w:rFonts w:ascii="Calibri" w:eastAsia="宋体" w:hAnsi="Calibri" w:cs="Calibri"/>
          <w:b/>
          <w:sz w:val="24"/>
          <w:szCs w:val="24"/>
        </w:rPr>
        <w:t xml:space="preserve"> S4 </w:t>
      </w:r>
      <w:bookmarkStart w:id="4" w:name="_Hlk37793293"/>
      <w:bookmarkEnd w:id="3"/>
      <w:r w:rsidRPr="0000032C">
        <w:rPr>
          <w:rFonts w:ascii="Calibri" w:eastAsia="宋体" w:hAnsi="Calibri" w:cs="Calibri"/>
          <w:b/>
          <w:sz w:val="24"/>
          <w:szCs w:val="24"/>
        </w:rPr>
        <w:t xml:space="preserve">Univariate analysis </w:t>
      </w:r>
      <w:bookmarkEnd w:id="4"/>
      <w:r w:rsidRPr="0000032C">
        <w:rPr>
          <w:rFonts w:ascii="Calibri" w:eastAsia="宋体" w:hAnsi="Calibri" w:cs="Calibri"/>
          <w:b/>
          <w:sz w:val="24"/>
          <w:szCs w:val="24"/>
        </w:rPr>
        <w:t>of time dependent analysis</w:t>
      </w:r>
    </w:p>
    <w:tbl>
      <w:tblPr>
        <w:tblpPr w:leftFromText="180" w:rightFromText="180" w:vertAnchor="page" w:horzAnchor="margin" w:tblpY="1929"/>
        <w:tblW w:w="141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865"/>
        <w:gridCol w:w="1159"/>
        <w:gridCol w:w="1042"/>
        <w:gridCol w:w="865"/>
        <w:gridCol w:w="1222"/>
        <w:gridCol w:w="828"/>
        <w:gridCol w:w="865"/>
        <w:gridCol w:w="1153"/>
        <w:gridCol w:w="1249"/>
        <w:gridCol w:w="685"/>
        <w:gridCol w:w="1240"/>
        <w:gridCol w:w="829"/>
      </w:tblGrid>
      <w:tr w:rsidR="00227FA0" w:rsidRPr="00227FA0" w14:paraId="4711CA8F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A9A4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ACC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1257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LFS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71CC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7A9E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D1D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230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B72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A5DC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CIR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CC35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640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C746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NRM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B290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27FA0" w:rsidRPr="00227FA0" w14:paraId="1D4EC6AD" w14:textId="77777777" w:rsidTr="00227FA0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4A1B3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C0A0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9524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86A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56C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431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CAC4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A7D4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0A4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0.950 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8E8F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E200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78C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976C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227FA0" w:rsidRPr="00227FA0" w14:paraId="2360B007" w14:textId="77777777" w:rsidTr="006966BC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8A386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T_COV</w:t>
            </w:r>
          </w:p>
          <w:p w14:paraId="1C16533A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Haplo vs Chemo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A22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0.434 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1647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0.228-0.827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64C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0.011 *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EF292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0.314 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A16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0.146-0.676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E35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0.003*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179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0.249 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D2B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0.111-0.560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9E4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0.001*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A398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6.570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BB6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0.802-53.802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C7A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0.079 </w:t>
            </w:r>
          </w:p>
        </w:tc>
      </w:tr>
      <w:tr w:rsidR="00227FA0" w:rsidRPr="00227FA0" w14:paraId="0902EDAA" w14:textId="77777777" w:rsidTr="006966BC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C11A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Center</w:t>
            </w:r>
          </w:p>
          <w:p w14:paraId="74F5E400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227FA0">
              <w:rPr>
                <w:b/>
                <w:bCs/>
                <w:sz w:val="20"/>
                <w:szCs w:val="20"/>
              </w:rPr>
              <w:t>Other</w:t>
            </w:r>
            <w:proofErr w:type="gramEnd"/>
            <w:r w:rsidRPr="00227FA0">
              <w:rPr>
                <w:b/>
                <w:bCs/>
                <w:sz w:val="20"/>
                <w:szCs w:val="20"/>
              </w:rPr>
              <w:t xml:space="preserve"> vs Peking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C0E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020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B5C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0.654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B9632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DBC2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19A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0.507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D14A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181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5C7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0.530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EB7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055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6F7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0.835 </w:t>
            </w:r>
          </w:p>
        </w:tc>
      </w:tr>
      <w:tr w:rsidR="00227FA0" w:rsidRPr="00227FA0" w14:paraId="5DB7D358" w14:textId="77777777" w:rsidTr="006966BC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3B4B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Sex </w:t>
            </w:r>
          </w:p>
          <w:p w14:paraId="3043905A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Female vs Male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99F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BD2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8F5C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0.769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AE23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50D8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5D58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0.350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E81A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1A29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4A8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0.594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6CDB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3AF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A22D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0.557 </w:t>
            </w:r>
          </w:p>
        </w:tc>
      </w:tr>
      <w:tr w:rsidR="00227FA0" w:rsidRPr="00227FA0" w14:paraId="77B90189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C21D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C90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BF3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DA65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0.927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B0D2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3583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B78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0.973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DB8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BA1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C07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0.689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82F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BB0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0D6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0.652 </w:t>
            </w:r>
          </w:p>
        </w:tc>
      </w:tr>
      <w:tr w:rsidR="00227FA0" w:rsidRPr="00227FA0" w14:paraId="70735B81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CD70A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Diagnosis T vs B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24E42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199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60A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0.131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428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2.330 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064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1.156-4.696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5AB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0.018 *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E94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A938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4FC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0.934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710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10.591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D6E4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2.123-52.838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BF42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0.004* </w:t>
            </w:r>
          </w:p>
        </w:tc>
      </w:tr>
      <w:tr w:rsidR="00227FA0" w:rsidRPr="00227FA0" w14:paraId="3D73D97B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590E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WBC</w:t>
            </w:r>
            <w:r w:rsidRPr="00227FA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24D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DD4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6A2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0.107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2C5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A97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F473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0.113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561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16E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BEF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0.577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C6C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1.561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5B7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1.122-2.172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0E5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0.008 *</w:t>
            </w:r>
          </w:p>
        </w:tc>
      </w:tr>
      <w:tr w:rsidR="00227FA0" w:rsidRPr="00227FA0" w14:paraId="76948756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B1967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IKZF + vs -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567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E91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4412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0.892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A0DC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523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81D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0.976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CCA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06D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60F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0.658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798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512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99C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0.411 </w:t>
            </w:r>
          </w:p>
        </w:tc>
      </w:tr>
      <w:tr w:rsidR="00227FA0" w:rsidRPr="00227FA0" w14:paraId="2BB36B6E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EDD8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Induction L + vs -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5E32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F7F2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CDC1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0.418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6D0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2CA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331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0.277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236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D28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F448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0.488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406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4298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8DFE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0.883 </w:t>
            </w:r>
          </w:p>
        </w:tc>
      </w:tr>
      <w:tr w:rsidR="00227FA0" w:rsidRPr="00227FA0" w14:paraId="3A2B8156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16C2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CR time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EC20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57CA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CA4C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0.956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8A1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954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C26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0.837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C6E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664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DA5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0.545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F5D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7EA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4FF8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0.137 </w:t>
            </w:r>
          </w:p>
        </w:tc>
      </w:tr>
      <w:tr w:rsidR="006966BC" w:rsidRPr="00227FA0" w14:paraId="07EA1823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7F682" w14:textId="33147F90" w:rsidR="006966BC" w:rsidRPr="00CF27BE" w:rsidRDefault="006966BC" w:rsidP="00227FA0">
            <w:pPr>
              <w:adjustRightInd w:val="0"/>
              <w:snapToGrid w:val="0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CF27BE">
              <w:rPr>
                <w:rFonts w:hint="eastAsia"/>
                <w:b/>
                <w:bCs/>
                <w:sz w:val="20"/>
                <w:szCs w:val="20"/>
                <w:highlight w:val="yellow"/>
              </w:rPr>
              <w:t>CR</w:t>
            </w:r>
            <w:r w:rsidRPr="00CF27BE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CF27BE">
              <w:rPr>
                <w:rFonts w:hint="eastAsia"/>
                <w:b/>
                <w:bCs/>
                <w:sz w:val="20"/>
                <w:szCs w:val="20"/>
                <w:highlight w:val="yellow"/>
              </w:rPr>
              <w:t>Course</w:t>
            </w:r>
            <w:r w:rsidR="00C222F2">
              <w:rPr>
                <w:b/>
                <w:bCs/>
                <w:sz w:val="20"/>
                <w:szCs w:val="20"/>
                <w:highlight w:val="yellow"/>
              </w:rPr>
              <w:t xml:space="preserve"> 2 vs. 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8CFD7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A332F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A883C" w14:textId="3EDAA915" w:rsidR="006966BC" w:rsidRPr="00CF27BE" w:rsidRDefault="00CF27BE" w:rsidP="00227FA0">
            <w:pPr>
              <w:adjustRightInd w:val="0"/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CF27BE">
              <w:rPr>
                <w:rFonts w:hint="eastAsia"/>
                <w:b/>
                <w:bCs/>
                <w:sz w:val="20"/>
                <w:szCs w:val="20"/>
                <w:highlight w:val="yellow"/>
              </w:rPr>
              <w:t>0</w:t>
            </w:r>
            <w:r w:rsidRPr="00CF27BE">
              <w:rPr>
                <w:b/>
                <w:bCs/>
                <w:sz w:val="20"/>
                <w:szCs w:val="20"/>
                <w:highlight w:val="yellow"/>
              </w:rPr>
              <w:t>.448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50CC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D6445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C93D2" w14:textId="09AE9375" w:rsidR="006966BC" w:rsidRPr="00CF27BE" w:rsidRDefault="00CF27BE" w:rsidP="00227FA0">
            <w:pPr>
              <w:adjustRightInd w:val="0"/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CF27BE">
              <w:rPr>
                <w:rFonts w:hint="eastAsia"/>
                <w:b/>
                <w:bCs/>
                <w:sz w:val="20"/>
                <w:szCs w:val="20"/>
                <w:highlight w:val="yellow"/>
              </w:rPr>
              <w:t>0</w:t>
            </w:r>
            <w:r w:rsidRPr="00CF27BE">
              <w:rPr>
                <w:b/>
                <w:bCs/>
                <w:sz w:val="20"/>
                <w:szCs w:val="20"/>
                <w:highlight w:val="yellow"/>
              </w:rPr>
              <w:t>.460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F9039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C7F46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6C7C" w14:textId="120B6396" w:rsidR="006966BC" w:rsidRPr="00CF27BE" w:rsidRDefault="00CF27BE" w:rsidP="00227FA0">
            <w:pPr>
              <w:adjustRightInd w:val="0"/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yellow"/>
              </w:rPr>
              <w:t>0</w:t>
            </w:r>
            <w:r>
              <w:rPr>
                <w:b/>
                <w:bCs/>
                <w:sz w:val="20"/>
                <w:szCs w:val="20"/>
                <w:highlight w:val="yellow"/>
              </w:rPr>
              <w:t>.718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D9288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B622C" w14:textId="77777777" w:rsidR="006966BC" w:rsidRPr="00CF27BE" w:rsidRDefault="006966BC" w:rsidP="00227FA0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E1A4" w14:textId="4908B657" w:rsidR="006966BC" w:rsidRPr="00CF27BE" w:rsidRDefault="00CF27BE" w:rsidP="00227FA0">
            <w:pPr>
              <w:adjustRightInd w:val="0"/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yellow"/>
              </w:rPr>
              <w:t>0</w:t>
            </w:r>
            <w:r>
              <w:rPr>
                <w:b/>
                <w:bCs/>
                <w:sz w:val="20"/>
                <w:szCs w:val="20"/>
                <w:highlight w:val="yellow"/>
              </w:rPr>
              <w:t>.200</w:t>
            </w:r>
          </w:p>
        </w:tc>
      </w:tr>
      <w:tr w:rsidR="00227FA0" w:rsidRPr="00227FA0" w14:paraId="0B70BE1F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88EC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MRD post induction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A6E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4F6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E79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0.847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E55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2D0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700A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0.834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170A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341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A29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0.265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7F44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288C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1D5A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0.376 </w:t>
            </w:r>
          </w:p>
        </w:tc>
      </w:tr>
      <w:tr w:rsidR="00227FA0" w:rsidRPr="00227FA0" w14:paraId="44FBBD39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561E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MRD post Con-1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B93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1.885 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E6E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1.076-3.303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95E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0.027*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3C53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21D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BAE8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0.295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B20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2.177 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4999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1.174-4.035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615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0.014*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5246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2674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171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0.417 </w:t>
            </w:r>
          </w:p>
        </w:tc>
      </w:tr>
      <w:tr w:rsidR="00227FA0" w:rsidRPr="00227FA0" w14:paraId="10A8F018" w14:textId="77777777" w:rsidTr="00227FA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714D1" w14:textId="77777777" w:rsidR="00227FA0" w:rsidRPr="00227FA0" w:rsidRDefault="00227FA0" w:rsidP="00227FA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MRD post Con-2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58F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AB31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4300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0.112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4CCB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A989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E9E6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0.933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0395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2.034 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3BAE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>0.996-4.153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73FCD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0.051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8127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7B5F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F348" w14:textId="77777777" w:rsidR="00227FA0" w:rsidRPr="00227FA0" w:rsidRDefault="00227FA0" w:rsidP="00227FA0">
            <w:pPr>
              <w:adjustRightInd w:val="0"/>
              <w:snapToGrid w:val="0"/>
              <w:rPr>
                <w:sz w:val="20"/>
                <w:szCs w:val="20"/>
              </w:rPr>
            </w:pPr>
            <w:r w:rsidRPr="00227FA0">
              <w:rPr>
                <w:b/>
                <w:bCs/>
                <w:sz w:val="20"/>
                <w:szCs w:val="20"/>
              </w:rPr>
              <w:t xml:space="preserve">0.445 </w:t>
            </w:r>
          </w:p>
        </w:tc>
      </w:tr>
    </w:tbl>
    <w:p w14:paraId="54A617CB" w14:textId="0CD42086" w:rsidR="0000032C" w:rsidRDefault="00227FA0" w:rsidP="00227FA0">
      <w:pPr>
        <w:rPr>
          <w:rFonts w:ascii="Times New Roman" w:hAnsi="Times New Roman" w:cs="Times New Roman"/>
          <w:b/>
          <w:i/>
          <w:szCs w:val="24"/>
        </w:rPr>
      </w:pPr>
      <w:r w:rsidRPr="006B459C">
        <w:rPr>
          <w:rFonts w:ascii="Calibri" w:eastAsia="宋体" w:hAnsi="Calibri" w:cs="Calibri"/>
          <w:bCs/>
          <w:sz w:val="24"/>
          <w:szCs w:val="24"/>
        </w:rPr>
        <w:t xml:space="preserve"> </w:t>
      </w:r>
      <w:r w:rsidR="00E510E4" w:rsidRPr="002C505F">
        <w:rPr>
          <w:rFonts w:ascii="Times New Roman" w:hAnsi="Times New Roman" w:cs="Times New Roman"/>
          <w:b/>
          <w:i/>
          <w:szCs w:val="24"/>
        </w:rPr>
        <w:t>* Statistical Significance</w:t>
      </w:r>
      <w:r>
        <w:rPr>
          <w:rFonts w:ascii="Times New Roman" w:hAnsi="Times New Roman" w:cs="Times New Roman"/>
          <w:b/>
          <w:i/>
          <w:szCs w:val="24"/>
        </w:rPr>
        <w:t xml:space="preserve">   </w:t>
      </w:r>
      <w:r w:rsidR="00E510E4" w:rsidRPr="004E0215">
        <w:rPr>
          <w:b/>
          <w:i/>
          <w:sz w:val="20"/>
        </w:rPr>
        <w:t>$</w:t>
      </w:r>
      <w:r w:rsidR="00E510E4" w:rsidRPr="004E0215">
        <w:rPr>
          <w:rFonts w:ascii="Times New Roman" w:hAnsi="Times New Roman" w:cs="Times New Roman"/>
          <w:b/>
          <w:i/>
          <w:szCs w:val="24"/>
        </w:rPr>
        <w:t xml:space="preserve"> Linear with estimates of HRs for ten years difference</w:t>
      </w:r>
    </w:p>
    <w:p w14:paraId="427511D5" w14:textId="77777777" w:rsidR="00227FA0" w:rsidRDefault="00227FA0" w:rsidP="00227FA0">
      <w:pPr>
        <w:rPr>
          <w:rFonts w:ascii="Calibri" w:eastAsia="宋体" w:hAnsi="Calibri" w:cs="Calibri"/>
          <w:bCs/>
          <w:sz w:val="24"/>
          <w:szCs w:val="24"/>
        </w:rPr>
      </w:pPr>
    </w:p>
    <w:p w14:paraId="2C4B1830" w14:textId="1675DB91" w:rsidR="00227FA0" w:rsidRDefault="00227FA0" w:rsidP="00227FA0">
      <w:pPr>
        <w:rPr>
          <w:rFonts w:ascii="Calibri" w:eastAsia="宋体" w:hAnsi="Calibri" w:cs="Calibri"/>
          <w:bCs/>
          <w:sz w:val="24"/>
          <w:szCs w:val="24"/>
        </w:rPr>
      </w:pPr>
      <w:r w:rsidRPr="00227FA0">
        <w:rPr>
          <w:rFonts w:ascii="Calibri" w:eastAsia="宋体" w:hAnsi="Calibri" w:cs="Calibri"/>
          <w:b/>
          <w:sz w:val="24"/>
          <w:szCs w:val="24"/>
        </w:rPr>
        <w:t xml:space="preserve">CIR: </w:t>
      </w:r>
      <w:r w:rsidRPr="006B459C">
        <w:rPr>
          <w:rFonts w:ascii="Calibri" w:eastAsia="宋体" w:hAnsi="Calibri" w:cs="Calibri"/>
          <w:bCs/>
          <w:sz w:val="24"/>
          <w:szCs w:val="24"/>
        </w:rPr>
        <w:t>treatment option (haplo-SCT vs chemotherapy; HR 0.249, 95% CI 0.111-0.560, P=0.001) and Con1 FCM MRD (+ vs -; HR 2.177, 95% CI 1.174-4.035, P=0.014) were risk factors that affected CIR, whereas the other variables, such as age, sex, WBC count at diagnosis, T cell or B cell, induction regimens, induction time and enrolled centers, did not influence the risk of CIR</w:t>
      </w:r>
      <w:r>
        <w:rPr>
          <w:rFonts w:ascii="Calibri" w:eastAsia="宋体" w:hAnsi="Calibri" w:cs="Calibri"/>
          <w:bCs/>
          <w:sz w:val="24"/>
          <w:szCs w:val="24"/>
        </w:rPr>
        <w:t>.</w:t>
      </w:r>
    </w:p>
    <w:p w14:paraId="57EBB8C9" w14:textId="77777777" w:rsidR="00227FA0" w:rsidRDefault="00227FA0" w:rsidP="00227FA0">
      <w:pPr>
        <w:rPr>
          <w:rFonts w:ascii="Calibri" w:eastAsia="宋体" w:hAnsi="Calibri" w:cs="Calibri"/>
          <w:bCs/>
          <w:sz w:val="24"/>
          <w:szCs w:val="24"/>
        </w:rPr>
      </w:pPr>
      <w:r w:rsidRPr="00227FA0">
        <w:rPr>
          <w:rFonts w:ascii="Calibri" w:eastAsia="宋体" w:hAnsi="Calibri" w:cs="Calibri" w:hint="eastAsia"/>
          <w:b/>
          <w:sz w:val="24"/>
          <w:szCs w:val="24"/>
        </w:rPr>
        <w:t>NRM</w:t>
      </w:r>
      <w:r w:rsidRPr="00227FA0">
        <w:rPr>
          <w:rFonts w:ascii="Calibri" w:eastAsia="宋体" w:hAnsi="Calibri" w:cs="Calibri"/>
          <w:b/>
          <w:sz w:val="24"/>
          <w:szCs w:val="24"/>
        </w:rPr>
        <w:t xml:space="preserve">: </w:t>
      </w:r>
      <w:r w:rsidRPr="006B459C">
        <w:rPr>
          <w:rFonts w:ascii="Calibri" w:eastAsia="宋体" w:hAnsi="Calibri" w:cs="Calibri"/>
          <w:bCs/>
          <w:sz w:val="24"/>
          <w:szCs w:val="24"/>
        </w:rPr>
        <w:t>diagnosis (T vs B; HR 10.591, 95% CI 2.123-52.838, P=0.004) and WBC count at diagnosis (linear with estimates of HRs for 10*109/L. [HR] 1.561, 95% CI 1.122-2.172, P=0.008) affected NRM.</w:t>
      </w:r>
    </w:p>
    <w:p w14:paraId="091CDE93" w14:textId="090CB48F" w:rsidR="00227FA0" w:rsidRDefault="00227FA0" w:rsidP="00227FA0">
      <w:pPr>
        <w:rPr>
          <w:rFonts w:ascii="Calibri" w:eastAsia="宋体" w:hAnsi="Calibri" w:cs="Calibri"/>
          <w:bCs/>
          <w:sz w:val="24"/>
          <w:szCs w:val="24"/>
        </w:rPr>
      </w:pPr>
      <w:r w:rsidRPr="00227FA0">
        <w:rPr>
          <w:rFonts w:ascii="Calibri" w:eastAsia="宋体" w:hAnsi="Calibri" w:cs="Calibri"/>
          <w:b/>
          <w:sz w:val="24"/>
          <w:szCs w:val="24"/>
        </w:rPr>
        <w:t xml:space="preserve">LFS: </w:t>
      </w:r>
      <w:r w:rsidRPr="00227FA0">
        <w:rPr>
          <w:rFonts w:ascii="Calibri" w:eastAsia="宋体" w:hAnsi="Calibri" w:cs="Calibri"/>
          <w:bCs/>
          <w:sz w:val="24"/>
          <w:szCs w:val="24"/>
        </w:rPr>
        <w:t>treatment option (haplo-SCT vs chemotherapy; [HR] 0.434, 95% CI 0.228-0.827; P=0.011) and Con-1 MRD status (+ vs -, [HR] 1.885, 95% CI 1.076-3.303, P=0.027) were potential risk factors that affected LFS. Other variables did not influence LFS</w:t>
      </w:r>
      <w:r>
        <w:rPr>
          <w:rFonts w:ascii="Calibri" w:eastAsia="宋体" w:hAnsi="Calibri" w:cs="Calibri"/>
          <w:bCs/>
          <w:sz w:val="24"/>
          <w:szCs w:val="24"/>
        </w:rPr>
        <w:t>.</w:t>
      </w:r>
    </w:p>
    <w:p w14:paraId="4FF5D061" w14:textId="77777777" w:rsidR="00227FA0" w:rsidRPr="006B459C" w:rsidRDefault="00227FA0" w:rsidP="00227FA0">
      <w:pPr>
        <w:rPr>
          <w:rFonts w:ascii="Calibri" w:eastAsia="宋体" w:hAnsi="Calibri" w:cs="Calibri"/>
          <w:bCs/>
          <w:sz w:val="24"/>
          <w:szCs w:val="24"/>
        </w:rPr>
      </w:pPr>
      <w:r w:rsidRPr="00227FA0">
        <w:rPr>
          <w:rFonts w:ascii="Calibri" w:eastAsia="宋体" w:hAnsi="Calibri" w:cs="Calibri"/>
          <w:b/>
          <w:sz w:val="24"/>
          <w:szCs w:val="24"/>
        </w:rPr>
        <w:t>OS:</w:t>
      </w:r>
      <w:r w:rsidRPr="00227FA0">
        <w:rPr>
          <w:rFonts w:ascii="Calibri" w:eastAsia="宋体" w:hAnsi="Calibri" w:cs="Calibri"/>
          <w:bCs/>
          <w:sz w:val="24"/>
          <w:szCs w:val="24"/>
        </w:rPr>
        <w:t xml:space="preserve"> treatment option (haplo-SCT vs chemotherapy; HR 0.314, 95% CI 0.146-0.676, P=0.003) and diagnosis (T vs B; HR 2.330, 95% CI 1.156-4.696, P=0.018) </w:t>
      </w:r>
      <w:r w:rsidRPr="00227FA0">
        <w:rPr>
          <w:rFonts w:ascii="Calibri" w:eastAsia="宋体" w:hAnsi="Calibri" w:cs="Calibri"/>
          <w:bCs/>
          <w:sz w:val="24"/>
          <w:szCs w:val="24"/>
        </w:rPr>
        <w:lastRenderedPageBreak/>
        <w:t>affected OS; however, the other variables did not influence OS</w:t>
      </w:r>
      <w:r>
        <w:rPr>
          <w:rFonts w:ascii="Calibri" w:eastAsia="宋体" w:hAnsi="Calibri" w:cs="Calibri"/>
          <w:bCs/>
          <w:sz w:val="24"/>
          <w:szCs w:val="24"/>
        </w:rPr>
        <w:t>.</w:t>
      </w:r>
    </w:p>
    <w:p w14:paraId="477789FF" w14:textId="77777777" w:rsidR="00227FA0" w:rsidRPr="00227FA0" w:rsidRDefault="00227FA0" w:rsidP="00227FA0">
      <w:pPr>
        <w:rPr>
          <w:rFonts w:ascii="Calibri" w:eastAsia="宋体" w:hAnsi="Calibri" w:cs="Calibri"/>
          <w:bCs/>
          <w:sz w:val="24"/>
          <w:szCs w:val="24"/>
        </w:rPr>
      </w:pPr>
    </w:p>
    <w:p w14:paraId="46037791" w14:textId="59DDFFAB" w:rsidR="0000032C" w:rsidRDefault="0000032C" w:rsidP="0000032C">
      <w:pPr>
        <w:rPr>
          <w:rFonts w:ascii="Calibri" w:eastAsia="宋体" w:hAnsi="Calibri" w:cs="Calibri"/>
          <w:b/>
          <w:sz w:val="24"/>
          <w:szCs w:val="24"/>
        </w:rPr>
      </w:pPr>
      <w:r>
        <w:rPr>
          <w:rFonts w:ascii="Calibri" w:eastAsia="宋体" w:hAnsi="Calibri" w:cs="Calibri"/>
          <w:b/>
          <w:sz w:val="24"/>
          <w:szCs w:val="24"/>
        </w:rPr>
        <w:t xml:space="preserve">Table S5. Multivariate analyses of CIR, NRM, LFS and OS  </w:t>
      </w:r>
    </w:p>
    <w:p w14:paraId="0E0EC148" w14:textId="77777777" w:rsidR="0000032C" w:rsidRDefault="0000032C" w:rsidP="0000032C">
      <w:pPr>
        <w:rPr>
          <w:rFonts w:ascii="Calibri" w:eastAsia="宋体" w:hAnsi="Calibri" w:cs="Calibri"/>
          <w:b/>
          <w:sz w:val="24"/>
          <w:szCs w:val="24"/>
        </w:rPr>
      </w:pPr>
    </w:p>
    <w:tbl>
      <w:tblPr>
        <w:tblW w:w="13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85"/>
        <w:gridCol w:w="1631"/>
        <w:gridCol w:w="1956"/>
        <w:gridCol w:w="509"/>
        <w:gridCol w:w="1485"/>
        <w:gridCol w:w="2158"/>
        <w:gridCol w:w="1722"/>
      </w:tblGrid>
      <w:tr w:rsidR="0000032C" w14:paraId="31BB1D2C" w14:textId="77777777" w:rsidTr="0000032C">
        <w:trPr>
          <w:trHeight w:val="18"/>
        </w:trPr>
        <w:tc>
          <w:tcPr>
            <w:tcW w:w="2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19A53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DE35849" w14:textId="77777777" w:rsidR="0000032C" w:rsidRDefault="0000032C">
            <w:pP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BEE2A6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Crude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709FD5B" w14:textId="77777777" w:rsidR="0000032C" w:rsidRDefault="0000032C">
            <w:pP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5495A10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10CEA9" w14:textId="77777777" w:rsidR="0000032C" w:rsidRDefault="0000032C">
            <w:pP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1D501BC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bookmarkStart w:id="5" w:name="_Hlk34233584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PS-Adjusted</w:t>
            </w:r>
            <w:bookmarkEnd w:id="5"/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3B0690E" w14:textId="77777777" w:rsidR="0000032C" w:rsidRDefault="0000032C">
            <w:pP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0032C" w14:paraId="0560FECD" w14:textId="77777777" w:rsidTr="0000032C">
        <w:trPr>
          <w:trHeight w:val="1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5AE7B7" w14:textId="77777777" w:rsidR="0000032C" w:rsidRDefault="0000032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78434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4BAC980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CD0F5E2" w14:textId="77777777" w:rsidR="0000032C" w:rsidRDefault="0000032C">
            <w:pPr>
              <w:widowControl/>
              <w:spacing w:line="360" w:lineRule="auto"/>
              <w:ind w:left="173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775DCC1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FA2C97A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31846C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602B10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00032C" w14:paraId="2ACEEB2A" w14:textId="77777777" w:rsidTr="0000032C">
        <w:trPr>
          <w:trHeight w:val="18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1BA6D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CIR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DD1C17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D8B73FF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9EDEF13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F9AC67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057D8F6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2B44A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7F4F104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0032C" w14:paraId="7E3C1541" w14:textId="77777777" w:rsidTr="0000032C">
        <w:trPr>
          <w:trHeight w:val="18"/>
        </w:trPr>
        <w:tc>
          <w:tcPr>
            <w:tcW w:w="24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F207363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Haplo-SCT vs Chemo</w:t>
            </w:r>
          </w:p>
        </w:tc>
        <w:tc>
          <w:tcPr>
            <w:tcW w:w="148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AF78197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631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4337BE4" w14:textId="77777777" w:rsidR="0000032C" w:rsidRDefault="0000032C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0.105-0.537</w:t>
            </w:r>
          </w:p>
        </w:tc>
        <w:tc>
          <w:tcPr>
            <w:tcW w:w="1956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6247B05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&lt;0.001*</w:t>
            </w:r>
          </w:p>
        </w:tc>
        <w:tc>
          <w:tcPr>
            <w:tcW w:w="509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0905A91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CEF27C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0.195</w:t>
            </w:r>
          </w:p>
        </w:tc>
        <w:tc>
          <w:tcPr>
            <w:tcW w:w="215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DD67CA6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0.076-0.499</w:t>
            </w:r>
          </w:p>
        </w:tc>
        <w:tc>
          <w:tcPr>
            <w:tcW w:w="172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878D2C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0.001*</w:t>
            </w:r>
          </w:p>
        </w:tc>
      </w:tr>
      <w:tr w:rsidR="0000032C" w14:paraId="1A43CEEE" w14:textId="77777777" w:rsidTr="0000032C">
        <w:trPr>
          <w:trHeight w:val="18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08587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Con-1 MRD + vs 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35F4BD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 xml:space="preserve">2.292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1FAE30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1.235-4.255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0E39062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0.009*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526AC1C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7A583F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3.609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3C47F40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1.562-8.340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4527447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0.006*</w:t>
            </w:r>
          </w:p>
        </w:tc>
      </w:tr>
      <w:tr w:rsidR="0000032C" w14:paraId="5F45390F" w14:textId="77777777" w:rsidTr="0000032C">
        <w:trPr>
          <w:trHeight w:val="18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666376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NRM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A6789EA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1228B4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546289D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F90F89C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79E4FE4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F6BA1C9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F2A928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0032C" w14:paraId="5C42E23F" w14:textId="77777777" w:rsidTr="0000032C">
        <w:trPr>
          <w:trHeight w:val="18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DAAEEB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Diagnosis T vs 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95668F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9.124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B8C41B4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1.820-45.74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EC19AB7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0.017*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4592FED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C9081F3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1.372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ED5FBA6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0.123-15.299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2240E3C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0.797</w:t>
            </w:r>
          </w:p>
        </w:tc>
      </w:tr>
      <w:tr w:rsidR="0000032C" w14:paraId="6F45945F" w14:textId="77777777" w:rsidTr="0000032C">
        <w:trPr>
          <w:trHeight w:val="18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CEE6B8C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LFS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1A0997A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92C98F6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EF505AF" w14:textId="77777777" w:rsidR="0000032C" w:rsidRDefault="0000032C">
            <w:pP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8E7EF34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4D0758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C3AB65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3729ED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0032C" w14:paraId="7603AC28" w14:textId="77777777" w:rsidTr="0000032C">
        <w:trPr>
          <w:trHeight w:val="18"/>
        </w:trPr>
        <w:tc>
          <w:tcPr>
            <w:tcW w:w="24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B59E5AA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Haplo-SCT vs Chemo</w:t>
            </w:r>
          </w:p>
        </w:tc>
        <w:tc>
          <w:tcPr>
            <w:tcW w:w="148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2CC8CF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0.382</w:t>
            </w:r>
          </w:p>
        </w:tc>
        <w:tc>
          <w:tcPr>
            <w:tcW w:w="1631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C49A4C6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0.199-0.735</w:t>
            </w:r>
          </w:p>
        </w:tc>
        <w:tc>
          <w:tcPr>
            <w:tcW w:w="1956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042F1C2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0.004*</w:t>
            </w:r>
          </w:p>
        </w:tc>
        <w:tc>
          <w:tcPr>
            <w:tcW w:w="509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341714D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0A457EF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0.297</w:t>
            </w:r>
          </w:p>
        </w:tc>
        <w:tc>
          <w:tcPr>
            <w:tcW w:w="215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BCE582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0.131-0.675</w:t>
            </w:r>
          </w:p>
        </w:tc>
        <w:tc>
          <w:tcPr>
            <w:tcW w:w="172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6195CA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0.003*</w:t>
            </w:r>
          </w:p>
        </w:tc>
      </w:tr>
      <w:tr w:rsidR="0000032C" w14:paraId="5E45766E" w14:textId="77777777" w:rsidTr="0000032C">
        <w:trPr>
          <w:trHeight w:val="18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5F07DA9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Con-1 MRD + vs 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6116B1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2.033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54597F7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1.155-3.576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9E38D1D" w14:textId="77777777" w:rsidR="0000032C" w:rsidRDefault="0000032C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0.014*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9A955B9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04A58ED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2.825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F4230DA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1.298-6.152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958C9DF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0.009*</w:t>
            </w:r>
          </w:p>
        </w:tc>
      </w:tr>
      <w:tr w:rsidR="0000032C" w14:paraId="7F8D2EC9" w14:textId="77777777" w:rsidTr="0000032C">
        <w:trPr>
          <w:trHeight w:val="18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9DD5512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OS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B1557BA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CD3394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E4980A1" w14:textId="77777777" w:rsidR="0000032C" w:rsidRDefault="0000032C">
            <w:pP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4D89BE5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4E18053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04CBB7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50803F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0032C" w14:paraId="3A1DBA48" w14:textId="77777777" w:rsidTr="0000032C">
        <w:trPr>
          <w:trHeight w:val="18"/>
        </w:trPr>
        <w:tc>
          <w:tcPr>
            <w:tcW w:w="24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648D239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Haplo-SCT vs Chemo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5C2A1" w14:textId="77777777" w:rsidR="0000032C" w:rsidRDefault="0000032C">
            <w:pPr>
              <w:widowControl/>
              <w:spacing w:line="360" w:lineRule="auto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0.307</w:t>
            </w:r>
          </w:p>
        </w:tc>
        <w:tc>
          <w:tcPr>
            <w:tcW w:w="1631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1F85FDF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0.141-0.668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CF7F" w14:textId="77777777" w:rsidR="0000032C" w:rsidRDefault="0000032C">
            <w:pPr>
              <w:widowControl/>
              <w:spacing w:line="360" w:lineRule="auto"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0.003 *</w:t>
            </w:r>
          </w:p>
        </w:tc>
        <w:tc>
          <w:tcPr>
            <w:tcW w:w="509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55EFAA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7C399E3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0.346</w:t>
            </w:r>
          </w:p>
        </w:tc>
        <w:tc>
          <w:tcPr>
            <w:tcW w:w="215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5F3678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0.140-0.853</w:t>
            </w:r>
          </w:p>
        </w:tc>
        <w:tc>
          <w:tcPr>
            <w:tcW w:w="172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5D7FD50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0.011*</w:t>
            </w:r>
          </w:p>
        </w:tc>
      </w:tr>
      <w:tr w:rsidR="0000032C" w14:paraId="525E48D0" w14:textId="77777777" w:rsidTr="0000032C">
        <w:trPr>
          <w:trHeight w:val="18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803C4B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Diagnosis T vs 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BE72" w14:textId="77777777" w:rsidR="0000032C" w:rsidRDefault="0000032C">
            <w:pPr>
              <w:widowControl/>
              <w:spacing w:line="360" w:lineRule="auto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2.701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EB7F3E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1.332-1.332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4D29D" w14:textId="77777777" w:rsidR="0000032C" w:rsidRDefault="0000032C">
            <w:pPr>
              <w:widowControl/>
              <w:spacing w:line="360" w:lineRule="auto"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0.006 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3E0A7E0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C952A38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bookmarkStart w:id="6" w:name="_Hlk34237830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2.564</w:t>
            </w:r>
            <w:bookmarkEnd w:id="6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1818B1F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1.361-4.823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C309DE" w14:textId="77777777" w:rsidR="0000032C" w:rsidRDefault="0000032C">
            <w:pPr>
              <w:widowControl/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0.014*</w:t>
            </w:r>
          </w:p>
        </w:tc>
      </w:tr>
    </w:tbl>
    <w:p w14:paraId="061C3220" w14:textId="77777777" w:rsidR="0000032C" w:rsidRDefault="0000032C" w:rsidP="0000032C">
      <w:pPr>
        <w:jc w:val="left"/>
        <w:rPr>
          <w:rFonts w:ascii="Times New Roman" w:eastAsia="宋体" w:hAnsi="Times New Roman" w:cs="Times New Roman"/>
          <w:b/>
          <w:i/>
          <w:szCs w:val="24"/>
        </w:rPr>
      </w:pPr>
      <w:r>
        <w:rPr>
          <w:rFonts w:ascii="Times New Roman" w:eastAsia="宋体" w:hAnsi="Times New Roman" w:cs="Times New Roman"/>
          <w:b/>
          <w:i/>
          <w:szCs w:val="24"/>
        </w:rPr>
        <w:t>* Statistical Significance</w:t>
      </w:r>
    </w:p>
    <w:p w14:paraId="6F792D16" w14:textId="64D0023F" w:rsidR="0000032C" w:rsidRPr="00E510E4" w:rsidRDefault="0000032C" w:rsidP="00E510E4">
      <w:pPr>
        <w:jc w:val="left"/>
        <w:rPr>
          <w:rFonts w:ascii="Times New Roman" w:hAnsi="Times New Roman" w:cs="Times New Roman"/>
          <w:b/>
          <w:i/>
          <w:szCs w:val="24"/>
        </w:rPr>
      </w:pPr>
    </w:p>
    <w:sectPr w:rsidR="0000032C" w:rsidRPr="00E510E4" w:rsidSect="00E510E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AE44" w14:textId="77777777" w:rsidR="00EC7BCB" w:rsidRDefault="00EC7BCB" w:rsidP="00E510E4">
      <w:r>
        <w:separator/>
      </w:r>
    </w:p>
  </w:endnote>
  <w:endnote w:type="continuationSeparator" w:id="0">
    <w:p w14:paraId="6F1734F7" w14:textId="77777777" w:rsidR="00EC7BCB" w:rsidRDefault="00EC7BCB" w:rsidP="00E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3B2E" w14:textId="77777777" w:rsidR="00EC7BCB" w:rsidRDefault="00EC7BCB" w:rsidP="00E510E4">
      <w:r>
        <w:separator/>
      </w:r>
    </w:p>
  </w:footnote>
  <w:footnote w:type="continuationSeparator" w:id="0">
    <w:p w14:paraId="46091D48" w14:textId="77777777" w:rsidR="00EC7BCB" w:rsidRDefault="00EC7BCB" w:rsidP="00E5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A5"/>
    <w:rsid w:val="0000032C"/>
    <w:rsid w:val="00075C12"/>
    <w:rsid w:val="00094648"/>
    <w:rsid w:val="00172C00"/>
    <w:rsid w:val="00227FA0"/>
    <w:rsid w:val="00250BB6"/>
    <w:rsid w:val="00313D3D"/>
    <w:rsid w:val="003A18A5"/>
    <w:rsid w:val="003C0054"/>
    <w:rsid w:val="00451CA3"/>
    <w:rsid w:val="005409C0"/>
    <w:rsid w:val="006966BC"/>
    <w:rsid w:val="006B459C"/>
    <w:rsid w:val="00770F27"/>
    <w:rsid w:val="00896952"/>
    <w:rsid w:val="008D2F30"/>
    <w:rsid w:val="00AD3DF8"/>
    <w:rsid w:val="00B134CD"/>
    <w:rsid w:val="00B804F0"/>
    <w:rsid w:val="00C222F2"/>
    <w:rsid w:val="00CF27BE"/>
    <w:rsid w:val="00D07DF5"/>
    <w:rsid w:val="00D82CDB"/>
    <w:rsid w:val="00E03C10"/>
    <w:rsid w:val="00E310A6"/>
    <w:rsid w:val="00E510E4"/>
    <w:rsid w:val="00E94CDC"/>
    <w:rsid w:val="00EC7BCB"/>
    <w:rsid w:val="00E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1A6E4"/>
  <w15:chartTrackingRefBased/>
  <w15:docId w15:val="{7F6172A6-AFB9-43EC-A269-EEE04D8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0E4"/>
    <w:rPr>
      <w:sz w:val="18"/>
      <w:szCs w:val="18"/>
    </w:rPr>
  </w:style>
  <w:style w:type="paragraph" w:styleId="a7">
    <w:name w:val="Normal (Web)"/>
    <w:basedOn w:val="a"/>
    <w:uiPriority w:val="99"/>
    <w:unhideWhenUsed/>
    <w:rsid w:val="00E51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2">
    <w:name w:val="Plain Table 2"/>
    <w:basedOn w:val="a1"/>
    <w:uiPriority w:val="42"/>
    <w:rsid w:val="00E510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6CF0-3B9B-42A6-834A-8D7E8BC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Lv Meng</cp:lastModifiedBy>
  <cp:revision>13</cp:revision>
  <dcterms:created xsi:type="dcterms:W3CDTF">2020-03-02T14:24:00Z</dcterms:created>
  <dcterms:modified xsi:type="dcterms:W3CDTF">2020-04-15T07:44:00Z</dcterms:modified>
</cp:coreProperties>
</file>