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4ED3AC7" w14:textId="77777777" w:rsidR="00B51F06" w:rsidRDefault="00B51F06" w:rsidP="00B51F06">
      <w:pPr>
        <w:jc w:val="center"/>
      </w:pPr>
      <w:r>
        <w:rPr>
          <w:noProof/>
        </w:rPr>
        <w:drawing>
          <wp:inline distT="0" distB="0" distL="0" distR="0" wp14:anchorId="0FA030C2" wp14:editId="0F7B313C">
            <wp:extent cx="4342470" cy="6927273"/>
            <wp:effectExtent l="0" t="0" r="1270" b="0"/>
            <wp:docPr id="2" name="Picture 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pecies_Phylogeny_Plantae.txt.tif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46137" cy="6933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4B7D6" w14:textId="77777777" w:rsidR="00B51F06" w:rsidRDefault="00B51F06" w:rsidP="00B51F06">
      <w:pPr>
        <w:jc w:val="both"/>
        <w:rPr>
          <w:rFonts w:ascii="Times New Roman" w:hAnsi="Times New Roman" w:cs="Times New Roman"/>
          <w:b/>
        </w:rPr>
      </w:pPr>
    </w:p>
    <w:p w14:paraId="563D7AE3" w14:textId="58610B81" w:rsidR="00B51F06" w:rsidRPr="0092635A" w:rsidRDefault="00B51F06" w:rsidP="00B51F06">
      <w:pPr>
        <w:jc w:val="both"/>
        <w:rPr>
          <w:rFonts w:ascii="Times New Roman" w:hAnsi="Times New Roman" w:cs="Times New Roman"/>
        </w:rPr>
      </w:pPr>
      <w:r w:rsidRPr="0092635A">
        <w:rPr>
          <w:rFonts w:ascii="Times New Roman" w:hAnsi="Times New Roman" w:cs="Times New Roman"/>
          <w:b/>
        </w:rPr>
        <w:t>Fig</w:t>
      </w:r>
      <w:r w:rsidR="00A51867">
        <w:rPr>
          <w:rFonts w:ascii="Times New Roman" w:hAnsi="Times New Roman" w:cs="Times New Roman"/>
          <w:b/>
        </w:rPr>
        <w:t>.</w:t>
      </w:r>
      <w:r w:rsidRPr="0092635A">
        <w:rPr>
          <w:rFonts w:ascii="Times New Roman" w:hAnsi="Times New Roman" w:cs="Times New Roman"/>
          <w:b/>
        </w:rPr>
        <w:t xml:space="preserve"> S1.</w:t>
      </w:r>
      <w:r w:rsidRPr="0092635A">
        <w:rPr>
          <w:rFonts w:ascii="Times New Roman" w:hAnsi="Times New Roman" w:cs="Times New Roman"/>
        </w:rPr>
        <w:t xml:space="preserve"> Plant lineages screened for ARF homologues. Auxin response factors were not detected in lineages indicated in grey. Relationships for plant lineages were redrawn from (</w:t>
      </w:r>
      <w:proofErr w:type="spellStart"/>
      <w:r w:rsidRPr="0092635A">
        <w:rPr>
          <w:rFonts w:ascii="Times New Roman" w:hAnsi="Times New Roman" w:cs="Times New Roman"/>
        </w:rPr>
        <w:t>Wilhelmsson</w:t>
      </w:r>
      <w:proofErr w:type="spellEnd"/>
      <w:r w:rsidRPr="0092635A">
        <w:rPr>
          <w:rFonts w:ascii="Times New Roman" w:hAnsi="Times New Roman" w:cs="Times New Roman"/>
        </w:rPr>
        <w:t xml:space="preserve"> et al., 2017) with minor modifications.</w:t>
      </w:r>
    </w:p>
    <w:p w14:paraId="6E7F2AF9" w14:textId="56B26EF3" w:rsidR="00B51F06" w:rsidRDefault="0000549B" w:rsidP="00B51F06">
      <w:pPr>
        <w:jc w:val="center"/>
      </w:pPr>
      <w:r>
        <w:rPr>
          <w:noProof/>
        </w:rPr>
        <w:lastRenderedPageBreak/>
        <w:drawing>
          <wp:inline distT="0" distB="0" distL="0" distR="0" wp14:anchorId="16574E20" wp14:editId="58E6F9DE">
            <wp:extent cx="5001401" cy="7010400"/>
            <wp:effectExtent l="0" t="0" r="2540" b="0"/>
            <wp:docPr id="5" name="Picture 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unts.tif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34179" cy="705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07750" w14:textId="77777777" w:rsidR="00B51F06" w:rsidRDefault="00B51F06" w:rsidP="00B51F06">
      <w:pPr>
        <w:jc w:val="both"/>
        <w:rPr>
          <w:rFonts w:ascii="Times New Roman" w:hAnsi="Times New Roman" w:cs="Times New Roman"/>
          <w:b/>
        </w:rPr>
      </w:pPr>
    </w:p>
    <w:p w14:paraId="6A0DFE6B" w14:textId="57B5BF53" w:rsidR="00B51F06" w:rsidRPr="003F14DB" w:rsidRDefault="00B51F06" w:rsidP="00B51F06">
      <w:pPr>
        <w:jc w:val="both"/>
        <w:rPr>
          <w:rFonts w:ascii="Times New Roman" w:hAnsi="Times New Roman" w:cs="Times New Roman"/>
        </w:rPr>
      </w:pPr>
      <w:r w:rsidRPr="002248E4">
        <w:rPr>
          <w:rFonts w:ascii="Times New Roman" w:hAnsi="Times New Roman" w:cs="Times New Roman"/>
          <w:b/>
        </w:rPr>
        <w:t>Fig</w:t>
      </w:r>
      <w:r w:rsidR="00A51867">
        <w:rPr>
          <w:rFonts w:ascii="Times New Roman" w:hAnsi="Times New Roman" w:cs="Times New Roman"/>
          <w:b/>
        </w:rPr>
        <w:t>.</w:t>
      </w:r>
      <w:r w:rsidRPr="002248E4">
        <w:rPr>
          <w:rFonts w:ascii="Times New Roman" w:hAnsi="Times New Roman" w:cs="Times New Roman"/>
          <w:b/>
        </w:rPr>
        <w:t xml:space="preserve"> S2.</w:t>
      </w:r>
      <w:r w:rsidRPr="002248E4">
        <w:rPr>
          <w:rFonts w:ascii="Times New Roman" w:hAnsi="Times New Roman" w:cs="Times New Roman"/>
        </w:rPr>
        <w:t xml:space="preserve"> </w:t>
      </w:r>
      <w:r w:rsidRPr="003F14DB">
        <w:rPr>
          <w:rFonts w:ascii="Times New Roman" w:hAnsi="Times New Roman" w:cs="Times New Roman"/>
        </w:rPr>
        <w:t>Number of Auxin Response Factor genes identified from each of the plant genomes. The species tree and related paleo-polyploidy events was plotted according to (Van de Peer et al., 2017) with minor modifications.</w:t>
      </w:r>
    </w:p>
    <w:p w14:paraId="2DD1D161" w14:textId="655A3C12" w:rsidR="00A51867" w:rsidRPr="003F14DB" w:rsidRDefault="00A51867" w:rsidP="00B51F06">
      <w:pPr>
        <w:jc w:val="both"/>
        <w:rPr>
          <w:rFonts w:ascii="Times New Roman" w:hAnsi="Times New Roman" w:cs="Times New Roman"/>
        </w:rPr>
      </w:pPr>
    </w:p>
    <w:p w14:paraId="51BF6377" w14:textId="50ECE16F" w:rsidR="00A51867" w:rsidRDefault="00A51867" w:rsidP="00A5186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8071B81" wp14:editId="1E74B0F6">
            <wp:extent cx="3670300" cy="4584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plot_branch_length.ti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92900" w14:textId="77777777" w:rsidR="00E41D09" w:rsidRDefault="00E41D09" w:rsidP="00A51867">
      <w:pPr>
        <w:jc w:val="both"/>
        <w:rPr>
          <w:rFonts w:ascii="Times New Roman" w:hAnsi="Times New Roman" w:cs="Times New Roman"/>
          <w:b/>
        </w:rPr>
      </w:pPr>
    </w:p>
    <w:p w14:paraId="3951160B" w14:textId="2421A3B5" w:rsidR="00E41D09" w:rsidRPr="003F14DB" w:rsidRDefault="00A51867" w:rsidP="00A51867">
      <w:pPr>
        <w:jc w:val="both"/>
        <w:rPr>
          <w:rFonts w:ascii="Times New Roman" w:hAnsi="Times New Roman" w:cs="Times New Roman"/>
          <w:lang w:eastAsia="zh-CN"/>
        </w:rPr>
      </w:pPr>
      <w:r w:rsidRPr="002248E4">
        <w:rPr>
          <w:rFonts w:ascii="Times New Roman" w:hAnsi="Times New Roman" w:cs="Times New Roman"/>
          <w:b/>
        </w:rPr>
        <w:t>Fig</w:t>
      </w:r>
      <w:r>
        <w:rPr>
          <w:rFonts w:ascii="Times New Roman" w:hAnsi="Times New Roman" w:cs="Times New Roman"/>
          <w:b/>
        </w:rPr>
        <w:t>.</w:t>
      </w:r>
      <w:r w:rsidRPr="002248E4">
        <w:rPr>
          <w:rFonts w:ascii="Times New Roman" w:hAnsi="Times New Roman" w:cs="Times New Roman"/>
          <w:b/>
        </w:rPr>
        <w:t xml:space="preserve"> S</w:t>
      </w:r>
      <w:r>
        <w:rPr>
          <w:rFonts w:ascii="Times New Roman" w:hAnsi="Times New Roman" w:cs="Times New Roman"/>
          <w:b/>
        </w:rPr>
        <w:t>3</w:t>
      </w:r>
      <w:r w:rsidRPr="002248E4">
        <w:rPr>
          <w:rFonts w:ascii="Times New Roman" w:hAnsi="Times New Roman" w:cs="Times New Roman"/>
          <w:b/>
        </w:rPr>
        <w:t>.</w:t>
      </w:r>
      <w:r w:rsidRPr="002248E4">
        <w:rPr>
          <w:rFonts w:ascii="Times New Roman" w:hAnsi="Times New Roman" w:cs="Times New Roman"/>
        </w:rPr>
        <w:t xml:space="preserve"> </w:t>
      </w:r>
      <w:bookmarkStart w:id="0" w:name="OLE_LINK55"/>
      <w:bookmarkStart w:id="1" w:name="OLE_LINK56"/>
      <w:bookmarkStart w:id="2" w:name="OLE_LINK72"/>
      <w:r w:rsidR="000D34EA" w:rsidRPr="003F14DB">
        <w:rPr>
          <w:rFonts w:ascii="Times New Roman" w:hAnsi="Times New Roman" w:cs="Times New Roman"/>
        </w:rPr>
        <w:t>Terminal branch length comparison between angiosperm and gymnosperm</w:t>
      </w:r>
      <w:r w:rsidR="00E41D09" w:rsidRPr="003F14DB">
        <w:rPr>
          <w:rFonts w:ascii="Times New Roman" w:hAnsi="Times New Roman" w:cs="Times New Roman"/>
        </w:rPr>
        <w:t xml:space="preserve"> </w:t>
      </w:r>
      <w:r w:rsidR="00937D92" w:rsidRPr="003F14DB">
        <w:rPr>
          <w:rFonts w:ascii="Times New Roman" w:hAnsi="Times New Roman" w:cs="Times New Roman"/>
        </w:rPr>
        <w:t xml:space="preserve">ARF </w:t>
      </w:r>
      <w:r w:rsidR="00E41D09" w:rsidRPr="003F14DB">
        <w:rPr>
          <w:rFonts w:ascii="Times New Roman" w:hAnsi="Times New Roman" w:cs="Times New Roman"/>
        </w:rPr>
        <w:t>genes</w:t>
      </w:r>
      <w:r w:rsidR="000D34EA" w:rsidRPr="003F14DB">
        <w:rPr>
          <w:rFonts w:ascii="Times New Roman" w:hAnsi="Times New Roman" w:cs="Times New Roman"/>
        </w:rPr>
        <w:t xml:space="preserve">. </w:t>
      </w:r>
      <w:bookmarkEnd w:id="0"/>
      <w:bookmarkEnd w:id="1"/>
      <w:bookmarkEnd w:id="2"/>
      <w:r w:rsidR="00323293" w:rsidRPr="003F14DB">
        <w:rPr>
          <w:rFonts w:ascii="Times New Roman" w:hAnsi="Times New Roman" w:cs="Times New Roman"/>
        </w:rPr>
        <w:t xml:space="preserve">Branch lengths </w:t>
      </w:r>
      <w:r w:rsidR="00E41D09" w:rsidRPr="003F14DB">
        <w:rPr>
          <w:rFonts w:ascii="Times New Roman" w:hAnsi="Times New Roman" w:cs="Times New Roman"/>
        </w:rPr>
        <w:t>estimated in</w:t>
      </w:r>
      <w:r w:rsidR="00323293" w:rsidRPr="003F14DB">
        <w:rPr>
          <w:rFonts w:ascii="Times New Roman" w:hAnsi="Times New Roman" w:cs="Times New Roman"/>
        </w:rPr>
        <w:t xml:space="preserve"> the maximum-likelihood </w:t>
      </w:r>
      <w:r w:rsidR="00E41D09" w:rsidRPr="003F14DB">
        <w:rPr>
          <w:rFonts w:ascii="Times New Roman" w:hAnsi="Times New Roman" w:cs="Times New Roman"/>
        </w:rPr>
        <w:t>phylogenetic tree of ARF genes</w:t>
      </w:r>
      <w:r w:rsidR="00323293" w:rsidRPr="003F14DB">
        <w:rPr>
          <w:rFonts w:ascii="Times New Roman" w:hAnsi="Times New Roman" w:cs="Times New Roman"/>
        </w:rPr>
        <w:t xml:space="preserve"> were </w:t>
      </w:r>
      <w:r w:rsidR="00E41D09" w:rsidRPr="003F14DB">
        <w:rPr>
          <w:rFonts w:ascii="Times New Roman" w:hAnsi="Times New Roman" w:cs="Times New Roman"/>
        </w:rPr>
        <w:t xml:space="preserve">logarithm </w:t>
      </w:r>
      <w:r w:rsidR="00E41D09" w:rsidRPr="003F14DB">
        <w:rPr>
          <w:rFonts w:ascii="Times New Roman" w:hAnsi="Times New Roman" w:cs="Times New Roman" w:hint="eastAsia"/>
          <w:lang w:eastAsia="zh-CN"/>
        </w:rPr>
        <w:t>transformed</w:t>
      </w:r>
      <w:r w:rsidR="00E41D09" w:rsidRPr="003F14DB">
        <w:rPr>
          <w:rFonts w:ascii="Times New Roman" w:hAnsi="Times New Roman" w:cs="Times New Roman"/>
          <w:lang w:eastAsia="zh-CN"/>
        </w:rPr>
        <w:t xml:space="preserve"> </w:t>
      </w:r>
      <w:r w:rsidR="00E41D09" w:rsidRPr="003F14DB">
        <w:rPr>
          <w:rFonts w:ascii="Times New Roman" w:hAnsi="Times New Roman" w:cs="Times New Roman" w:hint="eastAsia"/>
          <w:lang w:eastAsia="zh-CN"/>
        </w:rPr>
        <w:t>and</w:t>
      </w:r>
      <w:r w:rsidR="00E41D09" w:rsidRPr="003F14DB">
        <w:rPr>
          <w:rFonts w:ascii="Times New Roman" w:hAnsi="Times New Roman" w:cs="Times New Roman"/>
          <w:lang w:eastAsia="zh-CN"/>
        </w:rPr>
        <w:t xml:space="preserve"> </w:t>
      </w:r>
      <w:r w:rsidR="00E41D09" w:rsidRPr="003F14DB">
        <w:rPr>
          <w:rFonts w:ascii="Times New Roman" w:hAnsi="Times New Roman" w:cs="Times New Roman" w:hint="eastAsia"/>
          <w:lang w:eastAsia="zh-CN"/>
        </w:rPr>
        <w:t>compared</w:t>
      </w:r>
      <w:r w:rsidR="00E41D09" w:rsidRPr="003F14DB">
        <w:rPr>
          <w:rFonts w:ascii="Times New Roman" w:hAnsi="Times New Roman" w:cs="Times New Roman"/>
          <w:lang w:eastAsia="zh-CN"/>
        </w:rPr>
        <w:t xml:space="preserve"> using a Wilcoxon test. </w:t>
      </w:r>
    </w:p>
    <w:p w14:paraId="2A914E85" w14:textId="77777777" w:rsidR="00A51867" w:rsidRPr="003F14DB" w:rsidRDefault="00A51867" w:rsidP="00A51867">
      <w:pPr>
        <w:jc w:val="center"/>
        <w:rPr>
          <w:rFonts w:ascii="Times New Roman" w:hAnsi="Times New Roman" w:cs="Times New Roman"/>
        </w:rPr>
      </w:pPr>
    </w:p>
    <w:p w14:paraId="61544205" w14:textId="77777777" w:rsidR="00B51F06" w:rsidRDefault="00B51F06" w:rsidP="00B51F06">
      <w:pPr>
        <w:jc w:val="center"/>
      </w:pPr>
      <w:r>
        <w:rPr>
          <w:noProof/>
        </w:rPr>
        <w:lastRenderedPageBreak/>
        <w:drawing>
          <wp:inline distT="0" distB="0" distL="0" distR="0" wp14:anchorId="2C484AD0" wp14:editId="2FB3505B">
            <wp:extent cx="6120000" cy="4998708"/>
            <wp:effectExtent l="0" t="0" r="1905" b="5715"/>
            <wp:docPr id="3" name="Picture 3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未标题-1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998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59B38" w14:textId="77777777" w:rsidR="00B51F06" w:rsidRDefault="00B51F06" w:rsidP="00B51F06"/>
    <w:p w14:paraId="52D0B8A4" w14:textId="38025BD8" w:rsidR="00B51F06" w:rsidRDefault="00B51F06" w:rsidP="00B51F06">
      <w:pPr>
        <w:jc w:val="both"/>
        <w:rPr>
          <w:rFonts w:ascii="Times New Roman" w:hAnsi="Times New Roman" w:cs="Times New Roman"/>
        </w:rPr>
      </w:pPr>
      <w:r w:rsidRPr="008505F7">
        <w:rPr>
          <w:rFonts w:ascii="Times New Roman" w:hAnsi="Times New Roman" w:cs="Times New Roman"/>
          <w:b/>
        </w:rPr>
        <w:t>Fig</w:t>
      </w:r>
      <w:r w:rsidR="00A51867">
        <w:rPr>
          <w:rFonts w:ascii="Times New Roman" w:hAnsi="Times New Roman" w:cs="Times New Roman"/>
          <w:b/>
        </w:rPr>
        <w:t>.</w:t>
      </w:r>
      <w:r w:rsidRPr="008505F7">
        <w:rPr>
          <w:rFonts w:ascii="Times New Roman" w:hAnsi="Times New Roman" w:cs="Times New Roman"/>
          <w:b/>
        </w:rPr>
        <w:t xml:space="preserve"> S</w:t>
      </w:r>
      <w:r w:rsidR="00A51867">
        <w:rPr>
          <w:rFonts w:ascii="Times New Roman" w:hAnsi="Times New Roman" w:cs="Times New Roman"/>
          <w:b/>
        </w:rPr>
        <w:t>4</w:t>
      </w:r>
      <w:r w:rsidRPr="008505F7">
        <w:rPr>
          <w:rFonts w:ascii="Times New Roman" w:hAnsi="Times New Roman" w:cs="Times New Roman"/>
          <w:b/>
        </w:rPr>
        <w:t>.</w:t>
      </w:r>
      <w:r w:rsidRPr="008505F7">
        <w:rPr>
          <w:rFonts w:ascii="Times New Roman" w:hAnsi="Times New Roman" w:cs="Times New Roman"/>
        </w:rPr>
        <w:t xml:space="preserve"> Phylogenic and synteny network analyses for each of the six groups of ARFs in angiosperms. Maximum-likelihood trees (constructed using </w:t>
      </w:r>
      <w:proofErr w:type="spellStart"/>
      <w:r w:rsidRPr="008505F7">
        <w:rPr>
          <w:rFonts w:ascii="Times New Roman" w:hAnsi="Times New Roman" w:cs="Times New Roman"/>
        </w:rPr>
        <w:t>RAxML</w:t>
      </w:r>
      <w:proofErr w:type="spellEnd"/>
      <w:r w:rsidRPr="008505F7">
        <w:rPr>
          <w:rFonts w:ascii="Times New Roman" w:hAnsi="Times New Roman" w:cs="Times New Roman"/>
        </w:rPr>
        <w:t>) for each of the six ARF groups were constructed, genes from different species groups were colored using different colors and genes detected in syntenic genomic blocks (</w:t>
      </w:r>
      <w:proofErr w:type="spellStart"/>
      <w:r w:rsidRPr="008505F7">
        <w:rPr>
          <w:rFonts w:ascii="Times New Roman" w:hAnsi="Times New Roman" w:cs="Times New Roman"/>
        </w:rPr>
        <w:t>syntelogs</w:t>
      </w:r>
      <w:proofErr w:type="spellEnd"/>
      <w:r w:rsidRPr="008505F7">
        <w:rPr>
          <w:rFonts w:ascii="Times New Roman" w:hAnsi="Times New Roman" w:cs="Times New Roman"/>
        </w:rPr>
        <w:t>) were connected using curved lines. The syntenic connections belonging to different synteny network communities were plotted using different colors.</w:t>
      </w:r>
    </w:p>
    <w:p w14:paraId="5B9F3C61" w14:textId="06DC3094" w:rsidR="00E45CBE" w:rsidRDefault="00E45CBE" w:rsidP="00B51F06">
      <w:pPr>
        <w:jc w:val="both"/>
        <w:rPr>
          <w:rFonts w:ascii="Times New Roman" w:hAnsi="Times New Roman" w:cs="Times New Roman"/>
        </w:rPr>
      </w:pPr>
    </w:p>
    <w:p w14:paraId="4840615A" w14:textId="68E38D63" w:rsidR="00E45CBE" w:rsidRDefault="00E45CBE" w:rsidP="00B51F06">
      <w:pPr>
        <w:jc w:val="both"/>
        <w:rPr>
          <w:rFonts w:ascii="Times New Roman" w:hAnsi="Times New Roman" w:cs="Times New Roman"/>
        </w:rPr>
      </w:pPr>
    </w:p>
    <w:p w14:paraId="7CB40B0B" w14:textId="22189D68" w:rsidR="00E45CBE" w:rsidRDefault="00E45CBE" w:rsidP="00B51F06">
      <w:pPr>
        <w:jc w:val="both"/>
        <w:rPr>
          <w:rFonts w:ascii="Times New Roman" w:hAnsi="Times New Roman" w:cs="Times New Roman"/>
        </w:rPr>
      </w:pPr>
    </w:p>
    <w:p w14:paraId="255B74BA" w14:textId="4099C429" w:rsidR="00E45CBE" w:rsidRDefault="00E45CBE" w:rsidP="00B51F06">
      <w:pPr>
        <w:jc w:val="both"/>
        <w:rPr>
          <w:rFonts w:ascii="Times New Roman" w:hAnsi="Times New Roman" w:cs="Times New Roman"/>
        </w:rPr>
      </w:pPr>
    </w:p>
    <w:p w14:paraId="66072266" w14:textId="3ABF842A" w:rsidR="00E45CBE" w:rsidRDefault="00E45CBE" w:rsidP="00B51F06">
      <w:pPr>
        <w:jc w:val="both"/>
        <w:rPr>
          <w:rFonts w:ascii="Times New Roman" w:hAnsi="Times New Roman" w:cs="Times New Roman"/>
        </w:rPr>
      </w:pPr>
    </w:p>
    <w:p w14:paraId="603E0251" w14:textId="45EBCD12" w:rsidR="00E45CBE" w:rsidRDefault="00E45CBE" w:rsidP="00B51F06">
      <w:pPr>
        <w:jc w:val="both"/>
        <w:rPr>
          <w:rFonts w:ascii="Times New Roman" w:hAnsi="Times New Roman" w:cs="Times New Roman"/>
        </w:rPr>
      </w:pPr>
    </w:p>
    <w:p w14:paraId="0226F7BF" w14:textId="2BFB0373" w:rsidR="00E45CBE" w:rsidRDefault="00E45CBE" w:rsidP="00B51F06">
      <w:pPr>
        <w:jc w:val="both"/>
        <w:rPr>
          <w:rFonts w:ascii="Times New Roman" w:hAnsi="Times New Roman" w:cs="Times New Roman"/>
        </w:rPr>
      </w:pPr>
    </w:p>
    <w:p w14:paraId="57C01AEF" w14:textId="7FD63097" w:rsidR="00E45CBE" w:rsidRDefault="00E45CBE" w:rsidP="00B51F06">
      <w:pPr>
        <w:jc w:val="both"/>
        <w:rPr>
          <w:rFonts w:ascii="Times New Roman" w:hAnsi="Times New Roman" w:cs="Times New Roman"/>
        </w:rPr>
      </w:pPr>
    </w:p>
    <w:p w14:paraId="57131507" w14:textId="121A9745" w:rsidR="00E45CBE" w:rsidRDefault="00E45CBE" w:rsidP="00B51F06">
      <w:pPr>
        <w:jc w:val="both"/>
        <w:rPr>
          <w:rFonts w:ascii="Times New Roman" w:hAnsi="Times New Roman" w:cs="Times New Roman"/>
        </w:rPr>
      </w:pPr>
    </w:p>
    <w:p w14:paraId="2129F0DC" w14:textId="6109E3A3" w:rsidR="00E45CBE" w:rsidRDefault="00E45CBE" w:rsidP="00B51F06">
      <w:pPr>
        <w:jc w:val="both"/>
        <w:rPr>
          <w:rFonts w:ascii="Times New Roman" w:hAnsi="Times New Roman" w:cs="Times New Roman"/>
        </w:rPr>
      </w:pPr>
    </w:p>
    <w:p w14:paraId="536EDB80" w14:textId="5EE79DEE" w:rsidR="00E45CBE" w:rsidRDefault="00E45CBE" w:rsidP="00B51F06">
      <w:pPr>
        <w:jc w:val="both"/>
        <w:rPr>
          <w:rFonts w:ascii="Times New Roman" w:hAnsi="Times New Roman" w:cs="Times New Roman"/>
        </w:rPr>
      </w:pPr>
    </w:p>
    <w:p w14:paraId="76A2AAE5" w14:textId="77777777" w:rsidR="00E45CBE" w:rsidRPr="008505F7" w:rsidRDefault="00E45CBE" w:rsidP="00B51F06">
      <w:pPr>
        <w:jc w:val="both"/>
        <w:rPr>
          <w:rFonts w:ascii="Times New Roman" w:hAnsi="Times New Roman" w:cs="Times New Roman"/>
        </w:rPr>
      </w:pPr>
    </w:p>
    <w:p w14:paraId="623488A8" w14:textId="343E2E8C" w:rsidR="00B51F06" w:rsidRPr="00FB0807" w:rsidRDefault="00B51F06" w:rsidP="00B51F06">
      <w:pPr>
        <w:rPr>
          <w:rFonts w:ascii="Times New Roman" w:hAnsi="Times New Roman" w:cs="Times New Roman"/>
        </w:rPr>
      </w:pPr>
      <w:r w:rsidRPr="00FB0807">
        <w:rPr>
          <w:rFonts w:ascii="Times New Roman" w:hAnsi="Times New Roman" w:cs="Times New Roman"/>
          <w:b/>
        </w:rPr>
        <w:lastRenderedPageBreak/>
        <w:t>Table S1</w:t>
      </w:r>
      <w:r w:rsidRPr="00FB0807">
        <w:rPr>
          <w:rFonts w:ascii="Times New Roman" w:hAnsi="Times New Roman" w:cs="Times New Roman"/>
        </w:rPr>
        <w:t xml:space="preserve"> – Annotation and Classification of </w:t>
      </w:r>
      <w:r w:rsidRPr="00FB0807">
        <w:rPr>
          <w:rFonts w:ascii="Times New Roman" w:hAnsi="Times New Roman" w:cs="Times New Roman"/>
          <w:i/>
        </w:rPr>
        <w:t>ARF</w:t>
      </w:r>
      <w:r w:rsidRPr="00FB0807">
        <w:rPr>
          <w:rFonts w:ascii="Times New Roman" w:hAnsi="Times New Roman" w:cs="Times New Roman"/>
        </w:rPr>
        <w:t xml:space="preserve"> genes in </w:t>
      </w:r>
      <w:r w:rsidRPr="00FB0807">
        <w:rPr>
          <w:rFonts w:ascii="Times New Roman" w:hAnsi="Times New Roman" w:cs="Times New Roman"/>
          <w:i/>
        </w:rPr>
        <w:t>Arabidopsis thaliana</w:t>
      </w:r>
    </w:p>
    <w:tbl>
      <w:tblPr>
        <w:tblStyle w:val="PlainTable2"/>
        <w:tblW w:w="10173" w:type="dxa"/>
        <w:tblBorders>
          <w:top w:val="none" w:sz="0" w:space="0" w:color="auto"/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1951"/>
        <w:gridCol w:w="3119"/>
        <w:gridCol w:w="1770"/>
        <w:gridCol w:w="1915"/>
        <w:gridCol w:w="1418"/>
      </w:tblGrid>
      <w:tr w:rsidR="00B51F06" w:rsidRPr="00E66D06" w14:paraId="093CF4AF" w14:textId="77777777" w:rsidTr="0012611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single" w:sz="6" w:space="0" w:color="000000"/>
            </w:tcBorders>
            <w:noWrap/>
          </w:tcPr>
          <w:p w14:paraId="146B910A" w14:textId="77777777" w:rsidR="00B51F06" w:rsidRPr="00E66D06" w:rsidRDefault="00B51F06" w:rsidP="00126119">
            <w:pPr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E66D06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Gene ID</w:t>
            </w:r>
          </w:p>
        </w:tc>
        <w:tc>
          <w:tcPr>
            <w:tcW w:w="3119" w:type="dxa"/>
            <w:tcBorders>
              <w:top w:val="single" w:sz="6" w:space="0" w:color="000000"/>
            </w:tcBorders>
            <w:noWrap/>
          </w:tcPr>
          <w:p w14:paraId="7DA7F7B5" w14:textId="77777777" w:rsidR="00B51F06" w:rsidRPr="00E66D06" w:rsidRDefault="00B51F06" w:rsidP="0012611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E66D06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TAIR description</w:t>
            </w:r>
          </w:p>
        </w:tc>
        <w:tc>
          <w:tcPr>
            <w:tcW w:w="1770" w:type="dxa"/>
            <w:tcBorders>
              <w:top w:val="single" w:sz="6" w:space="0" w:color="000000"/>
            </w:tcBorders>
            <w:noWrap/>
          </w:tcPr>
          <w:p w14:paraId="2FD6DB1B" w14:textId="77777777" w:rsidR="00B51F06" w:rsidRPr="00E66D06" w:rsidRDefault="00B51F06" w:rsidP="0012611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E66D06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Annotation</w:t>
            </w:r>
          </w:p>
        </w:tc>
        <w:tc>
          <w:tcPr>
            <w:tcW w:w="1915" w:type="dxa"/>
            <w:tcBorders>
              <w:top w:val="single" w:sz="6" w:space="0" w:color="000000"/>
            </w:tcBorders>
          </w:tcPr>
          <w:p w14:paraId="60A07A7E" w14:textId="77777777" w:rsidR="00B51F06" w:rsidRPr="00E66D06" w:rsidRDefault="00B51F06" w:rsidP="0012611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color w:val="000000"/>
                <w:szCs w:val="21"/>
                <w:lang w:val="en-HK" w:eastAsia="zh-CN"/>
              </w:rPr>
            </w:pPr>
            <w:proofErr w:type="spellStart"/>
            <w:r w:rsidRPr="00E66D06">
              <w:rPr>
                <w:rFonts w:ascii="Times New Roman" w:eastAsia="Times New Roman" w:hAnsi="Times New Roman" w:cs="Times New Roman"/>
                <w:bCs w:val="0"/>
                <w:color w:val="000000"/>
                <w:szCs w:val="21"/>
                <w:lang w:val="en-HK" w:eastAsia="zh-CN"/>
              </w:rPr>
              <w:t>Finet</w:t>
            </w:r>
            <w:proofErr w:type="spellEnd"/>
            <w:r w:rsidRPr="00E66D06">
              <w:rPr>
                <w:rFonts w:ascii="Times New Roman" w:eastAsia="Times New Roman" w:hAnsi="Times New Roman" w:cs="Times New Roman"/>
                <w:bCs w:val="0"/>
                <w:color w:val="000000"/>
                <w:szCs w:val="21"/>
                <w:lang w:val="en-HK" w:eastAsia="zh-CN"/>
              </w:rPr>
              <w:t xml:space="preserve"> </w:t>
            </w:r>
            <w:r w:rsidRPr="00E66D06">
              <w:rPr>
                <w:rFonts w:ascii="Times New Roman" w:eastAsia="Times New Roman" w:hAnsi="Times New Roman" w:cs="Times New Roman"/>
                <w:bCs w:val="0"/>
                <w:i/>
                <w:color w:val="000000"/>
                <w:szCs w:val="21"/>
                <w:lang w:val="en-HK" w:eastAsia="zh-CN"/>
              </w:rPr>
              <w:t>et al.</w:t>
            </w:r>
            <w:r>
              <w:rPr>
                <w:rFonts w:ascii="Times New Roman" w:eastAsia="Times New Roman" w:hAnsi="Times New Roman" w:cs="Times New Roman"/>
                <w:bCs w:val="0"/>
                <w:i/>
                <w:color w:val="000000"/>
                <w:szCs w:val="21"/>
                <w:lang w:val="en-HK" w:eastAsia="zh-CN"/>
              </w:rPr>
              <w:t xml:space="preserve"> </w:t>
            </w:r>
            <w:r w:rsidRPr="004E0C82">
              <w:rPr>
                <w:rFonts w:ascii="Times New Roman" w:eastAsia="Times New Roman" w:hAnsi="Times New Roman" w:cs="Times New Roman"/>
                <w:bCs w:val="0"/>
                <w:color w:val="000000"/>
                <w:szCs w:val="21"/>
                <w:lang w:val="en-HK" w:eastAsia="zh-CN"/>
              </w:rPr>
              <w:t>2013</w:t>
            </w:r>
          </w:p>
        </w:tc>
        <w:tc>
          <w:tcPr>
            <w:tcW w:w="1418" w:type="dxa"/>
            <w:tcBorders>
              <w:top w:val="single" w:sz="6" w:space="0" w:color="000000"/>
            </w:tcBorders>
            <w:noWrap/>
          </w:tcPr>
          <w:p w14:paraId="07880BE5" w14:textId="77777777" w:rsidR="00B51F06" w:rsidRPr="00E66D06" w:rsidRDefault="00B51F06" w:rsidP="0012611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color w:val="000000"/>
                <w:szCs w:val="21"/>
                <w:lang w:val="en-HK" w:eastAsia="zh-CN"/>
              </w:rPr>
            </w:pPr>
            <w:r w:rsidRPr="00E66D06">
              <w:rPr>
                <w:rFonts w:ascii="Times New Roman" w:eastAsia="Times New Roman" w:hAnsi="Times New Roman" w:cs="Times New Roman"/>
                <w:bCs w:val="0"/>
                <w:color w:val="000000"/>
                <w:szCs w:val="21"/>
                <w:lang w:val="en-HK" w:eastAsia="zh-CN"/>
              </w:rPr>
              <w:t>This Study</w:t>
            </w:r>
          </w:p>
        </w:tc>
      </w:tr>
      <w:tr w:rsidR="00B51F06" w:rsidRPr="00E66D06" w14:paraId="67D5317C" w14:textId="77777777" w:rsidTr="00126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top w:val="single" w:sz="6" w:space="0" w:color="000000"/>
            </w:tcBorders>
            <w:noWrap/>
            <w:hideMark/>
          </w:tcPr>
          <w:p w14:paraId="0283A2AA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AT1G34170</w:t>
            </w:r>
          </w:p>
        </w:tc>
        <w:tc>
          <w:tcPr>
            <w:tcW w:w="3119" w:type="dxa"/>
            <w:tcBorders>
              <w:top w:val="single" w:sz="6" w:space="0" w:color="000000"/>
            </w:tcBorders>
            <w:noWrap/>
            <w:hideMark/>
          </w:tcPr>
          <w:p w14:paraId="0F03F302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13</w:t>
            </w:r>
          </w:p>
        </w:tc>
        <w:tc>
          <w:tcPr>
            <w:tcW w:w="1770" w:type="dxa"/>
            <w:tcBorders>
              <w:top w:val="single" w:sz="6" w:space="0" w:color="000000"/>
            </w:tcBorders>
            <w:noWrap/>
            <w:hideMark/>
          </w:tcPr>
          <w:p w14:paraId="258E3D64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ARF13</w:t>
            </w:r>
          </w:p>
        </w:tc>
        <w:tc>
          <w:tcPr>
            <w:tcW w:w="1915" w:type="dxa"/>
            <w:tcBorders>
              <w:top w:val="single" w:sz="6" w:space="0" w:color="000000"/>
            </w:tcBorders>
          </w:tcPr>
          <w:p w14:paraId="5CD5EF81" w14:textId="77777777" w:rsidR="00B51F06" w:rsidRPr="00E66D06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9</w:t>
            </w:r>
          </w:p>
        </w:tc>
        <w:tc>
          <w:tcPr>
            <w:tcW w:w="1418" w:type="dxa"/>
            <w:tcBorders>
              <w:top w:val="single" w:sz="6" w:space="0" w:color="000000"/>
            </w:tcBorders>
            <w:noWrap/>
            <w:hideMark/>
          </w:tcPr>
          <w:p w14:paraId="16522153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Group_I</w:t>
            </w:r>
            <w:proofErr w:type="spellEnd"/>
          </w:p>
        </w:tc>
      </w:tr>
      <w:tr w:rsidR="00B51F06" w:rsidRPr="00E66D06" w14:paraId="6DA08B33" w14:textId="77777777" w:rsidTr="0012611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78D8550F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AT1G34310</w:t>
            </w:r>
          </w:p>
        </w:tc>
        <w:tc>
          <w:tcPr>
            <w:tcW w:w="3119" w:type="dxa"/>
            <w:noWrap/>
            <w:hideMark/>
          </w:tcPr>
          <w:p w14:paraId="1E4419B0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12</w:t>
            </w:r>
          </w:p>
        </w:tc>
        <w:tc>
          <w:tcPr>
            <w:tcW w:w="1770" w:type="dxa"/>
            <w:noWrap/>
            <w:hideMark/>
          </w:tcPr>
          <w:p w14:paraId="359A2485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ARF12</w:t>
            </w:r>
          </w:p>
        </w:tc>
        <w:tc>
          <w:tcPr>
            <w:tcW w:w="1915" w:type="dxa"/>
          </w:tcPr>
          <w:p w14:paraId="7577C2E7" w14:textId="77777777" w:rsidR="00B51F06" w:rsidRPr="00E66D06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9</w:t>
            </w:r>
          </w:p>
        </w:tc>
        <w:tc>
          <w:tcPr>
            <w:tcW w:w="1418" w:type="dxa"/>
            <w:noWrap/>
            <w:hideMark/>
          </w:tcPr>
          <w:p w14:paraId="0E7D07CA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Group_I</w:t>
            </w:r>
            <w:proofErr w:type="spellEnd"/>
          </w:p>
        </w:tc>
      </w:tr>
      <w:tr w:rsidR="00B51F06" w:rsidRPr="00E66D06" w14:paraId="3AE037DE" w14:textId="77777777" w:rsidTr="00126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430913EB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AT1G34390</w:t>
            </w:r>
          </w:p>
        </w:tc>
        <w:tc>
          <w:tcPr>
            <w:tcW w:w="3119" w:type="dxa"/>
            <w:noWrap/>
            <w:hideMark/>
          </w:tcPr>
          <w:p w14:paraId="4E4E09E5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22</w:t>
            </w:r>
          </w:p>
        </w:tc>
        <w:tc>
          <w:tcPr>
            <w:tcW w:w="1770" w:type="dxa"/>
            <w:noWrap/>
            <w:hideMark/>
          </w:tcPr>
          <w:p w14:paraId="22DE62C5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ARF22</w:t>
            </w:r>
          </w:p>
        </w:tc>
        <w:tc>
          <w:tcPr>
            <w:tcW w:w="1915" w:type="dxa"/>
          </w:tcPr>
          <w:p w14:paraId="487FEB78" w14:textId="77777777" w:rsidR="00B51F06" w:rsidRPr="00E66D06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9</w:t>
            </w:r>
          </w:p>
        </w:tc>
        <w:tc>
          <w:tcPr>
            <w:tcW w:w="1418" w:type="dxa"/>
            <w:noWrap/>
            <w:hideMark/>
          </w:tcPr>
          <w:p w14:paraId="6E793481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Group_I</w:t>
            </w:r>
            <w:proofErr w:type="spellEnd"/>
          </w:p>
        </w:tc>
      </w:tr>
      <w:tr w:rsidR="00B51F06" w:rsidRPr="00E66D06" w14:paraId="6305AB57" w14:textId="77777777" w:rsidTr="0012611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46CC14FE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AT1G34410</w:t>
            </w:r>
          </w:p>
        </w:tc>
        <w:tc>
          <w:tcPr>
            <w:tcW w:w="3119" w:type="dxa"/>
            <w:noWrap/>
            <w:hideMark/>
          </w:tcPr>
          <w:p w14:paraId="1E4E29D8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21</w:t>
            </w:r>
          </w:p>
        </w:tc>
        <w:tc>
          <w:tcPr>
            <w:tcW w:w="1770" w:type="dxa"/>
            <w:noWrap/>
            <w:hideMark/>
          </w:tcPr>
          <w:p w14:paraId="37A80794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ARF21</w:t>
            </w:r>
          </w:p>
        </w:tc>
        <w:tc>
          <w:tcPr>
            <w:tcW w:w="1915" w:type="dxa"/>
          </w:tcPr>
          <w:p w14:paraId="443796E0" w14:textId="77777777" w:rsidR="00B51F06" w:rsidRPr="00E66D06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9</w:t>
            </w:r>
          </w:p>
        </w:tc>
        <w:tc>
          <w:tcPr>
            <w:tcW w:w="1418" w:type="dxa"/>
            <w:noWrap/>
            <w:hideMark/>
          </w:tcPr>
          <w:p w14:paraId="23A3EE9C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Group_I</w:t>
            </w:r>
            <w:proofErr w:type="spellEnd"/>
          </w:p>
        </w:tc>
      </w:tr>
      <w:tr w:rsidR="00B51F06" w:rsidRPr="00E66D06" w14:paraId="6248AA1F" w14:textId="77777777" w:rsidTr="00126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6B8B0C2F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AT1G35240</w:t>
            </w:r>
          </w:p>
        </w:tc>
        <w:tc>
          <w:tcPr>
            <w:tcW w:w="3119" w:type="dxa"/>
            <w:noWrap/>
            <w:hideMark/>
          </w:tcPr>
          <w:p w14:paraId="505F5046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20</w:t>
            </w:r>
          </w:p>
        </w:tc>
        <w:tc>
          <w:tcPr>
            <w:tcW w:w="1770" w:type="dxa"/>
            <w:noWrap/>
            <w:hideMark/>
          </w:tcPr>
          <w:p w14:paraId="7397682A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ARF20</w:t>
            </w:r>
          </w:p>
        </w:tc>
        <w:tc>
          <w:tcPr>
            <w:tcW w:w="1915" w:type="dxa"/>
          </w:tcPr>
          <w:p w14:paraId="12841230" w14:textId="77777777" w:rsidR="00B51F06" w:rsidRPr="00E66D06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9</w:t>
            </w:r>
          </w:p>
        </w:tc>
        <w:tc>
          <w:tcPr>
            <w:tcW w:w="1418" w:type="dxa"/>
            <w:noWrap/>
            <w:hideMark/>
          </w:tcPr>
          <w:p w14:paraId="6FBA89E3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Group_I</w:t>
            </w:r>
            <w:proofErr w:type="spellEnd"/>
          </w:p>
        </w:tc>
      </w:tr>
      <w:tr w:rsidR="00B51F06" w:rsidRPr="00E66D06" w14:paraId="1A4D2EBC" w14:textId="77777777" w:rsidTr="0012611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18B34D64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AT1G35520</w:t>
            </w:r>
          </w:p>
        </w:tc>
        <w:tc>
          <w:tcPr>
            <w:tcW w:w="3119" w:type="dxa"/>
            <w:noWrap/>
            <w:hideMark/>
          </w:tcPr>
          <w:p w14:paraId="31ACBEE9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15</w:t>
            </w:r>
          </w:p>
        </w:tc>
        <w:tc>
          <w:tcPr>
            <w:tcW w:w="1770" w:type="dxa"/>
            <w:noWrap/>
            <w:hideMark/>
          </w:tcPr>
          <w:p w14:paraId="4B24B25B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ARF15</w:t>
            </w:r>
          </w:p>
        </w:tc>
        <w:tc>
          <w:tcPr>
            <w:tcW w:w="1915" w:type="dxa"/>
          </w:tcPr>
          <w:p w14:paraId="59DB325C" w14:textId="77777777" w:rsidR="00B51F06" w:rsidRPr="00E66D06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9</w:t>
            </w:r>
          </w:p>
        </w:tc>
        <w:tc>
          <w:tcPr>
            <w:tcW w:w="1418" w:type="dxa"/>
            <w:noWrap/>
            <w:hideMark/>
          </w:tcPr>
          <w:p w14:paraId="4927E370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Group_I</w:t>
            </w:r>
            <w:proofErr w:type="spellEnd"/>
          </w:p>
        </w:tc>
      </w:tr>
      <w:tr w:rsidR="00B51F06" w:rsidRPr="00E66D06" w14:paraId="37720C08" w14:textId="77777777" w:rsidTr="00126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1E069D1E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AT1G35540</w:t>
            </w:r>
          </w:p>
        </w:tc>
        <w:tc>
          <w:tcPr>
            <w:tcW w:w="3119" w:type="dxa"/>
            <w:noWrap/>
            <w:hideMark/>
          </w:tcPr>
          <w:p w14:paraId="7EC651ED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14</w:t>
            </w:r>
          </w:p>
        </w:tc>
        <w:tc>
          <w:tcPr>
            <w:tcW w:w="1770" w:type="dxa"/>
            <w:noWrap/>
            <w:hideMark/>
          </w:tcPr>
          <w:p w14:paraId="1941DC9F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ARF14</w:t>
            </w:r>
          </w:p>
        </w:tc>
        <w:tc>
          <w:tcPr>
            <w:tcW w:w="1915" w:type="dxa"/>
          </w:tcPr>
          <w:p w14:paraId="0EB98C6B" w14:textId="77777777" w:rsidR="00B51F06" w:rsidRPr="00E66D06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9</w:t>
            </w:r>
          </w:p>
        </w:tc>
        <w:tc>
          <w:tcPr>
            <w:tcW w:w="1418" w:type="dxa"/>
            <w:noWrap/>
            <w:hideMark/>
          </w:tcPr>
          <w:p w14:paraId="7F4C9160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Group_I</w:t>
            </w:r>
            <w:proofErr w:type="spellEnd"/>
          </w:p>
        </w:tc>
      </w:tr>
      <w:tr w:rsidR="00B51F06" w:rsidRPr="00E66D06" w14:paraId="5F765481" w14:textId="77777777" w:rsidTr="0012611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2D4467FF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AT1G59750</w:t>
            </w:r>
          </w:p>
        </w:tc>
        <w:tc>
          <w:tcPr>
            <w:tcW w:w="3119" w:type="dxa"/>
            <w:noWrap/>
            <w:hideMark/>
          </w:tcPr>
          <w:p w14:paraId="34567A5A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1</w:t>
            </w:r>
          </w:p>
        </w:tc>
        <w:tc>
          <w:tcPr>
            <w:tcW w:w="1770" w:type="dxa"/>
            <w:noWrap/>
            <w:hideMark/>
          </w:tcPr>
          <w:p w14:paraId="74A0AAEE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ARF1</w:t>
            </w:r>
          </w:p>
        </w:tc>
        <w:tc>
          <w:tcPr>
            <w:tcW w:w="1915" w:type="dxa"/>
          </w:tcPr>
          <w:p w14:paraId="52CA5D4D" w14:textId="77777777" w:rsidR="00B51F06" w:rsidRPr="00E66D06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1</w:t>
            </w:r>
          </w:p>
        </w:tc>
        <w:tc>
          <w:tcPr>
            <w:tcW w:w="1418" w:type="dxa"/>
            <w:noWrap/>
            <w:hideMark/>
          </w:tcPr>
          <w:p w14:paraId="386A4218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Group_I</w:t>
            </w:r>
            <w:proofErr w:type="spellEnd"/>
          </w:p>
        </w:tc>
      </w:tr>
      <w:tr w:rsidR="00B51F06" w:rsidRPr="00E66D06" w14:paraId="3BDDE0A1" w14:textId="77777777" w:rsidTr="00126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5994C522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AT2G46530</w:t>
            </w:r>
          </w:p>
        </w:tc>
        <w:tc>
          <w:tcPr>
            <w:tcW w:w="3119" w:type="dxa"/>
            <w:noWrap/>
            <w:hideMark/>
          </w:tcPr>
          <w:p w14:paraId="3B5B9540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11</w:t>
            </w:r>
          </w:p>
        </w:tc>
        <w:tc>
          <w:tcPr>
            <w:tcW w:w="1770" w:type="dxa"/>
            <w:noWrap/>
            <w:hideMark/>
          </w:tcPr>
          <w:p w14:paraId="4379814E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ARF11</w:t>
            </w:r>
          </w:p>
        </w:tc>
        <w:tc>
          <w:tcPr>
            <w:tcW w:w="1915" w:type="dxa"/>
          </w:tcPr>
          <w:p w14:paraId="27626B00" w14:textId="77777777" w:rsidR="00B51F06" w:rsidRPr="00E66D06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9</w:t>
            </w:r>
          </w:p>
        </w:tc>
        <w:tc>
          <w:tcPr>
            <w:tcW w:w="1418" w:type="dxa"/>
            <w:noWrap/>
            <w:hideMark/>
          </w:tcPr>
          <w:p w14:paraId="05AF946E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Group_I</w:t>
            </w:r>
            <w:proofErr w:type="spellEnd"/>
          </w:p>
        </w:tc>
      </w:tr>
      <w:tr w:rsidR="00B51F06" w:rsidRPr="00E66D06" w14:paraId="6622677D" w14:textId="77777777" w:rsidTr="0012611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49FF61D2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AT3G61830</w:t>
            </w:r>
          </w:p>
        </w:tc>
        <w:tc>
          <w:tcPr>
            <w:tcW w:w="3119" w:type="dxa"/>
            <w:noWrap/>
            <w:hideMark/>
          </w:tcPr>
          <w:p w14:paraId="65588D41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18</w:t>
            </w:r>
          </w:p>
        </w:tc>
        <w:tc>
          <w:tcPr>
            <w:tcW w:w="1770" w:type="dxa"/>
            <w:noWrap/>
            <w:hideMark/>
          </w:tcPr>
          <w:p w14:paraId="112FD9E5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ARF18</w:t>
            </w:r>
          </w:p>
        </w:tc>
        <w:tc>
          <w:tcPr>
            <w:tcW w:w="1915" w:type="dxa"/>
          </w:tcPr>
          <w:p w14:paraId="73C6F384" w14:textId="77777777" w:rsidR="00B51F06" w:rsidRPr="00E66D06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9</w:t>
            </w:r>
          </w:p>
        </w:tc>
        <w:tc>
          <w:tcPr>
            <w:tcW w:w="1418" w:type="dxa"/>
            <w:noWrap/>
            <w:hideMark/>
          </w:tcPr>
          <w:p w14:paraId="3278FA2D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Group_I</w:t>
            </w:r>
            <w:proofErr w:type="spellEnd"/>
          </w:p>
        </w:tc>
      </w:tr>
      <w:tr w:rsidR="00B51F06" w:rsidRPr="00E66D06" w14:paraId="377B6160" w14:textId="77777777" w:rsidTr="00126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50E909C4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AT4G23980</w:t>
            </w:r>
          </w:p>
        </w:tc>
        <w:tc>
          <w:tcPr>
            <w:tcW w:w="3119" w:type="dxa"/>
            <w:noWrap/>
            <w:hideMark/>
          </w:tcPr>
          <w:p w14:paraId="17287880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9</w:t>
            </w:r>
          </w:p>
        </w:tc>
        <w:tc>
          <w:tcPr>
            <w:tcW w:w="1770" w:type="dxa"/>
            <w:noWrap/>
            <w:hideMark/>
          </w:tcPr>
          <w:p w14:paraId="06A3873E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ARF9</w:t>
            </w:r>
          </w:p>
        </w:tc>
        <w:tc>
          <w:tcPr>
            <w:tcW w:w="1915" w:type="dxa"/>
          </w:tcPr>
          <w:p w14:paraId="4A88069A" w14:textId="77777777" w:rsidR="00B51F06" w:rsidRPr="00E66D06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bookmarkStart w:id="3" w:name="OLE_LINK22"/>
            <w:bookmarkStart w:id="4" w:name="OLE_LINK23"/>
            <w:bookmarkStart w:id="5" w:name="OLE_LINK24"/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9</w:t>
            </w:r>
            <w:bookmarkEnd w:id="3"/>
            <w:bookmarkEnd w:id="4"/>
            <w:bookmarkEnd w:id="5"/>
          </w:p>
        </w:tc>
        <w:tc>
          <w:tcPr>
            <w:tcW w:w="1418" w:type="dxa"/>
            <w:noWrap/>
            <w:hideMark/>
          </w:tcPr>
          <w:p w14:paraId="5F721ACF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Group_I</w:t>
            </w:r>
            <w:proofErr w:type="spellEnd"/>
          </w:p>
        </w:tc>
      </w:tr>
      <w:tr w:rsidR="00B51F06" w:rsidRPr="00E66D06" w14:paraId="2C4B801C" w14:textId="77777777" w:rsidTr="0012611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1353621D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AT5G62000</w:t>
            </w:r>
          </w:p>
        </w:tc>
        <w:tc>
          <w:tcPr>
            <w:tcW w:w="3119" w:type="dxa"/>
            <w:noWrap/>
            <w:hideMark/>
          </w:tcPr>
          <w:p w14:paraId="00E7BBE5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2</w:t>
            </w:r>
          </w:p>
        </w:tc>
        <w:tc>
          <w:tcPr>
            <w:tcW w:w="1770" w:type="dxa"/>
            <w:noWrap/>
            <w:hideMark/>
          </w:tcPr>
          <w:p w14:paraId="551FECFF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ARF2</w:t>
            </w:r>
          </w:p>
        </w:tc>
        <w:tc>
          <w:tcPr>
            <w:tcW w:w="1915" w:type="dxa"/>
          </w:tcPr>
          <w:p w14:paraId="44D3E44E" w14:textId="77777777" w:rsidR="00B51F06" w:rsidRPr="00E66D06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2</w:t>
            </w:r>
          </w:p>
        </w:tc>
        <w:tc>
          <w:tcPr>
            <w:tcW w:w="1418" w:type="dxa"/>
            <w:noWrap/>
            <w:hideMark/>
          </w:tcPr>
          <w:p w14:paraId="0FEA5855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Group_II</w:t>
            </w:r>
            <w:proofErr w:type="spellEnd"/>
          </w:p>
        </w:tc>
      </w:tr>
      <w:tr w:rsidR="00B51F06" w:rsidRPr="00E66D06" w14:paraId="563C63DB" w14:textId="77777777" w:rsidTr="00126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677E73BB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AT2G33860</w:t>
            </w:r>
          </w:p>
        </w:tc>
        <w:tc>
          <w:tcPr>
            <w:tcW w:w="3119" w:type="dxa"/>
            <w:noWrap/>
            <w:hideMark/>
          </w:tcPr>
          <w:p w14:paraId="792ACAA9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3</w:t>
            </w:r>
          </w:p>
        </w:tc>
        <w:tc>
          <w:tcPr>
            <w:tcW w:w="1770" w:type="dxa"/>
            <w:noWrap/>
            <w:hideMark/>
          </w:tcPr>
          <w:p w14:paraId="79ADADA7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ARF3</w:t>
            </w:r>
          </w:p>
        </w:tc>
        <w:tc>
          <w:tcPr>
            <w:tcW w:w="1915" w:type="dxa"/>
          </w:tcPr>
          <w:p w14:paraId="16EBCE0A" w14:textId="77777777" w:rsidR="00B51F06" w:rsidRPr="00E66D06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3/4</w:t>
            </w:r>
          </w:p>
        </w:tc>
        <w:tc>
          <w:tcPr>
            <w:tcW w:w="1418" w:type="dxa"/>
            <w:noWrap/>
            <w:hideMark/>
          </w:tcPr>
          <w:p w14:paraId="6F4C1E89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Group_III</w:t>
            </w:r>
            <w:proofErr w:type="spellEnd"/>
          </w:p>
        </w:tc>
      </w:tr>
      <w:tr w:rsidR="00B51F06" w:rsidRPr="00E66D06" w14:paraId="45C62A9A" w14:textId="77777777" w:rsidTr="0012611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65CFAC96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AT5G60450</w:t>
            </w:r>
          </w:p>
        </w:tc>
        <w:tc>
          <w:tcPr>
            <w:tcW w:w="3119" w:type="dxa"/>
            <w:noWrap/>
            <w:hideMark/>
          </w:tcPr>
          <w:p w14:paraId="6B1CE323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4</w:t>
            </w:r>
          </w:p>
        </w:tc>
        <w:tc>
          <w:tcPr>
            <w:tcW w:w="1770" w:type="dxa"/>
            <w:noWrap/>
            <w:hideMark/>
          </w:tcPr>
          <w:p w14:paraId="4E429E17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ARF4</w:t>
            </w:r>
          </w:p>
        </w:tc>
        <w:tc>
          <w:tcPr>
            <w:tcW w:w="1915" w:type="dxa"/>
          </w:tcPr>
          <w:p w14:paraId="6CB7B33E" w14:textId="77777777" w:rsidR="00B51F06" w:rsidRPr="00E66D06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3/4</w:t>
            </w:r>
          </w:p>
        </w:tc>
        <w:tc>
          <w:tcPr>
            <w:tcW w:w="1418" w:type="dxa"/>
            <w:noWrap/>
            <w:hideMark/>
          </w:tcPr>
          <w:p w14:paraId="5E643806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Group_III</w:t>
            </w:r>
            <w:proofErr w:type="spellEnd"/>
          </w:p>
        </w:tc>
      </w:tr>
      <w:tr w:rsidR="00B51F06" w:rsidRPr="00E66D06" w14:paraId="2262970B" w14:textId="77777777" w:rsidTr="00126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5E5D296A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AT1G30330</w:t>
            </w:r>
          </w:p>
        </w:tc>
        <w:tc>
          <w:tcPr>
            <w:tcW w:w="3119" w:type="dxa"/>
            <w:noWrap/>
            <w:hideMark/>
          </w:tcPr>
          <w:p w14:paraId="370AAEAF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6</w:t>
            </w:r>
          </w:p>
        </w:tc>
        <w:tc>
          <w:tcPr>
            <w:tcW w:w="1770" w:type="dxa"/>
            <w:noWrap/>
            <w:hideMark/>
          </w:tcPr>
          <w:p w14:paraId="2FDC4DFC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ARF6</w:t>
            </w:r>
          </w:p>
        </w:tc>
        <w:tc>
          <w:tcPr>
            <w:tcW w:w="1915" w:type="dxa"/>
          </w:tcPr>
          <w:p w14:paraId="31A8914B" w14:textId="77777777" w:rsidR="00B51F06" w:rsidRPr="00E66D06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6/8</w:t>
            </w:r>
          </w:p>
        </w:tc>
        <w:tc>
          <w:tcPr>
            <w:tcW w:w="1418" w:type="dxa"/>
            <w:noWrap/>
            <w:hideMark/>
          </w:tcPr>
          <w:p w14:paraId="2ADAAE6F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Group_IV</w:t>
            </w:r>
            <w:proofErr w:type="spellEnd"/>
          </w:p>
        </w:tc>
      </w:tr>
      <w:tr w:rsidR="00B51F06" w:rsidRPr="00E66D06" w14:paraId="38254EBB" w14:textId="77777777" w:rsidTr="0012611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3B4935BF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AT5G37020</w:t>
            </w:r>
          </w:p>
        </w:tc>
        <w:tc>
          <w:tcPr>
            <w:tcW w:w="3119" w:type="dxa"/>
            <w:noWrap/>
            <w:hideMark/>
          </w:tcPr>
          <w:p w14:paraId="029FB56F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8</w:t>
            </w:r>
          </w:p>
        </w:tc>
        <w:tc>
          <w:tcPr>
            <w:tcW w:w="1770" w:type="dxa"/>
            <w:noWrap/>
            <w:hideMark/>
          </w:tcPr>
          <w:p w14:paraId="44001D05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ARF8</w:t>
            </w:r>
          </w:p>
        </w:tc>
        <w:tc>
          <w:tcPr>
            <w:tcW w:w="1915" w:type="dxa"/>
          </w:tcPr>
          <w:p w14:paraId="53661D69" w14:textId="77777777" w:rsidR="00B51F06" w:rsidRPr="00E66D06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6/8</w:t>
            </w:r>
          </w:p>
        </w:tc>
        <w:tc>
          <w:tcPr>
            <w:tcW w:w="1418" w:type="dxa"/>
            <w:noWrap/>
            <w:hideMark/>
          </w:tcPr>
          <w:p w14:paraId="0F8338C3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Group_IV</w:t>
            </w:r>
            <w:proofErr w:type="spellEnd"/>
          </w:p>
        </w:tc>
      </w:tr>
      <w:tr w:rsidR="00B51F06" w:rsidRPr="00E66D06" w14:paraId="4D57995E" w14:textId="77777777" w:rsidTr="00126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0A4A3720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AT1G19220</w:t>
            </w:r>
          </w:p>
        </w:tc>
        <w:tc>
          <w:tcPr>
            <w:tcW w:w="3119" w:type="dxa"/>
            <w:noWrap/>
            <w:hideMark/>
          </w:tcPr>
          <w:p w14:paraId="5C317C46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19</w:t>
            </w:r>
          </w:p>
        </w:tc>
        <w:tc>
          <w:tcPr>
            <w:tcW w:w="1770" w:type="dxa"/>
            <w:noWrap/>
            <w:hideMark/>
          </w:tcPr>
          <w:p w14:paraId="7179655D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ARF19</w:t>
            </w:r>
          </w:p>
        </w:tc>
        <w:tc>
          <w:tcPr>
            <w:tcW w:w="1915" w:type="dxa"/>
          </w:tcPr>
          <w:p w14:paraId="59329C1E" w14:textId="77777777" w:rsidR="00B51F06" w:rsidRPr="00E66D06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5/7</w:t>
            </w:r>
          </w:p>
        </w:tc>
        <w:tc>
          <w:tcPr>
            <w:tcW w:w="1418" w:type="dxa"/>
            <w:noWrap/>
            <w:hideMark/>
          </w:tcPr>
          <w:p w14:paraId="059C0424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Group_V</w:t>
            </w:r>
            <w:proofErr w:type="spellEnd"/>
          </w:p>
        </w:tc>
      </w:tr>
      <w:tr w:rsidR="00B51F06" w:rsidRPr="00E66D06" w14:paraId="2E7EC64A" w14:textId="77777777" w:rsidTr="0012611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34A37F25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AT1G19850</w:t>
            </w:r>
          </w:p>
        </w:tc>
        <w:tc>
          <w:tcPr>
            <w:tcW w:w="3119" w:type="dxa"/>
            <w:noWrap/>
            <w:hideMark/>
          </w:tcPr>
          <w:p w14:paraId="7F5179AA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5</w:t>
            </w:r>
          </w:p>
        </w:tc>
        <w:tc>
          <w:tcPr>
            <w:tcW w:w="1770" w:type="dxa"/>
            <w:noWrap/>
            <w:hideMark/>
          </w:tcPr>
          <w:p w14:paraId="73B57D0B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ARF5</w:t>
            </w:r>
          </w:p>
        </w:tc>
        <w:tc>
          <w:tcPr>
            <w:tcW w:w="1915" w:type="dxa"/>
          </w:tcPr>
          <w:p w14:paraId="148B0CCE" w14:textId="77777777" w:rsidR="00B51F06" w:rsidRPr="00E66D06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5/7</w:t>
            </w:r>
          </w:p>
        </w:tc>
        <w:tc>
          <w:tcPr>
            <w:tcW w:w="1418" w:type="dxa"/>
            <w:noWrap/>
            <w:hideMark/>
          </w:tcPr>
          <w:p w14:paraId="3576ED6A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Group_V</w:t>
            </w:r>
            <w:proofErr w:type="spellEnd"/>
          </w:p>
        </w:tc>
      </w:tr>
      <w:tr w:rsidR="00B51F06" w:rsidRPr="00E66D06" w14:paraId="63804EE4" w14:textId="77777777" w:rsidTr="00126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5089C2FF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AT5G20730</w:t>
            </w:r>
          </w:p>
        </w:tc>
        <w:tc>
          <w:tcPr>
            <w:tcW w:w="3119" w:type="dxa"/>
            <w:noWrap/>
            <w:hideMark/>
          </w:tcPr>
          <w:p w14:paraId="500AA0BB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7</w:t>
            </w:r>
          </w:p>
        </w:tc>
        <w:tc>
          <w:tcPr>
            <w:tcW w:w="1770" w:type="dxa"/>
            <w:noWrap/>
            <w:hideMark/>
          </w:tcPr>
          <w:p w14:paraId="42C4F595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ARF7</w:t>
            </w:r>
          </w:p>
        </w:tc>
        <w:tc>
          <w:tcPr>
            <w:tcW w:w="1915" w:type="dxa"/>
          </w:tcPr>
          <w:p w14:paraId="190E3231" w14:textId="77777777" w:rsidR="00B51F06" w:rsidRPr="00E66D06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1"/>
                <w:lang w:val="en-HK" w:eastAsia="zh-CN"/>
              </w:rPr>
            </w:pPr>
            <w:r w:rsidRPr="00E66D06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 xml:space="preserve"> 5/7</w:t>
            </w:r>
          </w:p>
        </w:tc>
        <w:tc>
          <w:tcPr>
            <w:tcW w:w="1418" w:type="dxa"/>
            <w:noWrap/>
            <w:hideMark/>
          </w:tcPr>
          <w:p w14:paraId="50A84C34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Group_V</w:t>
            </w:r>
            <w:proofErr w:type="spellEnd"/>
          </w:p>
        </w:tc>
      </w:tr>
      <w:tr w:rsidR="00B51F06" w:rsidRPr="00E66D06" w14:paraId="1EDC43FD" w14:textId="77777777" w:rsidTr="0012611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4C5F5F2A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AT1G77850</w:t>
            </w:r>
          </w:p>
        </w:tc>
        <w:tc>
          <w:tcPr>
            <w:tcW w:w="3119" w:type="dxa"/>
            <w:noWrap/>
            <w:hideMark/>
          </w:tcPr>
          <w:p w14:paraId="01D29C0A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17</w:t>
            </w:r>
          </w:p>
        </w:tc>
        <w:tc>
          <w:tcPr>
            <w:tcW w:w="1770" w:type="dxa"/>
            <w:noWrap/>
            <w:hideMark/>
          </w:tcPr>
          <w:p w14:paraId="07B8CD94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ARF17</w:t>
            </w:r>
          </w:p>
        </w:tc>
        <w:tc>
          <w:tcPr>
            <w:tcW w:w="1915" w:type="dxa"/>
          </w:tcPr>
          <w:p w14:paraId="57B3651B" w14:textId="77777777" w:rsidR="00B51F06" w:rsidRPr="00E66D06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bookmarkStart w:id="6" w:name="OLE_LINK20"/>
            <w:bookmarkStart w:id="7" w:name="OLE_LINK21"/>
            <w:r w:rsidRPr="00E66D06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 xml:space="preserve"> 10/16/17</w:t>
            </w:r>
            <w:bookmarkEnd w:id="6"/>
            <w:bookmarkEnd w:id="7"/>
          </w:p>
        </w:tc>
        <w:tc>
          <w:tcPr>
            <w:tcW w:w="1418" w:type="dxa"/>
            <w:noWrap/>
            <w:hideMark/>
          </w:tcPr>
          <w:p w14:paraId="183AB270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Group_VI</w:t>
            </w:r>
            <w:proofErr w:type="spellEnd"/>
          </w:p>
        </w:tc>
      </w:tr>
      <w:tr w:rsidR="00B51F06" w:rsidRPr="00E66D06" w14:paraId="72DA9C54" w14:textId="77777777" w:rsidTr="00126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0328F776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AT2G28350</w:t>
            </w:r>
          </w:p>
        </w:tc>
        <w:tc>
          <w:tcPr>
            <w:tcW w:w="3119" w:type="dxa"/>
            <w:noWrap/>
            <w:hideMark/>
          </w:tcPr>
          <w:p w14:paraId="55AA2655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10</w:t>
            </w:r>
          </w:p>
        </w:tc>
        <w:tc>
          <w:tcPr>
            <w:tcW w:w="1770" w:type="dxa"/>
            <w:noWrap/>
            <w:hideMark/>
          </w:tcPr>
          <w:p w14:paraId="7B8D7B1F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ARF10</w:t>
            </w:r>
          </w:p>
        </w:tc>
        <w:tc>
          <w:tcPr>
            <w:tcW w:w="1915" w:type="dxa"/>
          </w:tcPr>
          <w:p w14:paraId="7DB948D9" w14:textId="77777777" w:rsidR="00B51F06" w:rsidRPr="00E66D06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1"/>
                <w:lang w:val="en-HK" w:eastAsia="zh-CN"/>
              </w:rPr>
            </w:pPr>
            <w:r w:rsidRPr="00E66D06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 xml:space="preserve"> 10/16/17</w:t>
            </w:r>
          </w:p>
        </w:tc>
        <w:tc>
          <w:tcPr>
            <w:tcW w:w="1418" w:type="dxa"/>
            <w:noWrap/>
            <w:hideMark/>
          </w:tcPr>
          <w:p w14:paraId="482C9EF3" w14:textId="77777777" w:rsidR="00B51F06" w:rsidRPr="001228A0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Group_VI</w:t>
            </w:r>
            <w:proofErr w:type="spellEnd"/>
          </w:p>
        </w:tc>
      </w:tr>
      <w:tr w:rsidR="00B51F06" w:rsidRPr="00E66D06" w14:paraId="6D53977E" w14:textId="77777777" w:rsidTr="0012611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noWrap/>
            <w:hideMark/>
          </w:tcPr>
          <w:p w14:paraId="47AC2A5E" w14:textId="77777777" w:rsidR="00B51F06" w:rsidRPr="001228A0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AT4G30080</w:t>
            </w:r>
          </w:p>
        </w:tc>
        <w:tc>
          <w:tcPr>
            <w:tcW w:w="3119" w:type="dxa"/>
            <w:noWrap/>
            <w:hideMark/>
          </w:tcPr>
          <w:p w14:paraId="32E228B3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16</w:t>
            </w:r>
          </w:p>
        </w:tc>
        <w:tc>
          <w:tcPr>
            <w:tcW w:w="1770" w:type="dxa"/>
            <w:noWrap/>
            <w:hideMark/>
          </w:tcPr>
          <w:p w14:paraId="2940189F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1228A0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ARF16</w:t>
            </w:r>
          </w:p>
        </w:tc>
        <w:tc>
          <w:tcPr>
            <w:tcW w:w="1915" w:type="dxa"/>
          </w:tcPr>
          <w:p w14:paraId="1AFD4B14" w14:textId="77777777" w:rsidR="00B51F06" w:rsidRPr="00E66D06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1"/>
                <w:lang w:val="en-HK" w:eastAsia="zh-CN"/>
              </w:rPr>
            </w:pPr>
            <w:r w:rsidRPr="00E66D06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 xml:space="preserve"> 10/16/17</w:t>
            </w:r>
          </w:p>
        </w:tc>
        <w:tc>
          <w:tcPr>
            <w:tcW w:w="1418" w:type="dxa"/>
            <w:noWrap/>
            <w:hideMark/>
          </w:tcPr>
          <w:p w14:paraId="02360467" w14:textId="77777777" w:rsidR="00B51F06" w:rsidRPr="001228A0" w:rsidRDefault="00B51F06" w:rsidP="001261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proofErr w:type="spellStart"/>
            <w:r w:rsidRPr="001228A0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Group_VI</w:t>
            </w:r>
            <w:proofErr w:type="spellEnd"/>
          </w:p>
        </w:tc>
      </w:tr>
      <w:tr w:rsidR="00B51F06" w:rsidRPr="00087CBD" w14:paraId="76BBD35D" w14:textId="77777777" w:rsidTr="00126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  <w:tcBorders>
              <w:bottom w:val="single" w:sz="6" w:space="0" w:color="000000"/>
            </w:tcBorders>
            <w:noWrap/>
          </w:tcPr>
          <w:p w14:paraId="3AE79FD5" w14:textId="12CFCEAA" w:rsidR="00B51F06" w:rsidRPr="00E45CBE" w:rsidRDefault="00B51F06" w:rsidP="00126119">
            <w:pPr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</w:pPr>
            <w:r w:rsidRPr="00E45CBE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AT1G43950</w:t>
            </w:r>
            <w:r w:rsidR="00E45CBE" w:rsidRPr="00E45CBE">
              <w:rPr>
                <w:rFonts w:ascii="Times New Roman" w:eastAsia="Times New Roman" w:hAnsi="Times New Roman" w:cs="Times New Roman"/>
                <w:b w:val="0"/>
                <w:color w:val="000000"/>
                <w:szCs w:val="21"/>
                <w:lang w:val="en-HK" w:eastAsia="zh-CN"/>
              </w:rPr>
              <w:t>*</w:t>
            </w:r>
          </w:p>
        </w:tc>
        <w:tc>
          <w:tcPr>
            <w:tcW w:w="3119" w:type="dxa"/>
            <w:tcBorders>
              <w:bottom w:val="single" w:sz="6" w:space="0" w:color="000000"/>
            </w:tcBorders>
            <w:noWrap/>
          </w:tcPr>
          <w:p w14:paraId="62EB7DE0" w14:textId="77777777" w:rsidR="00B51F06" w:rsidRPr="00E45CBE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E45CBE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auxin response factor 23</w:t>
            </w:r>
          </w:p>
        </w:tc>
        <w:tc>
          <w:tcPr>
            <w:tcW w:w="1770" w:type="dxa"/>
            <w:tcBorders>
              <w:bottom w:val="single" w:sz="6" w:space="0" w:color="000000"/>
            </w:tcBorders>
            <w:noWrap/>
          </w:tcPr>
          <w:p w14:paraId="7F48EFDC" w14:textId="77777777" w:rsidR="00B51F06" w:rsidRPr="00E45CBE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</w:pPr>
            <w:r w:rsidRPr="00E45CBE">
              <w:rPr>
                <w:rFonts w:ascii="Times New Roman" w:eastAsia="Times New Roman" w:hAnsi="Times New Roman" w:cs="Times New Roman"/>
                <w:color w:val="000000"/>
                <w:szCs w:val="21"/>
                <w:lang w:val="en-HK" w:eastAsia="zh-CN"/>
              </w:rPr>
              <w:t>ARF23</w:t>
            </w:r>
          </w:p>
        </w:tc>
        <w:tc>
          <w:tcPr>
            <w:tcW w:w="1915" w:type="dxa"/>
            <w:tcBorders>
              <w:bottom w:val="single" w:sz="6" w:space="0" w:color="000000"/>
            </w:tcBorders>
          </w:tcPr>
          <w:p w14:paraId="2C26C3EF" w14:textId="77777777" w:rsidR="00B51F06" w:rsidRPr="00E45CBE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 w:rsidRPr="00E45CBE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ARF 9</w:t>
            </w:r>
          </w:p>
        </w:tc>
        <w:tc>
          <w:tcPr>
            <w:tcW w:w="1418" w:type="dxa"/>
            <w:tcBorders>
              <w:bottom w:val="single" w:sz="6" w:space="0" w:color="000000"/>
            </w:tcBorders>
            <w:noWrap/>
          </w:tcPr>
          <w:p w14:paraId="663768C9" w14:textId="77777777" w:rsidR="00B51F06" w:rsidRPr="00E45CBE" w:rsidRDefault="00B51F06" w:rsidP="0012611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</w:pPr>
            <w:r w:rsidRPr="00E45CBE">
              <w:rPr>
                <w:rFonts w:ascii="Times New Roman" w:eastAsia="Times New Roman" w:hAnsi="Times New Roman" w:cs="Times New Roman"/>
                <w:bCs/>
                <w:color w:val="000000"/>
                <w:szCs w:val="21"/>
                <w:lang w:val="en-HK" w:eastAsia="zh-CN"/>
              </w:rPr>
              <w:t>Group I</w:t>
            </w:r>
          </w:p>
        </w:tc>
      </w:tr>
    </w:tbl>
    <w:p w14:paraId="1EA889A7" w14:textId="272D8449" w:rsidR="00B51F06" w:rsidRPr="00E45CBE" w:rsidRDefault="00E45CBE" w:rsidP="00B51F06">
      <w:pPr>
        <w:rPr>
          <w:rFonts w:ascii="Times New Roman" w:hAnsi="Times New Roman" w:cs="Times New Roman"/>
        </w:rPr>
      </w:pPr>
      <w:r w:rsidRPr="00E45CBE">
        <w:rPr>
          <w:rFonts w:ascii="Times New Roman" w:hAnsi="Times New Roman" w:cs="Times New Roman"/>
        </w:rPr>
        <w:t xml:space="preserve">*The ARF23 in </w:t>
      </w:r>
      <w:proofErr w:type="spellStart"/>
      <w:r w:rsidRPr="00E45CBE">
        <w:rPr>
          <w:rFonts w:ascii="Times New Roman" w:hAnsi="Times New Roman" w:cs="Times New Roman"/>
          <w:i/>
        </w:rPr>
        <w:t>Arabisopsis</w:t>
      </w:r>
      <w:proofErr w:type="spellEnd"/>
      <w:r w:rsidRPr="00E45CBE">
        <w:rPr>
          <w:rFonts w:ascii="Times New Roman" w:hAnsi="Times New Roman" w:cs="Times New Roman"/>
          <w:i/>
        </w:rPr>
        <w:t xml:space="preserve"> thaliana</w:t>
      </w:r>
      <w:r w:rsidRPr="00E45CBE">
        <w:rPr>
          <w:rFonts w:ascii="Times New Roman" w:hAnsi="Times New Roman" w:cs="Times New Roman"/>
        </w:rPr>
        <w:t xml:space="preserve"> is a truncated gene.</w:t>
      </w:r>
    </w:p>
    <w:p w14:paraId="58D54C3D" w14:textId="77777777" w:rsidR="00BE298A" w:rsidRDefault="00BE298A"/>
    <w:sectPr w:rsidR="00BE298A" w:rsidSect="00B51F06"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3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E298A"/>
    <w:rsid w:val="0000549B"/>
    <w:rsid w:val="000D34EA"/>
    <w:rsid w:val="00323293"/>
    <w:rsid w:val="003F14DB"/>
    <w:rsid w:val="00937D92"/>
    <w:rsid w:val="009851F4"/>
    <w:rsid w:val="009E2949"/>
    <w:rsid w:val="00A51867"/>
    <w:rsid w:val="00B51F06"/>
    <w:rsid w:val="00BE298A"/>
    <w:rsid w:val="00E41D09"/>
    <w:rsid w:val="00E45C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14A4F92"/>
  <w14:defaultImageDpi w14:val="300"/>
  <w15:docId w15:val="{16A9754A-FF53-C942-A4B4-6DF7C40865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1F06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1F06"/>
    <w:rPr>
      <w:rFonts w:ascii="Times New Roman" w:hAnsi="Times New Roman" w:cs="Times New Roman"/>
      <w:sz w:val="18"/>
      <w:szCs w:val="18"/>
    </w:rPr>
  </w:style>
  <w:style w:type="table" w:styleId="PlainTable2">
    <w:name w:val="Plain Table 2"/>
    <w:basedOn w:val="TableNormal"/>
    <w:uiPriority w:val="99"/>
    <w:rsid w:val="00B51F06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3051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5" Type="http://schemas.openxmlformats.org/officeDocument/2006/relationships/image" Target="media/image2.tif"/><Relationship Id="rId4" Type="http://schemas.openxmlformats.org/officeDocument/2006/relationships/image" Target="media/image1.ti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5</Pages>
  <Words>403</Words>
  <Characters>2302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Wu Coral</dc:creator>
  <cp:keywords/>
  <dc:description/>
  <cp:lastModifiedBy>Bei Gao (SKLA)</cp:lastModifiedBy>
  <cp:revision>18</cp:revision>
  <dcterms:created xsi:type="dcterms:W3CDTF">2014-01-14T12:04:00Z</dcterms:created>
  <dcterms:modified xsi:type="dcterms:W3CDTF">2020-05-05T10:59:00Z</dcterms:modified>
</cp:coreProperties>
</file>