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4C" w:rsidRPr="008D109D" w:rsidRDefault="00F37EB0">
      <w:pPr>
        <w:pStyle w:val="Table"/>
        <w:keepNext/>
        <w:rPr>
          <w:rFonts w:ascii="Arial" w:hAnsi="Arial"/>
          <w:i w:val="0"/>
          <w:iCs w:val="0"/>
        </w:rPr>
      </w:pPr>
      <w:r w:rsidRPr="008D109D">
        <w:rPr>
          <w:rFonts w:ascii="Arial" w:hAnsi="Arial"/>
          <w:i w:val="0"/>
          <w:iCs w:val="0"/>
        </w:rPr>
        <w:t>Table S1: MICs of all isolate samples (n&gt;5) from before (January 2000 through July 2007) and after the relocation (September 2007 thorugh December 2012). MICs are displayed as median (IQR).</w:t>
      </w:r>
    </w:p>
    <w:tbl>
      <w:tblPr>
        <w:tblW w:w="14564" w:type="dxa"/>
        <w:tblBorders>
          <w:top w:val="single" w:sz="8" w:space="0" w:color="000000"/>
        </w:tblBorders>
        <w:tblCellMar>
          <w:left w:w="28" w:type="dxa"/>
          <w:right w:w="28" w:type="dxa"/>
        </w:tblCellMar>
        <w:tblLook w:val="0000"/>
      </w:tblPr>
      <w:tblGrid>
        <w:gridCol w:w="1587"/>
        <w:gridCol w:w="847"/>
        <w:gridCol w:w="2426"/>
        <w:gridCol w:w="2426"/>
        <w:gridCol w:w="2426"/>
        <w:gridCol w:w="2426"/>
        <w:gridCol w:w="2426"/>
      </w:tblGrid>
      <w:tr w:rsidR="0004674C" w:rsidRPr="008D109D">
        <w:tc>
          <w:tcPr>
            <w:tcW w:w="1587" w:type="dxa"/>
            <w:tcBorders>
              <w:top w:val="single" w:sz="8" w:space="0" w:color="000000"/>
            </w:tcBorders>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isolate</w:t>
            </w:r>
          </w:p>
        </w:tc>
        <w:tc>
          <w:tcPr>
            <w:tcW w:w="847" w:type="dxa"/>
            <w:tcBorders>
              <w:top w:val="single" w:sz="8" w:space="0" w:color="000000"/>
            </w:tcBorders>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relocation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Penicillin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Ampicillin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Ampicillin/Sulbactam</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Piperacillin/Tazobactam</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Cefuroxim</w:t>
            </w:r>
          </w:p>
        </w:tc>
      </w:tr>
      <w:tr w:rsidR="0004674C" w:rsidRPr="008D109D">
        <w:trPr>
          <w:trHeight w:hRule="exact" w:val="227"/>
        </w:trPr>
        <w:tc>
          <w:tcPr>
            <w:tcW w:w="1587" w:type="dxa"/>
            <w:vMerge w:val="restart"/>
            <w:tcBorders>
              <w:top w:val="single" w:sz="2" w:space="0" w:color="000000"/>
            </w:tcBorders>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Staphylococcus hominis</w:t>
            </w:r>
          </w:p>
        </w:tc>
        <w:tc>
          <w:tcPr>
            <w:tcW w:w="847" w:type="dxa"/>
            <w:tcBorders>
              <w:top w:val="single" w:sz="2" w:space="0" w:color="000000"/>
            </w:tcBorders>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2 (0.25 - 8, n=37) p=0.1977</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1 (0.25 - 4, n=13) p=0.1111</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0.5 (0.25 - 1, n=43) p=0.3224</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0.5 (0.5 - 4, n=9) p=0.4186</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1 (0.5 - 2, n=43) p=0.6921</w:t>
            </w:r>
          </w:p>
        </w:tc>
      </w:tr>
      <w:tr w:rsidR="0004674C" w:rsidRPr="008D109D">
        <w:trPr>
          <w:trHeight w:hRule="exact" w:val="227"/>
        </w:trPr>
        <w:tc>
          <w:tcPr>
            <w:tcW w:w="1587" w:type="dxa"/>
            <w:vMerge/>
            <w:tcBorders>
              <w:top w:val="single" w:sz="2" w:space="0" w:color="000000"/>
            </w:tcBorders>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(0.5 - 8, n=21)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(3 - 24, n=7)</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(0.25 - 2,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(1 - 4,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1.5 (0.625 - 2, n=22)</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Staphylococcus haemolyticus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(8 - 8, n=31) p=0.8307</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(2 - 32, n=31) p=0.2535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(8 - 16, n=10) p=0.2759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32 (7 - 32, n=32) p=0.2922</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n=14)</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(4 - 32,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128 (6 - 128,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(16 - 32, n=15)</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Staphylococcus epidermidis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(2 - 8, n=220) p=0.6315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(2 - 28, n=106) p=0.0609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(0.25 - 2, n=219) p=4e-04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(0.5 - 2, n=86) p=0.2623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(1 - 8, n=219) p=0.0096</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(0.5 - 8, n=81)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(0.5 - 16,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(0.5 - 8, n=85)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(0.5 - 8, n=82)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(1 - 16, n=85)</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Staphylococcus aureus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(0.25 - 8, n=179) p=0.4027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(1 - 20, n=104) p=0.4253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(0.25 - 0.875, n=178) p=0.0827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(0.5 - 2, n=88) p=0.4312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(1 - 1, n=176) p=0</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(0.1095 - 8, n=92)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(0.25 - 8, n=35)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(0.25 - 1, n=88)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(0.5 - 1.25, n=88)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n=89)</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Streptococcus pneumoniae</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n=44) p=0.7933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n=13) p=0.0283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n=10) p=0.0428</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n=38) p=7e-04</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(0.125 - 0.25, n=10)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(0.125 - 0.25, n=9)</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0.1875 (0.125 - 0.25, n=22)</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 xml:space="preserve">Streptococcus agalactiae </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(0.031 - 0.031, n=8) p=0.1374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(0.1875 - 0.25, n=7) p=0.0972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n=7) p=0.1392</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n=8) p=0.0582</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(0.031 - 0.039,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n=10)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n=18)</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(0.125 - 0.25, n=21)</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Streptococcus viridans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(0.031 - 0.125, n=45) p=0.029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(0.125 - 0.25, n=35) p=0.0032</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(0.125 - 0.5, n=39) p=0.03</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0.5625 (0.063 - 1.75, n=14)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(0.25 - 4, n=13)</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0.375 (0.25 - 3.5, n=14)</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Enterococcus faecalis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(2 - 4, n=232) p=0.4973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n=131) p=0.0035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n=282) p=0.9168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(4 - 4, n=97) p=0.1732</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(2 - 4, n=371)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(2 - 4, n=136)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n=388)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(4 - 4, n=383)</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Enterococcus faecium</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(8 - 8, n=48) p=0.8289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48 (32 - 64, n=14) p=0.0243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64 (32 - 64, n=51) p=0.1124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128 (128 - 128, n=14) p=0.0261</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n=35)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64 (64 - 64, n=12)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64 (64 - 64,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128 (128 - 128, n=39)</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Enterobacter cloacae</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64 (32 - 64, n=65) p=0.3428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64 (8 - 64, n=65) p=0.6813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(2 - 32, n=63) p=0.1681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(8 - 32, n=65) p=0.6322</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64 (32 - 64,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48 (16 - 64,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(2 - 16,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(8 - 32, n=69)</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Escherichia coli</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(4 - 64, n=554)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(1 - 32, n=553)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n=548) p=0.437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(4 - 4, n=553) p=0.0928</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(4 - 64, n=555)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(2 - 64, n=548)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(1 - 2, n=547)</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(4 - 8, n=553)</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Haemophilus influenzae</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(0.25 - 0.4375, n=26) p=0.0365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n=26) p=0.0317</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(0.25 - 1, n=26) p=0.4465</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n=21)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0.375 (0.25 - 0.5, n=18)</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(0.5 - 1, n=22)</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Haemophilus parainfluenzae</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n=5) p=0.0203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n=10) p=0.1076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n=10) p=0.0665</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(0.3125 - 0.5, n=10) p=0.074</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(0.25 - 0.75, n=11)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(0.25 - 1,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n=16)</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(0.4375 - 1, n=20)</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Klebsiella pneumoniae</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32 (32 - 64, n=83) p=0.082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(2 - 16, n=83) p=0.9007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(2 - 8, n=83) p=0.109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(2 - 8, n=83) p=0.0652</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(32 - 64,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(2 - 8,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(2 - 4,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(2 - 4, n=101)</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Klebsiella oxytoca</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32 (32 - 64, n=38) p=0.0025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 (1 - 16, n=38) p=0.0052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(2 - 4, n=38) p=0.4823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(2 - 8, n=38) p=0.6897</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64 (32 - 64, n=64)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(4 - 32, n=64)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(1 - 4, n=63)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 (2 - 8, n=66)</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Acinetobacter baumanii</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(16 - 32, n=25) p=0.0233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n=40) p=0.7858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(0.5 - 5, n=40) p=0.009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32 (16 - 32, n=25) p=0.143</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(24 - 32, n=27)</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n=30)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(0.5 - 16, n=30)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(32 - 32, n=28)</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Proteus mirabilis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(2 - 32, n=74) p=0.246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n=73) p=0.0651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(0.5 - 1, n=74) p=0.0025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n=74) p=0.9028</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(2 - 64, n=102)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(1 - 2, n=102)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(0.5 - 0.5, n=102)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n=103)</w:t>
            </w:r>
          </w:p>
        </w:tc>
      </w:tr>
      <w:tr w:rsidR="0004674C" w:rsidRPr="008D109D">
        <w:trPr>
          <w:trHeight w:hRule="exact" w:val="227"/>
        </w:trPr>
        <w:tc>
          <w:tcPr>
            <w:tcW w:w="1587" w:type="dxa"/>
            <w:vMerge w:val="restart"/>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Serratia marcescens</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64 (32 - 64, n=80) p=0.7944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64 (32 - 64, n=80) p=0.2229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(2 - 32, n=75)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32 (32 - 32, n=80) p=0.5639</w:t>
            </w:r>
          </w:p>
        </w:tc>
      </w:tr>
      <w:tr w:rsidR="0004674C" w:rsidRPr="008D109D">
        <w:trPr>
          <w:trHeight w:hRule="exact" w:val="227"/>
        </w:trPr>
        <w:tc>
          <w:tcPr>
            <w:tcW w:w="1587" w:type="dxa"/>
            <w:vMerge/>
            <w:shd w:val="clear" w:color="auto" w:fill="auto"/>
            <w:vAlign w:val="center"/>
          </w:tcPr>
          <w:p w:rsidR="0004674C" w:rsidRPr="008D109D" w:rsidRDefault="0004674C">
            <w:pPr>
              <w:rPr>
                <w:rFonts w:ascii="Arial" w:hAnsi="Arial"/>
              </w:rPr>
            </w:pPr>
          </w:p>
        </w:tc>
        <w:tc>
          <w:tcPr>
            <w:tcW w:w="847" w:type="dxa"/>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64 (56 - 64,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64 (64 - 64, n=19)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(1.5 - 2, n=19)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(32 - 32, n=20)</w:t>
            </w:r>
          </w:p>
        </w:tc>
      </w:tr>
      <w:tr w:rsidR="0004674C" w:rsidRPr="008D109D">
        <w:trPr>
          <w:trHeight w:hRule="exact" w:val="227"/>
        </w:trPr>
        <w:tc>
          <w:tcPr>
            <w:tcW w:w="1587" w:type="dxa"/>
            <w:vMerge w:val="restart"/>
            <w:tcBorders>
              <w:bottom w:val="single" w:sz="8" w:space="0" w:color="000000"/>
            </w:tcBorders>
            <w:shd w:val="clear" w:color="auto" w:fill="auto"/>
            <w:vAlign w:val="center"/>
          </w:tcPr>
          <w:p w:rsidR="0004674C" w:rsidRPr="008D109D" w:rsidRDefault="00F37EB0">
            <w:pPr>
              <w:rPr>
                <w:rFonts w:ascii="Arial" w:hAnsi="Arial"/>
                <w:sz w:val="13"/>
                <w:szCs w:val="13"/>
                <w:lang w:val="en-US"/>
              </w:rPr>
            </w:pPr>
            <w:r w:rsidRPr="008D109D">
              <w:rPr>
                <w:rFonts w:ascii="Arial" w:hAnsi="Arial"/>
                <w:sz w:val="13"/>
                <w:szCs w:val="13"/>
                <w:lang w:val="en-US"/>
              </w:rPr>
              <w:t>Pseudomonas aeruginosa</w:t>
            </w:r>
          </w:p>
        </w:tc>
        <w:tc>
          <w:tcPr>
            <w:tcW w:w="847" w:type="dxa"/>
            <w:shd w:val="clear" w:color="auto" w:fill="auto"/>
            <w:vAlign w:val="bottom"/>
          </w:tcPr>
          <w:p w:rsidR="0004674C" w:rsidRPr="008D109D" w:rsidRDefault="00F37EB0">
            <w:pPr>
              <w:rPr>
                <w:rFonts w:ascii="Arial" w:hAnsi="Arial"/>
                <w:sz w:val="13"/>
                <w:szCs w:val="13"/>
                <w:lang w:val="en-US"/>
              </w:rPr>
            </w:pPr>
            <w:r w:rsidRPr="008D109D">
              <w:rPr>
                <w:rFonts w:ascii="Arial" w:hAnsi="Arial"/>
                <w:sz w:val="13"/>
                <w:szCs w:val="13"/>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64 (64 - 64, n=66) p=0.0534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(4 - 8, n=397) p=0</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587" w:type="dxa"/>
            <w:vMerge/>
            <w:tcBorders>
              <w:bottom w:val="single" w:sz="8" w:space="0" w:color="000000"/>
            </w:tcBorders>
            <w:shd w:val="clear" w:color="auto" w:fill="auto"/>
            <w:vAlign w:val="center"/>
          </w:tcPr>
          <w:p w:rsidR="0004674C" w:rsidRPr="008D109D" w:rsidRDefault="0004674C">
            <w:pPr>
              <w:rPr>
                <w:rFonts w:ascii="Arial" w:hAnsi="Arial"/>
              </w:rPr>
            </w:pPr>
          </w:p>
        </w:tc>
        <w:tc>
          <w:tcPr>
            <w:tcW w:w="847" w:type="dxa"/>
            <w:tcBorders>
              <w:bottom w:val="single" w:sz="8" w:space="0" w:color="000000"/>
            </w:tcBorders>
            <w:shd w:val="clear" w:color="auto" w:fill="auto"/>
          </w:tcPr>
          <w:p w:rsidR="0004674C" w:rsidRPr="008D109D" w:rsidRDefault="00F37EB0">
            <w:pPr>
              <w:rPr>
                <w:rFonts w:ascii="Arial" w:hAnsi="Arial"/>
                <w:sz w:val="13"/>
                <w:szCs w:val="13"/>
                <w:lang w:val="en-US"/>
              </w:rPr>
            </w:pPr>
            <w:r w:rsidRPr="008D109D">
              <w:rPr>
                <w:rFonts w:ascii="Arial" w:hAnsi="Arial"/>
                <w:sz w:val="13"/>
                <w:szCs w:val="13"/>
                <w:lang w:val="en-US"/>
              </w:rPr>
              <w:t>after</w:t>
            </w: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64 (64 - 64, n=183)</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8 (4 - 16, n=185)</w:t>
            </w: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r>
    </w:tbl>
    <w:p w:rsidR="0004674C" w:rsidRPr="008D109D" w:rsidRDefault="00F37EB0">
      <w:pPr>
        <w:rPr>
          <w:rFonts w:ascii="Arial" w:hAnsi="Arial"/>
          <w:sz w:val="4"/>
          <w:szCs w:val="4"/>
          <w:lang w:val="en-US"/>
        </w:rPr>
      </w:pPr>
      <w:r w:rsidRPr="008D109D">
        <w:rPr>
          <w:rFonts w:ascii="Arial" w:hAnsi="Arial"/>
        </w:rPr>
        <w:br w:type="page"/>
      </w:r>
    </w:p>
    <w:p w:rsidR="0004674C" w:rsidRPr="008D109D" w:rsidRDefault="0004674C">
      <w:pPr>
        <w:rPr>
          <w:rFonts w:ascii="Arial" w:hAnsi="Arial"/>
          <w:sz w:val="4"/>
          <w:szCs w:val="4"/>
          <w:lang w:val="en-US"/>
        </w:rPr>
      </w:pPr>
    </w:p>
    <w:tbl>
      <w:tblPr>
        <w:tblW w:w="14564" w:type="dxa"/>
        <w:tblBorders>
          <w:top w:val="single" w:sz="8" w:space="0" w:color="000000"/>
        </w:tblBorders>
        <w:tblCellMar>
          <w:left w:w="28" w:type="dxa"/>
          <w:right w:w="28" w:type="dxa"/>
        </w:tblCellMar>
        <w:tblLook w:val="0000"/>
      </w:tblPr>
      <w:tblGrid>
        <w:gridCol w:w="1753"/>
        <w:gridCol w:w="681"/>
        <w:gridCol w:w="2426"/>
        <w:gridCol w:w="2426"/>
        <w:gridCol w:w="2426"/>
        <w:gridCol w:w="2426"/>
        <w:gridCol w:w="2426"/>
      </w:tblGrid>
      <w:tr w:rsidR="0004674C" w:rsidRPr="008D109D">
        <w:tc>
          <w:tcPr>
            <w:tcW w:w="1753"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isolate</w:t>
            </w:r>
          </w:p>
        </w:tc>
        <w:tc>
          <w:tcPr>
            <w:tcW w:w="681"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relocation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Cefotaxim</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Ceftazidim</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Meropenem</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Imipenem</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Gentamicin</w:t>
            </w:r>
          </w:p>
        </w:tc>
      </w:tr>
      <w:tr w:rsidR="0004674C" w:rsidRPr="008D109D">
        <w:trPr>
          <w:trHeight w:hRule="exact" w:val="227"/>
        </w:trPr>
        <w:tc>
          <w:tcPr>
            <w:tcW w:w="1753" w:type="dxa"/>
            <w:vMerge w:val="restart"/>
            <w:tcBorders>
              <w:top w:val="single" w:sz="2" w:space="0" w:color="000000"/>
            </w:tcBorders>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hominis</w:t>
            </w:r>
          </w:p>
        </w:tc>
        <w:tc>
          <w:tcPr>
            <w:tcW w:w="681" w:type="dxa"/>
            <w:tcBorders>
              <w:top w:val="single" w:sz="2"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4 (1 - 8, n=43) p=0.5558</w:t>
            </w:r>
          </w:p>
        </w:tc>
        <w:tc>
          <w:tcPr>
            <w:tcW w:w="2426" w:type="dxa"/>
            <w:tcBorders>
              <w:top w:val="single" w:sz="2" w:space="0" w:color="000000"/>
            </w:tcBorders>
            <w:shd w:val="clear" w:color="auto" w:fill="auto"/>
            <w:vAlign w:val="bottom"/>
          </w:tcPr>
          <w:p w:rsidR="0004674C" w:rsidRPr="008D109D" w:rsidRDefault="0004674C">
            <w:pPr>
              <w:pStyle w:val="TableContentsSmall"/>
              <w:rPr>
                <w:rFonts w:ascii="Arial" w:hAnsi="Arial"/>
              </w:rPr>
            </w:pP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1 (0.125 - 2, n=43) p=0.3034</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n=43) p=3e-04</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0.125 (0.125 - 4, n=43) p=0.3402</w:t>
            </w:r>
          </w:p>
        </w:tc>
      </w:tr>
      <w:tr w:rsidR="0004674C" w:rsidRPr="008D109D">
        <w:trPr>
          <w:trHeight w:hRule="exact" w:val="227"/>
        </w:trPr>
        <w:tc>
          <w:tcPr>
            <w:tcW w:w="1753" w:type="dxa"/>
            <w:vMerge/>
            <w:tcBorders>
              <w:top w:val="single" w:sz="2" w:space="0" w:color="000000"/>
            </w:tcBorders>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(1 - 8, n=22)</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(0.125 - 4,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(0.125 - 0.40625,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(0.125 - 1, n=22)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haemolyticus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32 (6 - 32, n=31) p=0.2349</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(1 - 32, n=32) p=0.8888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(0.063 - 16, n=31) p=0.2999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512 (8 - 512, n=31) p=1</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(16 - 16, n=15)</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(2 - 24,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(0.125 - 20,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512 (258 - 512, n=15)</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epidermidis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(4 - 8, n=219) p=0.0323</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(0.5 - 4, n=218) p=0.0126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(0.063 - 1, n=219)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(0.125 - 512, n=220) p=0.4038</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(2.5 - 16, n=82)</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(0.5 - 8, n=82)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(0.125 - 8, n=86)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(0.125 - 512, n=85)</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aureus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n=178) p=0</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(0.063 - 0.125, n=176)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n=179)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(0.25 - 0.5, n=179) p=0</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(2 - 2, n=90)</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n=88)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n=88)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n=92)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Streptococcus pneumoniae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n=41) p=0.9811</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n=7) p=0.0098</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n=22)</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(0.063 - 0.125, n=9)</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 xml:space="preserve">Streptococcus agalactiae </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n=8) p=0.7771</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n=7) p=0.1392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(0.063 - 0.125, n=7) p=0.0044</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n=18)</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n=18)</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Streptococcus oralis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(2 - 8, n=24) p=0.7339</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(1.25 - 8, n=7)</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Enterococcus faecalis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(0.5 - 1, n=284) p=0.9527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512 (512 - 512, n=277) p=0</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(0.5 - 1, n=389)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512 (8 - 512, n=391)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Enterococcus faecium</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(16 - 16, n=53)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512 (512 - 512, n=52) p=5e-04</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32 (32 - 32,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(2 - 512, n=40)</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Enterobacter cloacae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(0.125 - 32, n=65) p=0.0352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(0.25 - 64, n=65) p=0.7483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n=65) p=0.127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(0.125 - 0.5, n=65) p=0.29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n=65) p=0.4569</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(0.125 - 16,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(0.25 - 64,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n=70)</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Escherichia coli</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n=554) p=0.7087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n=554)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n=554)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n=554)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(0.5 - 1, n=554) p=0.7773</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(0.5 - 1, n=551)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Haemophilus influenzae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n=19) p=0.0388</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(0.0785 - 0.125, n=22)</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Haemophilus parainfluenzae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n=10) p=0.0865</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(0.125 - 0.25, n=5) p=0.4376</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n=20)</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n=9)</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Klebsiella pneumoniae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n=84)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n=82) p=0.3017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(0.094 - 0.125, n=83)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n=84) p=0.2586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(0.25 - 0.5, n=84) p=0</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(0.125 - 0.25,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n=101)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Klebsiella oxytoca</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(0.125 - 0.4375, n=38) p=0.0752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n=38) p=0.3126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n=38) p=0.1615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n=38) p=0.025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(0.25 - 0.875, n=38) p=0.0455</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n=66)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n=66)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n=66)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(0.125 - 0.25, n=66)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n=66)</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Acinetobacter baumanii</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(8 - 16, n=38) p=0.0144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(2 - 5, n=40) p=0.0241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(0.125 - 0.5, n=40) p=0.0017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n=40) p=1e-04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(0.25 - 0.5, n=40) p=0.9272</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(8 - 16, n=31)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(4 - 8, n=31)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(0.25 - 2, n=32)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n=32)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n=32)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Proteus mirabilis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n=74) p=0.0067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n=73) p=0.5689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n=74) p=0.9412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(0.25 - 2, n=74) p=0.6585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(0.25 - 1, n=74) p=0.6759</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(0.25 - 1.5,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(0.5 - 0.5, n=103)</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Serratia marcescens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(0.125 - 8, n=80) p=0.0235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n=80) p=0.8636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(0.125 - 0.125, n=80) p=0.0295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(0.125 - 0.25, n=80)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(0.25 - 0.625, n=80) p=0.1425</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(0.25 - 1,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(0.5 - 1,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(0.5 - 1, n=20)</w:t>
            </w:r>
          </w:p>
        </w:tc>
      </w:tr>
      <w:tr w:rsidR="0004674C" w:rsidRPr="008D109D">
        <w:trPr>
          <w:trHeight w:hRule="exact" w:val="227"/>
        </w:trPr>
        <w:tc>
          <w:tcPr>
            <w:tcW w:w="1753" w:type="dxa"/>
            <w:vMerge w:val="restart"/>
            <w:tcBorders>
              <w:bottom w:val="single" w:sz="8" w:space="0" w:color="000000"/>
            </w:tcBorders>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Pseudomonas aeruginosa</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(8 - 32, n=400) p=0.4997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(1 - 4, n=398)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(0.25 - 1, n=400)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n=400) p=0.5613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n=400) p=0.6608</w:t>
            </w:r>
          </w:p>
        </w:tc>
      </w:tr>
      <w:tr w:rsidR="0004674C" w:rsidRPr="008D109D">
        <w:trPr>
          <w:trHeight w:hRule="exact" w:val="227"/>
        </w:trPr>
        <w:tc>
          <w:tcPr>
            <w:tcW w:w="1753" w:type="dxa"/>
            <w:vMerge/>
            <w:tcBorders>
              <w:bottom w:val="single" w:sz="8" w:space="0" w:color="000000"/>
            </w:tcBorders>
            <w:shd w:val="clear" w:color="auto" w:fill="auto"/>
            <w:vAlign w:val="center"/>
          </w:tcPr>
          <w:p w:rsidR="0004674C" w:rsidRPr="008D109D" w:rsidRDefault="0004674C">
            <w:pPr>
              <w:rPr>
                <w:rFonts w:ascii="Arial" w:hAnsi="Arial"/>
              </w:rPr>
            </w:pPr>
          </w:p>
        </w:tc>
        <w:tc>
          <w:tcPr>
            <w:tcW w:w="681" w:type="dxa"/>
            <w:tcBorders>
              <w:bottom w:val="single" w:sz="8" w:space="0" w:color="000000"/>
            </w:tcBorders>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16 (16 - 16, n=185)</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4 (2 - 8, n=185)</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0.5 (0.25 - 2, n=185)</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1 (0.5 - 2, n=185)</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1 (1 - 4, n=185)</w:t>
            </w:r>
          </w:p>
        </w:tc>
      </w:tr>
    </w:tbl>
    <w:p w:rsidR="0004674C" w:rsidRPr="008D109D" w:rsidRDefault="00F37EB0">
      <w:pPr>
        <w:rPr>
          <w:rFonts w:ascii="Arial" w:hAnsi="Arial"/>
          <w:lang w:val="en-US"/>
        </w:rPr>
      </w:pPr>
      <w:r w:rsidRPr="008D109D">
        <w:rPr>
          <w:rFonts w:ascii="Arial" w:hAnsi="Arial"/>
        </w:rPr>
        <w:br w:type="page"/>
      </w:r>
    </w:p>
    <w:p w:rsidR="0004674C" w:rsidRPr="008D109D" w:rsidRDefault="0004674C">
      <w:pPr>
        <w:rPr>
          <w:rFonts w:ascii="Arial" w:hAnsi="Arial"/>
          <w:sz w:val="4"/>
          <w:szCs w:val="4"/>
          <w:lang w:val="en-US"/>
        </w:rPr>
      </w:pPr>
    </w:p>
    <w:tbl>
      <w:tblPr>
        <w:tblW w:w="14564" w:type="dxa"/>
        <w:tblBorders>
          <w:top w:val="single" w:sz="8" w:space="0" w:color="000000"/>
        </w:tblBorders>
        <w:tblCellMar>
          <w:left w:w="28" w:type="dxa"/>
          <w:right w:w="28" w:type="dxa"/>
        </w:tblCellMar>
        <w:tblLook w:val="0000"/>
      </w:tblPr>
      <w:tblGrid>
        <w:gridCol w:w="1753"/>
        <w:gridCol w:w="681"/>
        <w:gridCol w:w="2426"/>
        <w:gridCol w:w="2426"/>
        <w:gridCol w:w="2426"/>
        <w:gridCol w:w="2426"/>
        <w:gridCol w:w="2426"/>
      </w:tblGrid>
      <w:tr w:rsidR="0004674C" w:rsidRPr="008D109D">
        <w:tc>
          <w:tcPr>
            <w:tcW w:w="1753"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isolate</w:t>
            </w:r>
          </w:p>
        </w:tc>
        <w:tc>
          <w:tcPr>
            <w:tcW w:w="681"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relocation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Vancomycin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Teicoplanin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Ciprofloxacin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Levofloxacin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Moxifloxacin</w:t>
            </w:r>
          </w:p>
        </w:tc>
      </w:tr>
      <w:tr w:rsidR="0004674C" w:rsidRPr="008D109D">
        <w:trPr>
          <w:trHeight w:hRule="exact" w:val="227"/>
        </w:trPr>
        <w:tc>
          <w:tcPr>
            <w:tcW w:w="1753" w:type="dxa"/>
            <w:vMerge w:val="restart"/>
            <w:tcBorders>
              <w:top w:val="single" w:sz="2" w:space="0" w:color="000000"/>
            </w:tcBorders>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hominis</w:t>
            </w:r>
          </w:p>
        </w:tc>
        <w:tc>
          <w:tcPr>
            <w:tcW w:w="681" w:type="dxa"/>
            <w:tcBorders>
              <w:top w:val="single" w:sz="2"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1 (1 - 2, n=43) p=0.6044</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0.25 (0.25 - 1.5, n=43) p=0.7789</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2 (0.125 - 6, n=43) p=0.6098</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1 (0.125 - 3, n=43) p=0.9051</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0.094 (0.063 - 1, n=42) p=0.9712</w:t>
            </w:r>
          </w:p>
        </w:tc>
      </w:tr>
      <w:tr w:rsidR="0004674C" w:rsidRPr="008D109D">
        <w:trPr>
          <w:trHeight w:hRule="exact" w:val="227"/>
        </w:trPr>
        <w:tc>
          <w:tcPr>
            <w:tcW w:w="1753" w:type="dxa"/>
            <w:vMerge/>
            <w:tcBorders>
              <w:top w:val="single" w:sz="2" w:space="0" w:color="000000"/>
            </w:tcBorders>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(0.25 - 1,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0.625 (0.125 - 8,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0.375 (0.0785 - 8,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0.1875 (0.031 - 1.75, n=22)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haemolyticus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n=32) p=0.9798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(2 - 8, n=31) p=0.0032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(8 - 8, n=32) p=0.5595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(2 - 8, n=31) p=0.8595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n=31) p=0.7733</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(1 - 3,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(4 - 24,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(4 - 8,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(1 - 4, n=15)</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epidermidis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n=218) p=0.4347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(1 - 4, n=219) p=0.7516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(0.25 - 8, n=218) p=0.0837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(0.25 - 4, n=219) p=0.5999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(0.063 - 1, n=219) p=0.0687</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(2 - 2, n=86)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(1 - 4, n=86)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(0.25 - 8, n=82)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(0.125 - 4, n=82)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(0.063 - 2, n=85)</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aureus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(1 - 1, n=177) p=0.8326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(0.25 - 1, n=179) p=0.034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n=177) p=0.8005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(0.125 - 0.25, n=177)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(0.031 - 0.063, n=173) p=0.3441</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 n=93)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n=93)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(0.25 - 0.5, n=90)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(0.125 - 0.125, n=91)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n=93)</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Streptococcus pneumoniae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(0.875 - 2, n=8) p=0.8008</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(0.063 - 0.125, n=32) p=0.2416</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n=9)</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(0.063 - 0.125, n=11)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 xml:space="preserve">Streptococcus agalactiae </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n=7) p=0.0491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n=7) p=0.1299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(0.5 - 0.75, n=7) p=0.777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(0.25 - 0.75, n=7) p=0.4567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(0.094 - 0.1875, n=7) p=0.4038</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(0.5 - 0.5,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(0.5 - 0.5,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(0.063 - 0.125, n=21)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Streptococcus oralis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n=32) p=0.3442</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(0.125 - 0.21875, n=14)</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Enterococcus faecalis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n=283) p=0.8802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(0.25 - 0.25, n=282) p=1e-04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n=283) p=0.0701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 n=283)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n=282) p=9e-04</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n=394)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n=394)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n=390)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(0.5 - 1, n=374)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(0.25 - 0.375, n=391)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Enterococcus faecium</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(0.5 - 1, n=53) p=0.0485</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n=53)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(2 - 8, n=53) p=9e-04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(2 - 8, n=53) p=1e-04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(1 - 8, n=53) p=0.0012</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(1 - 32, n=40)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0.75 (0.5 - 11, n=40)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n=40)</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Enterobacter cloacae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(0.031 - 0.031, n=65) p=0.8102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n=65) p=0.0168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n=64) p=0.3198</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(0.031 - 0.031,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(0.063 - 0.125, n=69)</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Escherichia coli</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(0.031 - 0.031, n=554) p=0.01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n=554) p=0.0013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n=551) p=0</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(0.031 - 0.031,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(0.031 - 0.125, n=553)</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Haemophilus influenzae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(0.031 - 0.031, n=26) p=0.1356</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(0.031 - 0.055, n=22)</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Haemophilus parainfluenzae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(0.031 - 0.125, n=10) p=0.6912</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(0.031 - 0.125, n=20)</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Klebsiella pneumoniae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n=83) p=0.0693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n=84)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(0.063 - 0.125, n=83) p=0.4729</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(0.031 - 0.031,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n=101)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(0.063 - 0.125, n=101)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Klebsiella oxytoca</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n=38) p=0.4699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(0.031 - 0.063, n=38) p=0.057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n=38) p=0.3259</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(0.031 - 0.055, n=66)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n=66)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(0.063 - 0.125, n=66)</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Acinetobacter baumanii</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n=40) p=0.8632</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(0.063 - 0.125, n=40) p=0.9331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(0.031 - 0.063, n=40) p=0.2243</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0.1875 (0.125 - 0.3125, n=32)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0.125 (0.063 - 0.25, n=32)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(0.031 - 0.125, n=31)</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Proteus mirabilis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0.031 (0.031 - 0.063, n=74) p=1e-04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n=74)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(0.25 - 0.5, n=73) p=0.0176</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(0.031 - 0.031,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0.031 (0.031 - 0.063,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(0.25 - 0.25, n=103)</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Serratia marcescens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n=80) p=0.0117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n=80) p=0.0024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0.25 (0.125 - 0.25, n=80) p=0.2405</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(0.031 - 0.063,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(0.031 - 0.125,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0.25 (0.125 - 0.25, n=20)</w:t>
            </w:r>
          </w:p>
        </w:tc>
      </w:tr>
      <w:tr w:rsidR="0004674C" w:rsidRPr="008D109D">
        <w:trPr>
          <w:trHeight w:hRule="exact" w:val="227"/>
        </w:trPr>
        <w:tc>
          <w:tcPr>
            <w:tcW w:w="1753" w:type="dxa"/>
            <w:vMerge w:val="restart"/>
            <w:tcBorders>
              <w:bottom w:val="single" w:sz="8" w:space="0" w:color="000000"/>
            </w:tcBorders>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Pseudomonas aeruginosa</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(0.125 - 0.25, n=400) p=0.3576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(0.25 - 1, n=400) p=0.1027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(1 - 4, n=399) p=0.9635</w:t>
            </w:r>
          </w:p>
        </w:tc>
      </w:tr>
      <w:tr w:rsidR="0004674C" w:rsidRPr="008D109D">
        <w:trPr>
          <w:trHeight w:hRule="exact" w:val="227"/>
        </w:trPr>
        <w:tc>
          <w:tcPr>
            <w:tcW w:w="1753" w:type="dxa"/>
            <w:vMerge/>
            <w:tcBorders>
              <w:bottom w:val="single" w:sz="8" w:space="0" w:color="000000"/>
            </w:tcBorders>
            <w:shd w:val="clear" w:color="auto" w:fill="auto"/>
            <w:vAlign w:val="center"/>
          </w:tcPr>
          <w:p w:rsidR="0004674C" w:rsidRPr="008D109D" w:rsidRDefault="0004674C">
            <w:pPr>
              <w:rPr>
                <w:rFonts w:ascii="Arial" w:hAnsi="Arial"/>
              </w:rPr>
            </w:pPr>
          </w:p>
        </w:tc>
        <w:tc>
          <w:tcPr>
            <w:tcW w:w="681" w:type="dxa"/>
            <w:tcBorders>
              <w:bottom w:val="single" w:sz="8" w:space="0" w:color="000000"/>
            </w:tcBorders>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0.125 (0.125 - 0.5, n=185)</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0.5 (0.25 - 2, n=184)</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1 (1 - 4, n=181)</w:t>
            </w:r>
          </w:p>
        </w:tc>
      </w:tr>
    </w:tbl>
    <w:p w:rsidR="0004674C" w:rsidRPr="008D109D" w:rsidRDefault="00F37EB0">
      <w:pPr>
        <w:rPr>
          <w:rFonts w:ascii="Arial" w:hAnsi="Arial"/>
          <w:lang w:val="en-US"/>
        </w:rPr>
      </w:pPr>
      <w:r w:rsidRPr="008D109D">
        <w:rPr>
          <w:rFonts w:ascii="Arial" w:hAnsi="Arial"/>
        </w:rPr>
        <w:br w:type="page"/>
      </w:r>
    </w:p>
    <w:p w:rsidR="0004674C" w:rsidRPr="008D109D" w:rsidRDefault="0004674C">
      <w:pPr>
        <w:rPr>
          <w:rFonts w:ascii="Arial" w:hAnsi="Arial"/>
          <w:sz w:val="4"/>
          <w:szCs w:val="4"/>
          <w:lang w:val="en-US"/>
        </w:rPr>
      </w:pPr>
    </w:p>
    <w:tbl>
      <w:tblPr>
        <w:tblW w:w="14564" w:type="dxa"/>
        <w:tblBorders>
          <w:top w:val="single" w:sz="8" w:space="0" w:color="000000"/>
        </w:tblBorders>
        <w:tblCellMar>
          <w:left w:w="28" w:type="dxa"/>
          <w:right w:w="28" w:type="dxa"/>
        </w:tblCellMar>
        <w:tblLook w:val="0000"/>
      </w:tblPr>
      <w:tblGrid>
        <w:gridCol w:w="1753"/>
        <w:gridCol w:w="681"/>
        <w:gridCol w:w="2426"/>
        <w:gridCol w:w="2426"/>
        <w:gridCol w:w="2426"/>
        <w:gridCol w:w="2426"/>
        <w:gridCol w:w="2426"/>
      </w:tblGrid>
      <w:tr w:rsidR="0004674C" w:rsidRPr="008D109D">
        <w:tc>
          <w:tcPr>
            <w:tcW w:w="1753"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isolate</w:t>
            </w:r>
          </w:p>
        </w:tc>
        <w:tc>
          <w:tcPr>
            <w:tcW w:w="681"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relocation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Clindamycin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Linezolid</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Rifampicin</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Cotrimoxazol</w:t>
            </w:r>
          </w:p>
        </w:tc>
        <w:tc>
          <w:tcPr>
            <w:tcW w:w="2426" w:type="dxa"/>
            <w:tcBorders>
              <w:top w:val="single" w:sz="8"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Colistin</w:t>
            </w:r>
          </w:p>
        </w:tc>
      </w:tr>
      <w:tr w:rsidR="0004674C" w:rsidRPr="008D109D">
        <w:trPr>
          <w:trHeight w:hRule="exact" w:val="227"/>
        </w:trPr>
        <w:tc>
          <w:tcPr>
            <w:tcW w:w="1753" w:type="dxa"/>
            <w:vMerge w:val="restart"/>
            <w:tcBorders>
              <w:top w:val="single" w:sz="2" w:space="0" w:color="000000"/>
            </w:tcBorders>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hominis</w:t>
            </w:r>
          </w:p>
        </w:tc>
        <w:tc>
          <w:tcPr>
            <w:tcW w:w="681" w:type="dxa"/>
            <w:tcBorders>
              <w:top w:val="single" w:sz="2" w:space="0" w:color="000000"/>
            </w:tcBorders>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n=42) p=0.8278</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1 (0.5 - 1, n=40) p=0.9368</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n=43) p=0.0424</w:t>
            </w:r>
          </w:p>
        </w:tc>
        <w:tc>
          <w:tcPr>
            <w:tcW w:w="2426" w:type="dxa"/>
            <w:tcBorders>
              <w:top w:val="single" w:sz="2" w:space="0" w:color="000000"/>
            </w:tcBorders>
            <w:shd w:val="clear" w:color="auto" w:fill="auto"/>
            <w:vAlign w:val="bottom"/>
          </w:tcPr>
          <w:p w:rsidR="0004674C" w:rsidRPr="008D109D" w:rsidRDefault="00F37EB0">
            <w:pPr>
              <w:pStyle w:val="TableContentsSmall"/>
              <w:rPr>
                <w:rFonts w:ascii="Arial" w:hAnsi="Arial"/>
              </w:rPr>
            </w:pPr>
            <w:r w:rsidRPr="008D109D">
              <w:rPr>
                <w:rFonts w:ascii="Arial" w:hAnsi="Arial"/>
              </w:rPr>
              <w:t>8 (1 - 64, n=43) p=0.8389</w:t>
            </w:r>
          </w:p>
        </w:tc>
        <w:tc>
          <w:tcPr>
            <w:tcW w:w="2426" w:type="dxa"/>
            <w:tcBorders>
              <w:top w:val="single" w:sz="2" w:space="0" w:color="000000"/>
            </w:tcBorders>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tcBorders>
              <w:top w:val="single" w:sz="2" w:space="0" w:color="000000"/>
            </w:tcBorders>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(0.063 - 0.4375,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(0.5 - 1,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n=22)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(4 - 32, n=21)</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haemolyticus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(0.063 - 16, n=32) p=0.2363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(0.5 - 1, n=22) p=1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n=32) p=0.0033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24 (8 - 256, n=32) p=0.0194</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(0.063 - 0.625,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(0.5 - 1,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(0.047 - 0.063, n=15)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(1 - 32, n=15)</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epidermidis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(0.063 - 16, n=219) p=0.0129</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(0.5 - 1, n=150) p=0.1911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n=218) p=7e-04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(2 - 128, n=218) p=0</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(0.063 - 3.5, n=86)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(0.5 - 0.5, n=84)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n=86)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(1 - 32, n=82)</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Staphylococcus aureus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(0.063 - 0.125, n=177)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(1 - 1, n=111) p=0.978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n=177)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(1 - 1, n=176) p=0.0036</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n=93)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 n=93)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n=93)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 n=92)</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Streptococcus pneumoniae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(0.063 - 0.21875, n=12) p=0.1785</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n=5) p=0.6115</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n=10)</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(1 - 2, n=9)</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 xml:space="preserve">Streptococcus agalactiae </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(0.063 - 0.0785, n=8) p=0.7418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0.75 (0.3125 - 1, n=6) p=0.6888</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0.063 (0.063 - 0.063, n=7) p=0.4613</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(2 - 4, n=7) p=0.1585</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n=21)</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0.75 (0.5 - 1,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(0.063 - 0.063, n=18)</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(1 - 4, n=18)</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Streptococcus oralis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0.125 (0.063 - 0.125, n=46) p=0</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0.063 (0.039 - 0.063, n=14)</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Enterococcus faecalis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(8 - 16, n=281)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n=233) p=6e-04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1.5 (1 - 4, n=282) p=0.0067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(1 - 1, n=279) p=0.004</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n=394)</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n=395)</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(1 - 2, n=377)</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 n=385)</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Enterococcus faecium</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(0.5 - 16, n=52) p=0.0596</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n=48) p=0.0017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(4 - 8, n=53) p=0.9211</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(2 - 256, n=52) p=0.0673</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(8 - 8,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(0.5 - 1, n=40)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8 (4 - 8, n=39)</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(1 - 32, n=38)</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Enterobacter cloacae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(2 - 4, n=65) p=0.0217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(0.5 - 1, n=59) p=0.9011</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1.5 (1 - 4, n=70)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(0.5 - 1, n=69)</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Escherichia coli</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(1 - 256, n=553)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(0.25 - 0.5, n=441) p=0.1502</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(1 - 32, n=556)</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(0.25 - 0.5, n=552)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Haemophilus influenzae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Haemophilus parainfluenzae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(2 - 4, n=5) p=0.1365</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0.5 (0.5 - 0.5, n=5) p=0.0653</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4 (4 - 12, n=11)</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(0.75 - 1, n=11)</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Klebsiella pneumoniae</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(2 - 16, n=83) p=3e-04</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(1 - 16, n=101)</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Klebsiella oxytoca</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2 (1 - 7, n=38) p=0.053</w:t>
            </w:r>
          </w:p>
        </w:tc>
        <w:tc>
          <w:tcPr>
            <w:tcW w:w="2426" w:type="dxa"/>
            <w:shd w:val="clear" w:color="auto" w:fill="auto"/>
            <w:vAlign w:val="bottom"/>
          </w:tcPr>
          <w:p w:rsidR="0004674C" w:rsidRPr="008D109D" w:rsidRDefault="0004674C">
            <w:pPr>
              <w:pStyle w:val="TableContentsSmall"/>
              <w:rPr>
                <w:rFonts w:ascii="Arial" w:hAnsi="Arial"/>
              </w:rPr>
            </w:pP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(1 - 4, n=66)</w:t>
            </w:r>
          </w:p>
        </w:tc>
        <w:tc>
          <w:tcPr>
            <w:tcW w:w="2426" w:type="dxa"/>
            <w:shd w:val="clear" w:color="auto" w:fill="auto"/>
          </w:tcPr>
          <w:p w:rsidR="0004674C" w:rsidRPr="008D109D" w:rsidRDefault="0004674C">
            <w:pPr>
              <w:pStyle w:val="TableContentsSmall"/>
              <w:rPr>
                <w:rFonts w:ascii="Arial" w:hAnsi="Arial"/>
              </w:rPr>
            </w:pP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Acinetobacter baumanii</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(2 - 4, n=40) p=0.0017</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(0.5 - 2, n=32) p=0.0628</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(1 - 2, n=32)</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0.5 (0.5 - 1, n=32)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Proteus mirabilis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4 (2 - 208, n=74) p=0.0014</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(16 - 16, n=58) p=0.1295</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2 (1 - 16, n=103)</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(16 - 16, n=102)</w:t>
            </w:r>
          </w:p>
        </w:tc>
      </w:tr>
      <w:tr w:rsidR="0004674C" w:rsidRPr="008D109D">
        <w:trPr>
          <w:trHeight w:hRule="exact" w:val="227"/>
        </w:trPr>
        <w:tc>
          <w:tcPr>
            <w:tcW w:w="1753" w:type="dxa"/>
            <w:vMerge w:val="restart"/>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Serratia marcescens</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8 (8 - 16, n=80)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16 (16 - 16, n=65) p=0.3877</w:t>
            </w:r>
          </w:p>
        </w:tc>
      </w:tr>
      <w:tr w:rsidR="0004674C" w:rsidRPr="008D109D">
        <w:trPr>
          <w:trHeight w:hRule="exact" w:val="227"/>
        </w:trPr>
        <w:tc>
          <w:tcPr>
            <w:tcW w:w="1753" w:type="dxa"/>
            <w:vMerge/>
            <w:shd w:val="clear" w:color="auto" w:fill="auto"/>
            <w:vAlign w:val="center"/>
          </w:tcPr>
          <w:p w:rsidR="0004674C" w:rsidRPr="008D109D" w:rsidRDefault="0004674C">
            <w:pPr>
              <w:rPr>
                <w:rFonts w:ascii="Arial" w:hAnsi="Arial"/>
              </w:rPr>
            </w:pPr>
          </w:p>
        </w:tc>
        <w:tc>
          <w:tcPr>
            <w:tcW w:w="681" w:type="dxa"/>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04674C">
            <w:pPr>
              <w:pStyle w:val="TableContentsSmall"/>
              <w:rPr>
                <w:rFonts w:ascii="Arial" w:hAnsi="Arial"/>
              </w:rPr>
            </w:pP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 (1 - 1.75, n=20)</w:t>
            </w:r>
          </w:p>
        </w:tc>
        <w:tc>
          <w:tcPr>
            <w:tcW w:w="2426" w:type="dxa"/>
            <w:shd w:val="clear" w:color="auto" w:fill="auto"/>
          </w:tcPr>
          <w:p w:rsidR="0004674C" w:rsidRPr="008D109D" w:rsidRDefault="00F37EB0">
            <w:pPr>
              <w:pStyle w:val="TableContentsSmall"/>
              <w:rPr>
                <w:rFonts w:ascii="Arial" w:hAnsi="Arial"/>
              </w:rPr>
            </w:pPr>
            <w:r w:rsidRPr="008D109D">
              <w:rPr>
                <w:rFonts w:ascii="Arial" w:hAnsi="Arial"/>
              </w:rPr>
              <w:t>16 (16 - 16, n=20)</w:t>
            </w:r>
          </w:p>
        </w:tc>
      </w:tr>
      <w:tr w:rsidR="0004674C" w:rsidRPr="008D109D">
        <w:trPr>
          <w:trHeight w:hRule="exact" w:val="227"/>
        </w:trPr>
        <w:tc>
          <w:tcPr>
            <w:tcW w:w="1753" w:type="dxa"/>
            <w:vMerge w:val="restart"/>
            <w:tcBorders>
              <w:bottom w:val="single" w:sz="8" w:space="0" w:color="000000"/>
            </w:tcBorders>
            <w:shd w:val="clear" w:color="auto" w:fill="auto"/>
            <w:vAlign w:val="center"/>
          </w:tcPr>
          <w:p w:rsidR="0004674C" w:rsidRPr="008D109D" w:rsidRDefault="00F37EB0">
            <w:pPr>
              <w:pStyle w:val="TableContentsSmall"/>
              <w:rPr>
                <w:rFonts w:ascii="Arial" w:hAnsi="Arial"/>
                <w:lang w:val="en-US"/>
              </w:rPr>
            </w:pPr>
            <w:r w:rsidRPr="008D109D">
              <w:rPr>
                <w:rFonts w:ascii="Arial" w:hAnsi="Arial"/>
                <w:lang w:val="en-US"/>
              </w:rPr>
              <w:t>Pseudomonas aeruginosa</w:t>
            </w:r>
          </w:p>
        </w:tc>
        <w:tc>
          <w:tcPr>
            <w:tcW w:w="681" w:type="dxa"/>
            <w:shd w:val="clear" w:color="auto" w:fill="auto"/>
            <w:vAlign w:val="bottom"/>
          </w:tcPr>
          <w:p w:rsidR="0004674C" w:rsidRPr="008D109D" w:rsidRDefault="00F37EB0">
            <w:pPr>
              <w:pStyle w:val="TableContentsSmall"/>
              <w:rPr>
                <w:rFonts w:ascii="Arial" w:hAnsi="Arial"/>
                <w:lang w:val="en-US"/>
              </w:rPr>
            </w:pPr>
            <w:r w:rsidRPr="008D109D">
              <w:rPr>
                <w:rFonts w:ascii="Arial" w:hAnsi="Arial"/>
                <w:lang w:val="en-US"/>
              </w:rPr>
              <w:t>before</w:t>
            </w: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04674C">
            <w:pPr>
              <w:pStyle w:val="TableContentsSmall"/>
              <w:rPr>
                <w:rFonts w:ascii="Arial" w:hAnsi="Arial"/>
              </w:rPr>
            </w:pP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128 (64 - 256, n=378) p=0</w:t>
            </w:r>
          </w:p>
        </w:tc>
        <w:tc>
          <w:tcPr>
            <w:tcW w:w="2426" w:type="dxa"/>
            <w:shd w:val="clear" w:color="auto" w:fill="auto"/>
            <w:vAlign w:val="bottom"/>
          </w:tcPr>
          <w:p w:rsidR="0004674C" w:rsidRPr="008D109D" w:rsidRDefault="00F37EB0">
            <w:pPr>
              <w:pStyle w:val="TableContentsSmall"/>
              <w:rPr>
                <w:rFonts w:ascii="Arial" w:hAnsi="Arial"/>
              </w:rPr>
            </w:pPr>
            <w:r w:rsidRPr="008D109D">
              <w:rPr>
                <w:rFonts w:ascii="Arial" w:hAnsi="Arial"/>
              </w:rPr>
              <w:t>1 (1 - 2, n=320) p=0.3188</w:t>
            </w:r>
          </w:p>
        </w:tc>
      </w:tr>
      <w:tr w:rsidR="0004674C" w:rsidRPr="008D109D">
        <w:trPr>
          <w:trHeight w:hRule="exact" w:val="227"/>
        </w:trPr>
        <w:tc>
          <w:tcPr>
            <w:tcW w:w="1753" w:type="dxa"/>
            <w:vMerge/>
            <w:tcBorders>
              <w:bottom w:val="single" w:sz="8" w:space="0" w:color="000000"/>
            </w:tcBorders>
            <w:shd w:val="clear" w:color="auto" w:fill="auto"/>
            <w:vAlign w:val="center"/>
          </w:tcPr>
          <w:p w:rsidR="0004674C" w:rsidRPr="008D109D" w:rsidRDefault="0004674C">
            <w:pPr>
              <w:rPr>
                <w:rFonts w:ascii="Arial" w:hAnsi="Arial"/>
              </w:rPr>
            </w:pPr>
          </w:p>
        </w:tc>
        <w:tc>
          <w:tcPr>
            <w:tcW w:w="681" w:type="dxa"/>
            <w:tcBorders>
              <w:bottom w:val="single" w:sz="8" w:space="0" w:color="000000"/>
            </w:tcBorders>
            <w:shd w:val="clear" w:color="auto" w:fill="auto"/>
          </w:tcPr>
          <w:p w:rsidR="0004674C" w:rsidRPr="008D109D" w:rsidRDefault="00F37EB0">
            <w:pPr>
              <w:pStyle w:val="TableContentsSmall"/>
              <w:rPr>
                <w:rFonts w:ascii="Arial" w:hAnsi="Arial"/>
                <w:lang w:val="en-US"/>
              </w:rPr>
            </w:pPr>
            <w:r w:rsidRPr="008D109D">
              <w:rPr>
                <w:rFonts w:ascii="Arial" w:hAnsi="Arial"/>
                <w:lang w:val="en-US"/>
              </w:rPr>
              <w:t>after</w:t>
            </w: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04674C">
            <w:pPr>
              <w:pStyle w:val="TableContentsSmall"/>
              <w:rPr>
                <w:rFonts w:ascii="Arial" w:hAnsi="Arial"/>
              </w:rPr>
            </w:pP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16 (8 - 64, n=184)</w:t>
            </w:r>
          </w:p>
        </w:tc>
        <w:tc>
          <w:tcPr>
            <w:tcW w:w="2426" w:type="dxa"/>
            <w:tcBorders>
              <w:bottom w:val="single" w:sz="8" w:space="0" w:color="000000"/>
            </w:tcBorders>
            <w:shd w:val="clear" w:color="auto" w:fill="auto"/>
          </w:tcPr>
          <w:p w:rsidR="0004674C" w:rsidRPr="008D109D" w:rsidRDefault="00F37EB0">
            <w:pPr>
              <w:pStyle w:val="TableContentsSmall"/>
              <w:rPr>
                <w:rFonts w:ascii="Arial" w:hAnsi="Arial"/>
              </w:rPr>
            </w:pPr>
            <w:r w:rsidRPr="008D109D">
              <w:rPr>
                <w:rFonts w:ascii="Arial" w:hAnsi="Arial"/>
              </w:rPr>
              <w:t>1 (1 - 2, n=183)</w:t>
            </w:r>
          </w:p>
        </w:tc>
      </w:tr>
    </w:tbl>
    <w:p w:rsidR="0004674C" w:rsidRPr="008D109D" w:rsidRDefault="0004674C">
      <w:pPr>
        <w:rPr>
          <w:rFonts w:ascii="Arial" w:hAnsi="Arial"/>
          <w:lang w:val="en-US"/>
        </w:rPr>
      </w:pPr>
    </w:p>
    <w:sectPr w:rsidR="0004674C" w:rsidRPr="008D109D" w:rsidSect="008D109D">
      <w:pgSz w:w="16838" w:h="11906" w:orient="landscape"/>
      <w:pgMar w:top="758" w:right="1134" w:bottom="851" w:left="1134" w:header="0" w:footer="0" w:gutter="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imSun">
    <w:panose1 w:val="00000000000000000000"/>
    <w:charset w:val="4D"/>
    <w:family w:val="roman"/>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976C5"/>
    <w:multiLevelType w:val="multilevel"/>
    <w:tmpl w:val="E6A27A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TrackMoves/>
  <w:defaultTabStop w:val="720"/>
  <w:hyphenationZone w:val="425"/>
  <w:characterSpacingControl w:val="doNotCompress"/>
  <w:compat/>
  <w:rsids>
    <w:rsidRoot w:val="0004674C"/>
    <w:rsid w:val="0004674C"/>
    <w:rsid w:val="008A3CEE"/>
    <w:rsid w:val="008D109D"/>
    <w:rsid w:val="00F37EB0"/>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74C"/>
    <w:rPr>
      <w:rFonts w:ascii="Helvetica Neue" w:hAnsi="Helvetica Neue"/>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Heading1">
    <w:name w:val="Heading 1"/>
    <w:basedOn w:val="Heading"/>
    <w:next w:val="Textkrper"/>
    <w:qFormat/>
    <w:rsid w:val="0004674C"/>
    <w:pPr>
      <w:outlineLvl w:val="0"/>
    </w:pPr>
    <w:rPr>
      <w:rFonts w:ascii="Helvetica Neue" w:hAnsi="Helvetica Neue"/>
      <w:b/>
      <w:bCs/>
      <w:sz w:val="48"/>
      <w:szCs w:val="48"/>
    </w:rPr>
  </w:style>
  <w:style w:type="paragraph" w:customStyle="1" w:styleId="Heading2">
    <w:name w:val="Heading 2"/>
    <w:basedOn w:val="Heading"/>
    <w:qFormat/>
    <w:rsid w:val="0004674C"/>
    <w:rPr>
      <w:rFonts w:ascii="Helvetica Neue" w:hAnsi="Helvetica Neue"/>
      <w:b/>
      <w:bCs/>
    </w:rPr>
  </w:style>
  <w:style w:type="paragraph" w:customStyle="1" w:styleId="Heading5">
    <w:name w:val="Heading 5"/>
    <w:basedOn w:val="Heading"/>
    <w:next w:val="Textkrper"/>
    <w:qFormat/>
    <w:rsid w:val="0004674C"/>
    <w:pPr>
      <w:numPr>
        <w:ilvl w:val="4"/>
        <w:numId w:val="1"/>
      </w:numPr>
      <w:spacing w:before="120" w:after="60"/>
      <w:outlineLvl w:val="4"/>
    </w:pPr>
    <w:rPr>
      <w:b/>
      <w:bCs/>
      <w:sz w:val="24"/>
      <w:szCs w:val="24"/>
    </w:rPr>
  </w:style>
  <w:style w:type="character" w:customStyle="1" w:styleId="InternetLink">
    <w:name w:val="Internet Link"/>
    <w:rsid w:val="0004674C"/>
    <w:rPr>
      <w:color w:val="000080"/>
      <w:u w:val="single"/>
      <w:lang w:val="uz-Cyrl-UZ" w:eastAsia="uz-Cyrl-UZ" w:bidi="uz-Cyrl-UZ"/>
    </w:rPr>
  </w:style>
  <w:style w:type="character" w:customStyle="1" w:styleId="Bullets">
    <w:name w:val="Bullets"/>
    <w:qFormat/>
    <w:rsid w:val="0004674C"/>
    <w:rPr>
      <w:rFonts w:ascii="OpenSymbol" w:eastAsia="OpenSymbol" w:hAnsi="OpenSymbol" w:cs="OpenSymbol"/>
    </w:rPr>
  </w:style>
  <w:style w:type="paragraph" w:customStyle="1" w:styleId="Heading">
    <w:name w:val="Heading"/>
    <w:basedOn w:val="Standard"/>
    <w:next w:val="Textkrper"/>
    <w:qFormat/>
    <w:rsid w:val="0004674C"/>
    <w:pPr>
      <w:keepNext/>
      <w:spacing w:before="240" w:after="120"/>
    </w:pPr>
    <w:rPr>
      <w:rFonts w:ascii="Liberation Sans" w:hAnsi="Liberation Sans"/>
      <w:sz w:val="28"/>
      <w:szCs w:val="28"/>
    </w:rPr>
  </w:style>
  <w:style w:type="paragraph" w:styleId="Textkrper">
    <w:name w:val="Body Text"/>
    <w:basedOn w:val="Standard"/>
    <w:rsid w:val="0004674C"/>
    <w:pPr>
      <w:spacing w:after="140" w:line="288" w:lineRule="auto"/>
      <w:jc w:val="both"/>
    </w:pPr>
    <w:rPr>
      <w:color w:val="000000"/>
      <w:sz w:val="24"/>
    </w:rPr>
  </w:style>
  <w:style w:type="paragraph" w:styleId="Liste">
    <w:name w:val="List"/>
    <w:basedOn w:val="Textkrper"/>
    <w:rsid w:val="0004674C"/>
  </w:style>
  <w:style w:type="paragraph" w:customStyle="1" w:styleId="Caption">
    <w:name w:val="Caption"/>
    <w:basedOn w:val="Standard"/>
    <w:qFormat/>
    <w:rsid w:val="0004674C"/>
    <w:pPr>
      <w:suppressLineNumbers/>
      <w:spacing w:before="120" w:after="120"/>
    </w:pPr>
    <w:rPr>
      <w:i/>
      <w:iCs/>
      <w:sz w:val="24"/>
      <w:szCs w:val="24"/>
    </w:rPr>
  </w:style>
  <w:style w:type="paragraph" w:customStyle="1" w:styleId="Index">
    <w:name w:val="Index"/>
    <w:basedOn w:val="Standard"/>
    <w:qFormat/>
    <w:rsid w:val="0004674C"/>
    <w:pPr>
      <w:suppressLineNumbers/>
    </w:pPr>
  </w:style>
  <w:style w:type="paragraph" w:styleId="Titel">
    <w:name w:val="Title"/>
    <w:basedOn w:val="Heading"/>
    <w:next w:val="Textkrper"/>
    <w:qFormat/>
    <w:rsid w:val="0004674C"/>
    <w:pPr>
      <w:jc w:val="center"/>
    </w:pPr>
    <w:rPr>
      <w:b/>
      <w:bCs/>
      <w:sz w:val="56"/>
      <w:szCs w:val="56"/>
    </w:rPr>
  </w:style>
  <w:style w:type="paragraph" w:customStyle="1" w:styleId="TableContents">
    <w:name w:val="Table Contents"/>
    <w:basedOn w:val="Standard"/>
    <w:qFormat/>
    <w:rsid w:val="0004674C"/>
  </w:style>
  <w:style w:type="paragraph" w:customStyle="1" w:styleId="TableHeading">
    <w:name w:val="Table Heading"/>
    <w:basedOn w:val="TableContents"/>
    <w:qFormat/>
    <w:rsid w:val="0004674C"/>
  </w:style>
  <w:style w:type="paragraph" w:customStyle="1" w:styleId="TableContentsSmall">
    <w:name w:val="Table Contents Small"/>
    <w:basedOn w:val="Standard"/>
    <w:qFormat/>
    <w:rsid w:val="0004674C"/>
    <w:rPr>
      <w:sz w:val="13"/>
      <w:szCs w:val="13"/>
    </w:rPr>
  </w:style>
  <w:style w:type="paragraph" w:customStyle="1" w:styleId="Table">
    <w:name w:val="Table"/>
    <w:basedOn w:val="Caption"/>
    <w:qFormat/>
    <w:rsid w:val="0004674C"/>
  </w:style>
  <w:style w:type="paragraph" w:customStyle="1" w:styleId="Figure">
    <w:name w:val="Figure"/>
    <w:basedOn w:val="Caption"/>
    <w:qFormat/>
    <w:rsid w:val="0004674C"/>
  </w:style>
  <w:style w:type="paragraph" w:customStyle="1" w:styleId="FrameContents">
    <w:name w:val="Frame Contents"/>
    <w:basedOn w:val="Standard"/>
    <w:qFormat/>
    <w:rsid w:val="0004674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2455</Words>
  <Characters>13997</Characters>
  <Application>Microsoft Macintosh Word</Application>
  <DocSecurity>0</DocSecurity>
  <Lines>116</Lines>
  <Paragraphs>27</Paragraphs>
  <ScaleCrop>false</ScaleCrop>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Ascherl</dc:creator>
  <dc:description/>
  <cp:lastModifiedBy>Rudi Ascherl</cp:lastModifiedBy>
  <cp:revision>3</cp:revision>
  <dcterms:created xsi:type="dcterms:W3CDTF">2019-07-11T08:10:00Z</dcterms:created>
  <dcterms:modified xsi:type="dcterms:W3CDTF">2019-08-11T19:47:00Z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http://www.zotero.org/styles/national-library-of-medicine</vt:lpwstr>
  </property>
  <property fmtid="{D5CDD505-2E9C-101B-9397-08002B2CF9AE}" pid="3" name="Mendeley Document_1">
    <vt:lpwstr>True</vt:lpwstr>
  </property>
  <property fmtid="{D5CDD505-2E9C-101B-9397-08002B2CF9AE}" pid="4" name="Mendeley Unique User Id_1">
    <vt:lpwstr>79258239-5d1f-37b8-bb95-462bf2a6efc9</vt:lpwstr>
  </property>
  <property fmtid="{D5CDD505-2E9C-101B-9397-08002B2CF9AE}" pid="5" name="Mendeley_Bookmark_0CLbWSRGR6_1">
    <vt:lpwstr>ADDIN Mendeley Bibliography CSL_BIBLIOGRAPHY </vt:lpwstr>
  </property>
  <property fmtid="{D5CDD505-2E9C-101B-9397-08002B2CF9AE}" pid="6" name="Mendeley_Bookmark_0CwLrdm4ya_1">
    <vt:lpwstr>ADDIN CSL_CITATION {"mendeley": {"previouslyFormattedCitation": "(5)", "plainTextFormattedCitation": "(5)", "formattedCitation": "(5)"}, "properties": {"noteIndex": 0}, "citationItems": [{"uris": ["http://www.mendeley.com/documents/?uuid=5b613bda-c720-476</vt:lpwstr>
  </property>
  <property fmtid="{D5CDD505-2E9C-101B-9397-08002B2CF9AE}" pid="7" name="Mendeley_Bookmark_0CwLrdm4ya_10">
    <vt:lpwstr>ntensive care unit (NICU) environments", "type": "article-journal", "PMID": "29988506", "issue": "JUN", "container-title": "Frontiers in Microbiology", "DOI": "10.3389/fmicb.2018.01361", "issued": {"date-parts": [["2018"]]}, "ISSN": "1664302X", "page": "1</vt:lpwstr>
  </property>
  <property fmtid="{D5CDD505-2E9C-101B-9397-08002B2CF9AE}" pid="8" name="Mendeley_Bookmark_0CwLrdm4ya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9" name="Mendeley_Bookmark_0CwLrdm4ya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10" name="Mendeley_Bookmark_0CwLrdm4ya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11" name="Mendeley_Bookmark_0CwLrdm4ya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12" name="Mendeley_Bookmark_0CwLrdm4ya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13" name="Mendeley_Bookmark_0CwLrdm4ya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14" name="Mendeley_Bookmark_0CwLrdm4ya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15" name="Mendeley_Bookmark_0CwLrdm4ya_18">
    <vt:lpwstr>"schema": "https://github.com/citation-style-language/schema/raw/master/csl-citation.json"}</vt:lpwstr>
  </property>
  <property fmtid="{D5CDD505-2E9C-101B-9397-08002B2CF9AE}" pid="16" name="Mendeley_Bookmark_0CwLrdm4ya_2">
    <vt:lpwstr>2-88fd-bae375e01e33"], "id": "ITEM-1", "itemData": {"id": "ITEM-1", "author": [{"non-dropping-particle": "", "family": "Hourigan", "dropping-particle": "", "suffix": "", "given": "Suchitra K.", "parse-names": false}, {"non-dropping-particle": "", "family"</vt:lpwstr>
  </property>
  <property fmtid="{D5CDD505-2E9C-101B-9397-08002B2CF9AE}" pid="17" name="Mendeley_Bookmark_0CwLrdm4ya_3">
    <vt:lpwstr>: "Subramanian", "dropping-particle": "", "suffix": "", "given": "Poorani", "parse-names": false}, {"non-dropping-particle": "", "family": "Hasan", "dropping-particle": "", "suffix": "", "given": "Nur A.", "parse-names": false}, {"non-dropping-particle": </vt:lpwstr>
  </property>
  <property fmtid="{D5CDD505-2E9C-101B-9397-08002B2CF9AE}" pid="18" name="Mendeley_Bookmark_0CwLrdm4ya_4">
    <vt:lpwstr>"", "family": "Ta", "dropping-particle": "", "suffix": "", "given": "Allison", "parse-names": false}, {"non-dropping-particle": "", "family": "Klein", "dropping-particle": "", "suffix": "", "given": "Elisabeth", "parse-names": false}, {"non-dropping-parti</vt:lpwstr>
  </property>
  <property fmtid="{D5CDD505-2E9C-101B-9397-08002B2CF9AE}" pid="19" name="Mendeley_Bookmark_0CwLrdm4ya_5">
    <vt:lpwstr>cle": "", "family": "Chettout", "dropping-particle": "", "suffix": "", "given": "Nassim", "parse-names": false}, {"non-dropping-particle": "", "family": "Huddleston", "dropping-particle": "", "suffix": "", "given": "Kathi", "parse-names": false}, {"non-dr</vt:lpwstr>
  </property>
  <property fmtid="{D5CDD505-2E9C-101B-9397-08002B2CF9AE}" pid="20" name="Mendeley_Bookmark_0CwLrdm4ya_6">
    <vt:lpwstr>opping-particle": "", "family": "Deopujari", "dropping-particle": "", "suffix": "", "given": "Varsha", "parse-names": false}, {"non-dropping-particle": "", "family": "Levy", "dropping-particle": "", "suffix": "", "given": "Shira", "parse-names": false}, {</vt:lpwstr>
  </property>
  <property fmtid="{D5CDD505-2E9C-101B-9397-08002B2CF9AE}" pid="21" name="Mendeley_Bookmark_0CwLrdm4ya_7">
    <vt:lpwstr>"non-dropping-particle": "", "family": "Baveja", "dropping-particle": "", "suffix": "", "given": "Rajiv", "parse-names": false}, {"non-dropping-particle": "", "family": "Clemency", "dropping-particle": "", "suffix": "", "given": "Nicole C.", "parse-names"</vt:lpwstr>
  </property>
  <property fmtid="{D5CDD505-2E9C-101B-9397-08002B2CF9AE}" pid="22" name="Mendeley_Bookmark_0CwLrdm4ya_8">
    <vt:lpwstr>: false}, {"non-dropping-particle": "", "family": "Baker", "dropping-particle": "", "suffix": "", "given": "Robin L.", "parse-names": false}, {"non-dropping-particle": "", "family": "Niederhuber", "dropping-particle": "", "suffix": "", "given": "John E.",</vt:lpwstr>
  </property>
  <property fmtid="{D5CDD505-2E9C-101B-9397-08002B2CF9AE}" pid="23" name="Mendeley_Bookmark_0CwLrdm4ya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24" name="Mendeley_Bookmark_0F13B2XcDa_1">
    <vt:lpwstr>ADDIN CSL_CITATION {"mendeley": {"previouslyFormattedCitation": "(4)", "plainTextFormattedCitation": "(4)", "formattedCitation": "(4)"}, "properties": {"noteIndex": 0}, "citationItems": [{"uris": ["http://www.mendeley.com/documents/?uuid=06f1a24f-0515-4be</vt:lpwstr>
  </property>
  <property fmtid="{D5CDD505-2E9C-101B-9397-08002B2CF9AE}" pid="25" name="Mendeley_Bookmark_0F13B2XcDa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26" name="Mendeley_Bookmark_0F13B2XcDa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27" name="Mendeley_Bookmark_0F13B2XcDa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28" name="Mendeley_Bookmark_0F13B2XcDa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29" name="Mendeley_Bookmark_0F13B2XcDa_14">
    <vt:lpwstr>nd demonstrate the potential utility of molecular methods for identifying and tracking bacterial diversity in NICUs.", "volume": "8"}}], "schema": "https://github.com/citation-style-language/schema/raw/master/csl-citation.json"}</vt:lpwstr>
  </property>
  <property fmtid="{D5CDD505-2E9C-101B-9397-08002B2CF9AE}" pid="30" name="Mendeley_Bookmark_0F13B2XcDa_2">
    <vt:lpwstr>0-9456-b81f67b62970"], "id": "ITEM-1", "itemData": {"id": "ITEM-1", "author": [{"non-dropping-particle": "", "family": "Hewitt", "dropping-particle": "", "suffix": "", "given": "Krissi M.", "parse-names": false}, {"non-dropping-particle": "", "family": "M</vt:lpwstr>
  </property>
  <property fmtid="{D5CDD505-2E9C-101B-9397-08002B2CF9AE}" pid="31" name="Mendeley_Bookmark_0F13B2XcDa_3">
    <vt:lpwstr>annino", "dropping-particle": "", "suffix": "", "given": "Frank L.", "parse-names": false}, {"non-dropping-particle": "", "family": "Gonzalez", "dropping-particle": "", "suffix": "", "given": "Antonio", "parse-names": false}, {"non-dropping-particle": "",</vt:lpwstr>
  </property>
  <property fmtid="{D5CDD505-2E9C-101B-9397-08002B2CF9AE}" pid="32" name="Mendeley_Bookmark_0F13B2XcDa_4">
    <vt:lpwstr> "family": "Chase", "dropping-particle": "", "suffix": "", "given": "John H.", "parse-names": false}, {"non-dropping-particle": "", "family": "Caporaso", "dropping-particle": "", "suffix": "", "given": "J. Gregory", "parse-names": false}, {"non-dropping-p</vt:lpwstr>
  </property>
  <property fmtid="{D5CDD505-2E9C-101B-9397-08002B2CF9AE}" pid="33" name="Mendeley_Bookmark_0F13B2XcDa_5">
    <vt:lpwstr>article": "", "family": "Knight", "dropping-particle": "", "suffix": "", "given": "Rob", "parse-names": false}, {"non-dropping-particle": "", "family": "Kelley", "dropping-particle": "", "suffix": "", "given": "Scott T.", "parse-names": false}], "title": </vt:lpwstr>
  </property>
  <property fmtid="{D5CDD505-2E9C-101B-9397-08002B2CF9AE}" pid="34" name="Mendeley_Bookmark_0F13B2XcDa_6">
    <vt:lpwstr>"Bacterial diversity in two Neonatal Intensive Care Units (NICUs).", "type": "article-journal", "PMID": "23372757", "issue": "1", "container-title": "PloS one", "DOI": "10.1371/journal.pone.0054703", "issued": {"date-parts": [["2013"]]}, "ISSN": "1932-620</vt:lpwstr>
  </property>
  <property fmtid="{D5CDD505-2E9C-101B-9397-08002B2CF9AE}" pid="35" name="Mendeley_Bookmark_0F13B2XcDa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36" name="Mendeley_Bookmark_0F13B2XcDa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37" name="Mendeley_Bookmark_0F13B2XcDa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38" name="Mendeley_Bookmark_0UlKzIn2rt_1">
    <vt:lpwstr>ADDIN CSL_CITATION {"mendeley": {"previouslyFormattedCitation": "(7)", "plainTextFormattedCitation": "(7)", "formattedCitation": "(7)"}, "properties": {"noteIndex": 0}, "citationItems": [{"uris": ["http://www.mendeley.com/documents/?uuid=8bb93d3e-9578-4de</vt:lpwstr>
  </property>
  <property fmtid="{D5CDD505-2E9C-101B-9397-08002B2CF9AE}" pid="39" name="Mendeley_Bookmark_0UlKzIn2rt_10">
    <vt:lpwstr>by creating supra-regional specialist centres that provide specialist care at national level, the rate of dispersal can increase by 48%. Conclusion: The structure of the patient referral network has a profound effect on the epidemic behaviour of high-risk</vt:lpwstr>
  </property>
  <property fmtid="{D5CDD505-2E9C-101B-9397-08002B2CF9AE}" pid="40" name="Mendeley_Bookmark_0UlKzIn2rt_11">
    <vt:lpwstr> clones. Any changes that affect the number of referrals between healthcare collectives, inevitably affect the national dispersal of these pathogens. These effects should be taken into account when creating national specialist centres, which may jeopardiz</vt:lpwstr>
  </property>
  <property fmtid="{D5CDD505-2E9C-101B-9397-08002B2CF9AE}" pid="41" name="Mendeley_Bookmark_0UlKzIn2rt_12">
    <vt:lpwstr>e control efforts. \u00a9 2013 The Healthcare Infection Society.", "page": "34-41", "volume": "86"}}], "schema": "https://github.com/citation-style-language/schema/raw/master/csl-citation.json"}</vt:lpwstr>
  </property>
  <property fmtid="{D5CDD505-2E9C-101B-9397-08002B2CF9AE}" pid="42" name="Mendeley_Bookmark_0UlKzIn2rt_2">
    <vt:lpwstr>4-b5d5-40176b279d01"], "id": "ITEM-1", "itemData": {"id": "ITEM-1", "author": [{"non-dropping-particle": "", "family": "Donker", "dropping-particle": "", "suffix": "", "given": "T.", "parse-names": false}, {"non-dropping-particle": "", "family": "Wallinga</vt:lpwstr>
  </property>
  <property fmtid="{D5CDD505-2E9C-101B-9397-08002B2CF9AE}" pid="43" name="Mendeley_Bookmark_0UlKzIn2rt_3">
    <vt:lpwstr>", "dropping-particle": "", "suffix": "", "given": "J.", "parse-names": false}, {"non-dropping-particle": "", "family": "Grundmann", "dropping-particle": "", "suffix": "", "given": "H.", "parse-names": false}], "title": "Dispersal of antibiotic-resistant </vt:lpwstr>
  </property>
  <property fmtid="{D5CDD505-2E9C-101B-9397-08002B2CF9AE}" pid="44" name="Mendeley_Bookmark_0UlKzIn2rt_4">
    <vt:lpwstr>high-risk clones by hospital networks: Changing the patient direction can make all the difference", "type": "article-journal", "issue": "1", "container-title": "Journal of Hospital Infection", "DOI": "10.1016/j.jhin.2013.06.021", "issued": {"date-parts": </vt:lpwstr>
  </property>
  <property fmtid="{D5CDD505-2E9C-101B-9397-08002B2CF9AE}" pid="45" name="Mendeley_Bookmark_0UlKzIn2rt_5">
    <vt:lpwstr>[["2014"]]}, "ISSN": "01956701", "publisher": "Elsevier Ltd", "abstract": "Background: Patients who seek treatment in hospitals can introduce high-risk clones of hospital-acquired, antibiotic-resistant pathogens from previous admissions. In this manner, d</vt:lpwstr>
  </property>
  <property fmtid="{D5CDD505-2E9C-101B-9397-08002B2CF9AE}" pid="46" name="Mendeley_Bookmark_0UlKzIn2rt_6">
    <vt:lpwstr>ifferent healthcare institutions become linked epidemiologically. All links combined form the national patient referral network, through which high-risk clones can propagate. Aim: To assess the influence of changes in referral patterns and network structu</vt:lpwstr>
  </property>
  <property fmtid="{D5CDD505-2E9C-101B-9397-08002B2CF9AE}" pid="47" name="Mendeley_Bookmark_0UlKzIn2rt_7">
    <vt:lpwstr>re on the dispersal of these pathogens. Methods: Hospital admission data were mapped to reconstruct the English patient referral network, and 12 geographically distinct healthcare collectives were identified. The number of patients admitted and referred t</vt:lpwstr>
  </property>
  <property fmtid="{D5CDD505-2E9C-101B-9397-08002B2CF9AE}" pid="48" name="Mendeley_Bookmark_0UlKzIn2rt_8">
    <vt:lpwstr>o hospitals outside their collective was measured. Simulation models were used to assess the influence of changing network structure on the spread of hospital-acquired pathogens. Findings: Simulation models showed that decreasing the number of between-col</vt:lpwstr>
  </property>
  <property fmtid="{D5CDD505-2E9C-101B-9397-08002B2CF9AE}" pid="49" name="Mendeley_Bookmark_0UlKzIn2rt_9">
    <vt:lpwstr>lective referrals by redirecting, on average, just 1.5 patients/hospital/day had a strong effect on dispersal. By decreasing the number of between-collective referrals, the spread of high-risk clones through the network can be reduced by 36%. Conversely, </vt:lpwstr>
  </property>
  <property fmtid="{D5CDD505-2E9C-101B-9397-08002B2CF9AE}" pid="50" name="Mendeley_Bookmark_0eO6XrqHCc_1">
    <vt:lpwstr>ADDIN CSL_CITATION {"mendeley": {"previouslyFormattedCitation": "(9)", "plainTextFormattedCitation": "(10)", "formattedCitation": "(10)"}, "properties": {"noteIndex": 0}, "citationItems": [{"uris": ["http://www.mendeley.com/documents/?uuid=3315a1e5-0317-4</vt:lpwstr>
  </property>
  <property fmtid="{D5CDD505-2E9C-101B-9397-08002B2CF9AE}" pid="51" name="Mendeley_Bookmark_0eO6XrqHCc_10">
    <vt:lpwstr>iotic resistance can only be identified by a continuous investigation of various microbiological specimens. AIM Based on the retrospective evaluation of prospectively collected data on microbiological investigations of the surgical ICU in 1996, 2002, 2004</vt:lpwstr>
  </property>
  <property fmtid="{D5CDD505-2E9C-101B-9397-08002B2CF9AE}" pid="52" name="Mendeley_Bookmark_0eO6XrqHCc_11">
    <vt:lpwstr> and 2005, the short- and long-term changes by trend of microbial spectrum and antibiotic resistance following reorganisation and restructuring of the University Hospital from the more traditional pavillon-based system to a multidisciplinary complex build</vt:lpwstr>
  </property>
  <property fmtid="{D5CDD505-2E9C-101B-9397-08002B2CF9AE}" pid="53" name="Mendeley_Bookmark_0eO6XrqHCc_12">
    <vt:lpwstr>ing in 2003 were investigated. MATERIAL AND METHODS Twice a week, routine microbiological testing of blood and urinary cultures as well as swabs from wound areas and endotracheal swabs were initiated in septic patients (suspect, manifestation) or in case </vt:lpwstr>
  </property>
  <property fmtid="{D5CDD505-2E9C-101B-9397-08002B2CF9AE}" pid="54" name="Mendeley_Bookmark_0eO6XrqHCc_13">
    <vt:lpwstr>of their clinical impairment. The microbial spectrum was sub-divided according to Gram-staining (Gram-positive/ -negative), various species and fungi with descriptive absolute and relative data values. -Various groups and time periods were statistically c</vt:lpwstr>
  </property>
  <property fmtid="{D5CDD505-2E9C-101B-9397-08002B2CF9AE}" pid="55" name="Mendeley_Bookmark_0eO6XrqHCc_14">
    <vt:lpwstr>ompared using \u03c7\u00b2 test as appropriate. P values &lt; 0.05 were considered statistically significant. RESULTS In total (n (Total) = 4 899), microbiological testing resulted in the detection of microbes in 699 and 833 blood and urinary cultures (14.3 </vt:lpwstr>
  </property>
  <property fmtid="{D5CDD505-2E9C-101B-9397-08002B2CF9AE}" pid="56" name="Mendeley_Bookmark_0eO6XrqHCc_15">
    <vt:lpwstr>% and 17 %, respectively) as well as 1 232 wound swabs (25.1 %) together with 2 135 samples from the endotracheal sites (43.6 %). During the short- (2002 vs. 2004) and long-term analyses (1996 vs. 2005), the proportion of Gram-positive microbes increased.</vt:lpwstr>
  </property>
  <property fmtid="{D5CDD505-2E9C-101B-9397-08002B2CF9AE}" pid="57" name="Mendeley_Bookmark_0eO6XrqHCc_16">
    <vt:lpwstr> Al-though Gram-positive bacteria can be considered the most frequent microbes for bacteriemia, there was a shift onto urinary and wound infections as well as pneumonias through the observation period. Despite the decreasing incidence of Enterococcus and </vt:lpwstr>
  </property>
  <property fmtid="{D5CDD505-2E9C-101B-9397-08002B2CF9AE}" pid="58" name="Mendeley_Bookmark_0eO6XrqHCc_17">
    <vt:lpwstr>the consistent proportion of MRSA, the increase of resistant Enterococcus strains (0 % vs. 43.2 %; P &lt; 0.05) is critical. However, in the Gram-negative microbial spectrum there was an increase of the bacteraemia rate but a fall of the detection rate in wo</vt:lpwstr>
  </property>
  <property fmtid="{D5CDD505-2E9C-101B-9397-08002B2CF9AE}" pid="59" name="Mendeley_Bookmark_0eO6XrqHCc_18">
    <vt:lpwstr>und and endotracheal swabs. In parallel, an increase of the detect\u2026", "volume": "136"}}], "schema": "https://github.com/citation-style-language/schema/raw/master/csl-citation.json"}</vt:lpwstr>
  </property>
  <property fmtid="{D5CDD505-2E9C-101B-9397-08002B2CF9AE}" pid="60" name="Mendeley_Bookmark_0eO6XrqHCc_2">
    <vt:lpwstr>1a9-9c7f-9429045bb583"], "id": "ITEM-1", "itemData": {"id": "ITEM-1", "author": [{"non-dropping-particle": "", "family": "Arndt", "dropping-particle": "", "suffix": "", "given": "S", "parse-names": false}, {"non-dropping-particle": "", "family": "Lauf", "</vt:lpwstr>
  </property>
  <property fmtid="{D5CDD505-2E9C-101B-9397-08002B2CF9AE}" pid="61" name="Mendeley_Bookmark_0eO6XrqHCc_3">
    <vt:lpwstr>dropping-particle": "", "suffix": "", "given": "H", "parse-names": false}, {"non-dropping-particle": "", "family": "Weiss", "dropping-particle": "", "suffix": "", "given": "G", "parse-names": false}, {"non-dropping-particle": "", "family": "Lodes", "dropp</vt:lpwstr>
  </property>
  <property fmtid="{D5CDD505-2E9C-101B-9397-08002B2CF9AE}" pid="62" name="Mendeley_Bookmark_0eO6XrqHCc_4">
    <vt:lpwstr>ing-particle": "", "suffix": "", "given": "U", "parse-names": false}, {"non-dropping-particle": "", "family": "Mroczkowski", "dropping-particle": "", "suffix": "", "given": "P", "parse-names": false}, {"non-dropping-particle": "", "family": "Schulz", "dro</vt:lpwstr>
  </property>
  <property fmtid="{D5CDD505-2E9C-101B-9397-08002B2CF9AE}" pid="63" name="Mendeley_Bookmark_0eO6XrqHCc_5">
    <vt:lpwstr>pping-particle": "", "suffix": "", "given": "H.-U.", "parse-names": false}, {"non-dropping-particle": "", "family": "Lippert", "dropping-particle": "", "suffix": "", "given": "H", "parse-names": false}, {"non-dropping-particle": "", "family": "K\u00f6nig"</vt:lpwstr>
  </property>
  <property fmtid="{D5CDD505-2E9C-101B-9397-08002B2CF9AE}" pid="64" name="Mendeley_Bookmark_0eO6XrqHCc_6">
    <vt:lpwstr>, "dropping-particle": "", "suffix": "", "given": "W.", "parse-names": false}, {"non-dropping-particle": "", "family": "Meyer", "dropping-particle": "", "suffix": "", "given": "F", "parse-names": false}], "title": "Erreger- und Resistenzspektrum einer chi</vt:lpwstr>
  </property>
  <property fmtid="{D5CDD505-2E9C-101B-9397-08002B2CF9AE}" pid="65" name="Mendeley_Bookmark_0eO6XrqHCc_7">
    <vt:lpwstr>rurgischen ITS im systematischen 10-Jahres-Vergleich 1996\u20132005 im Rahmen des mikrobiologischen Routinemonitorings", "type": "article-journal", "PMID": "21425047", "issue": "2", "container-title": "Zentralblatt fur Chirurgie", "DOI": "10.1055/s-0031-1</vt:lpwstr>
  </property>
  <property fmtid="{D5CDD505-2E9C-101B-9397-08002B2CF9AE}" pid="66" name="Mendeley_Bookmark_0eO6XrqHCc_8">
    <vt:lpwstr>271406", "issued": {"date-parts": [["2011", "4", "21"]]}, "ISSN": "1438-9592", "page": "152-8", "abstract": "INTRODUCTION Knowledge on potentially pathogenic microbes including characteristics of their antibiotic resistance in septic patients as well as o</vt:lpwstr>
  </property>
  <property fmtid="{D5CDD505-2E9C-101B-9397-08002B2CF9AE}" pid="67" name="Mendeley_Bookmark_0eO6XrqHCc_9">
    <vt:lpwstr>n the ward- and department-specific microbial spectrum can be considered essential for an efficient initiation of an adequate antimicrobial treatment, which turns out to become pivotal for patient outcome. Permanent changes in microbial patterns and antib</vt:lpwstr>
  </property>
  <property fmtid="{D5CDD505-2E9C-101B-9397-08002B2CF9AE}" pid="68" name="Mendeley_Bookmark_1nhzZ9aiKx_1">
    <vt:lpwstr>ADDIN CSL_CITATION {"mendeley": {"previouslyFormattedCitation": "(5)", "plainTextFormattedCitation": "(5)", "formattedCitation": "(5)"}, "properties": {"noteIndex": 0}, "citationItems": [{"uris": ["http://www.mendeley.com/documents/?uuid=5b613bda-c720-476</vt:lpwstr>
  </property>
  <property fmtid="{D5CDD505-2E9C-101B-9397-08002B2CF9AE}" pid="69" name="Mendeley_Bookmark_1nhzZ9aiKx_10">
    <vt:lpwstr>ntensive care unit (NICU) environments", "type": "article-journal", "PMID": "29988506", "issue": "JUN", "container-title": "Frontiers in Microbiology", "DOI": "10.3389/fmicb.2018.01361", "issued": {"date-parts": [["2018"]]}, "ISSN": "1664302X", "page": "1</vt:lpwstr>
  </property>
  <property fmtid="{D5CDD505-2E9C-101B-9397-08002B2CF9AE}" pid="70" name="Mendeley_Bookmark_1nhzZ9aiKx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71" name="Mendeley_Bookmark_1nhzZ9aiKx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72" name="Mendeley_Bookmark_1nhzZ9aiKx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73" name="Mendeley_Bookmark_1nhzZ9aiKx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74" name="Mendeley_Bookmark_1nhzZ9aiKx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75" name="Mendeley_Bookmark_1nhzZ9aiKx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76" name="Mendeley_Bookmark_1nhzZ9aiKx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77" name="Mendeley_Bookmark_1nhzZ9aiKx_18">
    <vt:lpwstr>"schema": "https://github.com/citation-style-language/schema/raw/master/csl-citation.json"}</vt:lpwstr>
  </property>
  <property fmtid="{D5CDD505-2E9C-101B-9397-08002B2CF9AE}" pid="78" name="Mendeley_Bookmark_1nhzZ9aiKx_2">
    <vt:lpwstr>2-88fd-bae375e01e33"], "id": "ITEM-1", "itemData": {"id": "ITEM-1", "author": [{"non-dropping-particle": "", "family": "Hourigan", "dropping-particle": "", "suffix": "", "given": "Suchitra K.", "parse-names": false}, {"non-dropping-particle": "", "family"</vt:lpwstr>
  </property>
  <property fmtid="{D5CDD505-2E9C-101B-9397-08002B2CF9AE}" pid="79" name="Mendeley_Bookmark_1nhzZ9aiKx_3">
    <vt:lpwstr>: "Subramanian", "dropping-particle": "", "suffix": "", "given": "Poorani", "parse-names": false}, {"non-dropping-particle": "", "family": "Hasan", "dropping-particle": "", "suffix": "", "given": "Nur A.", "parse-names": false}, {"non-dropping-particle": </vt:lpwstr>
  </property>
  <property fmtid="{D5CDD505-2E9C-101B-9397-08002B2CF9AE}" pid="80" name="Mendeley_Bookmark_1nhzZ9aiKx_4">
    <vt:lpwstr>"", "family": "Ta", "dropping-particle": "", "suffix": "", "given": "Allison", "parse-names": false}, {"non-dropping-particle": "", "family": "Klein", "dropping-particle": "", "suffix": "", "given": "Elisabeth", "parse-names": false}, {"non-dropping-parti</vt:lpwstr>
  </property>
  <property fmtid="{D5CDD505-2E9C-101B-9397-08002B2CF9AE}" pid="81" name="Mendeley_Bookmark_1nhzZ9aiKx_5">
    <vt:lpwstr>cle": "", "family": "Chettout", "dropping-particle": "", "suffix": "", "given": "Nassim", "parse-names": false}, {"non-dropping-particle": "", "family": "Huddleston", "dropping-particle": "", "suffix": "", "given": "Kathi", "parse-names": false}, {"non-dr</vt:lpwstr>
  </property>
  <property fmtid="{D5CDD505-2E9C-101B-9397-08002B2CF9AE}" pid="82" name="Mendeley_Bookmark_1nhzZ9aiKx_6">
    <vt:lpwstr>opping-particle": "", "family": "Deopujari", "dropping-particle": "", "suffix": "", "given": "Varsha", "parse-names": false}, {"non-dropping-particle": "", "family": "Levy", "dropping-particle": "", "suffix": "", "given": "Shira", "parse-names": false}, {</vt:lpwstr>
  </property>
  <property fmtid="{D5CDD505-2E9C-101B-9397-08002B2CF9AE}" pid="83" name="Mendeley_Bookmark_1nhzZ9aiKx_7">
    <vt:lpwstr>"non-dropping-particle": "", "family": "Baveja", "dropping-particle": "", "suffix": "", "given": "Rajiv", "parse-names": false}, {"non-dropping-particle": "", "family": "Clemency", "dropping-particle": "", "suffix": "", "given": "Nicole C.", "parse-names"</vt:lpwstr>
  </property>
  <property fmtid="{D5CDD505-2E9C-101B-9397-08002B2CF9AE}" pid="84" name="Mendeley_Bookmark_1nhzZ9aiKx_8">
    <vt:lpwstr>: false}, {"non-dropping-particle": "", "family": "Baker", "dropping-particle": "", "suffix": "", "given": "Robin L.", "parse-names": false}, {"non-dropping-particle": "", "family": "Niederhuber", "dropping-particle": "", "suffix": "", "given": "John E.",</vt:lpwstr>
  </property>
  <property fmtid="{D5CDD505-2E9C-101B-9397-08002B2CF9AE}" pid="85" name="Mendeley_Bookmark_1nhzZ9aiKx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86" name="Mendeley_Bookmark_37HGXXebea_1">
    <vt:lpwstr>ADDIN CSL_CITATION {"mendeley": {"previouslyFormattedCitation": "(7\u201310)", "plainTextFormattedCitation": "(7\u201310)", "formattedCitation": "(7\u201310)"}, "properties": {"noteIndex": 0}, "citationItems": [{"uris": ["http://www.mendeley.com/documents</vt:lpwstr>
  </property>
  <property fmtid="{D5CDD505-2E9C-101B-9397-08002B2CF9AE}" pid="87" name="Mendeley_Bookmark_37HGXXebea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88" name="Mendeley_Bookmark_37HGXXebea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89" name="Mendeley_Bookmark_37HGXXebea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90" name="Mendeley_Bookmark_37HGXXebea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91" name="Mendeley_Bookmark_37HGXXebea_14">
    <vt:lpwstr>lume": "16"}}, {"uris": ["http://www.mendeley.com/documents/?uuid=3315a1e5-0317-41a9-9c7f-9429045bb583"], "id": "ITEM-2", "itemData": {"id": "ITEM-2", "author": [{"non-dropping-particle": "", "family": "Arndt", "dropping-particle": "", "suffix": "", "give</vt:lpwstr>
  </property>
  <property fmtid="{D5CDD505-2E9C-101B-9397-08002B2CF9AE}" pid="92" name="Mendeley_Bookmark_37HGXXebea_15">
    <vt:lpwstr>n": "S", "parse-names": false}, {"non-dropping-particle": "", "family": "Lauf", "dropping-particle": "", "suffix": "", "given": "H", "parse-names": false}, {"non-dropping-particle": "", "family": "Weiss", "dropping-particle": "", "suffix": "", "given": "G</vt:lpwstr>
  </property>
  <property fmtid="{D5CDD505-2E9C-101B-9397-08002B2CF9AE}" pid="93" name="Mendeley_Bookmark_37HGXXebea_16">
    <vt:lpwstr>", "parse-names": false}, {"non-dropping-particle": "", "family": "Lodes", "dropping-particle": "", "suffix": "", "given": "U", "parse-names": false}, {"non-dropping-particle": "", "family": "Mroczkowski", "dropping-particle": "", "suffix": "", "given": "</vt:lpwstr>
  </property>
  <property fmtid="{D5CDD505-2E9C-101B-9397-08002B2CF9AE}" pid="94" name="Mendeley_Bookmark_37HGXXebea_17">
    <vt:lpwstr>P", "parse-names": false}, {"non-dropping-particle": "", "family": "Schulz", "dropping-particle": "", "suffix": "", "given": "H.-U.", "parse-names": false}, {"non-dropping-particle": "", "family": "Lippert", "dropping-particle": "", "suffix": "", "given":</vt:lpwstr>
  </property>
  <property fmtid="{D5CDD505-2E9C-101B-9397-08002B2CF9AE}" pid="95" name="Mendeley_Bookmark_37HGXXebea_18">
    <vt:lpwstr> "H", "parse-names": false}, {"non-dropping-particle": "", "family": "K\u00f6nig", "dropping-particle": "", "suffix": "", "given": "W.", "parse-names": false}, {"non-dropping-particle": "", "family": "Meyer", "dropping-particle": "", "suffix": "", "given"</vt:lpwstr>
  </property>
  <property fmtid="{D5CDD505-2E9C-101B-9397-08002B2CF9AE}" pid="96" name="Mendeley_Bookmark_37HGXXebea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97" name="Mendeley_Bookmark_37HGXXebea_2">
    <vt:lpwstr>/?uuid=a8b39db3-e00e-4437-b418-1226d178affe"], "id": "ITEM-1", "itemData": {"ISBN": "0000645419", "id": "ITEM-1", "author": [{"non-dropping-particle": "", "family": "Archibald", "dropping-particle": "", "suffix": "", "given": "L K", "parse-names": false},</vt:lpwstr>
  </property>
  <property fmtid="{D5CDD505-2E9C-101B-9397-08002B2CF9AE}" pid="98" name="Mendeley_Bookmark_37HGXXebea_20">
    <vt:lpwstr>": "2", "container-title": "Zentralblatt fur Chirurgie", "DOI": "10.1055/s-0031-1271406", "issued": {"date-parts": [["2011", "4", "21"]]}, "ISSN": "1438-9592", "page": "152-8", "abstract": "INTRODUCTION Knowledge on potentially pathogenic microbes includi</vt:lpwstr>
  </property>
  <property fmtid="{D5CDD505-2E9C-101B-9397-08002B2CF9AE}" pid="99" name="Mendeley_Bookmark_37HGXXebea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100" name="Mendeley_Bookmark_37HGXXebea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101" name="Mendeley_Bookmark_37HGXXebea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102" name="Mendeley_Bookmark_37HGXXebea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103" name="Mendeley_Bookmark_37HGXXebea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104" name="Mendeley_Bookmark_37HGXXebea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105" name="Mendeley_Bookmark_37HGXXebea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106" name="Mendeley_Bookmark_37HGXXebea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107" name="Mendeley_Bookmark_37HGXXebea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108" name="Mendeley_Bookmark_37HGXXebea_3">
    <vt:lpwstr> {"non-dropping-particle": "", "family": "Manning", "dropping-particle": "", "suffix": "", "given": "M L", "parse-names": false}, {"non-dropping-particle": "", "family": "Bell", "dropping-particle": "", "suffix": "", "given": "L M", "parse-names": false},</vt:lpwstr>
  </property>
  <property fmtid="{D5CDD505-2E9C-101B-9397-08002B2CF9AE}" pid="109" name="Mendeley_Bookmark_37HGXXebea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110" name="Mendeley_Bookmark_37HGXXebea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111" name="Mendeley_Bookmark_37HGXXebea_32">
    <vt:lpwstr>SN": "15322939", "author": [{"non-dropping-particle": "", "family": "Darley", "dropping-particle": "", "suffix": "", "given": "E. S.R.", "parse-names": false}, {"non-dropping-particle": "", "family": "Vasant", "dropping-particle": "", "suffix": "", "given</vt:lpwstr>
  </property>
  <property fmtid="{D5CDD505-2E9C-101B-9397-08002B2CF9AE}" pid="112" name="Mendeley_Bookmark_37HGXXebea_33">
    <vt:lpwstr>": "J.", "parse-names": false}, {"non-dropping-particle": "", "family": "Leeming", "dropping-particle": "", "suffix": "", "given": "J.", "parse-names": false}, {"non-dropping-particle": "", "family": "Hammond", "dropping-particle": "", "suffix": "", "give</vt:lpwstr>
  </property>
  <property fmtid="{D5CDD505-2E9C-101B-9397-08002B2CF9AE}" pid="113" name="Mendeley_Bookmark_37HGXXebea_34">
    <vt:lpwstr>n": "F.", "parse-names": false}, {"non-dropping-particle": "", "family": "Matthews", "dropping-particle": "", "suffix": "", "given": "S.", "parse-names": false}, {"non-dropping-particle": "", "family": "Albur", "dropping-particle": "", "suffix": "", "give</vt:lpwstr>
  </property>
  <property fmtid="{D5CDD505-2E9C-101B-9397-08002B2CF9AE}" pid="114" name="Mendeley_Bookmark_37HGXXebea_35">
    <vt:lpwstr>n": "M.", "parse-names": false}, {"non-dropping-particle": "", "family": "Reynolds", "dropping-particle": "", "suffix": "", "given": "R.", "parse-names": false}], "DOI": "10.1016/j.jhin.2017.06.027", "type": "article-journal", "publisher": "The Healthcare</vt:lpwstr>
  </property>
  <property fmtid="{D5CDD505-2E9C-101B-9397-08002B2CF9AE}" pid="115" name="Mendeley_Bookmark_37HGXXebea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116" name="Mendeley_Bookmark_37HGXXebea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117" name="Mendeley_Bookmark_37HGXXebea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118" name="Mendeley_Bookmark_37HGXXebea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119" name="Mendeley_Bookmark_37HGXXebea_4">
    <vt:lpwstr> {"non-dropping-particle": "", "family": "Banerjee", "dropping-particle": "", "suffix": "", "given": "S", "parse-names": false}, {"non-dropping-particle": "", "family": "Jarvis", "dropping-particle": "", "suffix": "", "given": "W R", "parse-names": false}</vt:lpwstr>
  </property>
  <property fmtid="{D5CDD505-2E9C-101B-9397-08002B2CF9AE}" pid="120" name="Mendeley_Bookmark_37HGXXebea_40">
    <vt:lpwstr>"id": "ITEM-4", "itemData": {"ISBN": "1532-2939 (Electronic)\\r0195-6701 (Linking)", "id": "ITEM-4", "author": [{"non-dropping-particle": "", "family": "Heddema", "dropping-particle": "", "suffix": "", "given": "E. R.", "parse-names": false}, {"non-droppi</vt:lpwstr>
  </property>
  <property fmtid="{D5CDD505-2E9C-101B-9397-08002B2CF9AE}" pid="121" name="Mendeley_Bookmark_37HGXXebea_41">
    <vt:lpwstr>ng-particle": "van", "family": "Benthem", "dropping-particle": "", "suffix": "", "given": "B. H B", "parse-names": false}], "DOI": "10.1016/j.jhin.2011.03.028", "type": "article-journal", "PMID": "21641679", "issue": "1", "container-title": "Journal of Ho</vt:lpwstr>
  </property>
  <property fmtid="{D5CDD505-2E9C-101B-9397-08002B2CF9AE}" pid="122" name="Mendeley_Bookmark_37HGXXebea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123" name="Mendeley_Bookmark_37HGXXebea_43">
    <vt:lpwstr>olume": "79"}}], "schema": "https://github.com/citation-style-language/schema/raw/master/csl-citation.json"}</vt:lpwstr>
  </property>
  <property fmtid="{D5CDD505-2E9C-101B-9397-08002B2CF9AE}" pid="124" name="Mendeley_Bookmark_37HGXXebea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125" name="Mendeley_Bookmark_37HGXXebea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126" name="Mendeley_Bookmark_37HGXXebea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127" name="Mendeley_Bookmark_37HGXXebea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128" name="Mendeley_Bookmark_37HGXXebea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129" name="Mendeley_Bookmark_3MppycLJ7r_1">
    <vt:lpwstr>ADDIN CSL_CITATION {"mendeley": {"previouslyFormattedCitation": "(1,2)", "plainTextFormattedCitation": "(1,2)", "formattedCitation": "(1,2)"}, "properties": {"noteIndex": 0}, "citationItems": [{"uris": ["http://www.mendeley.com/documents/?uuid=5d27bedc-77</vt:lpwstr>
  </property>
  <property fmtid="{D5CDD505-2E9C-101B-9397-08002B2CF9AE}" pid="130" name="Mendeley_Bookmark_3MppycLJ7r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31" name="Mendeley_Bookmark_3MppycLJ7r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32" name="Mendeley_Bookmark_3MppycLJ7r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33" name="Mendeley_Bookmark_3MppycLJ7r_13">
    <vt:lpwstr>-c1e6f669e502"], "id": "ITEM-2", "itemData": {"ISBN": "1537-6591 (Electronic)\\r1058-4838 (Linking)", "id": "ITEM-2", "author": [{"non-dropping-particle": "", "family": "Cosgrove", "dropping-particle": "", "suffix": "", "given": "Sara E.", "parse-names": </vt:lpwstr>
  </property>
  <property fmtid="{D5CDD505-2E9C-101B-9397-08002B2CF9AE}" pid="134" name="Mendeley_Bookmark_3MppycLJ7r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35" name="Mendeley_Bookmark_3MppycLJ7r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36" name="Mendeley_Bookmark_3MppycLJ7r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37" name="Mendeley_Bookmark_3MppycLJ7r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38" name="Mendeley_Bookmark_3MppycLJ7r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39" name="Mendeley_Bookmark_3MppycLJ7r_19">
    <vt:lpwstr>42"}}], "schema": "https://github.com/citation-style-language/schema/raw/master/csl-citation.json"}</vt:lpwstr>
  </property>
  <property fmtid="{D5CDD505-2E9C-101B-9397-08002B2CF9AE}" pid="140" name="Mendeley_Bookmark_3MppycLJ7r_2">
    <vt:lpwstr>93-4e5e-bb50-524a31f6942a"], "id": "ITEM-1", "itemData": {"ISBN": "1744-8336 (Electronic)\\r1478-7210 (Linking)", "id": "ITEM-1", "author": [{"non-dropping-particle": "", "family": "Maragakis", "dropping-particle": "", "suffix": "", "given": "Lisa L", "pa</vt:lpwstr>
  </property>
  <property fmtid="{D5CDD505-2E9C-101B-9397-08002B2CF9AE}" pid="141" name="Mendeley_Bookmark_3MppycLJ7r_3">
    <vt:lpwstr>rse-names": false}, {"non-dropping-particle": "", "family": "Perencevich", "dropping-particle": "", "suffix": "", "given": "Eli N", "parse-names": false}, {"non-dropping-particle": "", "family": "Cosgrove", "dropping-particle": "", "suffix": "", "given": </vt:lpwstr>
  </property>
  <property fmtid="{D5CDD505-2E9C-101B-9397-08002B2CF9AE}" pid="142" name="Mendeley_Bookmark_3MppycLJ7r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43" name="Mendeley_Bookmark_3MppycLJ7r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44" name="Mendeley_Bookmark_3MppycLJ7r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45" name="Mendeley_Bookmark_3MppycLJ7r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46" name="Mendeley_Bookmark_3MppycLJ7r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47" name="Mendeley_Bookmark_3MppycLJ7r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48" name="Mendeley_Bookmark_3bcJ7qxSmn_1">
    <vt:lpwstr>ADDIN CSL_CITATION {"mendeley": {"previouslyFormattedCitation": "(11)", "plainTextFormattedCitation": "(11)", "formattedCitation": "(11)"}, "properties": {"noteIndex": 0}, "citationItems": [{"uris": ["http://www.mendeley.com/documents/?uuid=8cce62dd-ac3b-</vt:lpwstr>
  </property>
  <property fmtid="{D5CDD505-2E9C-101B-9397-08002B2CF9AE}" pid="149" name="Mendeley_Bookmark_3bcJ7qxSmn_2">
    <vt:lpwstr>4d4a-91eb-e541e97877db"], "id": "ITEM-1", "itemData": {"type": "legislation", "issued": {"date-parts": [["2006"]]}, "id": "ITEM-1", "author": [{"non-dropping-particle": "", "family": "DIN", "dropping-particle": "", "suffix": "", "given": "", "parse-names"</vt:lpwstr>
  </property>
  <property fmtid="{D5CDD505-2E9C-101B-9397-08002B2CF9AE}" pid="150" name="Mendeley_Bookmark_3bcJ7qxSmn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51" name="Mendeley_Bookmark_3bcJ7qxSmn_4">
    <vt:lpwstr>hode zur Tetung der In-Vitro-Aktivit\u00e4t von ant", "page": "24", "publisher-place": "Germany"}}], "schema": "https://github.com/citation-style-language/schema/raw/master/csl-citation.json"}</vt:lpwstr>
  </property>
  <property fmtid="{D5CDD505-2E9C-101B-9397-08002B2CF9AE}" pid="152" name="Mendeley_Bookmark_4Jn4FA1Jmm_1">
    <vt:lpwstr>ADDIN CSL_CITATION {"mendeley": {"previouslyFormattedCitation": "(11)", "plainTextFormattedCitation": "(11)", "formattedCitation": "(11)"}, "properties": {"noteIndex": 0}, "citationItems": [{"uris": ["http://www.mendeley.com/documents/?uuid=8cce62dd-ac3b-</vt:lpwstr>
  </property>
  <property fmtid="{D5CDD505-2E9C-101B-9397-08002B2CF9AE}" pid="153" name="Mendeley_Bookmark_4Jn4FA1Jmm_2">
    <vt:lpwstr>4d4a-91eb-e541e97877db"], "id": "ITEM-1", "itemData": {"type": "legislation", "issued": {"date-parts": [["2006"]]}, "id": "ITEM-1", "author": [{"non-dropping-particle": "", "family": "DIN", "dropping-particle": "", "suffix": "", "given": "", "parse-names"</vt:lpwstr>
  </property>
  <property fmtid="{D5CDD505-2E9C-101B-9397-08002B2CF9AE}" pid="154" name="Mendeley_Bookmark_4Jn4FA1Jmm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55" name="Mendeley_Bookmark_4Jn4FA1Jmm_4">
    <vt:lpwstr>hode zur Tetung der In-Vitro-Aktivit\u00e4t von ant", "page": "24", "publisher-place": "Germany"}}], "schema": "https://github.com/citation-style-language/schema/raw/master/csl-citation.json"}</vt:lpwstr>
  </property>
  <property fmtid="{D5CDD505-2E9C-101B-9397-08002B2CF9AE}" pid="156" name="Mendeley_Bookmark_4ZSpARe9hQ_1">
    <vt:lpwstr>ADDIN CSL_CITATION {"mendeley": {"previouslyFormattedCitation": "(15)", "plainTextFormattedCitation": "(16)", "formattedCitation": "(16)"}, "properties": {"noteIndex": 0}, "citationItems": [{"uris": ["http://www.mendeley.com/documents/?uuid=af92c778-4de2-</vt:lpwstr>
  </property>
  <property fmtid="{D5CDD505-2E9C-101B-9397-08002B2CF9AE}" pid="157" name="Mendeley_Bookmark_4ZSpARe9hQ_2">
    <vt:lpwstr>42e6-89d8-264fb5acd20c"], "id": "ITEM-1", "itemData": {"container-title": "Journal of Statistical Software", "type": "article-journal", "issued": {"date-parts": [["2011"]]}, "id": "ITEM-1", "author": [{"non-dropping-particle": "", "family": "Wickham", "dr</vt:lpwstr>
  </property>
  <property fmtid="{D5CDD505-2E9C-101B-9397-08002B2CF9AE}" pid="158" name="Mendeley_Bookmark_4ZSpARe9hQ_3">
    <vt:lpwstr>opping-particle": "", "suffix": "", "given": "Hadley", "parse-names": false}], "title": "The Split-Apply-Combine Strategy for Data Analysis", "page": "1-29", "issue": "1", "volume": "40"}}], "schema": "https://github.com/citation-style-language/schema/raw</vt:lpwstr>
  </property>
  <property fmtid="{D5CDD505-2E9C-101B-9397-08002B2CF9AE}" pid="159" name="Mendeley_Bookmark_4ZSpARe9hQ_4">
    <vt:lpwstr>/master/csl-citation.json"}</vt:lpwstr>
  </property>
  <property fmtid="{D5CDD505-2E9C-101B-9397-08002B2CF9AE}" pid="160" name="Mendeley_Bookmark_4cXU28Ehcx_1">
    <vt:lpwstr>ADDIN CSL_CITATION {"mendeley": {"previouslyFormattedCitation": "(13)", "plainTextFormattedCitation": "(13)", "formattedCitation": "(13)"}, "properties": {"noteIndex": 0}, "citationItems": [{"uris": ["http://www.mendeley.com/documents/?uuid=af92c778-4de2-</vt:lpwstr>
  </property>
  <property fmtid="{D5CDD505-2E9C-101B-9397-08002B2CF9AE}" pid="161" name="Mendeley_Bookmark_4cXU28Ehcx_2">
    <vt:lpwstr>42e6-89d8-264fb5acd20c"], "id": "ITEM-1", "itemData": {"container-title": "Journal of Statistical Software", "type": "article-journal", "issued": {"date-parts": [["2011"]]}, "id": "ITEM-1", "author": [{"non-dropping-particle": "", "family": "Wickham", "dr</vt:lpwstr>
  </property>
  <property fmtid="{D5CDD505-2E9C-101B-9397-08002B2CF9AE}" pid="162" name="Mendeley_Bookmark_4cXU28Ehcx_3">
    <vt:lpwstr>opping-particle": "", "suffix": "", "given": "Hadley", "parse-names": false}], "title": "The Split-Apply-Combine Strategy for Data Analysis", "page": "1-29", "issue": "1", "volume": "40"}}], "schema": "https://github.com/citation-style-language/schema/raw</vt:lpwstr>
  </property>
  <property fmtid="{D5CDD505-2E9C-101B-9397-08002B2CF9AE}" pid="163" name="Mendeley_Bookmark_4cXU28Ehcx_4">
    <vt:lpwstr>/master/csl-citation.json"}</vt:lpwstr>
  </property>
  <property fmtid="{D5CDD505-2E9C-101B-9397-08002B2CF9AE}" pid="164" name="Mendeley_Bookmark_4iHfEeDPY7_1">
    <vt:lpwstr>ADDIN Mendeley Bibliography CSL_BIBLIOGRAPHY </vt:lpwstr>
  </property>
  <property fmtid="{D5CDD505-2E9C-101B-9397-08002B2CF9AE}" pid="165" name="Mendeley_Bookmark_4tAtkufqKK_1">
    <vt:lpwstr>ADDIN CSL_CITATION {"mendeley": {"previouslyFormattedCitation": "(12)", "plainTextFormattedCitation": "(12)", "formattedCitation": "(12)"}, "properties": {"noteIndex": 0}, "citationItems": [{"uris": ["http://www.mendeley.com/documents/?uuid=27ce16b9-5825-</vt:lpwstr>
  </property>
  <property fmtid="{D5CDD505-2E9C-101B-9397-08002B2CF9AE}" pid="166" name="Mendeley_Bookmark_4tAtkufqKK_2">
    <vt:lpwstr>454b-bb29-a362d57f7661"], "id": "ITEM-1", "itemData": {"type": "article", "issued": {"date-parts": [["2016"]]}, "id": "ITEM-1", "author": [{"non-dropping-particle": "", "family": "R Core Team", "dropping-particle": "", "suffix": "", "given": "", "parse-na</vt:lpwstr>
  </property>
  <property fmtid="{D5CDD505-2E9C-101B-9397-08002B2CF9AE}" pid="167" name="Mendeley_Bookmark_4tAtkufqKK_3">
    <vt:lpwstr>mes": false}], "title": "R: A Language and Environment for Statistical Computing", "publisher-place": "Vienna, Austria"}}], "schema": "https://github.com/citation-style-language/schema/raw/master/csl-citation.json"}</vt:lpwstr>
  </property>
  <property fmtid="{D5CDD505-2E9C-101B-9397-08002B2CF9AE}" pid="168" name="Mendeley_Bookmark_5BevZtbMch_1">
    <vt:lpwstr>ADDIN CSL_CITATION {"mendeley": {"previouslyFormattedCitation": "(1,2)", "plainTextFormattedCitation": "(1,2)", "formattedCitation": "(1,2)"}, "properties": {"noteIndex": 0}, "citationItems": [{"uris": ["http://www.mendeley.com/documents/?uuid=5d27bedc-77</vt:lpwstr>
  </property>
  <property fmtid="{D5CDD505-2E9C-101B-9397-08002B2CF9AE}" pid="169" name="Mendeley_Bookmark_5BevZtbMch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70" name="Mendeley_Bookmark_5BevZtbMch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71" name="Mendeley_Bookmark_5BevZtbMch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72" name="Mendeley_Bookmark_5BevZtbMch_13">
    <vt:lpwstr>-c1e6f669e502"], "id": "ITEM-2", "itemData": {"ISBN": "1537-6591 (Electronic)\\r1058-4838 (Linking)", "id": "ITEM-2", "author": [{"non-dropping-particle": "", "family": "Cosgrove", "dropping-particle": "", "suffix": "", "given": "Sara E.", "parse-names": </vt:lpwstr>
  </property>
  <property fmtid="{D5CDD505-2E9C-101B-9397-08002B2CF9AE}" pid="173" name="Mendeley_Bookmark_5BevZtbMch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74" name="Mendeley_Bookmark_5BevZtbMch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75" name="Mendeley_Bookmark_5BevZtbMch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76" name="Mendeley_Bookmark_5BevZtbMch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77" name="Mendeley_Bookmark_5BevZtbMch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78" name="Mendeley_Bookmark_5BevZtbMch_19">
    <vt:lpwstr>42"}}], "schema": "https://github.com/citation-style-language/schema/raw/master/csl-citation.json"}</vt:lpwstr>
  </property>
  <property fmtid="{D5CDD505-2E9C-101B-9397-08002B2CF9AE}" pid="179" name="Mendeley_Bookmark_5BevZtbMch_2">
    <vt:lpwstr>93-4e5e-bb50-524a31f6942a"], "id": "ITEM-1", "itemData": {"ISBN": "1744-8336 (Electronic)\\r1478-7210 (Linking)", "id": "ITEM-1", "author": [{"non-dropping-particle": "", "family": "Maragakis", "dropping-particle": "", "suffix": "", "given": "Lisa L", "pa</vt:lpwstr>
  </property>
  <property fmtid="{D5CDD505-2E9C-101B-9397-08002B2CF9AE}" pid="180" name="Mendeley_Bookmark_5BevZtbMch_3">
    <vt:lpwstr>rse-names": false}, {"non-dropping-particle": "", "family": "Perencevich", "dropping-particle": "", "suffix": "", "given": "Eli N", "parse-names": false}, {"non-dropping-particle": "", "family": "Cosgrove", "dropping-particle": "", "suffix": "", "given": </vt:lpwstr>
  </property>
  <property fmtid="{D5CDD505-2E9C-101B-9397-08002B2CF9AE}" pid="181" name="Mendeley_Bookmark_5BevZtbMch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82" name="Mendeley_Bookmark_5BevZtbMch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83" name="Mendeley_Bookmark_5BevZtbMch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84" name="Mendeley_Bookmark_5BevZtbMch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85" name="Mendeley_Bookmark_5BevZtbMch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86" name="Mendeley_Bookmark_5BevZtbMch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87" name="Mendeley_Bookmark_5JNzrQo53C_1">
    <vt:lpwstr>ADDIN CSL_CITATION {"mendeley": {"previouslyFormattedCitation": "(5)", "plainTextFormattedCitation": "(5)", "formattedCitation": "(5)"}, "properties": {"noteIndex": 0}, "citationItems": [{"uris": ["http://www.mendeley.com/documents/?uuid=5b613bda-c720-476</vt:lpwstr>
  </property>
  <property fmtid="{D5CDD505-2E9C-101B-9397-08002B2CF9AE}" pid="188" name="Mendeley_Bookmark_5JNzrQo53C_10">
    <vt:lpwstr>ntensive care unit (NICU) environments", "type": "article-journal", "PMID": "29988506", "issue": "JUN", "container-title": "Frontiers in Microbiology", "DOI": "10.3389/fmicb.2018.01361", "issued": {"date-parts": [["2018"]]}, "ISSN": "1664302X", "page": "1</vt:lpwstr>
  </property>
  <property fmtid="{D5CDD505-2E9C-101B-9397-08002B2CF9AE}" pid="189" name="Mendeley_Bookmark_5JNzrQo53C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190" name="Mendeley_Bookmark_5JNzrQo53C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191" name="Mendeley_Bookmark_5JNzrQo53C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192" name="Mendeley_Bookmark_5JNzrQo53C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193" name="Mendeley_Bookmark_5JNzrQo53C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194" name="Mendeley_Bookmark_5JNzrQo53C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195" name="Mendeley_Bookmark_5JNzrQo53C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196" name="Mendeley_Bookmark_5JNzrQo53C_18">
    <vt:lpwstr>"schema": "https://github.com/citation-style-language/schema/raw/master/csl-citation.json"}</vt:lpwstr>
  </property>
  <property fmtid="{D5CDD505-2E9C-101B-9397-08002B2CF9AE}" pid="197" name="Mendeley_Bookmark_5JNzrQo53C_2">
    <vt:lpwstr>2-88fd-bae375e01e33"], "id": "ITEM-1", "itemData": {"id": "ITEM-1", "author": [{"non-dropping-particle": "", "family": "Hourigan", "dropping-particle": "", "suffix": "", "given": "Suchitra K.", "parse-names": false}, {"non-dropping-particle": "", "family"</vt:lpwstr>
  </property>
  <property fmtid="{D5CDD505-2E9C-101B-9397-08002B2CF9AE}" pid="198" name="Mendeley_Bookmark_5JNzrQo53C_3">
    <vt:lpwstr>: "Subramanian", "dropping-particle": "", "suffix": "", "given": "Poorani", "parse-names": false}, {"non-dropping-particle": "", "family": "Hasan", "dropping-particle": "", "suffix": "", "given": "Nur A.", "parse-names": false}, {"non-dropping-particle": </vt:lpwstr>
  </property>
  <property fmtid="{D5CDD505-2E9C-101B-9397-08002B2CF9AE}" pid="199" name="Mendeley_Bookmark_5JNzrQo53C_4">
    <vt:lpwstr>"", "family": "Ta", "dropping-particle": "", "suffix": "", "given": "Allison", "parse-names": false}, {"non-dropping-particle": "", "family": "Klein", "dropping-particle": "", "suffix": "", "given": "Elisabeth", "parse-names": false}, {"non-dropping-parti</vt:lpwstr>
  </property>
  <property fmtid="{D5CDD505-2E9C-101B-9397-08002B2CF9AE}" pid="200" name="Mendeley_Bookmark_5JNzrQo53C_5">
    <vt:lpwstr>cle": "", "family": "Chettout", "dropping-particle": "", "suffix": "", "given": "Nassim", "parse-names": false}, {"non-dropping-particle": "", "family": "Huddleston", "dropping-particle": "", "suffix": "", "given": "Kathi", "parse-names": false}, {"non-dr</vt:lpwstr>
  </property>
  <property fmtid="{D5CDD505-2E9C-101B-9397-08002B2CF9AE}" pid="201" name="Mendeley_Bookmark_5JNzrQo53C_6">
    <vt:lpwstr>opping-particle": "", "family": "Deopujari", "dropping-particle": "", "suffix": "", "given": "Varsha", "parse-names": false}, {"non-dropping-particle": "", "family": "Levy", "dropping-particle": "", "suffix": "", "given": "Shira", "parse-names": false}, {</vt:lpwstr>
  </property>
  <property fmtid="{D5CDD505-2E9C-101B-9397-08002B2CF9AE}" pid="202" name="Mendeley_Bookmark_5JNzrQo53C_7">
    <vt:lpwstr>"non-dropping-particle": "", "family": "Baveja", "dropping-particle": "", "suffix": "", "given": "Rajiv", "parse-names": false}, {"non-dropping-particle": "", "family": "Clemency", "dropping-particle": "", "suffix": "", "given": "Nicole C.", "parse-names"</vt:lpwstr>
  </property>
  <property fmtid="{D5CDD505-2E9C-101B-9397-08002B2CF9AE}" pid="203" name="Mendeley_Bookmark_5JNzrQo53C_8">
    <vt:lpwstr>: false}, {"non-dropping-particle": "", "family": "Baker", "dropping-particle": "", "suffix": "", "given": "Robin L.", "parse-names": false}, {"non-dropping-particle": "", "family": "Niederhuber", "dropping-particle": "", "suffix": "", "given": "John E.",</vt:lpwstr>
  </property>
  <property fmtid="{D5CDD505-2E9C-101B-9397-08002B2CF9AE}" pid="204" name="Mendeley_Bookmark_5JNzrQo53C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205" name="Mendeley_Bookmark_5dQh287tYM_1">
    <vt:lpwstr>ADDIN CSL_CITATION {"mendeley": {"previouslyFormattedCitation": "(6)", "plainTextFormattedCitation": "(6)", "formattedCitation": "(6)"}, "properties": {"noteIndex": 0}, "citationItems": [{"uris": ["http://www.mendeley.com/documents/?uuid=beb2f615-d57e-46b</vt:lpwstr>
  </property>
  <property fmtid="{D5CDD505-2E9C-101B-9397-08002B2CF9AE}" pid="206" name="Mendeley_Bookmark_5dQh287tYM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207" name="Mendeley_Bookmark_5dQh287tYM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208" name="Mendeley_Bookmark_5dQh287tYM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209" name="Mendeley_Bookmark_5dQh287tYM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210" name="Mendeley_Bookmark_5dQh287tYM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211" name="Mendeley_Bookmark_5dQh287tYM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212" name="Mendeley_Bookmark_5dQh287tYM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213" name="Mendeley_Bookmark_5dQh287tYM_17">
    <vt:lpwstr>}], "schema": "https://github.com/citation-style-language/schema/raw/master/csl-citation.json"}</vt:lpwstr>
  </property>
  <property fmtid="{D5CDD505-2E9C-101B-9397-08002B2CF9AE}" pid="214" name="Mendeley_Bookmark_5dQh287tYM_2">
    <vt:lpwstr>a-8c32-fc8297386247"], "id": "ITEM-1", "itemData": {"id": "ITEM-1", "author": [{"non-dropping-particle": "", "family": "Collignon", "dropping-particle": "", "suffix": "", "given": "Peter", "parse-names": false}, {"non-dropping-particle": "", "family": "Be</vt:lpwstr>
  </property>
  <property fmtid="{D5CDD505-2E9C-101B-9397-08002B2CF9AE}" pid="215" name="Mendeley_Bookmark_5dQh287tYM_3">
    <vt:lpwstr>ggs", "dropping-particle": "", "suffix": "", "given": "John J.", "parse-names": false}, {"non-dropping-particle": "", "family": "Walsh", "dropping-particle": "", "suffix": "", "given": "Timothy R.", "parse-names": false}, {"non-dropping-particle": "", "fa</vt:lpwstr>
  </property>
  <property fmtid="{D5CDD505-2E9C-101B-9397-08002B2CF9AE}" pid="216" name="Mendeley_Bookmark_5dQh287tYM_4">
    <vt:lpwstr>mily": "Gandra", "dropping-particle": "", "suffix": "", "given": "Sumanth", "parse-names": false}, {"non-dropping-particle": "", "family": "Laxminarayan", "dropping-particle": "", "suffix": "", "given": "Ramanan", "parse-names": false}], "DOI": "10.1016/S</vt:lpwstr>
  </property>
  <property fmtid="{D5CDD505-2E9C-101B-9397-08002B2CF9AE}" pid="217" name="Mendeley_Bookmark_5dQh287tYM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218" name="Mendeley_Bookmark_5dQh287tYM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219" name="Mendeley_Bookmark_5dQh287tYM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220" name="Mendeley_Bookmark_5dQh287tYM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221" name="Mendeley_Bookmark_5dQh287tYM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222" name="Mendeley_Bookmark_5fZpzxPjX8_1">
    <vt:lpwstr>ADDIN CSL_CITATION {"mendeley": {"previouslyFormattedCitation": "(16)", "plainTextFormattedCitation": "(17)", "formattedCitation": "(17)"}, "properties": {"noteIndex": 0}, "citationItems": [{"uris": ["http://www.mendeley.com/documents/?uuid=5cd41aca-9eef-</vt:lpwstr>
  </property>
  <property fmtid="{D5CDD505-2E9C-101B-9397-08002B2CF9AE}" pid="223" name="Mendeley_Bookmark_5fZpzxPjX8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224" name="Mendeley_Bookmark_5fZpzxPjX8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225" name="Mendeley_Bookmark_5fZpzxPjX8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226" name="Mendeley_Bookmark_5fZpzxPjX8_13">
    <vt:lpwstr>le-language/schema/raw/master/csl-citation.json"}</vt:lpwstr>
  </property>
  <property fmtid="{D5CDD505-2E9C-101B-9397-08002B2CF9AE}" pid="227" name="Mendeley_Bookmark_5fZpzxPjX8_2">
    <vt:lpwstr>461d-abaf-2d5c5661a80f"], "id": "ITEM-1", "itemData": {"id": "ITEM-1", "author": [{"non-dropping-particle": "", "family": "Logan", "dropping-particle": "", "suffix": "", "given": "Latania K", "parse-names": false}, {"non-dropping-particle": "", "family": </vt:lpwstr>
  </property>
  <property fmtid="{D5CDD505-2E9C-101B-9397-08002B2CF9AE}" pid="228" name="Mendeley_Bookmark_5fZpzxPjX8_3">
    <vt:lpwstr>"Gandra", "dropping-particle": "", "suffix": "", "given": "Sumanth", "parse-names": false}, {"non-dropping-particle": "", "family": "Trett", "dropping-particle": "", "suffix": "", "given": "Anna", "parse-names": false}, {"non-dropping-particle": "", "fami</vt:lpwstr>
  </property>
  <property fmtid="{D5CDD505-2E9C-101B-9397-08002B2CF9AE}" pid="229" name="Mendeley_Bookmark_5fZpzxPjX8_4">
    <vt:lpwstr>ly": "Weinstein", "dropping-particle": "", "suffix": "", "given": "Robert A", "parse-names": false}, {"non-dropping-particle": "", "family": "Laxminarayan", "dropping-particle": "", "suffix": "", "given": "Ramanan", "parse-names": false}], "title": "Acine</vt:lpwstr>
  </property>
  <property fmtid="{D5CDD505-2E9C-101B-9397-08002B2CF9AE}" pid="230" name="Mendeley_Bookmark_5fZpzxPjX8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231" name="Mendeley_Bookmark_5fZpzxPjX8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232" name="Mendeley_Bookmark_5fZpzxPjX8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233" name="Mendeley_Bookmark_5fZpzxPjX8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234" name="Mendeley_Bookmark_5fZpzxPjX8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235" name="Mendeley_Bookmark_790Pt774XJ_1">
    <vt:lpwstr>ADDIN CSL_CITATION {"mendeley": {"previouslyFormattedCitation": "(11)", "plainTextFormattedCitation": "(11)", "formattedCitation": "(11)"}, "properties": {"noteIndex": 0}, "citationItems": [{"uris": ["http://www.mendeley.com/documents/?uuid=8cce62dd-ac3b-</vt:lpwstr>
  </property>
  <property fmtid="{D5CDD505-2E9C-101B-9397-08002B2CF9AE}" pid="236" name="Mendeley_Bookmark_790Pt774XJ_2">
    <vt:lpwstr>4d4a-91eb-e541e97877db"], "id": "ITEM-1", "itemData": {"type": "legislation", "issued": {"date-parts": [["2006"]]}, "id": "ITEM-1", "author": [{"non-dropping-particle": "", "family": "DIN", "dropping-particle": "", "suffix": "", "given": "", "parse-names"</vt:lpwstr>
  </property>
  <property fmtid="{D5CDD505-2E9C-101B-9397-08002B2CF9AE}" pid="237" name="Mendeley_Bookmark_790Pt774XJ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238" name="Mendeley_Bookmark_790Pt774XJ_4">
    <vt:lpwstr>hode zur Tetung der In-Vitro-Aktivit\u00e4t von ant", "page": "24", "publisher-place": "Germany"}}], "schema": "https://github.com/citation-style-language/schema/raw/master/csl-citation.json"}</vt:lpwstr>
  </property>
  <property fmtid="{D5CDD505-2E9C-101B-9397-08002B2CF9AE}" pid="239" name="Mendeley_Bookmark_833OsLH9xF_1">
    <vt:lpwstr>ADDIN CSL_CITATION {"mendeley": {"previouslyFormattedCitation": "(13)", "plainTextFormattedCitation": "(13)", "formattedCitation": "(13)"}, "properties": {"noteIndex": 0}, "citationItems": [{"uris": ["http://www.mendeley.com/documents/?uuid=af92c778-4de2-</vt:lpwstr>
  </property>
  <property fmtid="{D5CDD505-2E9C-101B-9397-08002B2CF9AE}" pid="240" name="Mendeley_Bookmark_833OsLH9xF_2">
    <vt:lpwstr>42e6-89d8-264fb5acd20c"], "id": "ITEM-1", "itemData": {"container-title": "Journal of Statistical Software", "type": "article-journal", "issued": {"date-parts": [["2011"]]}, "id": "ITEM-1", "author": [{"non-dropping-particle": "", "family": "Wickham", "dr</vt:lpwstr>
  </property>
  <property fmtid="{D5CDD505-2E9C-101B-9397-08002B2CF9AE}" pid="241" name="Mendeley_Bookmark_833OsLH9xF_3">
    <vt:lpwstr>opping-particle": "", "suffix": "", "given": "Hadley", "parse-names": false}], "title": "The Split-Apply-Combine Strategy for Data Analysis", "page": "1-29", "issue": "1", "volume": "40"}}], "schema": "https://github.com/citation-style-language/schema/raw</vt:lpwstr>
  </property>
  <property fmtid="{D5CDD505-2E9C-101B-9397-08002B2CF9AE}" pid="242" name="Mendeley_Bookmark_833OsLH9xF_4">
    <vt:lpwstr>/master/csl-citation.json"}</vt:lpwstr>
  </property>
  <property fmtid="{D5CDD505-2E9C-101B-9397-08002B2CF9AE}" pid="243" name="Mendeley_Bookmark_9Y8RrUvbKq_1">
    <vt:lpwstr>ADDIN CSL_CITATION {"mendeley": {"previouslyFormattedCitation": "(13)", "plainTextFormattedCitation": "(13)", "formattedCitation": "(13)"}, "properties": {"noteIndex": 0}, "citationItems": [{"uris": ["http://www.mendeley.com/documents/?uuid=af92c778-4de2-</vt:lpwstr>
  </property>
  <property fmtid="{D5CDD505-2E9C-101B-9397-08002B2CF9AE}" pid="244" name="Mendeley_Bookmark_9Y8RrUvbKq_2">
    <vt:lpwstr>42e6-89d8-264fb5acd20c"], "id": "ITEM-1", "itemData": {"container-title": "Journal of Statistical Software", "type": "article-journal", "issued": {"date-parts": [["2011"]]}, "id": "ITEM-1", "author": [{"non-dropping-particle": "", "family": "Wickham", "dr</vt:lpwstr>
  </property>
  <property fmtid="{D5CDD505-2E9C-101B-9397-08002B2CF9AE}" pid="245" name="Mendeley_Bookmark_9Y8RrUvbKq_3">
    <vt:lpwstr>opping-particle": "", "suffix": "", "given": "Hadley", "parse-names": false}], "title": "The Split-Apply-Combine Strategy for Data Analysis", "page": "1-29", "issue": "1", "volume": "40"}}], "schema": "https://github.com/citation-style-language/schema/raw</vt:lpwstr>
  </property>
  <property fmtid="{D5CDD505-2E9C-101B-9397-08002B2CF9AE}" pid="246" name="Mendeley_Bookmark_9Y8RrUvbKq_4">
    <vt:lpwstr>/master/csl-citation.json"}</vt:lpwstr>
  </property>
  <property fmtid="{D5CDD505-2E9C-101B-9397-08002B2CF9AE}" pid="247" name="Mendeley_Bookmark_9nC6RicFQc_1">
    <vt:lpwstr>ADDIN CSL_CITATION {"mendeley": {"previouslyFormattedCitation": "(14)", "plainTextFormattedCitation": "(14)", "formattedCitation": "(14)"}, "properties": {"noteIndex": 0}, "citationItems": [{"uris": ["http://www.mendeley.com/documents/?uuid=5cd41aca-9eef-</vt:lpwstr>
  </property>
  <property fmtid="{D5CDD505-2E9C-101B-9397-08002B2CF9AE}" pid="248" name="Mendeley_Bookmark_9nC6RicFQc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249" name="Mendeley_Bookmark_9nC6RicFQc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250" name="Mendeley_Bookmark_9nC6RicFQc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251" name="Mendeley_Bookmark_9nC6RicFQc_13">
    <vt:lpwstr>le-language/schema/raw/master/csl-citation.json"}</vt:lpwstr>
  </property>
  <property fmtid="{D5CDD505-2E9C-101B-9397-08002B2CF9AE}" pid="252" name="Mendeley_Bookmark_9nC6RicFQc_2">
    <vt:lpwstr>461d-abaf-2d5c5661a80f"], "id": "ITEM-1", "itemData": {"id": "ITEM-1", "author": [{"non-dropping-particle": "", "family": "Logan", "dropping-particle": "", "suffix": "", "given": "Latania K", "parse-names": false}, {"non-dropping-particle": "", "family": </vt:lpwstr>
  </property>
  <property fmtid="{D5CDD505-2E9C-101B-9397-08002B2CF9AE}" pid="253" name="Mendeley_Bookmark_9nC6RicFQc_3">
    <vt:lpwstr>"Gandra", "dropping-particle": "", "suffix": "", "given": "Sumanth", "parse-names": false}, {"non-dropping-particle": "", "family": "Trett", "dropping-particle": "", "suffix": "", "given": "Anna", "parse-names": false}, {"non-dropping-particle": "", "fami</vt:lpwstr>
  </property>
  <property fmtid="{D5CDD505-2E9C-101B-9397-08002B2CF9AE}" pid="254" name="Mendeley_Bookmark_9nC6RicFQc_4">
    <vt:lpwstr>ly": "Weinstein", "dropping-particle": "", "suffix": "", "given": "Robert A", "parse-names": false}, {"non-dropping-particle": "", "family": "Laxminarayan", "dropping-particle": "", "suffix": "", "given": "Ramanan", "parse-names": false}], "title": "Acine</vt:lpwstr>
  </property>
  <property fmtid="{D5CDD505-2E9C-101B-9397-08002B2CF9AE}" pid="255" name="Mendeley_Bookmark_9nC6RicFQc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256" name="Mendeley_Bookmark_9nC6RicFQc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257" name="Mendeley_Bookmark_9nC6RicFQc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258" name="Mendeley_Bookmark_9nC6RicFQc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259" name="Mendeley_Bookmark_9nC6RicFQc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260" name="Mendeley_Bookmark_B4XSyIXOsx_1">
    <vt:lpwstr>ADDIN CSL_CITATION {"mendeley": {"previouslyFormattedCitation": "(12)", "plainTextFormattedCitation": "(12)", "formattedCitation": "(12)"}, "properties": {"noteIndex": 0}, "citationItems": [{"uris": ["http://www.mendeley.com/documents/?uuid=27ce16b9-5825-</vt:lpwstr>
  </property>
  <property fmtid="{D5CDD505-2E9C-101B-9397-08002B2CF9AE}" pid="261" name="Mendeley_Bookmark_B4XSyIXOsx_2">
    <vt:lpwstr>454b-bb29-a362d57f7661"], "id": "ITEM-1", "itemData": {"type": "article", "issued": {"date-parts": [["2016"]]}, "id": "ITEM-1", "author": [{"non-dropping-particle": "", "family": "R Core Team", "dropping-particle": "", "suffix": "", "given": "", "parse-na</vt:lpwstr>
  </property>
  <property fmtid="{D5CDD505-2E9C-101B-9397-08002B2CF9AE}" pid="262" name="Mendeley_Bookmark_B4XSyIXOsx_3">
    <vt:lpwstr>mes": false}], "title": "R: A Language and Environment for Statistical Computing", "publisher-place": "Vienna, Austria"}}], "schema": "https://github.com/citation-style-language/schema/raw/master/csl-citation.json"}</vt:lpwstr>
  </property>
  <property fmtid="{D5CDD505-2E9C-101B-9397-08002B2CF9AE}" pid="263" name="Mendeley_Bookmark_BOIGSlZuQf_1">
    <vt:lpwstr>ADDIN Mendeley Bibliography CSL_BIBLIOGRAPHY </vt:lpwstr>
  </property>
  <property fmtid="{D5CDD505-2E9C-101B-9397-08002B2CF9AE}" pid="264" name="Mendeley_Bookmark_Bk1TikB6xP_1">
    <vt:lpwstr>ADDIN CSL_CITATION {"mendeley": {"previouslyFormattedCitation": "(1,2)", "plainTextFormattedCitation": "(1,2)", "formattedCitation": "(1,2)"}, "properties": {"noteIndex": 0}, "citationItems": [{"uris": ["http://www.mendeley.com/documents/?uuid=5d27bedc-77</vt:lpwstr>
  </property>
  <property fmtid="{D5CDD505-2E9C-101B-9397-08002B2CF9AE}" pid="265" name="Mendeley_Bookmark_Bk1TikB6xP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266" name="Mendeley_Bookmark_Bk1TikB6xP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267" name="Mendeley_Bookmark_Bk1TikB6xP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268" name="Mendeley_Bookmark_Bk1TikB6xP_13">
    <vt:lpwstr>-c1e6f669e502"], "id": "ITEM-2", "itemData": {"ISBN": "1537-6591 (Electronic)\\r1058-4838 (Linking)", "id": "ITEM-2", "author": [{"non-dropping-particle": "", "family": "Cosgrove", "dropping-particle": "", "suffix": "", "given": "Sara E.", "parse-names": </vt:lpwstr>
  </property>
  <property fmtid="{D5CDD505-2E9C-101B-9397-08002B2CF9AE}" pid="269" name="Mendeley_Bookmark_Bk1TikB6xP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270" name="Mendeley_Bookmark_Bk1TikB6xP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271" name="Mendeley_Bookmark_Bk1TikB6xP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272" name="Mendeley_Bookmark_Bk1TikB6xP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273" name="Mendeley_Bookmark_Bk1TikB6xP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274" name="Mendeley_Bookmark_Bk1TikB6xP_19">
    <vt:lpwstr>42"}}], "schema": "https://github.com/citation-style-language/schema/raw/master/csl-citation.json"}</vt:lpwstr>
  </property>
  <property fmtid="{D5CDD505-2E9C-101B-9397-08002B2CF9AE}" pid="275" name="Mendeley_Bookmark_Bk1TikB6xP_2">
    <vt:lpwstr>93-4e5e-bb50-524a31f6942a"], "id": "ITEM-1", "itemData": {"ISBN": "1744-8336 (Electronic)\\r1478-7210 (Linking)", "id": "ITEM-1", "author": [{"non-dropping-particle": "", "family": "Maragakis", "dropping-particle": "", "suffix": "", "given": "Lisa L", "pa</vt:lpwstr>
  </property>
  <property fmtid="{D5CDD505-2E9C-101B-9397-08002B2CF9AE}" pid="276" name="Mendeley_Bookmark_Bk1TikB6xP_3">
    <vt:lpwstr>rse-names": false}, {"non-dropping-particle": "", "family": "Perencevich", "dropping-particle": "", "suffix": "", "given": "Eli N", "parse-names": false}, {"non-dropping-particle": "", "family": "Cosgrove", "dropping-particle": "", "suffix": "", "given": </vt:lpwstr>
  </property>
  <property fmtid="{D5CDD505-2E9C-101B-9397-08002B2CF9AE}" pid="277" name="Mendeley_Bookmark_Bk1TikB6xP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278" name="Mendeley_Bookmark_Bk1TikB6xP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279" name="Mendeley_Bookmark_Bk1TikB6xP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280" name="Mendeley_Bookmark_Bk1TikB6xP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281" name="Mendeley_Bookmark_Bk1TikB6xP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282" name="Mendeley_Bookmark_Bk1TikB6xP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283" name="Mendeley_Bookmark_C7GSV0knrp_1">
    <vt:lpwstr>ADDIN CSL_CITATION {"mendeley": {"previouslyFormattedCitation": "(13)", "plainTextFormattedCitation": "(13)", "formattedCitation": "(13)"}, "properties": {"noteIndex": 0}, "citationItems": [{"uris": ["http://www.mendeley.com/documents/?uuid=af92c778-4de2-</vt:lpwstr>
  </property>
  <property fmtid="{D5CDD505-2E9C-101B-9397-08002B2CF9AE}" pid="284" name="Mendeley_Bookmark_C7GSV0knrp_2">
    <vt:lpwstr>42e6-89d8-264fb5acd20c"], "id": "ITEM-1", "itemData": {"container-title": "Journal of Statistical Software", "type": "article-journal", "issued": {"date-parts": [["2011"]]}, "id": "ITEM-1", "author": [{"non-dropping-particle": "", "family": "Wickham", "dr</vt:lpwstr>
  </property>
  <property fmtid="{D5CDD505-2E9C-101B-9397-08002B2CF9AE}" pid="285" name="Mendeley_Bookmark_C7GSV0knrp_3">
    <vt:lpwstr>opping-particle": "", "suffix": "", "given": "Hadley", "parse-names": false}], "title": "The Split-Apply-Combine Strategy for Data Analysis", "page": "1-29", "issue": "1", "volume": "40"}}], "schema": "https://github.com/citation-style-language/schema/raw</vt:lpwstr>
  </property>
  <property fmtid="{D5CDD505-2E9C-101B-9397-08002B2CF9AE}" pid="286" name="Mendeley_Bookmark_C7GSV0knrp_4">
    <vt:lpwstr>/master/csl-citation.json"}</vt:lpwstr>
  </property>
  <property fmtid="{D5CDD505-2E9C-101B-9397-08002B2CF9AE}" pid="287" name="Mendeley_Bookmark_D87cgGw6tz_1">
    <vt:lpwstr>ADDIN CSL_CITATION {"mendeley": {"previouslyFormattedCitation": "(9)", "plainTextFormattedCitation": "(10)", "formattedCitation": "(10)"}, "properties": {"noteIndex": 0}, "citationItems": [{"uris": ["http://www.mendeley.com/documents/?uuid=3315a1e5-0317-4</vt:lpwstr>
  </property>
  <property fmtid="{D5CDD505-2E9C-101B-9397-08002B2CF9AE}" pid="288" name="Mendeley_Bookmark_D87cgGw6tz_10">
    <vt:lpwstr>iotic resistance can only be identified by a continuous investigation of various microbiological specimens. AIM Based on the retrospective evaluation of prospectively collected data on microbiological investigations of the surgical ICU in 1996, 2002, 2004</vt:lpwstr>
  </property>
  <property fmtid="{D5CDD505-2E9C-101B-9397-08002B2CF9AE}" pid="289" name="Mendeley_Bookmark_D87cgGw6tz_11">
    <vt:lpwstr> and 2005, the short- and long-term changes by trend of microbial spectrum and antibiotic resistance following reorganisation and restructuring of the University Hospital from the more traditional pavillon-based system to a multidisciplinary complex build</vt:lpwstr>
  </property>
  <property fmtid="{D5CDD505-2E9C-101B-9397-08002B2CF9AE}" pid="290" name="Mendeley_Bookmark_D87cgGw6tz_12">
    <vt:lpwstr>ing in 2003 were investigated. MATERIAL AND METHODS Twice a week, routine microbiological testing of blood and urinary cultures as well as swabs from wound areas and endotracheal swabs were initiated in septic patients (suspect, manifestation) or in case </vt:lpwstr>
  </property>
  <property fmtid="{D5CDD505-2E9C-101B-9397-08002B2CF9AE}" pid="291" name="Mendeley_Bookmark_D87cgGw6tz_13">
    <vt:lpwstr>of their clinical impairment. The microbial spectrum was sub-divided according to Gram-staining (Gram-positive/ -negative), various species and fungi with descriptive absolute and relative data values. -Various groups and time periods were statistically c</vt:lpwstr>
  </property>
  <property fmtid="{D5CDD505-2E9C-101B-9397-08002B2CF9AE}" pid="292" name="Mendeley_Bookmark_D87cgGw6tz_14">
    <vt:lpwstr>ompared using \u03c7\u00b2 test as appropriate. P values &lt; 0.05 were considered statistically significant. RESULTS In total (n (Total) = 4 899), microbiological testing resulted in the detection of microbes in 699 and 833 blood and urinary cultures (14.3 </vt:lpwstr>
  </property>
  <property fmtid="{D5CDD505-2E9C-101B-9397-08002B2CF9AE}" pid="293" name="Mendeley_Bookmark_D87cgGw6tz_15">
    <vt:lpwstr>% and 17 %, respectively) as well as 1 232 wound swabs (25.1 %) together with 2 135 samples from the endotracheal sites (43.6 %). During the short- (2002 vs. 2004) and long-term analyses (1996 vs. 2005), the proportion of Gram-positive microbes increased.</vt:lpwstr>
  </property>
  <property fmtid="{D5CDD505-2E9C-101B-9397-08002B2CF9AE}" pid="294" name="Mendeley_Bookmark_D87cgGw6tz_16">
    <vt:lpwstr> Al-though Gram-positive bacteria can be considered the most frequent microbes for bacteriemia, there was a shift onto urinary and wound infections as well as pneumonias through the observation period. Despite the decreasing incidence of Enterococcus and </vt:lpwstr>
  </property>
  <property fmtid="{D5CDD505-2E9C-101B-9397-08002B2CF9AE}" pid="295" name="Mendeley_Bookmark_D87cgGw6tz_17">
    <vt:lpwstr>the consistent proportion of MRSA, the increase of resistant Enterococcus strains (0 % vs. 43.2 %; P &lt; 0.05) is critical. However, in the Gram-negative microbial spectrum there was an increase of the bacteraemia rate but a fall of the detection rate in wo</vt:lpwstr>
  </property>
  <property fmtid="{D5CDD505-2E9C-101B-9397-08002B2CF9AE}" pid="296" name="Mendeley_Bookmark_D87cgGw6tz_18">
    <vt:lpwstr>und and endotracheal swabs. In parallel, an increase of the detect\u2026", "volume": "136"}}], "schema": "https://github.com/citation-style-language/schema/raw/master/csl-citation.json"}</vt:lpwstr>
  </property>
  <property fmtid="{D5CDD505-2E9C-101B-9397-08002B2CF9AE}" pid="297" name="Mendeley_Bookmark_D87cgGw6tz_2">
    <vt:lpwstr>1a9-9c7f-9429045bb583"], "id": "ITEM-1", "itemData": {"id": "ITEM-1", "author": [{"non-dropping-particle": "", "family": "Arndt", "dropping-particle": "", "suffix": "", "given": "S", "parse-names": false}, {"non-dropping-particle": "", "family": "Lauf", "</vt:lpwstr>
  </property>
  <property fmtid="{D5CDD505-2E9C-101B-9397-08002B2CF9AE}" pid="298" name="Mendeley_Bookmark_D87cgGw6tz_3">
    <vt:lpwstr>dropping-particle": "", "suffix": "", "given": "H", "parse-names": false}, {"non-dropping-particle": "", "family": "Weiss", "dropping-particle": "", "suffix": "", "given": "G", "parse-names": false}, {"non-dropping-particle": "", "family": "Lodes", "dropp</vt:lpwstr>
  </property>
  <property fmtid="{D5CDD505-2E9C-101B-9397-08002B2CF9AE}" pid="299" name="Mendeley_Bookmark_D87cgGw6tz_4">
    <vt:lpwstr>ing-particle": "", "suffix": "", "given": "U", "parse-names": false}, {"non-dropping-particle": "", "family": "Mroczkowski", "dropping-particle": "", "suffix": "", "given": "P", "parse-names": false}, {"non-dropping-particle": "", "family": "Schulz", "dro</vt:lpwstr>
  </property>
  <property fmtid="{D5CDD505-2E9C-101B-9397-08002B2CF9AE}" pid="300" name="Mendeley_Bookmark_D87cgGw6tz_5">
    <vt:lpwstr>pping-particle": "", "suffix": "", "given": "H.-U.", "parse-names": false}, {"non-dropping-particle": "", "family": "Lippert", "dropping-particle": "", "suffix": "", "given": "H", "parse-names": false}, {"non-dropping-particle": "", "family": "K\u00f6nig"</vt:lpwstr>
  </property>
  <property fmtid="{D5CDD505-2E9C-101B-9397-08002B2CF9AE}" pid="301" name="Mendeley_Bookmark_D87cgGw6tz_6">
    <vt:lpwstr>, "dropping-particle": "", "suffix": "", "given": "W.", "parse-names": false}, {"non-dropping-particle": "", "family": "Meyer", "dropping-particle": "", "suffix": "", "given": "F", "parse-names": false}], "title": "Erreger- und Resistenzspektrum einer chi</vt:lpwstr>
  </property>
  <property fmtid="{D5CDD505-2E9C-101B-9397-08002B2CF9AE}" pid="302" name="Mendeley_Bookmark_D87cgGw6tz_7">
    <vt:lpwstr>rurgischen ITS im systematischen 10-Jahres-Vergleich 1996\u20132005 im Rahmen des mikrobiologischen Routinemonitorings", "type": "article-journal", "PMID": "21425047", "issue": "2", "container-title": "Zentralblatt fur Chirurgie", "DOI": "10.1055/s-0031-1</vt:lpwstr>
  </property>
  <property fmtid="{D5CDD505-2E9C-101B-9397-08002B2CF9AE}" pid="303" name="Mendeley_Bookmark_D87cgGw6tz_8">
    <vt:lpwstr>271406", "issued": {"date-parts": [["2011", "4", "21"]]}, "ISSN": "1438-9592", "page": "152-8", "abstract": "INTRODUCTION Knowledge on potentially pathogenic microbes including characteristics of their antibiotic resistance in septic patients as well as o</vt:lpwstr>
  </property>
  <property fmtid="{D5CDD505-2E9C-101B-9397-08002B2CF9AE}" pid="304" name="Mendeley_Bookmark_D87cgGw6tz_9">
    <vt:lpwstr>n the ward- and department-specific microbial spectrum can be considered essential for an efficient initiation of an adequate antimicrobial treatment, which turns out to become pivotal for patient outcome. Permanent changes in microbial patterns and antib</vt:lpwstr>
  </property>
  <property fmtid="{D5CDD505-2E9C-101B-9397-08002B2CF9AE}" pid="305" name="Mendeley_Bookmark_DCR9z1xEwt_1">
    <vt:lpwstr>ADDIN CSL_CITATION {"mendeley": {"previouslyFormattedCitation": "(8)", "plainTextFormattedCitation": "(8)", "formattedCitation": "(8)"}, "properties": {"noteIndex": 0}, "citationItems": [{"uris": ["http://www.mendeley.com/documents/?uuid=3315a1e5-0317-41a</vt:lpwstr>
  </property>
  <property fmtid="{D5CDD505-2E9C-101B-9397-08002B2CF9AE}" pid="306" name="Mendeley_Bookmark_DCR9z1xEwt_10">
    <vt:lpwstr>tic resistance can only be identified by a continuous investigation of various microbiological specimens. AIM Based on the retrospective evaluation of prospectively collected data on microbiological investigations of the surgical ICU in 1996, 2002, 2004 a</vt:lpwstr>
  </property>
  <property fmtid="{D5CDD505-2E9C-101B-9397-08002B2CF9AE}" pid="307" name="Mendeley_Bookmark_DCR9z1xEwt_11">
    <vt:lpwstr>nd 2005, the short- and long-term changes by trend of microbial spectrum and antibiotic resistance following reorganisation and restructuring of the University Hospital from the more traditional pavillon-based system to a multidisciplinary complex buildin</vt:lpwstr>
  </property>
  <property fmtid="{D5CDD505-2E9C-101B-9397-08002B2CF9AE}" pid="308" name="Mendeley_Bookmark_DCR9z1xEwt_12">
    <vt:lpwstr>g in 2003 were investigated. MATERIAL AND METHODS Twice a week, routine microbiological testing of blood and urinary cultures as well as swabs from wound areas and endotracheal swabs were initiated in septic patients (suspect, manifestation) or in case of</vt:lpwstr>
  </property>
  <property fmtid="{D5CDD505-2E9C-101B-9397-08002B2CF9AE}" pid="309" name="Mendeley_Bookmark_DCR9z1xEwt_13">
    <vt:lpwstr> their clinical impairment. The microbial spectrum was sub-divided according to Gram-staining (Gram-positive/ -negative), various species and fungi with descriptive absolute and relative data values. -Various groups and time periods were statistically com</vt:lpwstr>
  </property>
  <property fmtid="{D5CDD505-2E9C-101B-9397-08002B2CF9AE}" pid="310" name="Mendeley_Bookmark_DCR9z1xEwt_14">
    <vt:lpwstr>pared using \u03c7\u00b2 test as appropriate. P values &lt; 0.05 were considered statistically significant. RESULTS In total (n (Total) = 4 899), microbiological testing resulted in the detection of microbes in 699 and 833 blood and urinary cultures (14.3 % </vt:lpwstr>
  </property>
  <property fmtid="{D5CDD505-2E9C-101B-9397-08002B2CF9AE}" pid="311" name="Mendeley_Bookmark_DCR9z1xEwt_15">
    <vt:lpwstr>and 17 %, respectively) as well as 1 232 wound swabs (25.1 %) together with 2 135 samples from the endotracheal sites (43.6 %). During the short- (2002 vs. 2004) and long-term analyses (1996 vs. 2005), the proportion of Gram-positive microbes increased. A</vt:lpwstr>
  </property>
  <property fmtid="{D5CDD505-2E9C-101B-9397-08002B2CF9AE}" pid="312" name="Mendeley_Bookmark_DCR9z1xEwt_16">
    <vt:lpwstr>l-though Gram-positive bacteria can be considered the most frequent microbes for bacteriemia, there was a shift onto urinary and wound infections as well as pneumonias through the observation period. Despite the decreasing incidence of Enterococcus and th</vt:lpwstr>
  </property>
  <property fmtid="{D5CDD505-2E9C-101B-9397-08002B2CF9AE}" pid="313" name="Mendeley_Bookmark_DCR9z1xEwt_17">
    <vt:lpwstr>e consistent proportion of MRSA, the increase of resistant Enterococcus strains (0 % vs. 43.2 %; P &lt; 0.05) is critical. However, in the Gram-negative microbial spectrum there was an increase of the bacteraemia rate but a fall of the detection rate in woun</vt:lpwstr>
  </property>
  <property fmtid="{D5CDD505-2E9C-101B-9397-08002B2CF9AE}" pid="314" name="Mendeley_Bookmark_DCR9z1xEwt_18">
    <vt:lpwstr>d and endotracheal swabs. In parallel, an increase of the detect\u2026", "volume": "136"}}], "schema": "https://github.com/citation-style-language/schema/raw/master/csl-citation.json"}</vt:lpwstr>
  </property>
  <property fmtid="{D5CDD505-2E9C-101B-9397-08002B2CF9AE}" pid="315" name="Mendeley_Bookmark_DCR9z1xEwt_2">
    <vt:lpwstr>9-9c7f-9429045bb583"], "id": "ITEM-1", "itemData": {"id": "ITEM-1", "author": [{"non-dropping-particle": "", "family": "Arndt", "dropping-particle": "", "suffix": "", "given": "S", "parse-names": false}, {"non-dropping-particle": "", "family": "Lauf", "dr</vt:lpwstr>
  </property>
  <property fmtid="{D5CDD505-2E9C-101B-9397-08002B2CF9AE}" pid="316" name="Mendeley_Bookmark_DCR9z1xEwt_3">
    <vt:lpwstr>opping-particle": "", "suffix": "", "given": "H", "parse-names": false}, {"non-dropping-particle": "", "family": "Weiss", "dropping-particle": "", "suffix": "", "given": "G", "parse-names": false}, {"non-dropping-particle": "", "family": "Lodes", "droppin</vt:lpwstr>
  </property>
  <property fmtid="{D5CDD505-2E9C-101B-9397-08002B2CF9AE}" pid="317" name="Mendeley_Bookmark_DCR9z1xEwt_4">
    <vt:lpwstr>g-particle": "", "suffix": "", "given": "U", "parse-names": false}, {"non-dropping-particle": "", "family": "Mroczkowski", "dropping-particle": "", "suffix": "", "given": "P", "parse-names": false}, {"non-dropping-particle": "", "family": "Schulz", "dropp</vt:lpwstr>
  </property>
  <property fmtid="{D5CDD505-2E9C-101B-9397-08002B2CF9AE}" pid="318" name="Mendeley_Bookmark_DCR9z1xEwt_5">
    <vt:lpwstr>ing-particle": "", "suffix": "", "given": "H.-U.", "parse-names": false}, {"non-dropping-particle": "", "family": "Lippert", "dropping-particle": "", "suffix": "", "given": "H", "parse-names": false}, {"non-dropping-particle": "", "family": "K\u00f6nig", </vt:lpwstr>
  </property>
  <property fmtid="{D5CDD505-2E9C-101B-9397-08002B2CF9AE}" pid="319" name="Mendeley_Bookmark_DCR9z1xEwt_6">
    <vt:lpwstr>"dropping-particle": "", "suffix": "", "given": "W.", "parse-names": false}, {"non-dropping-particle": "", "family": "Meyer", "dropping-particle": "", "suffix": "", "given": "F", "parse-names": false}], "title": "Erreger- und Resistenzspektrum einer chiru</vt:lpwstr>
  </property>
  <property fmtid="{D5CDD505-2E9C-101B-9397-08002B2CF9AE}" pid="320" name="Mendeley_Bookmark_DCR9z1xEwt_7">
    <vt:lpwstr>rgischen ITS im systematischen 10-Jahres-Vergleich 1996\u20132005 im Rahmen des mikrobiologischen Routinemonitorings", "type": "article-journal", "PMID": "21425047", "issue": "2", "container-title": "Zentralblatt fur Chirurgie", "DOI": "10.1055/s-0031-127</vt:lpwstr>
  </property>
  <property fmtid="{D5CDD505-2E9C-101B-9397-08002B2CF9AE}" pid="321" name="Mendeley_Bookmark_DCR9z1xEwt_8">
    <vt:lpwstr>1406", "issued": {"date-parts": [["2011", "4", "21"]]}, "ISSN": "1438-9592", "page": "152-8", "abstract": "INTRODUCTION Knowledge on potentially pathogenic microbes including characteristics of their antibiotic resistance in septic patients as well as on </vt:lpwstr>
  </property>
  <property fmtid="{D5CDD505-2E9C-101B-9397-08002B2CF9AE}" pid="322" name="Mendeley_Bookmark_DCR9z1xEwt_9">
    <vt:lpwstr>the ward- and department-specific microbial spectrum can be considered essential for an efficient initiation of an adequate antimicrobial treatment, which turns out to become pivotal for patient outcome. Permanent changes in microbial patterns and antibio</vt:lpwstr>
  </property>
  <property fmtid="{D5CDD505-2E9C-101B-9397-08002B2CF9AE}" pid="323" name="Mendeley_Bookmark_DRjzxAJgYW_1">
    <vt:lpwstr>ADDIN CSL_CITATION {"mendeley": {"previouslyFormattedCitation": "(12)", "plainTextFormattedCitation": "(12)", "formattedCitation": "(12)"}, "properties": {"noteIndex": 0}, "citationItems": [{"uris": ["http://www.mendeley.com/documents/?uuid=27ce16b9-5825-</vt:lpwstr>
  </property>
  <property fmtid="{D5CDD505-2E9C-101B-9397-08002B2CF9AE}" pid="324" name="Mendeley_Bookmark_DRjzxAJgYW_2">
    <vt:lpwstr>454b-bb29-a362d57f7661"], "id": "ITEM-1", "itemData": {"type": "article", "issued": {"date-parts": [["2016"]]}, "id": "ITEM-1", "author": [{"non-dropping-particle": "", "family": "R Core Team", "dropping-particle": "", "suffix": "", "given": "", "parse-na</vt:lpwstr>
  </property>
  <property fmtid="{D5CDD505-2E9C-101B-9397-08002B2CF9AE}" pid="325" name="Mendeley_Bookmark_DRjzxAJgYW_3">
    <vt:lpwstr>mes": false}], "title": "R: A Language and Environment for Statistical Computing", "publisher-place": "Vienna, Austria"}}], "schema": "https://github.com/citation-style-language/schema/raw/master/csl-citation.json"}</vt:lpwstr>
  </property>
  <property fmtid="{D5CDD505-2E9C-101B-9397-08002B2CF9AE}" pid="326" name="Mendeley_Bookmark_E2vfb2BvVf_1">
    <vt:lpwstr>ADDIN CSL_CITATION {"mendeley": {"previouslyFormattedCitation": "(13)", "plainTextFormattedCitation": "(13)", "formattedCitation": "(13)"}, "properties": {"noteIndex": 0}, "citationItems": [{"uris": ["http://www.mendeley.com/documents/?uuid=af92c778-4de2-</vt:lpwstr>
  </property>
  <property fmtid="{D5CDD505-2E9C-101B-9397-08002B2CF9AE}" pid="327" name="Mendeley_Bookmark_E2vfb2BvVf_2">
    <vt:lpwstr>42e6-89d8-264fb5acd20c"], "id": "ITEM-1", "itemData": {"container-title": "Journal of Statistical Software", "type": "article-journal", "issued": {"date-parts": [["2011"]]}, "id": "ITEM-1", "author": [{"non-dropping-particle": "", "family": "Wickham", "dr</vt:lpwstr>
  </property>
  <property fmtid="{D5CDD505-2E9C-101B-9397-08002B2CF9AE}" pid="328" name="Mendeley_Bookmark_E2vfb2BvVf_3">
    <vt:lpwstr>opping-particle": "", "suffix": "", "given": "Hadley", "parse-names": false}], "title": "The Split-Apply-Combine Strategy for Data Analysis", "page": "1-29", "issue": "1", "volume": "40"}}], "schema": "https://github.com/citation-style-language/schema/raw</vt:lpwstr>
  </property>
  <property fmtid="{D5CDD505-2E9C-101B-9397-08002B2CF9AE}" pid="329" name="Mendeley_Bookmark_E2vfb2BvVf_4">
    <vt:lpwstr>/master/csl-citation.json"}</vt:lpwstr>
  </property>
  <property fmtid="{D5CDD505-2E9C-101B-9397-08002B2CF9AE}" pid="330" name="Mendeley_Bookmark_EH6UErBsgk_1">
    <vt:lpwstr>ADDIN CSL_CITATION {"mendeley": {"previouslyFormattedCitation": "(5)", "plainTextFormattedCitation": "(5)", "formattedCitation": "(5)"}, "properties": {"noteIndex": 0}, "citationItems": [{"uris": ["http://www.mendeley.com/documents/?uuid=5b613bda-c720-476</vt:lpwstr>
  </property>
  <property fmtid="{D5CDD505-2E9C-101B-9397-08002B2CF9AE}" pid="331" name="Mendeley_Bookmark_EH6UErBsgk_10">
    <vt:lpwstr>ntensive care unit (NICU) environments", "type": "article-journal", "PMID": "29988506", "issue": "JUN", "container-title": "Frontiers in Microbiology", "DOI": "10.3389/fmicb.2018.01361", "issued": {"date-parts": [["2018"]]}, "ISSN": "1664302X", "page": "1</vt:lpwstr>
  </property>
  <property fmtid="{D5CDD505-2E9C-101B-9397-08002B2CF9AE}" pid="332" name="Mendeley_Bookmark_EH6UErBsgk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333" name="Mendeley_Bookmark_EH6UErBsgk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334" name="Mendeley_Bookmark_EH6UErBsgk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335" name="Mendeley_Bookmark_EH6UErBsgk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336" name="Mendeley_Bookmark_EH6UErBsgk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337" name="Mendeley_Bookmark_EH6UErBsgk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338" name="Mendeley_Bookmark_EH6UErBsgk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339" name="Mendeley_Bookmark_EH6UErBsgk_18">
    <vt:lpwstr>"schema": "https://github.com/citation-style-language/schema/raw/master/csl-citation.json"}</vt:lpwstr>
  </property>
  <property fmtid="{D5CDD505-2E9C-101B-9397-08002B2CF9AE}" pid="340" name="Mendeley_Bookmark_EH6UErBsgk_2">
    <vt:lpwstr>2-88fd-bae375e01e33"], "id": "ITEM-1", "itemData": {"id": "ITEM-1", "author": [{"non-dropping-particle": "", "family": "Hourigan", "dropping-particle": "", "suffix": "", "given": "Suchitra K.", "parse-names": false}, {"non-dropping-particle": "", "family"</vt:lpwstr>
  </property>
  <property fmtid="{D5CDD505-2E9C-101B-9397-08002B2CF9AE}" pid="341" name="Mendeley_Bookmark_EH6UErBsgk_3">
    <vt:lpwstr>: "Subramanian", "dropping-particle": "", "suffix": "", "given": "Poorani", "parse-names": false}, {"non-dropping-particle": "", "family": "Hasan", "dropping-particle": "", "suffix": "", "given": "Nur A.", "parse-names": false}, {"non-dropping-particle": </vt:lpwstr>
  </property>
  <property fmtid="{D5CDD505-2E9C-101B-9397-08002B2CF9AE}" pid="342" name="Mendeley_Bookmark_EH6UErBsgk_4">
    <vt:lpwstr>"", "family": "Ta", "dropping-particle": "", "suffix": "", "given": "Allison", "parse-names": false}, {"non-dropping-particle": "", "family": "Klein", "dropping-particle": "", "suffix": "", "given": "Elisabeth", "parse-names": false}, {"non-dropping-parti</vt:lpwstr>
  </property>
  <property fmtid="{D5CDD505-2E9C-101B-9397-08002B2CF9AE}" pid="343" name="Mendeley_Bookmark_EH6UErBsgk_5">
    <vt:lpwstr>cle": "", "family": "Chettout", "dropping-particle": "", "suffix": "", "given": "Nassim", "parse-names": false}, {"non-dropping-particle": "", "family": "Huddleston", "dropping-particle": "", "suffix": "", "given": "Kathi", "parse-names": false}, {"non-dr</vt:lpwstr>
  </property>
  <property fmtid="{D5CDD505-2E9C-101B-9397-08002B2CF9AE}" pid="344" name="Mendeley_Bookmark_EH6UErBsgk_6">
    <vt:lpwstr>opping-particle": "", "family": "Deopujari", "dropping-particle": "", "suffix": "", "given": "Varsha", "parse-names": false}, {"non-dropping-particle": "", "family": "Levy", "dropping-particle": "", "suffix": "", "given": "Shira", "parse-names": false}, {</vt:lpwstr>
  </property>
  <property fmtid="{D5CDD505-2E9C-101B-9397-08002B2CF9AE}" pid="345" name="Mendeley_Bookmark_EH6UErBsgk_7">
    <vt:lpwstr>"non-dropping-particle": "", "family": "Baveja", "dropping-particle": "", "suffix": "", "given": "Rajiv", "parse-names": false}, {"non-dropping-particle": "", "family": "Clemency", "dropping-particle": "", "suffix": "", "given": "Nicole C.", "parse-names"</vt:lpwstr>
  </property>
  <property fmtid="{D5CDD505-2E9C-101B-9397-08002B2CF9AE}" pid="346" name="Mendeley_Bookmark_EH6UErBsgk_8">
    <vt:lpwstr>: false}, {"non-dropping-particle": "", "family": "Baker", "dropping-particle": "", "suffix": "", "given": "Robin L.", "parse-names": false}, {"non-dropping-particle": "", "family": "Niederhuber", "dropping-particle": "", "suffix": "", "given": "John E.",</vt:lpwstr>
  </property>
  <property fmtid="{D5CDD505-2E9C-101B-9397-08002B2CF9AE}" pid="347" name="Mendeley_Bookmark_EH6UErBsgk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348" name="Mendeley_Bookmark_ELofB98PB1_1">
    <vt:lpwstr>ADDIN CSL_CITATION {"mendeley": {"previouslyFormattedCitation": "(7)", "plainTextFormattedCitation": "(7)", "formattedCitation": "(7)"}, "properties": {"noteIndex": 0}, "citationItems": [{"uris": ["http://www.mendeley.com/documents/?uuid=8bb93d3e-9578-4de</vt:lpwstr>
  </property>
  <property fmtid="{D5CDD505-2E9C-101B-9397-08002B2CF9AE}" pid="349" name="Mendeley_Bookmark_ELofB98PB1_10">
    <vt:lpwstr>by creating supra-regional specialist centres that provide specialist care at national level, the rate of dispersal can increase by 48%. Conclusion: The structure of the patient referral network has a profound effect on the epidemic behaviour of high-risk</vt:lpwstr>
  </property>
  <property fmtid="{D5CDD505-2E9C-101B-9397-08002B2CF9AE}" pid="350" name="Mendeley_Bookmark_ELofB98PB1_11">
    <vt:lpwstr> clones. Any changes that affect the number of referrals between healthcare collectives, inevitably affect the national dispersal of these pathogens. These effects should be taken into account when creating national specialist centres, which may jeopardiz</vt:lpwstr>
  </property>
  <property fmtid="{D5CDD505-2E9C-101B-9397-08002B2CF9AE}" pid="351" name="Mendeley_Bookmark_ELofB98PB1_12">
    <vt:lpwstr>e control efforts. \u00a9 2013 The Healthcare Infection Society.", "page": "34-41", "volume": "86"}}], "schema": "https://github.com/citation-style-language/schema/raw/master/csl-citation.json"}</vt:lpwstr>
  </property>
  <property fmtid="{D5CDD505-2E9C-101B-9397-08002B2CF9AE}" pid="352" name="Mendeley_Bookmark_ELofB98PB1_2">
    <vt:lpwstr>4-b5d5-40176b279d01"], "id": "ITEM-1", "itemData": {"id": "ITEM-1", "author": [{"non-dropping-particle": "", "family": "Donker", "dropping-particle": "", "suffix": "", "given": "T.", "parse-names": false}, {"non-dropping-particle": "", "family": "Wallinga</vt:lpwstr>
  </property>
  <property fmtid="{D5CDD505-2E9C-101B-9397-08002B2CF9AE}" pid="353" name="Mendeley_Bookmark_ELofB98PB1_3">
    <vt:lpwstr>", "dropping-particle": "", "suffix": "", "given": "J.", "parse-names": false}, {"non-dropping-particle": "", "family": "Grundmann", "dropping-particle": "", "suffix": "", "given": "H.", "parse-names": false}], "title": "Dispersal of antibiotic-resistant </vt:lpwstr>
  </property>
  <property fmtid="{D5CDD505-2E9C-101B-9397-08002B2CF9AE}" pid="354" name="Mendeley_Bookmark_ELofB98PB1_4">
    <vt:lpwstr>high-risk clones by hospital networks: Changing the patient direction can make all the difference", "type": "article-journal", "issue": "1", "container-title": "Journal of Hospital Infection", "DOI": "10.1016/j.jhin.2013.06.021", "issued": {"date-parts": </vt:lpwstr>
  </property>
  <property fmtid="{D5CDD505-2E9C-101B-9397-08002B2CF9AE}" pid="355" name="Mendeley_Bookmark_ELofB98PB1_5">
    <vt:lpwstr>[["2014"]]}, "ISSN": "01956701", "publisher": "Elsevier Ltd", "abstract": "Background: Patients who seek treatment in hospitals can introduce high-risk clones of hospital-acquired, antibiotic-resistant pathogens from previous admissions. In this manner, d</vt:lpwstr>
  </property>
  <property fmtid="{D5CDD505-2E9C-101B-9397-08002B2CF9AE}" pid="356" name="Mendeley_Bookmark_ELofB98PB1_6">
    <vt:lpwstr>ifferent healthcare institutions become linked epidemiologically. All links combined form the national patient referral network, through which high-risk clones can propagate. Aim: To assess the influence of changes in referral patterns and network structu</vt:lpwstr>
  </property>
  <property fmtid="{D5CDD505-2E9C-101B-9397-08002B2CF9AE}" pid="357" name="Mendeley_Bookmark_ELofB98PB1_7">
    <vt:lpwstr>re on the dispersal of these pathogens. Methods: Hospital admission data were mapped to reconstruct the English patient referral network, and 12 geographically distinct healthcare collectives were identified. The number of patients admitted and referred t</vt:lpwstr>
  </property>
  <property fmtid="{D5CDD505-2E9C-101B-9397-08002B2CF9AE}" pid="358" name="Mendeley_Bookmark_ELofB98PB1_8">
    <vt:lpwstr>o hospitals outside their collective was measured. Simulation models were used to assess the influence of changing network structure on the spread of hospital-acquired pathogens. Findings: Simulation models showed that decreasing the number of between-col</vt:lpwstr>
  </property>
  <property fmtid="{D5CDD505-2E9C-101B-9397-08002B2CF9AE}" pid="359" name="Mendeley_Bookmark_ELofB98PB1_9">
    <vt:lpwstr>lective referrals by redirecting, on average, just 1.5 patients/hospital/day had a strong effect on dispersal. By decreasing the number of between-collective referrals, the spread of high-risk clones through the network can be reduced by 36%. Conversely, </vt:lpwstr>
  </property>
  <property fmtid="{D5CDD505-2E9C-101B-9397-08002B2CF9AE}" pid="360" name="Mendeley_Bookmark_FIFpvBB13m_1">
    <vt:lpwstr>ADDIN Mendeley Bibliography CSL_BIBLIOGRAPHY </vt:lpwstr>
  </property>
  <property fmtid="{D5CDD505-2E9C-101B-9397-08002B2CF9AE}" pid="361" name="Mendeley_Bookmark_FWkElyxYcC_1">
    <vt:lpwstr>ADDIN Mendeley Bibliography CSL_BIBLIOGRAPHY </vt:lpwstr>
  </property>
  <property fmtid="{D5CDD505-2E9C-101B-9397-08002B2CF9AE}" pid="362" name="Mendeley_Bookmark_G0tIiTnt29_1">
    <vt:lpwstr>ADDIN CSL_CITATION {"mendeley": {"previouslyFormattedCitation": "(5)", "plainTextFormattedCitation": "(5)", "formattedCitation": "(5)"}, "properties": {"noteIndex": 0}, "citationItems": [{"uris": ["http://www.mendeley.com/documents/?uuid=5b613bda-c720-476</vt:lpwstr>
  </property>
  <property fmtid="{D5CDD505-2E9C-101B-9397-08002B2CF9AE}" pid="363" name="Mendeley_Bookmark_G0tIiTnt29_10">
    <vt:lpwstr>ntensive care unit (NICU) environments", "type": "article-journal", "PMID": "29988506", "issue": "JUN", "container-title": "Frontiers in Microbiology", "DOI": "10.3389/fmicb.2018.01361", "issued": {"date-parts": [["2018"]]}, "ISSN": "1664302X", "page": "1</vt:lpwstr>
  </property>
  <property fmtid="{D5CDD505-2E9C-101B-9397-08002B2CF9AE}" pid="364" name="Mendeley_Bookmark_G0tIiTnt29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365" name="Mendeley_Bookmark_G0tIiTnt29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366" name="Mendeley_Bookmark_G0tIiTnt29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367" name="Mendeley_Bookmark_G0tIiTnt29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368" name="Mendeley_Bookmark_G0tIiTnt29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369" name="Mendeley_Bookmark_G0tIiTnt29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370" name="Mendeley_Bookmark_G0tIiTnt29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371" name="Mendeley_Bookmark_G0tIiTnt29_18">
    <vt:lpwstr>"schema": "https://github.com/citation-style-language/schema/raw/master/csl-citation.json"}</vt:lpwstr>
  </property>
  <property fmtid="{D5CDD505-2E9C-101B-9397-08002B2CF9AE}" pid="372" name="Mendeley_Bookmark_G0tIiTnt29_2">
    <vt:lpwstr>2-88fd-bae375e01e33"], "id": "ITEM-1", "itemData": {"id": "ITEM-1", "author": [{"non-dropping-particle": "", "family": "Hourigan", "dropping-particle": "", "suffix": "", "given": "Suchitra K.", "parse-names": false}, {"non-dropping-particle": "", "family"</vt:lpwstr>
  </property>
  <property fmtid="{D5CDD505-2E9C-101B-9397-08002B2CF9AE}" pid="373" name="Mendeley_Bookmark_G0tIiTnt29_3">
    <vt:lpwstr>: "Subramanian", "dropping-particle": "", "suffix": "", "given": "Poorani", "parse-names": false}, {"non-dropping-particle": "", "family": "Hasan", "dropping-particle": "", "suffix": "", "given": "Nur A.", "parse-names": false}, {"non-dropping-particle": </vt:lpwstr>
  </property>
  <property fmtid="{D5CDD505-2E9C-101B-9397-08002B2CF9AE}" pid="374" name="Mendeley_Bookmark_G0tIiTnt29_4">
    <vt:lpwstr>"", "family": "Ta", "dropping-particle": "", "suffix": "", "given": "Allison", "parse-names": false}, {"non-dropping-particle": "", "family": "Klein", "dropping-particle": "", "suffix": "", "given": "Elisabeth", "parse-names": false}, {"non-dropping-parti</vt:lpwstr>
  </property>
  <property fmtid="{D5CDD505-2E9C-101B-9397-08002B2CF9AE}" pid="375" name="Mendeley_Bookmark_G0tIiTnt29_5">
    <vt:lpwstr>cle": "", "family": "Chettout", "dropping-particle": "", "suffix": "", "given": "Nassim", "parse-names": false}, {"non-dropping-particle": "", "family": "Huddleston", "dropping-particle": "", "suffix": "", "given": "Kathi", "parse-names": false}, {"non-dr</vt:lpwstr>
  </property>
  <property fmtid="{D5CDD505-2E9C-101B-9397-08002B2CF9AE}" pid="376" name="Mendeley_Bookmark_G0tIiTnt29_6">
    <vt:lpwstr>opping-particle": "", "family": "Deopujari", "dropping-particle": "", "suffix": "", "given": "Varsha", "parse-names": false}, {"non-dropping-particle": "", "family": "Levy", "dropping-particle": "", "suffix": "", "given": "Shira", "parse-names": false}, {</vt:lpwstr>
  </property>
  <property fmtid="{D5CDD505-2E9C-101B-9397-08002B2CF9AE}" pid="377" name="Mendeley_Bookmark_G0tIiTnt29_7">
    <vt:lpwstr>"non-dropping-particle": "", "family": "Baveja", "dropping-particle": "", "suffix": "", "given": "Rajiv", "parse-names": false}, {"non-dropping-particle": "", "family": "Clemency", "dropping-particle": "", "suffix": "", "given": "Nicole C.", "parse-names"</vt:lpwstr>
  </property>
  <property fmtid="{D5CDD505-2E9C-101B-9397-08002B2CF9AE}" pid="378" name="Mendeley_Bookmark_G0tIiTnt29_8">
    <vt:lpwstr>: false}, {"non-dropping-particle": "", "family": "Baker", "dropping-particle": "", "suffix": "", "given": "Robin L.", "parse-names": false}, {"non-dropping-particle": "", "family": "Niederhuber", "dropping-particle": "", "suffix": "", "given": "John E.",</vt:lpwstr>
  </property>
  <property fmtid="{D5CDD505-2E9C-101B-9397-08002B2CF9AE}" pid="379" name="Mendeley_Bookmark_G0tIiTnt29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380" name="Mendeley_Bookmark_Gg5E4va88N_1">
    <vt:lpwstr>ADDIN CSL_CITATION {"mendeley": {"previouslyFormattedCitation": "(7\u201310)", "plainTextFormattedCitation": "(7\u201310)", "formattedCitation": "(7\u201310)"}, "properties": {"noteIndex": 0}, "citationItems": [{"uris": ["http://www.mendeley.com/documents</vt:lpwstr>
  </property>
  <property fmtid="{D5CDD505-2E9C-101B-9397-08002B2CF9AE}" pid="381" name="Mendeley_Bookmark_Gg5E4va88N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382" name="Mendeley_Bookmark_Gg5E4va88N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383" name="Mendeley_Bookmark_Gg5E4va88N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384" name="Mendeley_Bookmark_Gg5E4va88N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385" name="Mendeley_Bookmark_Gg5E4va88N_14">
    <vt:lpwstr>lume": "16"}}, {"uris": ["http://www.mendeley.com/documents/?uuid=3315a1e5-0317-41a9-9c7f-9429045bb583"], "id": "ITEM-2", "itemData": {"id": "ITEM-2", "author": [{"non-dropping-particle": "", "family": "Arndt", "dropping-particle": "", "suffix": "", "give</vt:lpwstr>
  </property>
  <property fmtid="{D5CDD505-2E9C-101B-9397-08002B2CF9AE}" pid="386" name="Mendeley_Bookmark_Gg5E4va88N_15">
    <vt:lpwstr>n": "S", "parse-names": false}, {"non-dropping-particle": "", "family": "Lauf", "dropping-particle": "", "suffix": "", "given": "H", "parse-names": false}, {"non-dropping-particle": "", "family": "Weiss", "dropping-particle": "", "suffix": "", "given": "G</vt:lpwstr>
  </property>
  <property fmtid="{D5CDD505-2E9C-101B-9397-08002B2CF9AE}" pid="387" name="Mendeley_Bookmark_Gg5E4va88N_16">
    <vt:lpwstr>", "parse-names": false}, {"non-dropping-particle": "", "family": "Lodes", "dropping-particle": "", "suffix": "", "given": "U", "parse-names": false}, {"non-dropping-particle": "", "family": "Mroczkowski", "dropping-particle": "", "suffix": "", "given": "</vt:lpwstr>
  </property>
  <property fmtid="{D5CDD505-2E9C-101B-9397-08002B2CF9AE}" pid="388" name="Mendeley_Bookmark_Gg5E4va88N_17">
    <vt:lpwstr>P", "parse-names": false}, {"non-dropping-particle": "", "family": "Schulz", "dropping-particle": "", "suffix": "", "given": "H.-U.", "parse-names": false}, {"non-dropping-particle": "", "family": "Lippert", "dropping-particle": "", "suffix": "", "given":</vt:lpwstr>
  </property>
  <property fmtid="{D5CDD505-2E9C-101B-9397-08002B2CF9AE}" pid="389" name="Mendeley_Bookmark_Gg5E4va88N_18">
    <vt:lpwstr> "H", "parse-names": false}, {"non-dropping-particle": "", "family": "K\u00f6nig", "dropping-particle": "", "suffix": "", "given": "W.", "parse-names": false}, {"non-dropping-particle": "", "family": "Meyer", "dropping-particle": "", "suffix": "", "given"</vt:lpwstr>
  </property>
  <property fmtid="{D5CDD505-2E9C-101B-9397-08002B2CF9AE}" pid="390" name="Mendeley_Bookmark_Gg5E4va88N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391" name="Mendeley_Bookmark_Gg5E4va88N_2">
    <vt:lpwstr>/?uuid=a8b39db3-e00e-4437-b418-1226d178affe"], "id": "ITEM-1", "itemData": {"ISBN": "0000645419", "id": "ITEM-1", "author": [{"non-dropping-particle": "", "family": "Archibald", "dropping-particle": "", "suffix": "", "given": "L K", "parse-names": false},</vt:lpwstr>
  </property>
  <property fmtid="{D5CDD505-2E9C-101B-9397-08002B2CF9AE}" pid="392" name="Mendeley_Bookmark_Gg5E4va88N_20">
    <vt:lpwstr>": "2", "container-title": "Zentralblatt fur Chirurgie", "DOI": "10.1055/s-0031-1271406", "issued": {"date-parts": [["2011", "4", "21"]]}, "ISSN": "1438-9592", "page": "152-8", "abstract": "INTRODUCTION Knowledge on potentially pathogenic microbes includi</vt:lpwstr>
  </property>
  <property fmtid="{D5CDD505-2E9C-101B-9397-08002B2CF9AE}" pid="393" name="Mendeley_Bookmark_Gg5E4va88N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394" name="Mendeley_Bookmark_Gg5E4va88N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395" name="Mendeley_Bookmark_Gg5E4va88N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396" name="Mendeley_Bookmark_Gg5E4va88N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397" name="Mendeley_Bookmark_Gg5E4va88N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398" name="Mendeley_Bookmark_Gg5E4va88N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399" name="Mendeley_Bookmark_Gg5E4va88N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400" name="Mendeley_Bookmark_Gg5E4va88N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401" name="Mendeley_Bookmark_Gg5E4va88N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402" name="Mendeley_Bookmark_Gg5E4va88N_3">
    <vt:lpwstr> {"non-dropping-particle": "", "family": "Manning", "dropping-particle": "", "suffix": "", "given": "M L", "parse-names": false}, {"non-dropping-particle": "", "family": "Bell", "dropping-particle": "", "suffix": "", "given": "L M", "parse-names": false},</vt:lpwstr>
  </property>
  <property fmtid="{D5CDD505-2E9C-101B-9397-08002B2CF9AE}" pid="403" name="Mendeley_Bookmark_Gg5E4va88N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404" name="Mendeley_Bookmark_Gg5E4va88N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405" name="Mendeley_Bookmark_Gg5E4va88N_32">
    <vt:lpwstr>SN": "15322939", "author": [{"non-dropping-particle": "", "family": "Darley", "dropping-particle": "", "suffix": "", "given": "E. S.R.", "parse-names": false}, {"non-dropping-particle": "", "family": "Vasant", "dropping-particle": "", "suffix": "", "given</vt:lpwstr>
  </property>
  <property fmtid="{D5CDD505-2E9C-101B-9397-08002B2CF9AE}" pid="406" name="Mendeley_Bookmark_Gg5E4va88N_33">
    <vt:lpwstr>": "J.", "parse-names": false}, {"non-dropping-particle": "", "family": "Leeming", "dropping-particle": "", "suffix": "", "given": "J.", "parse-names": false}, {"non-dropping-particle": "", "family": "Hammond", "dropping-particle": "", "suffix": "", "give</vt:lpwstr>
  </property>
  <property fmtid="{D5CDD505-2E9C-101B-9397-08002B2CF9AE}" pid="407" name="Mendeley_Bookmark_Gg5E4va88N_34">
    <vt:lpwstr>n": "F.", "parse-names": false}, {"non-dropping-particle": "", "family": "Matthews", "dropping-particle": "", "suffix": "", "given": "S.", "parse-names": false}, {"non-dropping-particle": "", "family": "Albur", "dropping-particle": "", "suffix": "", "give</vt:lpwstr>
  </property>
  <property fmtid="{D5CDD505-2E9C-101B-9397-08002B2CF9AE}" pid="408" name="Mendeley_Bookmark_Gg5E4va88N_35">
    <vt:lpwstr>n": "M.", "parse-names": false}, {"non-dropping-particle": "", "family": "Reynolds", "dropping-particle": "", "suffix": "", "given": "R.", "parse-names": false}], "DOI": "10.1016/j.jhin.2017.06.027", "type": "article-journal", "publisher": "The Healthcare</vt:lpwstr>
  </property>
  <property fmtid="{D5CDD505-2E9C-101B-9397-08002B2CF9AE}" pid="409" name="Mendeley_Bookmark_Gg5E4va88N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410" name="Mendeley_Bookmark_Gg5E4va88N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411" name="Mendeley_Bookmark_Gg5E4va88N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412" name="Mendeley_Bookmark_Gg5E4va88N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413" name="Mendeley_Bookmark_Gg5E4va88N_4">
    <vt:lpwstr> {"non-dropping-particle": "", "family": "Banerjee", "dropping-particle": "", "suffix": "", "given": "S", "parse-names": false}, {"non-dropping-particle": "", "family": "Jarvis", "dropping-particle": "", "suffix": "", "given": "W R", "parse-names": false}</vt:lpwstr>
  </property>
  <property fmtid="{D5CDD505-2E9C-101B-9397-08002B2CF9AE}" pid="414" name="Mendeley_Bookmark_Gg5E4va88N_40">
    <vt:lpwstr>"id": "ITEM-4", "itemData": {"ISBN": "1532-2939 (Electronic)\\r0195-6701 (Linking)", "id": "ITEM-4", "author": [{"non-dropping-particle": "", "family": "Heddema", "dropping-particle": "", "suffix": "", "given": "E. R.", "parse-names": false}, {"non-droppi</vt:lpwstr>
  </property>
  <property fmtid="{D5CDD505-2E9C-101B-9397-08002B2CF9AE}" pid="415" name="Mendeley_Bookmark_Gg5E4va88N_41">
    <vt:lpwstr>ng-particle": "van", "family": "Benthem", "dropping-particle": "", "suffix": "", "given": "B. H B", "parse-names": false}], "DOI": "10.1016/j.jhin.2011.03.028", "type": "article-journal", "PMID": "21641679", "issue": "1", "container-title": "Journal of Ho</vt:lpwstr>
  </property>
  <property fmtid="{D5CDD505-2E9C-101B-9397-08002B2CF9AE}" pid="416" name="Mendeley_Bookmark_Gg5E4va88N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417" name="Mendeley_Bookmark_Gg5E4va88N_43">
    <vt:lpwstr>olume": "79"}}], "schema": "https://github.com/citation-style-language/schema/raw/master/csl-citation.json"}</vt:lpwstr>
  </property>
  <property fmtid="{D5CDD505-2E9C-101B-9397-08002B2CF9AE}" pid="418" name="Mendeley_Bookmark_Gg5E4va88N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419" name="Mendeley_Bookmark_Gg5E4va88N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420" name="Mendeley_Bookmark_Gg5E4va88N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421" name="Mendeley_Bookmark_Gg5E4va88N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422" name="Mendeley_Bookmark_Gg5E4va88N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423" name="Mendeley_Bookmark_GgFHq5PUxb_1">
    <vt:lpwstr>ADDIN CSL_CITATION {"mendeley": {"plainTextFormattedCitation": "(8)", "formattedCitation": "(8)"}, "properties": {"noteIndex": 0}, "citationItems": [{"uris": ["http://www.mendeley.com/documents/?uuid=204e7039-b4e3-42bf-976e-18ac392245c8"], "id": "ITEM-1",</vt:lpwstr>
  </property>
  <property fmtid="{D5CDD505-2E9C-101B-9397-08002B2CF9AE}" pid="424" name="Mendeley_Bookmark_GgFHq5PUxb_10">
    <vt:lpwstr>ission in the community, long-term care facilities, and hospitals interact to determine the proportion of the population that is carrying ARB? We offer an explanation for why ARB epidemics have fast and slow phases and why resistance may continue to incre</vt:lpwstr>
  </property>
  <property fmtid="{D5CDD505-2E9C-101B-9397-08002B2CF9AE}" pid="425" name="Mendeley_Bookmark_GgFHq5PUxb_11">
    <vt:lpwstr>ase despite infection-control efforts. To successfully manage ARB at tertiary-care hospitals, regional coordination of infection control may be necessary, including tracking asymptomatic carriers through health-care systems.", "volume": "101"}}], "schema"</vt:lpwstr>
  </property>
  <property fmtid="{D5CDD505-2E9C-101B-9397-08002B2CF9AE}" pid="426" name="Mendeley_Bookmark_GgFHq5PUxb_12">
    <vt:lpwstr>: "https://github.com/citation-style-language/schema/raw/master/csl-citation.json"}</vt:lpwstr>
  </property>
  <property fmtid="{D5CDD505-2E9C-101B-9397-08002B2CF9AE}" pid="427" name="Mendeley_Bookmark_GgFHq5PUxb_2">
    <vt:lpwstr> "itemData": {"ISBN": "0305984101", "id": "ITEM-1", "author": [{"non-dropping-particle": "", "family": "Smith", "dropping-particle": "", "suffix": "", "given": "David L.", "parse-names": false}, {"non-dropping-particle": "", "family": "Dushoff", "dropping</vt:lpwstr>
  </property>
  <property fmtid="{D5CDD505-2E9C-101B-9397-08002B2CF9AE}" pid="428" name="Mendeley_Bookmark_GgFHq5PUxb_3">
    <vt:lpwstr>-particle": "", "suffix": "", "given": "Jonathan", "parse-names": false}, {"non-dropping-particle": "", "family": "Perencevich", "dropping-particle": "", "suffix": "", "given": "Eli N.", "parse-names": false}, {"non-dropping-particle": "", "family": "Harr</vt:lpwstr>
  </property>
  <property fmtid="{D5CDD505-2E9C-101B-9397-08002B2CF9AE}" pid="429" name="Mendeley_Bookmark_GgFHq5PUxb_4">
    <vt:lpwstr>is", "dropping-particle": "", "suffix": "", "given": "Anthony D.", "parse-names": false}, {"non-dropping-particle": "", "family": "Levin", "dropping-particle": "", "suffix": "", "given": "Simon A.", "parse-names": false}], "DOI": "10.1073/pnas.0400456101"</vt:lpwstr>
  </property>
  <property fmtid="{D5CDD505-2E9C-101B-9397-08002B2CF9AE}" pid="430" name="Mendeley_Bookmark_GgFHq5PUxb_5">
    <vt:lpwstr>, "type": "article-journal", "PMID": "14985511", "issue": "10", "container-title": "Proceedings of the National Academy of Sciences of the United States of America", "title": "Persistent colonization and the spread of antibiotic resistance in nosocomial p</vt:lpwstr>
  </property>
  <property fmtid="{D5CDD505-2E9C-101B-9397-08002B2CF9AE}" pid="431" name="Mendeley_Bookmark_GgFHq5PUxb_6">
    <vt:lpwstr>athogens: resistance is a regional problem.", "issued": {"date-parts": [["2004", "3", "9"]]}, "ISSN": "0027-8424", "page": "3709-14", "abstract": "Infections with antibiotic-resistant bacteria (ARB) in hospitalized patients are becoming increasingly frequ</vt:lpwstr>
  </property>
  <property fmtid="{D5CDD505-2E9C-101B-9397-08002B2CF9AE}" pid="432" name="Mendeley_Bookmark_GgFHq5PUxb_7">
    <vt:lpwstr>ent despite extensive infection-control efforts. Infections with ARB are most common in the intensive care units of tertiary-care hospitals, but the underlying cause of the increases may be a steady increase in the number of asymptomatic carriers entering</vt:lpwstr>
  </property>
  <property fmtid="{D5CDD505-2E9C-101B-9397-08002B2CF9AE}" pid="433" name="Mendeley_Bookmark_GgFHq5PUxb_8">
    <vt:lpwstr> hospitals. Carriers may shed ARB for years but remain undetected, transmitting ARB to others as they move among hospitals, long-term care facilities, and the community. We apply structured population models to explore the dynamics of ARB, addressing the </vt:lpwstr>
  </property>
  <property fmtid="{D5CDD505-2E9C-101B-9397-08002B2CF9AE}" pid="434" name="Mendeley_Bookmark_GgFHq5PUxb_9">
    <vt:lpwstr>following questions: (i) What is the relationship between the proportion of carriers admitted to a hospital, transmission, and the risk of infection with ARB? (ii) How do frequently hospitalized patients contribute to epidemics of ARB? (iii) How do transm</vt:lpwstr>
  </property>
  <property fmtid="{D5CDD505-2E9C-101B-9397-08002B2CF9AE}" pid="435" name="Mendeley_Bookmark_GqyovgECKM_1">
    <vt:lpwstr>ADDIN Mendeley Bibliography CSL_BIBLIOGRAPHY </vt:lpwstr>
  </property>
  <property fmtid="{D5CDD505-2E9C-101B-9397-08002B2CF9AE}" pid="436" name="Mendeley_Bookmark_I5G5Pc6ttt_1">
    <vt:lpwstr>ADDIN CSL_CITATION {"mendeley": {"previouslyFormattedCitation": "(8)", "plainTextFormattedCitation": "(8)", "formattedCitation": "(8)"}, "properties": {"noteIndex": 0}, "citationItems": [{"uris": ["http://www.mendeley.com/documents/?uuid=3315a1e5-0317-41a</vt:lpwstr>
  </property>
  <property fmtid="{D5CDD505-2E9C-101B-9397-08002B2CF9AE}" pid="437" name="Mendeley_Bookmark_I5G5Pc6ttt_10">
    <vt:lpwstr>tic resistance can only be identified by a continuous investigation of various microbiological specimens. AIM Based on the retrospective evaluation of prospectively collected data on microbiological investigations of the surgical ICU in 1996, 2002, 2004 a</vt:lpwstr>
  </property>
  <property fmtid="{D5CDD505-2E9C-101B-9397-08002B2CF9AE}" pid="438" name="Mendeley_Bookmark_I5G5Pc6ttt_11">
    <vt:lpwstr>nd 2005, the short- and long-term changes by trend of microbial spectrum and antibiotic resistance following reorganisation and restructuring of the University Hospital from the more traditional pavillon-based system to a multidisciplinary complex buildin</vt:lpwstr>
  </property>
  <property fmtid="{D5CDD505-2E9C-101B-9397-08002B2CF9AE}" pid="439" name="Mendeley_Bookmark_I5G5Pc6ttt_12">
    <vt:lpwstr>g in 2003 were investigated. MATERIAL AND METHODS Twice a week, routine microbiological testing of blood and urinary cultures as well as swabs from wound areas and endotracheal swabs were initiated in septic patients (suspect, manifestation) or in case of</vt:lpwstr>
  </property>
  <property fmtid="{D5CDD505-2E9C-101B-9397-08002B2CF9AE}" pid="440" name="Mendeley_Bookmark_I5G5Pc6ttt_13">
    <vt:lpwstr> their clinical impairment. The microbial spectrum was sub-divided according to Gram-staining (Gram-positive/ -negative), various species and fungi with descriptive absolute and relative data values. -Various groups and time periods were statistically com</vt:lpwstr>
  </property>
  <property fmtid="{D5CDD505-2E9C-101B-9397-08002B2CF9AE}" pid="441" name="Mendeley_Bookmark_I5G5Pc6ttt_14">
    <vt:lpwstr>pared using \u03c7\u00b2 test as appropriate. P values &lt; 0.05 were considered statistically significant. RESULTS In total (n (Total) = 4 899), microbiological testing resulted in the detection of microbes in 699 and 833 blood and urinary cultures (14.3 % </vt:lpwstr>
  </property>
  <property fmtid="{D5CDD505-2E9C-101B-9397-08002B2CF9AE}" pid="442" name="Mendeley_Bookmark_I5G5Pc6ttt_15">
    <vt:lpwstr>and 17 %, respectively) as well as 1 232 wound swabs (25.1 %) together with 2 135 samples from the endotracheal sites (43.6 %). During the short- (2002 vs. 2004) and long-term analyses (1996 vs. 2005), the proportion of Gram-positive microbes increased. A</vt:lpwstr>
  </property>
  <property fmtid="{D5CDD505-2E9C-101B-9397-08002B2CF9AE}" pid="443" name="Mendeley_Bookmark_I5G5Pc6ttt_16">
    <vt:lpwstr>l-though Gram-positive bacteria can be considered the most frequent microbes for bacteriemia, there was a shift onto urinary and wound infections as well as pneumonias through the observation period. Despite the decreasing incidence of Enterococcus and th</vt:lpwstr>
  </property>
  <property fmtid="{D5CDD505-2E9C-101B-9397-08002B2CF9AE}" pid="444" name="Mendeley_Bookmark_I5G5Pc6ttt_17">
    <vt:lpwstr>e consistent proportion of MRSA, the increase of resistant Enterococcus strains (0 % vs. 43.2 %; P &lt; 0.05) is critical. However, in the Gram-negative microbial spectrum there was an increase of the bacteraemia rate but a fall of the detection rate in woun</vt:lpwstr>
  </property>
  <property fmtid="{D5CDD505-2E9C-101B-9397-08002B2CF9AE}" pid="445" name="Mendeley_Bookmark_I5G5Pc6ttt_18">
    <vt:lpwstr>d and endotracheal swabs. In parallel, an increase of the detect\u2026", "volume": "136"}}], "schema": "https://github.com/citation-style-language/schema/raw/master/csl-citation.json"}</vt:lpwstr>
  </property>
  <property fmtid="{D5CDD505-2E9C-101B-9397-08002B2CF9AE}" pid="446" name="Mendeley_Bookmark_I5G5Pc6ttt_2">
    <vt:lpwstr>9-9c7f-9429045bb583"], "id": "ITEM-1", "itemData": {"id": "ITEM-1", "author": [{"non-dropping-particle": "", "family": "Arndt", "dropping-particle": "", "suffix": "", "given": "S", "parse-names": false}, {"non-dropping-particle": "", "family": "Lauf", "dr</vt:lpwstr>
  </property>
  <property fmtid="{D5CDD505-2E9C-101B-9397-08002B2CF9AE}" pid="447" name="Mendeley_Bookmark_I5G5Pc6ttt_3">
    <vt:lpwstr>opping-particle": "", "suffix": "", "given": "H", "parse-names": false}, {"non-dropping-particle": "", "family": "Weiss", "dropping-particle": "", "suffix": "", "given": "G", "parse-names": false}, {"non-dropping-particle": "", "family": "Lodes", "droppin</vt:lpwstr>
  </property>
  <property fmtid="{D5CDD505-2E9C-101B-9397-08002B2CF9AE}" pid="448" name="Mendeley_Bookmark_I5G5Pc6ttt_4">
    <vt:lpwstr>g-particle": "", "suffix": "", "given": "U", "parse-names": false}, {"non-dropping-particle": "", "family": "Mroczkowski", "dropping-particle": "", "suffix": "", "given": "P", "parse-names": false}, {"non-dropping-particle": "", "family": "Schulz", "dropp</vt:lpwstr>
  </property>
  <property fmtid="{D5CDD505-2E9C-101B-9397-08002B2CF9AE}" pid="449" name="Mendeley_Bookmark_I5G5Pc6ttt_5">
    <vt:lpwstr>ing-particle": "", "suffix": "", "given": "H.-U.", "parse-names": false}, {"non-dropping-particle": "", "family": "Lippert", "dropping-particle": "", "suffix": "", "given": "H", "parse-names": false}, {"non-dropping-particle": "", "family": "K\u00f6nig", </vt:lpwstr>
  </property>
  <property fmtid="{D5CDD505-2E9C-101B-9397-08002B2CF9AE}" pid="450" name="Mendeley_Bookmark_I5G5Pc6ttt_6">
    <vt:lpwstr>"dropping-particle": "", "suffix": "", "given": "W.", "parse-names": false}, {"non-dropping-particle": "", "family": "Meyer", "dropping-particle": "", "suffix": "", "given": "F", "parse-names": false}], "title": "Erreger- und Resistenzspektrum einer chiru</vt:lpwstr>
  </property>
  <property fmtid="{D5CDD505-2E9C-101B-9397-08002B2CF9AE}" pid="451" name="Mendeley_Bookmark_I5G5Pc6ttt_7">
    <vt:lpwstr>rgischen ITS im systematischen 10-Jahres-Vergleich 1996\u20132005 im Rahmen des mikrobiologischen Routinemonitorings", "type": "article-journal", "PMID": "21425047", "issue": "2", "container-title": "Zentralblatt fur Chirurgie", "DOI": "10.1055/s-0031-127</vt:lpwstr>
  </property>
  <property fmtid="{D5CDD505-2E9C-101B-9397-08002B2CF9AE}" pid="452" name="Mendeley_Bookmark_I5G5Pc6ttt_8">
    <vt:lpwstr>1406", "issued": {"date-parts": [["2011", "4", "21"]]}, "ISSN": "1438-9592", "page": "152-8", "abstract": "INTRODUCTION Knowledge on potentially pathogenic microbes including characteristics of their antibiotic resistance in septic patients as well as on </vt:lpwstr>
  </property>
  <property fmtid="{D5CDD505-2E9C-101B-9397-08002B2CF9AE}" pid="453" name="Mendeley_Bookmark_I5G5Pc6ttt_9">
    <vt:lpwstr>the ward- and department-specific microbial spectrum can be considered essential for an efficient initiation of an adequate antimicrobial treatment, which turns out to become pivotal for patient outcome. Permanent changes in microbial patterns and antibio</vt:lpwstr>
  </property>
  <property fmtid="{D5CDD505-2E9C-101B-9397-08002B2CF9AE}" pid="454" name="Mendeley_Bookmark_J7y0rosObu_1">
    <vt:lpwstr>ADDIN CSL_CITATION {"mendeley": {"previouslyFormattedCitation": "(1,2)", "plainTextFormattedCitation": "(1,2)", "formattedCitation": "(1,2)"}, "properties": {"noteIndex": 0}, "citationItems": [{"uris": ["http://www.mendeley.com/documents/?uuid=5d27bedc-77</vt:lpwstr>
  </property>
  <property fmtid="{D5CDD505-2E9C-101B-9397-08002B2CF9AE}" pid="455" name="Mendeley_Bookmark_J7y0rosObu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456" name="Mendeley_Bookmark_J7y0rosObu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457" name="Mendeley_Bookmark_J7y0rosObu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458" name="Mendeley_Bookmark_J7y0rosObu_13">
    <vt:lpwstr>-c1e6f669e502"], "id": "ITEM-2", "itemData": {"ISBN": "1537-6591 (Electronic)\\r1058-4838 (Linking)", "id": "ITEM-2", "author": [{"non-dropping-particle": "", "family": "Cosgrove", "dropping-particle": "", "suffix": "", "given": "Sara E.", "parse-names": </vt:lpwstr>
  </property>
  <property fmtid="{D5CDD505-2E9C-101B-9397-08002B2CF9AE}" pid="459" name="Mendeley_Bookmark_J7y0rosObu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460" name="Mendeley_Bookmark_J7y0rosObu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461" name="Mendeley_Bookmark_J7y0rosObu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462" name="Mendeley_Bookmark_J7y0rosObu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463" name="Mendeley_Bookmark_J7y0rosObu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464" name="Mendeley_Bookmark_J7y0rosObu_19">
    <vt:lpwstr>42"}}], "schema": "https://github.com/citation-style-language/schema/raw/master/csl-citation.json"}</vt:lpwstr>
  </property>
  <property fmtid="{D5CDD505-2E9C-101B-9397-08002B2CF9AE}" pid="465" name="Mendeley_Bookmark_J7y0rosObu_2">
    <vt:lpwstr>93-4e5e-bb50-524a31f6942a"], "id": "ITEM-1", "itemData": {"ISBN": "1744-8336 (Electronic)\\r1478-7210 (Linking)", "id": "ITEM-1", "author": [{"non-dropping-particle": "", "family": "Maragakis", "dropping-particle": "", "suffix": "", "given": "Lisa L", "pa</vt:lpwstr>
  </property>
  <property fmtid="{D5CDD505-2E9C-101B-9397-08002B2CF9AE}" pid="466" name="Mendeley_Bookmark_J7y0rosObu_3">
    <vt:lpwstr>rse-names": false}, {"non-dropping-particle": "", "family": "Perencevich", "dropping-particle": "", "suffix": "", "given": "Eli N", "parse-names": false}, {"non-dropping-particle": "", "family": "Cosgrove", "dropping-particle": "", "suffix": "", "given": </vt:lpwstr>
  </property>
  <property fmtid="{D5CDD505-2E9C-101B-9397-08002B2CF9AE}" pid="467" name="Mendeley_Bookmark_J7y0rosObu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468" name="Mendeley_Bookmark_J7y0rosObu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469" name="Mendeley_Bookmark_J7y0rosObu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470" name="Mendeley_Bookmark_J7y0rosObu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471" name="Mendeley_Bookmark_J7y0rosObu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472" name="Mendeley_Bookmark_J7y0rosObu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473" name="Mendeley_Bookmark_JB01NpK07j_1">
    <vt:lpwstr>ADDIN CSL_CITATION {"mendeley": {"previouslyFormattedCitation": "(8)", "plainTextFormattedCitation": "(8)", "formattedCitation": "(8)"}, "properties": {"noteIndex": 0}, "citationItems": [{"uris": ["http://www.mendeley.com/documents/?uuid=3315a1e5-0317-41a</vt:lpwstr>
  </property>
  <property fmtid="{D5CDD505-2E9C-101B-9397-08002B2CF9AE}" pid="474" name="Mendeley_Bookmark_JB01NpK07j_10">
    <vt:lpwstr>tic resistance can only be identified by a continuous investigation of various microbiological specimens. AIM Based on the retrospective evaluation of prospectively collected data on microbiological investigations of the surgical ICU in 1996, 2002, 2004 a</vt:lpwstr>
  </property>
  <property fmtid="{D5CDD505-2E9C-101B-9397-08002B2CF9AE}" pid="475" name="Mendeley_Bookmark_JB01NpK07j_11">
    <vt:lpwstr>nd 2005, the short- and long-term changes by trend of microbial spectrum and antibiotic resistance following reorganisation and restructuring of the University Hospital from the more traditional pavillon-based system to a multidisciplinary complex buildin</vt:lpwstr>
  </property>
  <property fmtid="{D5CDD505-2E9C-101B-9397-08002B2CF9AE}" pid="476" name="Mendeley_Bookmark_JB01NpK07j_12">
    <vt:lpwstr>g in 2003 were investigated. MATERIAL AND METHODS Twice a week, routine microbiological testing of blood and urinary cultures as well as swabs from wound areas and endotracheal swabs were initiated in septic patients (suspect, manifestation) or in case of</vt:lpwstr>
  </property>
  <property fmtid="{D5CDD505-2E9C-101B-9397-08002B2CF9AE}" pid="477" name="Mendeley_Bookmark_JB01NpK07j_13">
    <vt:lpwstr> their clinical impairment. The microbial spectrum was sub-divided according to Gram-staining (Gram-positive/ -negative), various species and fungi with descriptive absolute and relative data values. -Various groups and time periods were statistically com</vt:lpwstr>
  </property>
  <property fmtid="{D5CDD505-2E9C-101B-9397-08002B2CF9AE}" pid="478" name="Mendeley_Bookmark_JB01NpK07j_14">
    <vt:lpwstr>pared using \u03c7\u00b2 test as appropriate. P values &lt; 0.05 were considered statistically significant. RESULTS In total (n (Total) = 4 899), microbiological testing resulted in the detection of microbes in 699 and 833 blood and urinary cultures (14.3 % </vt:lpwstr>
  </property>
  <property fmtid="{D5CDD505-2E9C-101B-9397-08002B2CF9AE}" pid="479" name="Mendeley_Bookmark_JB01NpK07j_15">
    <vt:lpwstr>and 17 %, respectively) as well as 1 232 wound swabs (25.1 %) together with 2 135 samples from the endotracheal sites (43.6 %). During the short- (2002 vs. 2004) and long-term analyses (1996 vs. 2005), the proportion of Gram-positive microbes increased. A</vt:lpwstr>
  </property>
  <property fmtid="{D5CDD505-2E9C-101B-9397-08002B2CF9AE}" pid="480" name="Mendeley_Bookmark_JB01NpK07j_16">
    <vt:lpwstr>l-though Gram-positive bacteria can be considered the most frequent microbes for bacteriemia, there was a shift onto urinary and wound infections as well as pneumonias through the observation period. Despite the decreasing incidence of Enterococcus and th</vt:lpwstr>
  </property>
  <property fmtid="{D5CDD505-2E9C-101B-9397-08002B2CF9AE}" pid="481" name="Mendeley_Bookmark_JB01NpK07j_17">
    <vt:lpwstr>e consistent proportion of MRSA, the increase of resistant Enterococcus strains (0 % vs. 43.2 %; P &lt; 0.05) is critical. However, in the Gram-negative microbial spectrum there was an increase of the bacteraemia rate but a fall of the detection rate in woun</vt:lpwstr>
  </property>
  <property fmtid="{D5CDD505-2E9C-101B-9397-08002B2CF9AE}" pid="482" name="Mendeley_Bookmark_JB01NpK07j_18">
    <vt:lpwstr>d and endotracheal swabs. In parallel, an increase of the detect\u2026", "volume": "136"}}], "schema": "https://github.com/citation-style-language/schema/raw/master/csl-citation.json"}</vt:lpwstr>
  </property>
  <property fmtid="{D5CDD505-2E9C-101B-9397-08002B2CF9AE}" pid="483" name="Mendeley_Bookmark_JB01NpK07j_2">
    <vt:lpwstr>9-9c7f-9429045bb583"], "id": "ITEM-1", "itemData": {"id": "ITEM-1", "author": [{"non-dropping-particle": "", "family": "Arndt", "dropping-particle": "", "suffix": "", "given": "S", "parse-names": false}, {"non-dropping-particle": "", "family": "Lauf", "dr</vt:lpwstr>
  </property>
  <property fmtid="{D5CDD505-2E9C-101B-9397-08002B2CF9AE}" pid="484" name="Mendeley_Bookmark_JB01NpK07j_3">
    <vt:lpwstr>opping-particle": "", "suffix": "", "given": "H", "parse-names": false}, {"non-dropping-particle": "", "family": "Weiss", "dropping-particle": "", "suffix": "", "given": "G", "parse-names": false}, {"non-dropping-particle": "", "family": "Lodes", "droppin</vt:lpwstr>
  </property>
  <property fmtid="{D5CDD505-2E9C-101B-9397-08002B2CF9AE}" pid="485" name="Mendeley_Bookmark_JB01NpK07j_4">
    <vt:lpwstr>g-particle": "", "suffix": "", "given": "U", "parse-names": false}, {"non-dropping-particle": "", "family": "Mroczkowski", "dropping-particle": "", "suffix": "", "given": "P", "parse-names": false}, {"non-dropping-particle": "", "family": "Schulz", "dropp</vt:lpwstr>
  </property>
  <property fmtid="{D5CDD505-2E9C-101B-9397-08002B2CF9AE}" pid="486" name="Mendeley_Bookmark_JB01NpK07j_5">
    <vt:lpwstr>ing-particle": "", "suffix": "", "given": "H.-U.", "parse-names": false}, {"non-dropping-particle": "", "family": "Lippert", "dropping-particle": "", "suffix": "", "given": "H", "parse-names": false}, {"non-dropping-particle": "", "family": "K\u00f6nig", </vt:lpwstr>
  </property>
  <property fmtid="{D5CDD505-2E9C-101B-9397-08002B2CF9AE}" pid="487" name="Mendeley_Bookmark_JB01NpK07j_6">
    <vt:lpwstr>"dropping-particle": "", "suffix": "", "given": "W.", "parse-names": false}, {"non-dropping-particle": "", "family": "Meyer", "dropping-particle": "", "suffix": "", "given": "F", "parse-names": false}], "title": "Erreger- und Resistenzspektrum einer chiru</vt:lpwstr>
  </property>
  <property fmtid="{D5CDD505-2E9C-101B-9397-08002B2CF9AE}" pid="488" name="Mendeley_Bookmark_JB01NpK07j_7">
    <vt:lpwstr>rgischen ITS im systematischen 10-Jahres-Vergleich 1996\u20132005 im Rahmen des mikrobiologischen Routinemonitorings", "type": "article-journal", "PMID": "21425047", "issue": "2", "container-title": "Zentralblatt fur Chirurgie", "DOI": "10.1055/s-0031-127</vt:lpwstr>
  </property>
  <property fmtid="{D5CDD505-2E9C-101B-9397-08002B2CF9AE}" pid="489" name="Mendeley_Bookmark_JB01NpK07j_8">
    <vt:lpwstr>1406", "issued": {"date-parts": [["2011", "4", "21"]]}, "ISSN": "1438-9592", "page": "152-8", "abstract": "INTRODUCTION Knowledge on potentially pathogenic microbes including characteristics of their antibiotic resistance in septic patients as well as on </vt:lpwstr>
  </property>
  <property fmtid="{D5CDD505-2E9C-101B-9397-08002B2CF9AE}" pid="490" name="Mendeley_Bookmark_JB01NpK07j_9">
    <vt:lpwstr>the ward- and department-specific microbial spectrum can be considered essential for an efficient initiation of an adequate antimicrobial treatment, which turns out to become pivotal for patient outcome. Permanent changes in microbial patterns and antibio</vt:lpwstr>
  </property>
  <property fmtid="{D5CDD505-2E9C-101B-9397-08002B2CF9AE}" pid="491" name="Mendeley_Bookmark_JEGBB5rc32_1">
    <vt:lpwstr>ADDIN CSL_CITATION {"mendeley": {"previouslyFormattedCitation": "(11)", "plainTextFormattedCitation": "(11)", "formattedCitation": "(11)"}, "properties": {"noteIndex": 0}, "citationItems": [{"uris": ["http://www.mendeley.com/documents/?uuid=8cce62dd-ac3b-</vt:lpwstr>
  </property>
  <property fmtid="{D5CDD505-2E9C-101B-9397-08002B2CF9AE}" pid="492" name="Mendeley_Bookmark_JEGBB5rc32_2">
    <vt:lpwstr>4d4a-91eb-e541e97877db"], "id": "ITEM-1", "itemData": {"type": "legislation", "issued": {"date-parts": [["2006"]]}, "id": "ITEM-1", "author": [{"non-dropping-particle": "", "family": "DIN", "dropping-particle": "", "suffix": "", "given": "", "parse-names"</vt:lpwstr>
  </property>
  <property fmtid="{D5CDD505-2E9C-101B-9397-08002B2CF9AE}" pid="493" name="Mendeley_Bookmark_JEGBB5rc32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494" name="Mendeley_Bookmark_JEGBB5rc32_4">
    <vt:lpwstr>hode zur Tetung der In-Vitro-Aktivit\u00e4t von ant", "page": "24", "publisher-place": "Germany"}}], "schema": "https://github.com/citation-style-language/schema/raw/master/csl-citation.json"}</vt:lpwstr>
  </property>
  <property fmtid="{D5CDD505-2E9C-101B-9397-08002B2CF9AE}" pid="495" name="Mendeley_Bookmark_JYmwscMp9b_1">
    <vt:lpwstr>ADDIN CSL_CITATION {"mendeley": {"previouslyFormattedCitation": "(6)", "plainTextFormattedCitation": "(6)", "formattedCitation": "(6)"}, "properties": {"noteIndex": 0}, "citationItems": [{"uris": ["http://www.mendeley.com/documents/?uuid=beb2f615-d57e-46b</vt:lpwstr>
  </property>
  <property fmtid="{D5CDD505-2E9C-101B-9397-08002B2CF9AE}" pid="496" name="Mendeley_Bookmark_JYmwscMp9b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497" name="Mendeley_Bookmark_JYmwscMp9b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498" name="Mendeley_Bookmark_JYmwscMp9b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499" name="Mendeley_Bookmark_JYmwscMp9b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500" name="Mendeley_Bookmark_JYmwscMp9b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501" name="Mendeley_Bookmark_JYmwscMp9b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502" name="Mendeley_Bookmark_JYmwscMp9b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503" name="Mendeley_Bookmark_JYmwscMp9b_17">
    <vt:lpwstr>}], "schema": "https://github.com/citation-style-language/schema/raw/master/csl-citation.json"}</vt:lpwstr>
  </property>
  <property fmtid="{D5CDD505-2E9C-101B-9397-08002B2CF9AE}" pid="504" name="Mendeley_Bookmark_JYmwscMp9b_2">
    <vt:lpwstr>a-8c32-fc8297386247"], "id": "ITEM-1", "itemData": {"id": "ITEM-1", "author": [{"non-dropping-particle": "", "family": "Collignon", "dropping-particle": "", "suffix": "", "given": "Peter", "parse-names": false}, {"non-dropping-particle": "", "family": "Be</vt:lpwstr>
  </property>
  <property fmtid="{D5CDD505-2E9C-101B-9397-08002B2CF9AE}" pid="505" name="Mendeley_Bookmark_JYmwscMp9b_3">
    <vt:lpwstr>ggs", "dropping-particle": "", "suffix": "", "given": "John J.", "parse-names": false}, {"non-dropping-particle": "", "family": "Walsh", "dropping-particle": "", "suffix": "", "given": "Timothy R.", "parse-names": false}, {"non-dropping-particle": "", "fa</vt:lpwstr>
  </property>
  <property fmtid="{D5CDD505-2E9C-101B-9397-08002B2CF9AE}" pid="506" name="Mendeley_Bookmark_JYmwscMp9b_4">
    <vt:lpwstr>mily": "Gandra", "dropping-particle": "", "suffix": "", "given": "Sumanth", "parse-names": false}, {"non-dropping-particle": "", "family": "Laxminarayan", "dropping-particle": "", "suffix": "", "given": "Ramanan", "parse-names": false}], "DOI": "10.1016/S</vt:lpwstr>
  </property>
  <property fmtid="{D5CDD505-2E9C-101B-9397-08002B2CF9AE}" pid="507" name="Mendeley_Bookmark_JYmwscMp9b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508" name="Mendeley_Bookmark_JYmwscMp9b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509" name="Mendeley_Bookmark_JYmwscMp9b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510" name="Mendeley_Bookmark_JYmwscMp9b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511" name="Mendeley_Bookmark_JYmwscMp9b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512" name="Mendeley_Bookmark_K2pwQRFzpV_1">
    <vt:lpwstr>ADDIN CSL_CITATION {"mendeley": {"previouslyFormattedCitation": "(1,2)", "plainTextFormattedCitation": "(1,2)", "formattedCitation": "(1,2)"}, "properties": {"noteIndex": 0}, "citationItems": [{"uris": ["http://www.mendeley.com/documents/?uuid=5d27bedc-77</vt:lpwstr>
  </property>
  <property fmtid="{D5CDD505-2E9C-101B-9397-08002B2CF9AE}" pid="513" name="Mendeley_Bookmark_K2pwQRFzpV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514" name="Mendeley_Bookmark_K2pwQRFzpV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515" name="Mendeley_Bookmark_K2pwQRFzpV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516" name="Mendeley_Bookmark_K2pwQRFzpV_13">
    <vt:lpwstr>-c1e6f669e502"], "id": "ITEM-2", "itemData": {"ISBN": "1537-6591 (Electronic)\\r1058-4838 (Linking)", "id": "ITEM-2", "author": [{"non-dropping-particle": "", "family": "Cosgrove", "dropping-particle": "", "suffix": "", "given": "Sara E.", "parse-names": </vt:lpwstr>
  </property>
  <property fmtid="{D5CDD505-2E9C-101B-9397-08002B2CF9AE}" pid="517" name="Mendeley_Bookmark_K2pwQRFzpV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518" name="Mendeley_Bookmark_K2pwQRFzpV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519" name="Mendeley_Bookmark_K2pwQRFzpV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520" name="Mendeley_Bookmark_K2pwQRFzpV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521" name="Mendeley_Bookmark_K2pwQRFzpV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522" name="Mendeley_Bookmark_K2pwQRFzpV_19">
    <vt:lpwstr>42"}}], "schema": "https://github.com/citation-style-language/schema/raw/master/csl-citation.json"}</vt:lpwstr>
  </property>
  <property fmtid="{D5CDD505-2E9C-101B-9397-08002B2CF9AE}" pid="523" name="Mendeley_Bookmark_K2pwQRFzpV_2">
    <vt:lpwstr>93-4e5e-bb50-524a31f6942a"], "id": "ITEM-1", "itemData": {"ISBN": "1744-8336 (Electronic)\\r1478-7210 (Linking)", "id": "ITEM-1", "author": [{"non-dropping-particle": "", "family": "Maragakis", "dropping-particle": "", "suffix": "", "given": "Lisa L", "pa</vt:lpwstr>
  </property>
  <property fmtid="{D5CDD505-2E9C-101B-9397-08002B2CF9AE}" pid="524" name="Mendeley_Bookmark_K2pwQRFzpV_3">
    <vt:lpwstr>rse-names": false}, {"non-dropping-particle": "", "family": "Perencevich", "dropping-particle": "", "suffix": "", "given": "Eli N", "parse-names": false}, {"non-dropping-particle": "", "family": "Cosgrove", "dropping-particle": "", "suffix": "", "given": </vt:lpwstr>
  </property>
  <property fmtid="{D5CDD505-2E9C-101B-9397-08002B2CF9AE}" pid="525" name="Mendeley_Bookmark_K2pwQRFzpV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526" name="Mendeley_Bookmark_K2pwQRFzpV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527" name="Mendeley_Bookmark_K2pwQRFzpV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528" name="Mendeley_Bookmark_K2pwQRFzpV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529" name="Mendeley_Bookmark_K2pwQRFzpV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530" name="Mendeley_Bookmark_K2pwQRFzpV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531" name="Mendeley_Bookmark_K7R9ojY6y0_1">
    <vt:lpwstr>ADDIN CSL_CITATION {"mendeley": {"previouslyFormattedCitation": "(3)", "plainTextFormattedCitation": "(3)", "formattedCitation": "(3)"}, "properties": {"noteIndex": 0}, "citationItems": [{"uris": ["http://www.mendeley.com/documents/?uuid=022e8608-9d6e-4b0</vt:lpwstr>
  </property>
  <property fmtid="{D5CDD505-2E9C-101B-9397-08002B2CF9AE}" pid="532" name="Mendeley_Bookmark_K7R9ojY6y0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533" name="Mendeley_Bookmark_K7R9ojY6y0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534" name="Mendeley_Bookmark_K7R9ojY6y0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535" name="Mendeley_Bookmark_K7R9ojY6y0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536" name="Mendeley_Bookmark_K7R9ojY6y0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537" name="Mendeley_Bookmark_K7R9ojY6y0_15">
    <vt:lpwstr>n the indoor microbiome.", "publisher": "Microbiome", "volume": "3"}}], "schema": "https://github.com/citation-style-language/schema/raw/master/csl-citation.json"}</vt:lpwstr>
  </property>
  <property fmtid="{D5CDD505-2E9C-101B-9397-08002B2CF9AE}" pid="538" name="Mendeley_Bookmark_K7R9ojY6y0_2">
    <vt:lpwstr>0-8a59-fbf0bb6920ef"], "id": "ITEM-1", "itemData": {"ISBN": "2049-2618", "id": "ITEM-1", "author": [{"non-dropping-particle": "", "family": "Adams", "dropping-particle": "", "suffix": "", "given": "Rachel I.", "parse-names": false}, {"non-dropping-particl</vt:lpwstr>
  </property>
  <property fmtid="{D5CDD505-2E9C-101B-9397-08002B2CF9AE}" pid="539" name="Mendeley_Bookmark_K7R9ojY6y0_3">
    <vt:lpwstr>e": "", "family": "Bateman", "dropping-particle": "", "suffix": "", "given": "Ashley C.", "parse-names": false}, {"non-dropping-particle": "", "family": "Bik", "dropping-particle": "", "suffix": "", "given": "Holly M.", "parse-names": false}, {"non-droppi</vt:lpwstr>
  </property>
  <property fmtid="{D5CDD505-2E9C-101B-9397-08002B2CF9AE}" pid="540" name="Mendeley_Bookmark_K7R9ojY6y0_4">
    <vt:lpwstr>ng-particle": "", "family": "Meadow", "dropping-particle": "", "suffix": "", "given": "James F.", "parse-names": false}], "DOI": "10.1186/s40168-015-0108-3", "type": "article-journal", "PMID": "26459172", "container-title": "Microbiome", "title": "Microbi</vt:lpwstr>
  </property>
  <property fmtid="{D5CDD505-2E9C-101B-9397-08002B2CF9AE}" pid="541" name="Mendeley_Bookmark_K7R9ojY6y0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542" name="Mendeley_Bookmark_K7R9ojY6y0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543" name="Mendeley_Bookmark_K7R9ojY6y0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544" name="Mendeley_Bookmark_K7R9ojY6y0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545" name="Mendeley_Bookmark_K7R9ojY6y0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546" name="Mendeley_Bookmark_KG218ceQWa_1">
    <vt:lpwstr>ADDIN CSL_CITATION {"mendeley": {"previouslyFormattedCitation": "(5)", "plainTextFormattedCitation": "(5)", "formattedCitation": "(5)"}, "properties": {"noteIndex": 0}, "citationItems": [{"uris": ["http://www.mendeley.com/documents/?uuid=5b613bda-c720-476</vt:lpwstr>
  </property>
  <property fmtid="{D5CDD505-2E9C-101B-9397-08002B2CF9AE}" pid="547" name="Mendeley_Bookmark_KG218ceQWa_10">
    <vt:lpwstr>ntensive care unit (NICU) environments", "type": "article-journal", "PMID": "29988506", "issue": "JUN", "container-title": "Frontiers in Microbiology", "DOI": "10.3389/fmicb.2018.01361", "issued": {"date-parts": [["2018"]]}, "ISSN": "1664302X", "page": "1</vt:lpwstr>
  </property>
  <property fmtid="{D5CDD505-2E9C-101B-9397-08002B2CF9AE}" pid="548" name="Mendeley_Bookmark_KG218ceQWa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549" name="Mendeley_Bookmark_KG218ceQWa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550" name="Mendeley_Bookmark_KG218ceQWa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551" name="Mendeley_Bookmark_KG218ceQWa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552" name="Mendeley_Bookmark_KG218ceQWa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553" name="Mendeley_Bookmark_KG218ceQWa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554" name="Mendeley_Bookmark_KG218ceQWa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555" name="Mendeley_Bookmark_KG218ceQWa_18">
    <vt:lpwstr>"schema": "https://github.com/citation-style-language/schema/raw/master/csl-citation.json"}</vt:lpwstr>
  </property>
  <property fmtid="{D5CDD505-2E9C-101B-9397-08002B2CF9AE}" pid="556" name="Mendeley_Bookmark_KG218ceQWa_2">
    <vt:lpwstr>2-88fd-bae375e01e33"], "id": "ITEM-1", "itemData": {"id": "ITEM-1", "author": [{"non-dropping-particle": "", "family": "Hourigan", "dropping-particle": "", "suffix": "", "given": "Suchitra K.", "parse-names": false}, {"non-dropping-particle": "", "family"</vt:lpwstr>
  </property>
  <property fmtid="{D5CDD505-2E9C-101B-9397-08002B2CF9AE}" pid="557" name="Mendeley_Bookmark_KG218ceQWa_3">
    <vt:lpwstr>: "Subramanian", "dropping-particle": "", "suffix": "", "given": "Poorani", "parse-names": false}, {"non-dropping-particle": "", "family": "Hasan", "dropping-particle": "", "suffix": "", "given": "Nur A.", "parse-names": false}, {"non-dropping-particle": </vt:lpwstr>
  </property>
  <property fmtid="{D5CDD505-2E9C-101B-9397-08002B2CF9AE}" pid="558" name="Mendeley_Bookmark_KG218ceQWa_4">
    <vt:lpwstr>"", "family": "Ta", "dropping-particle": "", "suffix": "", "given": "Allison", "parse-names": false}, {"non-dropping-particle": "", "family": "Klein", "dropping-particle": "", "suffix": "", "given": "Elisabeth", "parse-names": false}, {"non-dropping-parti</vt:lpwstr>
  </property>
  <property fmtid="{D5CDD505-2E9C-101B-9397-08002B2CF9AE}" pid="559" name="Mendeley_Bookmark_KG218ceQWa_5">
    <vt:lpwstr>cle": "", "family": "Chettout", "dropping-particle": "", "suffix": "", "given": "Nassim", "parse-names": false}, {"non-dropping-particle": "", "family": "Huddleston", "dropping-particle": "", "suffix": "", "given": "Kathi", "parse-names": false}, {"non-dr</vt:lpwstr>
  </property>
  <property fmtid="{D5CDD505-2E9C-101B-9397-08002B2CF9AE}" pid="560" name="Mendeley_Bookmark_KG218ceQWa_6">
    <vt:lpwstr>opping-particle": "", "family": "Deopujari", "dropping-particle": "", "suffix": "", "given": "Varsha", "parse-names": false}, {"non-dropping-particle": "", "family": "Levy", "dropping-particle": "", "suffix": "", "given": "Shira", "parse-names": false}, {</vt:lpwstr>
  </property>
  <property fmtid="{D5CDD505-2E9C-101B-9397-08002B2CF9AE}" pid="561" name="Mendeley_Bookmark_KG218ceQWa_7">
    <vt:lpwstr>"non-dropping-particle": "", "family": "Baveja", "dropping-particle": "", "suffix": "", "given": "Rajiv", "parse-names": false}, {"non-dropping-particle": "", "family": "Clemency", "dropping-particle": "", "suffix": "", "given": "Nicole C.", "parse-names"</vt:lpwstr>
  </property>
  <property fmtid="{D5CDD505-2E9C-101B-9397-08002B2CF9AE}" pid="562" name="Mendeley_Bookmark_KG218ceQWa_8">
    <vt:lpwstr>: false}, {"non-dropping-particle": "", "family": "Baker", "dropping-particle": "", "suffix": "", "given": "Robin L.", "parse-names": false}, {"non-dropping-particle": "", "family": "Niederhuber", "dropping-particle": "", "suffix": "", "given": "John E.",</vt:lpwstr>
  </property>
  <property fmtid="{D5CDD505-2E9C-101B-9397-08002B2CF9AE}" pid="563" name="Mendeley_Bookmark_KG218ceQWa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564" name="Mendeley_Bookmark_LRQrQsMimj_1">
    <vt:lpwstr>ADDIN CSL_CITATION {"mendeley": {"previouslyFormattedCitation": "(6)", "plainTextFormattedCitation": "(6)", "formattedCitation": "(6)"}, "properties": {"noteIndex": 0}, "citationItems": [{"uris": ["http://www.mendeley.com/documents/?uuid=beb2f615-d57e-46b</vt:lpwstr>
  </property>
  <property fmtid="{D5CDD505-2E9C-101B-9397-08002B2CF9AE}" pid="565" name="Mendeley_Bookmark_LRQrQsMimj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566" name="Mendeley_Bookmark_LRQrQsMimj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567" name="Mendeley_Bookmark_LRQrQsMimj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568" name="Mendeley_Bookmark_LRQrQsMimj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569" name="Mendeley_Bookmark_LRQrQsMimj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570" name="Mendeley_Bookmark_LRQrQsMimj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571" name="Mendeley_Bookmark_LRQrQsMimj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572" name="Mendeley_Bookmark_LRQrQsMimj_17">
    <vt:lpwstr>}], "schema": "https://github.com/citation-style-language/schema/raw/master/csl-citation.json"}</vt:lpwstr>
  </property>
  <property fmtid="{D5CDD505-2E9C-101B-9397-08002B2CF9AE}" pid="573" name="Mendeley_Bookmark_LRQrQsMimj_2">
    <vt:lpwstr>a-8c32-fc8297386247"], "id": "ITEM-1", "itemData": {"id": "ITEM-1", "author": [{"non-dropping-particle": "", "family": "Collignon", "dropping-particle": "", "suffix": "", "given": "Peter", "parse-names": false}, {"non-dropping-particle": "", "family": "Be</vt:lpwstr>
  </property>
  <property fmtid="{D5CDD505-2E9C-101B-9397-08002B2CF9AE}" pid="574" name="Mendeley_Bookmark_LRQrQsMimj_3">
    <vt:lpwstr>ggs", "dropping-particle": "", "suffix": "", "given": "John J.", "parse-names": false}, {"non-dropping-particle": "", "family": "Walsh", "dropping-particle": "", "suffix": "", "given": "Timothy R.", "parse-names": false}, {"non-dropping-particle": "", "fa</vt:lpwstr>
  </property>
  <property fmtid="{D5CDD505-2E9C-101B-9397-08002B2CF9AE}" pid="575" name="Mendeley_Bookmark_LRQrQsMimj_4">
    <vt:lpwstr>mily": "Gandra", "dropping-particle": "", "suffix": "", "given": "Sumanth", "parse-names": false}, {"non-dropping-particle": "", "family": "Laxminarayan", "dropping-particle": "", "suffix": "", "given": "Ramanan", "parse-names": false}], "DOI": "10.1016/S</vt:lpwstr>
  </property>
  <property fmtid="{D5CDD505-2E9C-101B-9397-08002B2CF9AE}" pid="576" name="Mendeley_Bookmark_LRQrQsMimj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577" name="Mendeley_Bookmark_LRQrQsMimj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578" name="Mendeley_Bookmark_LRQrQsMimj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579" name="Mendeley_Bookmark_LRQrQsMimj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580" name="Mendeley_Bookmark_LRQrQsMimj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581" name="Mendeley_Bookmark_LRmXPyQBtA_1">
    <vt:lpwstr>ADDIN CSL_CITATION {"mendeley": {"previouslyFormattedCitation": "(8\u201312)", "plainTextFormattedCitation": "(9\u201313)", "formattedCitation": "(9\u201313)"}, "properties": {"noteIndex": 0}, "citationItems": [{"uris": ["http://www.mendeley.com/documents</vt:lpwstr>
  </property>
  <property fmtid="{D5CDD505-2E9C-101B-9397-08002B2CF9AE}" pid="582" name="Mendeley_Bookmark_LRmXPyQBtA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583" name="Mendeley_Bookmark_LRmXPyQBtA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584" name="Mendeley_Bookmark_LRmXPyQBtA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585" name="Mendeley_Bookmark_LRmXPyQBtA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586" name="Mendeley_Bookmark_LRmXPyQBtA_14">
    <vt:lpwstr>lume": "16"}}, {"uris": ["http://www.mendeley.com/documents/?uuid=3315a1e5-0317-41a9-9c7f-9429045bb583"], "id": "ITEM-2", "itemData": {"id": "ITEM-2", "author": [{"non-dropping-particle": "", "family": "Arndt", "dropping-particle": "", "suffix": "", "give</vt:lpwstr>
  </property>
  <property fmtid="{D5CDD505-2E9C-101B-9397-08002B2CF9AE}" pid="587" name="Mendeley_Bookmark_LRmXPyQBtA_15">
    <vt:lpwstr>n": "S", "parse-names": false}, {"non-dropping-particle": "", "family": "Lauf", "dropping-particle": "", "suffix": "", "given": "H", "parse-names": false}, {"non-dropping-particle": "", "family": "Weiss", "dropping-particle": "", "suffix": "", "given": "G</vt:lpwstr>
  </property>
  <property fmtid="{D5CDD505-2E9C-101B-9397-08002B2CF9AE}" pid="588" name="Mendeley_Bookmark_LRmXPyQBtA_16">
    <vt:lpwstr>", "parse-names": false}, {"non-dropping-particle": "", "family": "Lodes", "dropping-particle": "", "suffix": "", "given": "U", "parse-names": false}, {"non-dropping-particle": "", "family": "Mroczkowski", "dropping-particle": "", "suffix": "", "given": "</vt:lpwstr>
  </property>
  <property fmtid="{D5CDD505-2E9C-101B-9397-08002B2CF9AE}" pid="589" name="Mendeley_Bookmark_LRmXPyQBtA_17">
    <vt:lpwstr>P", "parse-names": false}, {"non-dropping-particle": "", "family": "Schulz", "dropping-particle": "", "suffix": "", "given": "H.-U.", "parse-names": false}, {"non-dropping-particle": "", "family": "Lippert", "dropping-particle": "", "suffix": "", "given":</vt:lpwstr>
  </property>
  <property fmtid="{D5CDD505-2E9C-101B-9397-08002B2CF9AE}" pid="590" name="Mendeley_Bookmark_LRmXPyQBtA_18">
    <vt:lpwstr> "H", "parse-names": false}, {"non-dropping-particle": "", "family": "K\u00f6nig", "dropping-particle": "", "suffix": "", "given": "W.", "parse-names": false}, {"non-dropping-particle": "", "family": "Meyer", "dropping-particle": "", "suffix": "", "given"</vt:lpwstr>
  </property>
  <property fmtid="{D5CDD505-2E9C-101B-9397-08002B2CF9AE}" pid="591" name="Mendeley_Bookmark_LRmXPyQBtA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592" name="Mendeley_Bookmark_LRmXPyQBtA_2">
    <vt:lpwstr>/?uuid=a8b39db3-e00e-4437-b418-1226d178affe"], "id": "ITEM-1", "itemData": {"ISBN": "0000645419", "id": "ITEM-1", "author": [{"non-dropping-particle": "", "family": "Archibald", "dropping-particle": "", "suffix": "", "given": "L K", "parse-names": false},</vt:lpwstr>
  </property>
  <property fmtid="{D5CDD505-2E9C-101B-9397-08002B2CF9AE}" pid="593" name="Mendeley_Bookmark_LRmXPyQBtA_20">
    <vt:lpwstr>": "2", "container-title": "Zentralblatt fur Chirurgie", "DOI": "10.1055/s-0031-1271406", "issued": {"date-parts": [["2011", "4", "21"]]}, "ISSN": "1438-9592", "page": "152-8", "abstract": "INTRODUCTION Knowledge on potentially pathogenic microbes includi</vt:lpwstr>
  </property>
  <property fmtid="{D5CDD505-2E9C-101B-9397-08002B2CF9AE}" pid="594" name="Mendeley_Bookmark_LRmXPyQBtA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595" name="Mendeley_Bookmark_LRmXPyQBtA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596" name="Mendeley_Bookmark_LRmXPyQBtA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597" name="Mendeley_Bookmark_LRmXPyQBtA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598" name="Mendeley_Bookmark_LRmXPyQBtA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599" name="Mendeley_Bookmark_LRmXPyQBtA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600" name="Mendeley_Bookmark_LRmXPyQBtA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601" name="Mendeley_Bookmark_LRmXPyQBtA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602" name="Mendeley_Bookmark_LRmXPyQBtA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603" name="Mendeley_Bookmark_LRmXPyQBtA_3">
    <vt:lpwstr> {"non-dropping-particle": "", "family": "Manning", "dropping-particle": "", "suffix": "", "given": "M L", "parse-names": false}, {"non-dropping-particle": "", "family": "Bell", "dropping-particle": "", "suffix": "", "given": "L M", "parse-names": false},</vt:lpwstr>
  </property>
  <property fmtid="{D5CDD505-2E9C-101B-9397-08002B2CF9AE}" pid="604" name="Mendeley_Bookmark_LRmXPyQBtA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605" name="Mendeley_Bookmark_LRmXPyQBtA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606" name="Mendeley_Bookmark_LRmXPyQBtA_32">
    <vt:lpwstr>SN": "15322939", "author": [{"non-dropping-particle": "", "family": "Darley", "dropping-particle": "", "suffix": "", "given": "E. S.R.", "parse-names": false}, {"non-dropping-particle": "", "family": "Vasant", "dropping-particle": "", "suffix": "", "given</vt:lpwstr>
  </property>
  <property fmtid="{D5CDD505-2E9C-101B-9397-08002B2CF9AE}" pid="607" name="Mendeley_Bookmark_LRmXPyQBtA_33">
    <vt:lpwstr>": "J.", "parse-names": false}, {"non-dropping-particle": "", "family": "Leeming", "dropping-particle": "", "suffix": "", "given": "J.", "parse-names": false}, {"non-dropping-particle": "", "family": "Hammond", "dropping-particle": "", "suffix": "", "give</vt:lpwstr>
  </property>
  <property fmtid="{D5CDD505-2E9C-101B-9397-08002B2CF9AE}" pid="608" name="Mendeley_Bookmark_LRmXPyQBtA_34">
    <vt:lpwstr>n": "F.", "parse-names": false}, {"non-dropping-particle": "", "family": "Matthews", "dropping-particle": "", "suffix": "", "given": "S.", "parse-names": false}, {"non-dropping-particle": "", "family": "Albur", "dropping-particle": "", "suffix": "", "give</vt:lpwstr>
  </property>
  <property fmtid="{D5CDD505-2E9C-101B-9397-08002B2CF9AE}" pid="609" name="Mendeley_Bookmark_LRmXPyQBtA_35">
    <vt:lpwstr>n": "M.", "parse-names": false}, {"non-dropping-particle": "", "family": "Reynolds", "dropping-particle": "", "suffix": "", "given": "R.", "parse-names": false}], "DOI": "10.1016/j.jhin.2017.06.027", "type": "article-journal", "publisher": "The Healthcare</vt:lpwstr>
  </property>
  <property fmtid="{D5CDD505-2E9C-101B-9397-08002B2CF9AE}" pid="610" name="Mendeley_Bookmark_LRmXPyQBtA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611" name="Mendeley_Bookmark_LRmXPyQBtA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612" name="Mendeley_Bookmark_LRmXPyQBtA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613" name="Mendeley_Bookmark_LRmXPyQBtA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614" name="Mendeley_Bookmark_LRmXPyQBtA_4">
    <vt:lpwstr> {"non-dropping-particle": "", "family": "Banerjee", "dropping-particle": "", "suffix": "", "given": "S", "parse-names": false}, {"non-dropping-particle": "", "family": "Jarvis", "dropping-particle": "", "suffix": "", "given": "W R", "parse-names": false}</vt:lpwstr>
  </property>
  <property fmtid="{D5CDD505-2E9C-101B-9397-08002B2CF9AE}" pid="615" name="Mendeley_Bookmark_LRmXPyQBtA_40">
    <vt:lpwstr>"id": "ITEM-4", "itemData": {"ISBN": "1532-2939 (Electronic)\\r0195-6701 (Linking)", "id": "ITEM-4", "author": [{"non-dropping-particle": "", "family": "Heddema", "dropping-particle": "", "suffix": "", "given": "E. R.", "parse-names": false}, {"non-droppi</vt:lpwstr>
  </property>
  <property fmtid="{D5CDD505-2E9C-101B-9397-08002B2CF9AE}" pid="616" name="Mendeley_Bookmark_LRmXPyQBtA_41">
    <vt:lpwstr>ng-particle": "van", "family": "Benthem", "dropping-particle": "", "suffix": "", "given": "B. H B", "parse-names": false}], "DOI": "10.1016/j.jhin.2011.03.028", "type": "article-journal", "PMID": "21641679", "issue": "1", "container-title": "Journal of Ho</vt:lpwstr>
  </property>
  <property fmtid="{D5CDD505-2E9C-101B-9397-08002B2CF9AE}" pid="617" name="Mendeley_Bookmark_LRmXPyQBtA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618" name="Mendeley_Bookmark_LRmXPyQBtA_43">
    <vt:lpwstr>olume": "79"}}, {"uris": ["http://www.mendeley.com/documents/?uuid=4724fe3a-2851-4d45-8299-be01ec961dec"], "id": "ITEM-5", "itemData": {"id": "ITEM-5", "author": [{"non-dropping-particle": "", "family": "Tran-Dinh", "dropping-particle": "", "suffix": "", </vt:lpwstr>
  </property>
  <property fmtid="{D5CDD505-2E9C-101B-9397-08002B2CF9AE}" pid="619" name="Mendeley_Bookmark_LRmXPyQBtA_44">
    <vt:lpwstr>"given": "A.", "parse-names": false}, {"non-dropping-particle": "", "family": "Neulier", "dropping-particle": "", "suffix": "", "given": "C.", "parse-names": false}, {"non-dropping-particle": "", "family": "Amara", "dropping-particle": "", "suffix": "", "</vt:lpwstr>
  </property>
  <property fmtid="{D5CDD505-2E9C-101B-9397-08002B2CF9AE}" pid="620" name="Mendeley_Bookmark_LRmXPyQBtA_45">
    <vt:lpwstr>given": "M.", "parse-names": false}, {"non-dropping-particle": "", "family": "Nebot", "dropping-particle": "", "suffix": "", "given": "N.", "parse-names": false}, {"non-dropping-particle": "", "family": "Troch\u00e9", "dropping-particle": "", "suffix": ""</vt:lpwstr>
  </property>
  <property fmtid="{D5CDD505-2E9C-101B-9397-08002B2CF9AE}" pid="621" name="Mendeley_Bookmark_LRmXPyQBtA_46">
    <vt:lpwstr>, "given": "G.", "parse-names": false}, {"non-dropping-particle": "", "family": "Breton", "dropping-particle": "", "suffix": "", "given": "N.", "parse-names": false}, {"non-dropping-particle": "", "family": "Zuber", "dropping-particle": "", "suffix": "", </vt:lpwstr>
  </property>
  <property fmtid="{D5CDD505-2E9C-101B-9397-08002B2CF9AE}" pid="622" name="Mendeley_Bookmark_LRmXPyQBtA_47">
    <vt:lpwstr>"given": "B.", "parse-names": false}, {"non-dropping-particle": "", "family": "Cavelot", "dropping-particle": "", "suffix": "", "given": "S.", "parse-names": false}, {"non-dropping-particle": "", "family": "Pangon", "dropping-particle": "", "suffix": "", </vt:lpwstr>
  </property>
  <property fmtid="{D5CDD505-2E9C-101B-9397-08002B2CF9AE}" pid="623" name="Mendeley_Bookmark_LRmXPyQBtA_48">
    <vt:lpwstr>"given": "B.", "parse-names": false}, {"non-dropping-particle": "", "family": "Bedos", "dropping-particle": "", "suffix": "", "given": "J. P.", "parse-names": false}, {"non-dropping-particle": "", "family": "Merrer", "dropping-particle": "", "suffix": "",</vt:lpwstr>
  </property>
  <property fmtid="{D5CDD505-2E9C-101B-9397-08002B2CF9AE}" pid="624" name="Mendeley_Bookmark_LRmXPyQBtA_49">
    <vt:lpwstr> "given": "J.", "parse-names": false}, {"non-dropping-particle": "", "family": "Grimaldi", "dropping-particle": "", "suffix": "", "given": "D.", "parse-names": false}], "title": "Impact of intensive care unit relocation and role of tap water on an outbrea</vt:lpwstr>
  </property>
  <property fmtid="{D5CDD505-2E9C-101B-9397-08002B2CF9AE}" pid="625" name="Mendeley_Bookmark_LRmXPyQBtA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626" name="Mendeley_Bookmark_LRmXPyQBtA_50">
    <vt:lpwstr>k of Pseudomonas aeruginosa expressing OprD-mediated resistance to imipenem", "type": "article-journal", "issue": "3", "container-title": "Journal of Hospital Infection", "DOI": "10.1016/j.jhin.2018.05.016", "issued": {"date-parts": [["2018"]]}, "ISSN": "</vt:lpwstr>
  </property>
  <property fmtid="{D5CDD505-2E9C-101B-9397-08002B2CF9AE}" pid="627" name="Mendeley_Bookmark_LRmXPyQBtA_51">
    <vt:lpwstr>15322939", "publisher": "The Healthcare Infection Society", "abstract": "Background: To assess the impact of the incidental relocation of an intensive care unit (ICU) on the risk of colonizations/infections with Pseudomonas aeruginosa exhibiting OprD-medi</vt:lpwstr>
  </property>
  <property fmtid="{D5CDD505-2E9C-101B-9397-08002B2CF9AE}" pid="628" name="Mendeley_Bookmark_LRmXPyQBtA_52">
    <vt:lpwstr>ated resistance to imipenem (PA-OprD). Aim: The primary aim was to compare the proportion of PA-OprD among P. aeruginosa samples before and after an incidental relocation of the ICU. The role of tap water as a route of contamination for colonization/infec</vt:lpwstr>
  </property>
  <property fmtid="{D5CDD505-2E9C-101B-9397-08002B2CF9AE}" pid="629" name="Mendeley_Bookmark_LRmXPyQBtA_53">
    <vt:lpwstr>tion of patients with PA-OprD was assessed as a secondary aim. Methods: A single-centre, observational, before/after comparison study was conducted from October 2013 to October 2015. The ICU was relocated at the end of October 2014. All P. aeruginosa-posi</vt:lpwstr>
  </property>
  <property fmtid="{D5CDD505-2E9C-101B-9397-08002B2CF9AE}" pid="630" name="Mendeley_Bookmark_LRmXPyQBtA_54">
    <vt:lpwstr>tive samples isolated from patients hospitalized \u226548 h in the ICU were included. Tap water specimens were collected every three months in the ICU. PA-OprD strains isolated from patients and tap water were genotyped using pulse-field gel electrophores</vt:lpwstr>
  </property>
  <property fmtid="{D5CDD505-2E9C-101B-9397-08002B2CF9AE}" pid="631" name="Mendeley_Bookmark_LRmXPyQBtA_55">
    <vt:lpwstr>is. Findings: A total of 139 clinical specimens of P. aeruginosa and 19 tap water samples were analysed. The proportion of PA-OprD strains decreased significantly from 31% to 7.7% after the relocation of the ICU (P = 0.004). All PA-OprD clinical specimens</vt:lpwstr>
  </property>
  <property fmtid="{D5CDD505-2E9C-101B-9397-08002B2CF9AE}" pid="632" name="Mendeley_Bookmark_LRmXPyQBtA_56">
    <vt:lpwstr> had a distinct genotype. Surprisingly, tap water was colonized with a single PA-OprD strain during both periods, but this single clone has never been isolated from clinical specimens. Conclusion: Relocation of the ICU was associated with a marked decreas</vt:lpwstr>
  </property>
  <property fmtid="{D5CDD505-2E9C-101B-9397-08002B2CF9AE}" pid="633" name="Mendeley_Bookmark_LRmXPyQBtA_57">
    <vt:lpwstr>e in P. aeruginosa strains resistant to imipenem. The polyclonal character of PA-OprD strains isolated from patients and the absence of tap-water-to-patient contamination highlight the complexity of the environmental impact on the endogenous colonization/</vt:lpwstr>
  </property>
  <property fmtid="{D5CDD505-2E9C-101B-9397-08002B2CF9AE}" pid="634" name="Mendeley_Bookmark_LRmXPyQBtA_58">
    <vt:lpwstr>infection with P. aeruginosa.", "page": "e105-e114", "volume": "100"}}], "schema": "https://github.com/citation-style-language/schema/raw/master/csl-citation.json"}</vt:lpwstr>
  </property>
  <property fmtid="{D5CDD505-2E9C-101B-9397-08002B2CF9AE}" pid="635" name="Mendeley_Bookmark_LRmXPyQBtA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636" name="Mendeley_Bookmark_LRmXPyQBtA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637" name="Mendeley_Bookmark_LRmXPyQBtA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638" name="Mendeley_Bookmark_LRmXPyQBtA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639" name="Mendeley_Bookmark_Ldhcm3jaLY_1">
    <vt:lpwstr>ADDIN CSL_CITATION {"mendeley": {"previouslyFormattedCitation": "(15)", "plainTextFormattedCitation": "(16)", "formattedCitation": "(16)"}, "properties": {"noteIndex": 0}, "citationItems": [{"uris": ["http://www.mendeley.com/documents/?uuid=af92c778-4de2-</vt:lpwstr>
  </property>
  <property fmtid="{D5CDD505-2E9C-101B-9397-08002B2CF9AE}" pid="640" name="Mendeley_Bookmark_Ldhcm3jaLY_2">
    <vt:lpwstr>42e6-89d8-264fb5acd20c"], "id": "ITEM-1", "itemData": {"container-title": "Journal of Statistical Software", "type": "article-journal", "issued": {"date-parts": [["2011"]]}, "id": "ITEM-1", "author": [{"non-dropping-particle": "", "family": "Wickham", "dr</vt:lpwstr>
  </property>
  <property fmtid="{D5CDD505-2E9C-101B-9397-08002B2CF9AE}" pid="641" name="Mendeley_Bookmark_Ldhcm3jaLY_3">
    <vt:lpwstr>opping-particle": "", "suffix": "", "given": "Hadley", "parse-names": false}], "title": "The Split-Apply-Combine Strategy for Data Analysis", "page": "1-29", "issue": "1", "volume": "40"}}], "schema": "https://github.com/citation-style-language/schema/raw</vt:lpwstr>
  </property>
  <property fmtid="{D5CDD505-2E9C-101B-9397-08002B2CF9AE}" pid="642" name="Mendeley_Bookmark_Ldhcm3jaLY_4">
    <vt:lpwstr>/master/csl-citation.json"}</vt:lpwstr>
  </property>
  <property fmtid="{D5CDD505-2E9C-101B-9397-08002B2CF9AE}" pid="643" name="Mendeley_Bookmark_LiKnWxC5aH_1">
    <vt:lpwstr>ADDIN CSL_CITATION {"mendeley": {"previouslyFormattedCitation": "(3)", "plainTextFormattedCitation": "(3)", "formattedCitation": "(3)"}, "properties": {"noteIndex": 0}, "citationItems": [{"uris": ["http://www.mendeley.com/documents/?uuid=022e8608-9d6e-4b0</vt:lpwstr>
  </property>
  <property fmtid="{D5CDD505-2E9C-101B-9397-08002B2CF9AE}" pid="644" name="Mendeley_Bookmark_LiKnWxC5aH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645" name="Mendeley_Bookmark_LiKnWxC5aH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646" name="Mendeley_Bookmark_LiKnWxC5aH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647" name="Mendeley_Bookmark_LiKnWxC5aH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648" name="Mendeley_Bookmark_LiKnWxC5aH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649" name="Mendeley_Bookmark_LiKnWxC5aH_15">
    <vt:lpwstr>n the indoor microbiome.", "publisher": "Microbiome", "volume": "3"}}], "schema": "https://github.com/citation-style-language/schema/raw/master/csl-citation.json"}</vt:lpwstr>
  </property>
  <property fmtid="{D5CDD505-2E9C-101B-9397-08002B2CF9AE}" pid="650" name="Mendeley_Bookmark_LiKnWxC5aH_2">
    <vt:lpwstr>0-8a59-fbf0bb6920ef"], "id": "ITEM-1", "itemData": {"ISBN": "2049-2618", "id": "ITEM-1", "author": [{"non-dropping-particle": "", "family": "Adams", "dropping-particle": "", "suffix": "", "given": "Rachel I.", "parse-names": false}, {"non-dropping-particl</vt:lpwstr>
  </property>
  <property fmtid="{D5CDD505-2E9C-101B-9397-08002B2CF9AE}" pid="651" name="Mendeley_Bookmark_LiKnWxC5aH_3">
    <vt:lpwstr>e": "", "family": "Bateman", "dropping-particle": "", "suffix": "", "given": "Ashley C.", "parse-names": false}, {"non-dropping-particle": "", "family": "Bik", "dropping-particle": "", "suffix": "", "given": "Holly M.", "parse-names": false}, {"non-droppi</vt:lpwstr>
  </property>
  <property fmtid="{D5CDD505-2E9C-101B-9397-08002B2CF9AE}" pid="652" name="Mendeley_Bookmark_LiKnWxC5aH_4">
    <vt:lpwstr>ng-particle": "", "family": "Meadow", "dropping-particle": "", "suffix": "", "given": "James F.", "parse-names": false}], "DOI": "10.1186/s40168-015-0108-3", "type": "article-journal", "PMID": "26459172", "container-title": "Microbiome", "title": "Microbi</vt:lpwstr>
  </property>
  <property fmtid="{D5CDD505-2E9C-101B-9397-08002B2CF9AE}" pid="653" name="Mendeley_Bookmark_LiKnWxC5aH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654" name="Mendeley_Bookmark_LiKnWxC5aH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655" name="Mendeley_Bookmark_LiKnWxC5aH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656" name="Mendeley_Bookmark_LiKnWxC5aH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657" name="Mendeley_Bookmark_LiKnWxC5aH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658" name="Mendeley_Bookmark_M1aDij5yu0_1">
    <vt:lpwstr>ADDIN CSL_CITATION {"mendeley": {"previouslyFormattedCitation": "(7)", "plainTextFormattedCitation": "(7)", "formattedCitation": "(7)"}, "properties": {"noteIndex": 0}, "citationItems": [{"uris": ["http://www.mendeley.com/documents/?uuid=8bb93d3e-9578-4de</vt:lpwstr>
  </property>
  <property fmtid="{D5CDD505-2E9C-101B-9397-08002B2CF9AE}" pid="659" name="Mendeley_Bookmark_M1aDij5yu0_10">
    <vt:lpwstr>by creating supra-regional specialist centres that provide specialist care at national level, the rate of dispersal can increase by 48%. Conclusion: The structure of the patient referral network has a profound effect on the epidemic behaviour of high-risk</vt:lpwstr>
  </property>
  <property fmtid="{D5CDD505-2E9C-101B-9397-08002B2CF9AE}" pid="660" name="Mendeley_Bookmark_M1aDij5yu0_11">
    <vt:lpwstr> clones. Any changes that affect the number of referrals between healthcare collectives, inevitably affect the national dispersal of these pathogens. These effects should be taken into account when creating national specialist centres, which may jeopardiz</vt:lpwstr>
  </property>
  <property fmtid="{D5CDD505-2E9C-101B-9397-08002B2CF9AE}" pid="661" name="Mendeley_Bookmark_M1aDij5yu0_12">
    <vt:lpwstr>e control efforts. \u00a9 2013 The Healthcare Infection Society.", "page": "34-41", "volume": "86"}}], "schema": "https://github.com/citation-style-language/schema/raw/master/csl-citation.json"}</vt:lpwstr>
  </property>
  <property fmtid="{D5CDD505-2E9C-101B-9397-08002B2CF9AE}" pid="662" name="Mendeley_Bookmark_M1aDij5yu0_2">
    <vt:lpwstr>4-b5d5-40176b279d01"], "id": "ITEM-1", "itemData": {"id": "ITEM-1", "author": [{"non-dropping-particle": "", "family": "Donker", "dropping-particle": "", "suffix": "", "given": "T.", "parse-names": false}, {"non-dropping-particle": "", "family": "Wallinga</vt:lpwstr>
  </property>
  <property fmtid="{D5CDD505-2E9C-101B-9397-08002B2CF9AE}" pid="663" name="Mendeley_Bookmark_M1aDij5yu0_3">
    <vt:lpwstr>", "dropping-particle": "", "suffix": "", "given": "J.", "parse-names": false}, {"non-dropping-particle": "", "family": "Grundmann", "dropping-particle": "", "suffix": "", "given": "H.", "parse-names": false}], "title": "Dispersal of antibiotic-resistant </vt:lpwstr>
  </property>
  <property fmtid="{D5CDD505-2E9C-101B-9397-08002B2CF9AE}" pid="664" name="Mendeley_Bookmark_M1aDij5yu0_4">
    <vt:lpwstr>high-risk clones by hospital networks: Changing the patient direction can make all the difference", "type": "article-journal", "issue": "1", "container-title": "Journal of Hospital Infection", "DOI": "10.1016/j.jhin.2013.06.021", "issued": {"date-parts": </vt:lpwstr>
  </property>
  <property fmtid="{D5CDD505-2E9C-101B-9397-08002B2CF9AE}" pid="665" name="Mendeley_Bookmark_M1aDij5yu0_5">
    <vt:lpwstr>[["2014"]]}, "ISSN": "01956701", "publisher": "Elsevier Ltd", "abstract": "Background: Patients who seek treatment in hospitals can introduce high-risk clones of hospital-acquired, antibiotic-resistant pathogens from previous admissions. In this manner, d</vt:lpwstr>
  </property>
  <property fmtid="{D5CDD505-2E9C-101B-9397-08002B2CF9AE}" pid="666" name="Mendeley_Bookmark_M1aDij5yu0_6">
    <vt:lpwstr>ifferent healthcare institutions become linked epidemiologically. All links combined form the national patient referral network, through which high-risk clones can propagate. Aim: To assess the influence of changes in referral patterns and network structu</vt:lpwstr>
  </property>
  <property fmtid="{D5CDD505-2E9C-101B-9397-08002B2CF9AE}" pid="667" name="Mendeley_Bookmark_M1aDij5yu0_7">
    <vt:lpwstr>re on the dispersal of these pathogens. Methods: Hospital admission data were mapped to reconstruct the English patient referral network, and 12 geographically distinct healthcare collectives were identified. The number of patients admitted and referred t</vt:lpwstr>
  </property>
  <property fmtid="{D5CDD505-2E9C-101B-9397-08002B2CF9AE}" pid="668" name="Mendeley_Bookmark_M1aDij5yu0_8">
    <vt:lpwstr>o hospitals outside their collective was measured. Simulation models were used to assess the influence of changing network structure on the spread of hospital-acquired pathogens. Findings: Simulation models showed that decreasing the number of between-col</vt:lpwstr>
  </property>
  <property fmtid="{D5CDD505-2E9C-101B-9397-08002B2CF9AE}" pid="669" name="Mendeley_Bookmark_M1aDij5yu0_9">
    <vt:lpwstr>lective referrals by redirecting, on average, just 1.5 patients/hospital/day had a strong effect on dispersal. By decreasing the number of between-collective referrals, the spread of high-risk clones through the network can be reduced by 36%. Conversely, </vt:lpwstr>
  </property>
  <property fmtid="{D5CDD505-2E9C-101B-9397-08002B2CF9AE}" pid="670" name="Mendeley_Bookmark_MLZw4sKj7V_1">
    <vt:lpwstr>ADDIN CSL_CITATION {"mendeley": {"previouslyFormattedCitation": "(8\u201312)", "plainTextFormattedCitation": "(9\u201313)", "formattedCitation": "(9\u201313)"}, "properties": {"noteIndex": 0}, "citationItems": [{"uris": ["http://www.mendeley.com/documents</vt:lpwstr>
  </property>
  <property fmtid="{D5CDD505-2E9C-101B-9397-08002B2CF9AE}" pid="671" name="Mendeley_Bookmark_MLZw4sKj7V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672" name="Mendeley_Bookmark_MLZw4sKj7V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673" name="Mendeley_Bookmark_MLZw4sKj7V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674" name="Mendeley_Bookmark_MLZw4sKj7V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675" name="Mendeley_Bookmark_MLZw4sKj7V_14">
    <vt:lpwstr>lume": "16"}}, {"uris": ["http://www.mendeley.com/documents/?uuid=3315a1e5-0317-41a9-9c7f-9429045bb583"], "id": "ITEM-2", "itemData": {"id": "ITEM-2", "author": [{"non-dropping-particle": "", "family": "Arndt", "dropping-particle": "", "suffix": "", "give</vt:lpwstr>
  </property>
  <property fmtid="{D5CDD505-2E9C-101B-9397-08002B2CF9AE}" pid="676" name="Mendeley_Bookmark_MLZw4sKj7V_15">
    <vt:lpwstr>n": "S", "parse-names": false}, {"non-dropping-particle": "", "family": "Lauf", "dropping-particle": "", "suffix": "", "given": "H", "parse-names": false}, {"non-dropping-particle": "", "family": "Weiss", "dropping-particle": "", "suffix": "", "given": "G</vt:lpwstr>
  </property>
  <property fmtid="{D5CDD505-2E9C-101B-9397-08002B2CF9AE}" pid="677" name="Mendeley_Bookmark_MLZw4sKj7V_16">
    <vt:lpwstr>", "parse-names": false}, {"non-dropping-particle": "", "family": "Lodes", "dropping-particle": "", "suffix": "", "given": "U", "parse-names": false}, {"non-dropping-particle": "", "family": "Mroczkowski", "dropping-particle": "", "suffix": "", "given": "</vt:lpwstr>
  </property>
  <property fmtid="{D5CDD505-2E9C-101B-9397-08002B2CF9AE}" pid="678" name="Mendeley_Bookmark_MLZw4sKj7V_17">
    <vt:lpwstr>P", "parse-names": false}, {"non-dropping-particle": "", "family": "Schulz", "dropping-particle": "", "suffix": "", "given": "H.-U.", "parse-names": false}, {"non-dropping-particle": "", "family": "Lippert", "dropping-particle": "", "suffix": "", "given":</vt:lpwstr>
  </property>
  <property fmtid="{D5CDD505-2E9C-101B-9397-08002B2CF9AE}" pid="679" name="Mendeley_Bookmark_MLZw4sKj7V_18">
    <vt:lpwstr> "H", "parse-names": false}, {"non-dropping-particle": "", "family": "K\u00f6nig", "dropping-particle": "", "suffix": "", "given": "W.", "parse-names": false}, {"non-dropping-particle": "", "family": "Meyer", "dropping-particle": "", "suffix": "", "given"</vt:lpwstr>
  </property>
  <property fmtid="{D5CDD505-2E9C-101B-9397-08002B2CF9AE}" pid="680" name="Mendeley_Bookmark_MLZw4sKj7V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681" name="Mendeley_Bookmark_MLZw4sKj7V_2">
    <vt:lpwstr>/?uuid=a8b39db3-e00e-4437-b418-1226d178affe"], "id": "ITEM-1", "itemData": {"ISBN": "0000645419", "id": "ITEM-1", "author": [{"non-dropping-particle": "", "family": "Archibald", "dropping-particle": "", "suffix": "", "given": "L K", "parse-names": false},</vt:lpwstr>
  </property>
  <property fmtid="{D5CDD505-2E9C-101B-9397-08002B2CF9AE}" pid="682" name="Mendeley_Bookmark_MLZw4sKj7V_20">
    <vt:lpwstr>": "2", "container-title": "Zentralblatt fur Chirurgie", "DOI": "10.1055/s-0031-1271406", "issued": {"date-parts": [["2011", "4", "21"]]}, "ISSN": "1438-9592", "page": "152-8", "abstract": "INTRODUCTION Knowledge on potentially pathogenic microbes includi</vt:lpwstr>
  </property>
  <property fmtid="{D5CDD505-2E9C-101B-9397-08002B2CF9AE}" pid="683" name="Mendeley_Bookmark_MLZw4sKj7V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684" name="Mendeley_Bookmark_MLZw4sKj7V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685" name="Mendeley_Bookmark_MLZw4sKj7V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686" name="Mendeley_Bookmark_MLZw4sKj7V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687" name="Mendeley_Bookmark_MLZw4sKj7V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688" name="Mendeley_Bookmark_MLZw4sKj7V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689" name="Mendeley_Bookmark_MLZw4sKj7V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690" name="Mendeley_Bookmark_MLZw4sKj7V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691" name="Mendeley_Bookmark_MLZw4sKj7V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692" name="Mendeley_Bookmark_MLZw4sKj7V_3">
    <vt:lpwstr> {"non-dropping-particle": "", "family": "Manning", "dropping-particle": "", "suffix": "", "given": "M L", "parse-names": false}, {"non-dropping-particle": "", "family": "Bell", "dropping-particle": "", "suffix": "", "given": "L M", "parse-names": false},</vt:lpwstr>
  </property>
  <property fmtid="{D5CDD505-2E9C-101B-9397-08002B2CF9AE}" pid="693" name="Mendeley_Bookmark_MLZw4sKj7V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694" name="Mendeley_Bookmark_MLZw4sKj7V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695" name="Mendeley_Bookmark_MLZw4sKj7V_32">
    <vt:lpwstr>SN": "15322939", "author": [{"non-dropping-particle": "", "family": "Darley", "dropping-particle": "", "suffix": "", "given": "E. S.R.", "parse-names": false}, {"non-dropping-particle": "", "family": "Vasant", "dropping-particle": "", "suffix": "", "given</vt:lpwstr>
  </property>
  <property fmtid="{D5CDD505-2E9C-101B-9397-08002B2CF9AE}" pid="696" name="Mendeley_Bookmark_MLZw4sKj7V_33">
    <vt:lpwstr>": "J.", "parse-names": false}, {"non-dropping-particle": "", "family": "Leeming", "dropping-particle": "", "suffix": "", "given": "J.", "parse-names": false}, {"non-dropping-particle": "", "family": "Hammond", "dropping-particle": "", "suffix": "", "give</vt:lpwstr>
  </property>
  <property fmtid="{D5CDD505-2E9C-101B-9397-08002B2CF9AE}" pid="697" name="Mendeley_Bookmark_MLZw4sKj7V_34">
    <vt:lpwstr>n": "F.", "parse-names": false}, {"non-dropping-particle": "", "family": "Matthews", "dropping-particle": "", "suffix": "", "given": "S.", "parse-names": false}, {"non-dropping-particle": "", "family": "Albur", "dropping-particle": "", "suffix": "", "give</vt:lpwstr>
  </property>
  <property fmtid="{D5CDD505-2E9C-101B-9397-08002B2CF9AE}" pid="698" name="Mendeley_Bookmark_MLZw4sKj7V_35">
    <vt:lpwstr>n": "M.", "parse-names": false}, {"non-dropping-particle": "", "family": "Reynolds", "dropping-particle": "", "suffix": "", "given": "R.", "parse-names": false}], "DOI": "10.1016/j.jhin.2017.06.027", "type": "article-journal", "publisher": "The Healthcare</vt:lpwstr>
  </property>
  <property fmtid="{D5CDD505-2E9C-101B-9397-08002B2CF9AE}" pid="699" name="Mendeley_Bookmark_MLZw4sKj7V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700" name="Mendeley_Bookmark_MLZw4sKj7V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701" name="Mendeley_Bookmark_MLZw4sKj7V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702" name="Mendeley_Bookmark_MLZw4sKj7V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703" name="Mendeley_Bookmark_MLZw4sKj7V_4">
    <vt:lpwstr> {"non-dropping-particle": "", "family": "Banerjee", "dropping-particle": "", "suffix": "", "given": "S", "parse-names": false}, {"non-dropping-particle": "", "family": "Jarvis", "dropping-particle": "", "suffix": "", "given": "W R", "parse-names": false}</vt:lpwstr>
  </property>
  <property fmtid="{D5CDD505-2E9C-101B-9397-08002B2CF9AE}" pid="704" name="Mendeley_Bookmark_MLZw4sKj7V_40">
    <vt:lpwstr>"id": "ITEM-4", "itemData": {"ISBN": "1532-2939 (Electronic)\\r0195-6701 (Linking)", "id": "ITEM-4", "author": [{"non-dropping-particle": "", "family": "Heddema", "dropping-particle": "", "suffix": "", "given": "E. R.", "parse-names": false}, {"non-droppi</vt:lpwstr>
  </property>
  <property fmtid="{D5CDD505-2E9C-101B-9397-08002B2CF9AE}" pid="705" name="Mendeley_Bookmark_MLZw4sKj7V_41">
    <vt:lpwstr>ng-particle": "van", "family": "Benthem", "dropping-particle": "", "suffix": "", "given": "B. H B", "parse-names": false}], "DOI": "10.1016/j.jhin.2011.03.028", "type": "article-journal", "PMID": "21641679", "issue": "1", "container-title": "Journal of Ho</vt:lpwstr>
  </property>
  <property fmtid="{D5CDD505-2E9C-101B-9397-08002B2CF9AE}" pid="706" name="Mendeley_Bookmark_MLZw4sKj7V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707" name="Mendeley_Bookmark_MLZw4sKj7V_43">
    <vt:lpwstr>olume": "79"}}, {"uris": ["http://www.mendeley.com/documents/?uuid=4724fe3a-2851-4d45-8299-be01ec961dec"], "id": "ITEM-5", "itemData": {"id": "ITEM-5", "author": [{"non-dropping-particle": "", "family": "Tran-Dinh", "dropping-particle": "", "suffix": "", </vt:lpwstr>
  </property>
  <property fmtid="{D5CDD505-2E9C-101B-9397-08002B2CF9AE}" pid="708" name="Mendeley_Bookmark_MLZw4sKj7V_44">
    <vt:lpwstr>"given": "A.", "parse-names": false}, {"non-dropping-particle": "", "family": "Neulier", "dropping-particle": "", "suffix": "", "given": "C.", "parse-names": false}, {"non-dropping-particle": "", "family": "Amara", "dropping-particle": "", "suffix": "", "</vt:lpwstr>
  </property>
  <property fmtid="{D5CDD505-2E9C-101B-9397-08002B2CF9AE}" pid="709" name="Mendeley_Bookmark_MLZw4sKj7V_45">
    <vt:lpwstr>given": "M.", "parse-names": false}, {"non-dropping-particle": "", "family": "Nebot", "dropping-particle": "", "suffix": "", "given": "N.", "parse-names": false}, {"non-dropping-particle": "", "family": "Troch\u00e9", "dropping-particle": "", "suffix": ""</vt:lpwstr>
  </property>
  <property fmtid="{D5CDD505-2E9C-101B-9397-08002B2CF9AE}" pid="710" name="Mendeley_Bookmark_MLZw4sKj7V_46">
    <vt:lpwstr>, "given": "G.", "parse-names": false}, {"non-dropping-particle": "", "family": "Breton", "dropping-particle": "", "suffix": "", "given": "N.", "parse-names": false}, {"non-dropping-particle": "", "family": "Zuber", "dropping-particle": "", "suffix": "", </vt:lpwstr>
  </property>
  <property fmtid="{D5CDD505-2E9C-101B-9397-08002B2CF9AE}" pid="711" name="Mendeley_Bookmark_MLZw4sKj7V_47">
    <vt:lpwstr>"given": "B.", "parse-names": false}, {"non-dropping-particle": "", "family": "Cavelot", "dropping-particle": "", "suffix": "", "given": "S.", "parse-names": false}, {"non-dropping-particle": "", "family": "Pangon", "dropping-particle": "", "suffix": "", </vt:lpwstr>
  </property>
  <property fmtid="{D5CDD505-2E9C-101B-9397-08002B2CF9AE}" pid="712" name="Mendeley_Bookmark_MLZw4sKj7V_48">
    <vt:lpwstr>"given": "B.", "parse-names": false}, {"non-dropping-particle": "", "family": "Bedos", "dropping-particle": "", "suffix": "", "given": "J. P.", "parse-names": false}, {"non-dropping-particle": "", "family": "Merrer", "dropping-particle": "", "suffix": "",</vt:lpwstr>
  </property>
  <property fmtid="{D5CDD505-2E9C-101B-9397-08002B2CF9AE}" pid="713" name="Mendeley_Bookmark_MLZw4sKj7V_49">
    <vt:lpwstr> "given": "J.", "parse-names": false}, {"non-dropping-particle": "", "family": "Grimaldi", "dropping-particle": "", "suffix": "", "given": "D.", "parse-names": false}], "title": "Impact of intensive care unit relocation and role of tap water on an outbrea</vt:lpwstr>
  </property>
  <property fmtid="{D5CDD505-2E9C-101B-9397-08002B2CF9AE}" pid="714" name="Mendeley_Bookmark_MLZw4sKj7V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715" name="Mendeley_Bookmark_MLZw4sKj7V_50">
    <vt:lpwstr>k of Pseudomonas aeruginosa expressing OprD-mediated resistance to imipenem", "type": "article-journal", "issue": "3", "container-title": "Journal of Hospital Infection", "DOI": "10.1016/j.jhin.2018.05.016", "issued": {"date-parts": [["2018"]]}, "ISSN": "</vt:lpwstr>
  </property>
  <property fmtid="{D5CDD505-2E9C-101B-9397-08002B2CF9AE}" pid="716" name="Mendeley_Bookmark_MLZw4sKj7V_51">
    <vt:lpwstr>15322939", "publisher": "The Healthcare Infection Society", "abstract": "Background: To assess the impact of the incidental relocation of an intensive care unit (ICU) on the risk of colonizations/infections with Pseudomonas aeruginosa exhibiting OprD-medi</vt:lpwstr>
  </property>
  <property fmtid="{D5CDD505-2E9C-101B-9397-08002B2CF9AE}" pid="717" name="Mendeley_Bookmark_MLZw4sKj7V_52">
    <vt:lpwstr>ated resistance to imipenem (PA-OprD). Aim: The primary aim was to compare the proportion of PA-OprD among P. aeruginosa samples before and after an incidental relocation of the ICU. The role of tap water as a route of contamination for colonization/infec</vt:lpwstr>
  </property>
  <property fmtid="{D5CDD505-2E9C-101B-9397-08002B2CF9AE}" pid="718" name="Mendeley_Bookmark_MLZw4sKj7V_53">
    <vt:lpwstr>tion of patients with PA-OprD was assessed as a secondary aim. Methods: A single-centre, observational, before/after comparison study was conducted from October 2013 to October 2015. The ICU was relocated at the end of October 2014. All P. aeruginosa-posi</vt:lpwstr>
  </property>
  <property fmtid="{D5CDD505-2E9C-101B-9397-08002B2CF9AE}" pid="719" name="Mendeley_Bookmark_MLZw4sKj7V_54">
    <vt:lpwstr>tive samples isolated from patients hospitalized \u226548 h in the ICU were included. Tap water specimens were collected every three months in the ICU. PA-OprD strains isolated from patients and tap water were genotyped using pulse-field gel electrophores</vt:lpwstr>
  </property>
  <property fmtid="{D5CDD505-2E9C-101B-9397-08002B2CF9AE}" pid="720" name="Mendeley_Bookmark_MLZw4sKj7V_55">
    <vt:lpwstr>is. Findings: A total of 139 clinical specimens of P. aeruginosa and 19 tap water samples were analysed. The proportion of PA-OprD strains decreased significantly from 31% to 7.7% after the relocation of the ICU (P = 0.004). All PA-OprD clinical specimens</vt:lpwstr>
  </property>
  <property fmtid="{D5CDD505-2E9C-101B-9397-08002B2CF9AE}" pid="721" name="Mendeley_Bookmark_MLZw4sKj7V_56">
    <vt:lpwstr> had a distinct genotype. Surprisingly, tap water was colonized with a single PA-OprD strain during both periods, but this single clone has never been isolated from clinical specimens. Conclusion: Relocation of the ICU was associated with a marked decreas</vt:lpwstr>
  </property>
  <property fmtid="{D5CDD505-2E9C-101B-9397-08002B2CF9AE}" pid="722" name="Mendeley_Bookmark_MLZw4sKj7V_57">
    <vt:lpwstr>e in P. aeruginosa strains resistant to imipenem. The polyclonal character of PA-OprD strains isolated from patients and the absence of tap-water-to-patient contamination highlight the complexity of the environmental impact on the endogenous colonization/</vt:lpwstr>
  </property>
  <property fmtid="{D5CDD505-2E9C-101B-9397-08002B2CF9AE}" pid="723" name="Mendeley_Bookmark_MLZw4sKj7V_58">
    <vt:lpwstr>infection with P. aeruginosa.", "page": "e105-e114", "volume": "100"}}], "schema": "https://github.com/citation-style-language/schema/raw/master/csl-citation.json"}</vt:lpwstr>
  </property>
  <property fmtid="{D5CDD505-2E9C-101B-9397-08002B2CF9AE}" pid="724" name="Mendeley_Bookmark_MLZw4sKj7V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725" name="Mendeley_Bookmark_MLZw4sKj7V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726" name="Mendeley_Bookmark_MLZw4sKj7V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727" name="Mendeley_Bookmark_MLZw4sKj7V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728" name="Mendeley_Bookmark_Mdg4zFuNIM_1">
    <vt:lpwstr>ADDIN CSL_CITATION {"mendeley": {"previouslyFormattedCitation": "(7\u201310)", "plainTextFormattedCitation": "(7\u201310)", "formattedCitation": "(7\u201310)"}, "properties": {"noteIndex": 0}, "citationItems": [{"uris": ["http://www.mendeley.com/documents</vt:lpwstr>
  </property>
  <property fmtid="{D5CDD505-2E9C-101B-9397-08002B2CF9AE}" pid="729" name="Mendeley_Bookmark_Mdg4zFuNIM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730" name="Mendeley_Bookmark_Mdg4zFuNIM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731" name="Mendeley_Bookmark_Mdg4zFuNIM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732" name="Mendeley_Bookmark_Mdg4zFuNIM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733" name="Mendeley_Bookmark_Mdg4zFuNIM_14">
    <vt:lpwstr>lume": "16"}}, {"uris": ["http://www.mendeley.com/documents/?uuid=3315a1e5-0317-41a9-9c7f-9429045bb583"], "id": "ITEM-2", "itemData": {"id": "ITEM-2", "author": [{"non-dropping-particle": "", "family": "Arndt", "dropping-particle": "", "suffix": "", "give</vt:lpwstr>
  </property>
  <property fmtid="{D5CDD505-2E9C-101B-9397-08002B2CF9AE}" pid="734" name="Mendeley_Bookmark_Mdg4zFuNIM_15">
    <vt:lpwstr>n": "S", "parse-names": false}, {"non-dropping-particle": "", "family": "Lauf", "dropping-particle": "", "suffix": "", "given": "H", "parse-names": false}, {"non-dropping-particle": "", "family": "Weiss", "dropping-particle": "", "suffix": "", "given": "G</vt:lpwstr>
  </property>
  <property fmtid="{D5CDD505-2E9C-101B-9397-08002B2CF9AE}" pid="735" name="Mendeley_Bookmark_Mdg4zFuNIM_16">
    <vt:lpwstr>", "parse-names": false}, {"non-dropping-particle": "", "family": "Lodes", "dropping-particle": "", "suffix": "", "given": "U", "parse-names": false}, {"non-dropping-particle": "", "family": "Mroczkowski", "dropping-particle": "", "suffix": "", "given": "</vt:lpwstr>
  </property>
  <property fmtid="{D5CDD505-2E9C-101B-9397-08002B2CF9AE}" pid="736" name="Mendeley_Bookmark_Mdg4zFuNIM_17">
    <vt:lpwstr>P", "parse-names": false}, {"non-dropping-particle": "", "family": "Schulz", "dropping-particle": "", "suffix": "", "given": "H.-U.", "parse-names": false}, {"non-dropping-particle": "", "family": "Lippert", "dropping-particle": "", "suffix": "", "given":</vt:lpwstr>
  </property>
  <property fmtid="{D5CDD505-2E9C-101B-9397-08002B2CF9AE}" pid="737" name="Mendeley_Bookmark_Mdg4zFuNIM_18">
    <vt:lpwstr> "H", "parse-names": false}, {"non-dropping-particle": "", "family": "K\u00f6nig", "dropping-particle": "", "suffix": "", "given": "W.", "parse-names": false}, {"non-dropping-particle": "", "family": "Meyer", "dropping-particle": "", "suffix": "", "given"</vt:lpwstr>
  </property>
  <property fmtid="{D5CDD505-2E9C-101B-9397-08002B2CF9AE}" pid="738" name="Mendeley_Bookmark_Mdg4zFuNIM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739" name="Mendeley_Bookmark_Mdg4zFuNIM_2">
    <vt:lpwstr>/?uuid=a8b39db3-e00e-4437-b418-1226d178affe"], "id": "ITEM-1", "itemData": {"ISBN": "0000645419", "id": "ITEM-1", "author": [{"non-dropping-particle": "", "family": "Archibald", "dropping-particle": "", "suffix": "", "given": "L K", "parse-names": false},</vt:lpwstr>
  </property>
  <property fmtid="{D5CDD505-2E9C-101B-9397-08002B2CF9AE}" pid="740" name="Mendeley_Bookmark_Mdg4zFuNIM_20">
    <vt:lpwstr>": "2", "container-title": "Zentralblatt fur Chirurgie", "DOI": "10.1055/s-0031-1271406", "issued": {"date-parts": [["2011", "4", "21"]]}, "ISSN": "1438-9592", "page": "152-8", "abstract": "INTRODUCTION Knowledge on potentially pathogenic microbes includi</vt:lpwstr>
  </property>
  <property fmtid="{D5CDD505-2E9C-101B-9397-08002B2CF9AE}" pid="741" name="Mendeley_Bookmark_Mdg4zFuNIM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742" name="Mendeley_Bookmark_Mdg4zFuNIM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743" name="Mendeley_Bookmark_Mdg4zFuNIM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744" name="Mendeley_Bookmark_Mdg4zFuNIM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745" name="Mendeley_Bookmark_Mdg4zFuNIM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746" name="Mendeley_Bookmark_Mdg4zFuNIM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747" name="Mendeley_Bookmark_Mdg4zFuNIM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748" name="Mendeley_Bookmark_Mdg4zFuNIM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749" name="Mendeley_Bookmark_Mdg4zFuNIM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750" name="Mendeley_Bookmark_Mdg4zFuNIM_3">
    <vt:lpwstr> {"non-dropping-particle": "", "family": "Manning", "dropping-particle": "", "suffix": "", "given": "M L", "parse-names": false}, {"non-dropping-particle": "", "family": "Bell", "dropping-particle": "", "suffix": "", "given": "L M", "parse-names": false},</vt:lpwstr>
  </property>
  <property fmtid="{D5CDD505-2E9C-101B-9397-08002B2CF9AE}" pid="751" name="Mendeley_Bookmark_Mdg4zFuNIM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752" name="Mendeley_Bookmark_Mdg4zFuNIM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753" name="Mendeley_Bookmark_Mdg4zFuNIM_32">
    <vt:lpwstr>SN": "15322939", "author": [{"non-dropping-particle": "", "family": "Darley", "dropping-particle": "", "suffix": "", "given": "E. S.R.", "parse-names": false}, {"non-dropping-particle": "", "family": "Vasant", "dropping-particle": "", "suffix": "", "given</vt:lpwstr>
  </property>
  <property fmtid="{D5CDD505-2E9C-101B-9397-08002B2CF9AE}" pid="754" name="Mendeley_Bookmark_Mdg4zFuNIM_33">
    <vt:lpwstr>": "J.", "parse-names": false}, {"non-dropping-particle": "", "family": "Leeming", "dropping-particle": "", "suffix": "", "given": "J.", "parse-names": false}, {"non-dropping-particle": "", "family": "Hammond", "dropping-particle": "", "suffix": "", "give</vt:lpwstr>
  </property>
  <property fmtid="{D5CDD505-2E9C-101B-9397-08002B2CF9AE}" pid="755" name="Mendeley_Bookmark_Mdg4zFuNIM_34">
    <vt:lpwstr>n": "F.", "parse-names": false}, {"non-dropping-particle": "", "family": "Matthews", "dropping-particle": "", "suffix": "", "given": "S.", "parse-names": false}, {"non-dropping-particle": "", "family": "Albur", "dropping-particle": "", "suffix": "", "give</vt:lpwstr>
  </property>
  <property fmtid="{D5CDD505-2E9C-101B-9397-08002B2CF9AE}" pid="756" name="Mendeley_Bookmark_Mdg4zFuNIM_35">
    <vt:lpwstr>n": "M.", "parse-names": false}, {"non-dropping-particle": "", "family": "Reynolds", "dropping-particle": "", "suffix": "", "given": "R.", "parse-names": false}], "DOI": "10.1016/j.jhin.2017.06.027", "type": "article-journal", "publisher": "The Healthcare</vt:lpwstr>
  </property>
  <property fmtid="{D5CDD505-2E9C-101B-9397-08002B2CF9AE}" pid="757" name="Mendeley_Bookmark_Mdg4zFuNIM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758" name="Mendeley_Bookmark_Mdg4zFuNIM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759" name="Mendeley_Bookmark_Mdg4zFuNIM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760" name="Mendeley_Bookmark_Mdg4zFuNIM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761" name="Mendeley_Bookmark_Mdg4zFuNIM_4">
    <vt:lpwstr> {"non-dropping-particle": "", "family": "Banerjee", "dropping-particle": "", "suffix": "", "given": "S", "parse-names": false}, {"non-dropping-particle": "", "family": "Jarvis", "dropping-particle": "", "suffix": "", "given": "W R", "parse-names": false}</vt:lpwstr>
  </property>
  <property fmtid="{D5CDD505-2E9C-101B-9397-08002B2CF9AE}" pid="762" name="Mendeley_Bookmark_Mdg4zFuNIM_40">
    <vt:lpwstr>"id": "ITEM-4", "itemData": {"ISBN": "1532-2939 (Electronic)\\r0195-6701 (Linking)", "id": "ITEM-4", "author": [{"non-dropping-particle": "", "family": "Heddema", "dropping-particle": "", "suffix": "", "given": "E. R.", "parse-names": false}, {"non-droppi</vt:lpwstr>
  </property>
  <property fmtid="{D5CDD505-2E9C-101B-9397-08002B2CF9AE}" pid="763" name="Mendeley_Bookmark_Mdg4zFuNIM_41">
    <vt:lpwstr>ng-particle": "van", "family": "Benthem", "dropping-particle": "", "suffix": "", "given": "B. H B", "parse-names": false}], "DOI": "10.1016/j.jhin.2011.03.028", "type": "article-journal", "PMID": "21641679", "issue": "1", "container-title": "Journal of Ho</vt:lpwstr>
  </property>
  <property fmtid="{D5CDD505-2E9C-101B-9397-08002B2CF9AE}" pid="764" name="Mendeley_Bookmark_Mdg4zFuNIM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765" name="Mendeley_Bookmark_Mdg4zFuNIM_43">
    <vt:lpwstr>olume": "79"}}], "schema": "https://github.com/citation-style-language/schema/raw/master/csl-citation.json"}</vt:lpwstr>
  </property>
  <property fmtid="{D5CDD505-2E9C-101B-9397-08002B2CF9AE}" pid="766" name="Mendeley_Bookmark_Mdg4zFuNIM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767" name="Mendeley_Bookmark_Mdg4zFuNIM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768" name="Mendeley_Bookmark_Mdg4zFuNIM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769" name="Mendeley_Bookmark_Mdg4zFuNIM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770" name="Mendeley_Bookmark_Mdg4zFuNIM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771" name="Mendeley_Bookmark_O0lFpRaDF6_1">
    <vt:lpwstr>ADDIN CSL_CITATION {"mendeley": {"previouslyFormattedCitation": "(15)", "plainTextFormattedCitation": "(16)", "formattedCitation": "(16)"}, "properties": {"noteIndex": 0}, "citationItems": [{"uris": ["http://www.mendeley.com/documents/?uuid=af92c778-4de2-</vt:lpwstr>
  </property>
  <property fmtid="{D5CDD505-2E9C-101B-9397-08002B2CF9AE}" pid="772" name="Mendeley_Bookmark_O0lFpRaDF6_2">
    <vt:lpwstr>42e6-89d8-264fb5acd20c"], "id": "ITEM-1", "itemData": {"container-title": "Journal of Statistical Software", "type": "article-journal", "issued": {"date-parts": [["2011"]]}, "id": "ITEM-1", "author": [{"non-dropping-particle": "", "family": "Wickham", "dr</vt:lpwstr>
  </property>
  <property fmtid="{D5CDD505-2E9C-101B-9397-08002B2CF9AE}" pid="773" name="Mendeley_Bookmark_O0lFpRaDF6_3">
    <vt:lpwstr>opping-particle": "", "suffix": "", "given": "Hadley", "parse-names": false}], "title": "The Split-Apply-Combine Strategy for Data Analysis", "page": "1-29", "issue": "1", "volume": "40"}}], "schema": "https://github.com/citation-style-language/schema/raw</vt:lpwstr>
  </property>
  <property fmtid="{D5CDD505-2E9C-101B-9397-08002B2CF9AE}" pid="774" name="Mendeley_Bookmark_O0lFpRaDF6_4">
    <vt:lpwstr>/master/csl-citation.json"}</vt:lpwstr>
  </property>
  <property fmtid="{D5CDD505-2E9C-101B-9397-08002B2CF9AE}" pid="775" name="Mendeley_Bookmark_O7czT7u0Y8_1">
    <vt:lpwstr>ADDIN CSL_CITATION {"mendeley": {"previouslyFormattedCitation": "(9)", "plainTextFormattedCitation": "(10)", "formattedCitation": "(10)"}, "properties": {"noteIndex": 0}, "citationItems": [{"uris": ["http://www.mendeley.com/documents/?uuid=3315a1e5-0317-4</vt:lpwstr>
  </property>
  <property fmtid="{D5CDD505-2E9C-101B-9397-08002B2CF9AE}" pid="776" name="Mendeley_Bookmark_O7czT7u0Y8_10">
    <vt:lpwstr>iotic resistance can only be identified by a continuous investigation of various microbiological specimens. AIM Based on the retrospective evaluation of prospectively collected data on microbiological investigations of the surgical ICU in 1996, 2002, 2004</vt:lpwstr>
  </property>
  <property fmtid="{D5CDD505-2E9C-101B-9397-08002B2CF9AE}" pid="777" name="Mendeley_Bookmark_O7czT7u0Y8_11">
    <vt:lpwstr> and 2005, the short- and long-term changes by trend of microbial spectrum and antibiotic resistance following reorganisation and restructuring of the University Hospital from the more traditional pavillon-based system to a multidisciplinary complex build</vt:lpwstr>
  </property>
  <property fmtid="{D5CDD505-2E9C-101B-9397-08002B2CF9AE}" pid="778" name="Mendeley_Bookmark_O7czT7u0Y8_12">
    <vt:lpwstr>ing in 2003 were investigated. MATERIAL AND METHODS Twice a week, routine microbiological testing of blood and urinary cultures as well as swabs from wound areas and endotracheal swabs were initiated in septic patients (suspect, manifestation) or in case </vt:lpwstr>
  </property>
  <property fmtid="{D5CDD505-2E9C-101B-9397-08002B2CF9AE}" pid="779" name="Mendeley_Bookmark_O7czT7u0Y8_13">
    <vt:lpwstr>of their clinical impairment. The microbial spectrum was sub-divided according to Gram-staining (Gram-positive/ -negative), various species and fungi with descriptive absolute and relative data values. -Various groups and time periods were statistically c</vt:lpwstr>
  </property>
  <property fmtid="{D5CDD505-2E9C-101B-9397-08002B2CF9AE}" pid="780" name="Mendeley_Bookmark_O7czT7u0Y8_14">
    <vt:lpwstr>ompared using \u03c7\u00b2 test as appropriate. P values &lt; 0.05 were considered statistically significant. RESULTS In total (n (Total) = 4 899), microbiological testing resulted in the detection of microbes in 699 and 833 blood and urinary cultures (14.3 </vt:lpwstr>
  </property>
  <property fmtid="{D5CDD505-2E9C-101B-9397-08002B2CF9AE}" pid="781" name="Mendeley_Bookmark_O7czT7u0Y8_15">
    <vt:lpwstr>% and 17 %, respectively) as well as 1 232 wound swabs (25.1 %) together with 2 135 samples from the endotracheal sites (43.6 %). During the short- (2002 vs. 2004) and long-term analyses (1996 vs. 2005), the proportion of Gram-positive microbes increased.</vt:lpwstr>
  </property>
  <property fmtid="{D5CDD505-2E9C-101B-9397-08002B2CF9AE}" pid="782" name="Mendeley_Bookmark_O7czT7u0Y8_16">
    <vt:lpwstr> Al-though Gram-positive bacteria can be considered the most frequent microbes for bacteriemia, there was a shift onto urinary and wound infections as well as pneumonias through the observation period. Despite the decreasing incidence of Enterococcus and </vt:lpwstr>
  </property>
  <property fmtid="{D5CDD505-2E9C-101B-9397-08002B2CF9AE}" pid="783" name="Mendeley_Bookmark_O7czT7u0Y8_17">
    <vt:lpwstr>the consistent proportion of MRSA, the increase of resistant Enterococcus strains (0 % vs. 43.2 %; P &lt; 0.05) is critical. However, in the Gram-negative microbial spectrum there was an increase of the bacteraemia rate but a fall of the detection rate in wo</vt:lpwstr>
  </property>
  <property fmtid="{D5CDD505-2E9C-101B-9397-08002B2CF9AE}" pid="784" name="Mendeley_Bookmark_O7czT7u0Y8_18">
    <vt:lpwstr>und and endotracheal swabs. In parallel, an increase of the detect\u2026", "volume": "136"}}], "schema": "https://github.com/citation-style-language/schema/raw/master/csl-citation.json"}</vt:lpwstr>
  </property>
  <property fmtid="{D5CDD505-2E9C-101B-9397-08002B2CF9AE}" pid="785" name="Mendeley_Bookmark_O7czT7u0Y8_2">
    <vt:lpwstr>1a9-9c7f-9429045bb583"], "id": "ITEM-1", "itemData": {"id": "ITEM-1", "author": [{"non-dropping-particle": "", "family": "Arndt", "dropping-particle": "", "suffix": "", "given": "S", "parse-names": false}, {"non-dropping-particle": "", "family": "Lauf", "</vt:lpwstr>
  </property>
  <property fmtid="{D5CDD505-2E9C-101B-9397-08002B2CF9AE}" pid="786" name="Mendeley_Bookmark_O7czT7u0Y8_3">
    <vt:lpwstr>dropping-particle": "", "suffix": "", "given": "H", "parse-names": false}, {"non-dropping-particle": "", "family": "Weiss", "dropping-particle": "", "suffix": "", "given": "G", "parse-names": false}, {"non-dropping-particle": "", "family": "Lodes", "dropp</vt:lpwstr>
  </property>
  <property fmtid="{D5CDD505-2E9C-101B-9397-08002B2CF9AE}" pid="787" name="Mendeley_Bookmark_O7czT7u0Y8_4">
    <vt:lpwstr>ing-particle": "", "suffix": "", "given": "U", "parse-names": false}, {"non-dropping-particle": "", "family": "Mroczkowski", "dropping-particle": "", "suffix": "", "given": "P", "parse-names": false}, {"non-dropping-particle": "", "family": "Schulz", "dro</vt:lpwstr>
  </property>
  <property fmtid="{D5CDD505-2E9C-101B-9397-08002B2CF9AE}" pid="788" name="Mendeley_Bookmark_O7czT7u0Y8_5">
    <vt:lpwstr>pping-particle": "", "suffix": "", "given": "H.-U.", "parse-names": false}, {"non-dropping-particle": "", "family": "Lippert", "dropping-particle": "", "suffix": "", "given": "H", "parse-names": false}, {"non-dropping-particle": "", "family": "K\u00f6nig"</vt:lpwstr>
  </property>
  <property fmtid="{D5CDD505-2E9C-101B-9397-08002B2CF9AE}" pid="789" name="Mendeley_Bookmark_O7czT7u0Y8_6">
    <vt:lpwstr>, "dropping-particle": "", "suffix": "", "given": "W.", "parse-names": false}, {"non-dropping-particle": "", "family": "Meyer", "dropping-particle": "", "suffix": "", "given": "F", "parse-names": false}], "title": "Erreger- und Resistenzspektrum einer chi</vt:lpwstr>
  </property>
  <property fmtid="{D5CDD505-2E9C-101B-9397-08002B2CF9AE}" pid="790" name="Mendeley_Bookmark_O7czT7u0Y8_7">
    <vt:lpwstr>rurgischen ITS im systematischen 10-Jahres-Vergleich 1996\u20132005 im Rahmen des mikrobiologischen Routinemonitorings", "type": "article-journal", "PMID": "21425047", "issue": "2", "container-title": "Zentralblatt fur Chirurgie", "DOI": "10.1055/s-0031-1</vt:lpwstr>
  </property>
  <property fmtid="{D5CDD505-2E9C-101B-9397-08002B2CF9AE}" pid="791" name="Mendeley_Bookmark_O7czT7u0Y8_8">
    <vt:lpwstr>271406", "issued": {"date-parts": [["2011", "4", "21"]]}, "ISSN": "1438-9592", "page": "152-8", "abstract": "INTRODUCTION Knowledge on potentially pathogenic microbes including characteristics of their antibiotic resistance in septic patients as well as o</vt:lpwstr>
  </property>
  <property fmtid="{D5CDD505-2E9C-101B-9397-08002B2CF9AE}" pid="792" name="Mendeley_Bookmark_O7czT7u0Y8_9">
    <vt:lpwstr>n the ward- and department-specific microbial spectrum can be considered essential for an efficient initiation of an adequate antimicrobial treatment, which turns out to become pivotal for patient outcome. Permanent changes in microbial patterns and antib</vt:lpwstr>
  </property>
  <property fmtid="{D5CDD505-2E9C-101B-9397-08002B2CF9AE}" pid="793" name="Mendeley_Bookmark_OFBlxTJf3U_1">
    <vt:lpwstr>ADDIN CSL_CITATION {"mendeley": {"previouslyFormattedCitation": "(13)", "plainTextFormattedCitation": "(14)", "formattedCitation": "(14)"}, "properties": {"noteIndex": 0}, "citationItems": [{"uris": ["http://www.mendeley.com/documents/?uuid=8cce62dd-ac3b-</vt:lpwstr>
  </property>
  <property fmtid="{D5CDD505-2E9C-101B-9397-08002B2CF9AE}" pid="794" name="Mendeley_Bookmark_OFBlxTJf3U_2">
    <vt:lpwstr>4d4a-91eb-e541e97877db"], "id": "ITEM-1", "itemData": {"type": "legislation", "issued": {"date-parts": [["2006"]]}, "id": "ITEM-1", "author": [{"non-dropping-particle": "", "family": "DIN", "dropping-particle": "", "suffix": "", "given": "", "parse-names"</vt:lpwstr>
  </property>
  <property fmtid="{D5CDD505-2E9C-101B-9397-08002B2CF9AE}" pid="795" name="Mendeley_Bookmark_OFBlxTJf3U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796" name="Mendeley_Bookmark_OFBlxTJf3U_4">
    <vt:lpwstr>hode zur Tetung der In-Vitro-Aktivit\u00e4t von ant", "page": "24", "publisher-place": "Germany"}}], "schema": "https://github.com/citation-style-language/schema/raw/master/csl-citation.json"}</vt:lpwstr>
  </property>
  <property fmtid="{D5CDD505-2E9C-101B-9397-08002B2CF9AE}" pid="797" name="Mendeley_Bookmark_OTs6qicl2a_1">
    <vt:lpwstr>ADDIN CSL_CITATION {"mendeley": {"previouslyFormattedCitation": "(8)", "plainTextFormattedCitation": "(8)", "formattedCitation": "(8)"}, "properties": {"noteIndex": 0}, "citationItems": [{"uris": ["http://www.mendeley.com/documents/?uuid=3315a1e5-0317-41a</vt:lpwstr>
  </property>
  <property fmtid="{D5CDD505-2E9C-101B-9397-08002B2CF9AE}" pid="798" name="Mendeley_Bookmark_OTs6qicl2a_10">
    <vt:lpwstr>tic resistance can only be identified by a continuous investigation of various microbiological specimens. AIM Based on the retrospective evaluation of prospectively collected data on microbiological investigations of the surgical ICU in 1996, 2002, 2004 a</vt:lpwstr>
  </property>
  <property fmtid="{D5CDD505-2E9C-101B-9397-08002B2CF9AE}" pid="799" name="Mendeley_Bookmark_OTs6qicl2a_11">
    <vt:lpwstr>nd 2005, the short- and long-term changes by trend of microbial spectrum and antibiotic resistance following reorganisation and restructuring of the University Hospital from the more traditional pavillon-based system to a multidisciplinary complex buildin</vt:lpwstr>
  </property>
  <property fmtid="{D5CDD505-2E9C-101B-9397-08002B2CF9AE}" pid="800" name="Mendeley_Bookmark_OTs6qicl2a_12">
    <vt:lpwstr>g in 2003 were investigated. MATERIAL AND METHODS Twice a week, routine microbiological testing of blood and urinary cultures as well as swabs from wound areas and endotracheal swabs were initiated in septic patients (suspect, manifestation) or in case of</vt:lpwstr>
  </property>
  <property fmtid="{D5CDD505-2E9C-101B-9397-08002B2CF9AE}" pid="801" name="Mendeley_Bookmark_OTs6qicl2a_13">
    <vt:lpwstr> their clinical impairment. The microbial spectrum was sub-divided according to Gram-staining (Gram-positive/ -negative), various species and fungi with descriptive absolute and relative data values. -Various groups and time periods were statistically com</vt:lpwstr>
  </property>
  <property fmtid="{D5CDD505-2E9C-101B-9397-08002B2CF9AE}" pid="802" name="Mendeley_Bookmark_OTs6qicl2a_14">
    <vt:lpwstr>pared using \u03c7\u00b2 test as appropriate. P values &lt; 0.05 were considered statistically significant. RESULTS In total (n (Total) = 4 899), microbiological testing resulted in the detection of microbes in 699 and 833 blood and urinary cultures (14.3 % </vt:lpwstr>
  </property>
  <property fmtid="{D5CDD505-2E9C-101B-9397-08002B2CF9AE}" pid="803" name="Mendeley_Bookmark_OTs6qicl2a_15">
    <vt:lpwstr>and 17 %, respectively) as well as 1 232 wound swabs (25.1 %) together with 2 135 samples from the endotracheal sites (43.6 %). During the short- (2002 vs. 2004) and long-term analyses (1996 vs. 2005), the proportion of Gram-positive microbes increased. A</vt:lpwstr>
  </property>
  <property fmtid="{D5CDD505-2E9C-101B-9397-08002B2CF9AE}" pid="804" name="Mendeley_Bookmark_OTs6qicl2a_16">
    <vt:lpwstr>l-though Gram-positive bacteria can be considered the most frequent microbes for bacteriemia, there was a shift onto urinary and wound infections as well as pneumonias through the observation period. Despite the decreasing incidence of Enterococcus and th</vt:lpwstr>
  </property>
  <property fmtid="{D5CDD505-2E9C-101B-9397-08002B2CF9AE}" pid="805" name="Mendeley_Bookmark_OTs6qicl2a_17">
    <vt:lpwstr>e consistent proportion of MRSA, the increase of resistant Enterococcus strains (0 % vs. 43.2 %; P &lt; 0.05) is critical. However, in the Gram-negative microbial spectrum there was an increase of the bacteraemia rate but a fall of the detection rate in woun</vt:lpwstr>
  </property>
  <property fmtid="{D5CDD505-2E9C-101B-9397-08002B2CF9AE}" pid="806" name="Mendeley_Bookmark_OTs6qicl2a_18">
    <vt:lpwstr>d and endotracheal swabs. In parallel, an increase of the detect\u2026", "volume": "136"}}], "schema": "https://github.com/citation-style-language/schema/raw/master/csl-citation.json"}</vt:lpwstr>
  </property>
  <property fmtid="{D5CDD505-2E9C-101B-9397-08002B2CF9AE}" pid="807" name="Mendeley_Bookmark_OTs6qicl2a_2">
    <vt:lpwstr>9-9c7f-9429045bb583"], "id": "ITEM-1", "itemData": {"id": "ITEM-1", "author": [{"non-dropping-particle": "", "family": "Arndt", "dropping-particle": "", "suffix": "", "given": "S", "parse-names": false}, {"non-dropping-particle": "", "family": "Lauf", "dr</vt:lpwstr>
  </property>
  <property fmtid="{D5CDD505-2E9C-101B-9397-08002B2CF9AE}" pid="808" name="Mendeley_Bookmark_OTs6qicl2a_3">
    <vt:lpwstr>opping-particle": "", "suffix": "", "given": "H", "parse-names": false}, {"non-dropping-particle": "", "family": "Weiss", "dropping-particle": "", "suffix": "", "given": "G", "parse-names": false}, {"non-dropping-particle": "", "family": "Lodes", "droppin</vt:lpwstr>
  </property>
  <property fmtid="{D5CDD505-2E9C-101B-9397-08002B2CF9AE}" pid="809" name="Mendeley_Bookmark_OTs6qicl2a_4">
    <vt:lpwstr>g-particle": "", "suffix": "", "given": "U", "parse-names": false}, {"non-dropping-particle": "", "family": "Mroczkowski", "dropping-particle": "", "suffix": "", "given": "P", "parse-names": false}, {"non-dropping-particle": "", "family": "Schulz", "dropp</vt:lpwstr>
  </property>
  <property fmtid="{D5CDD505-2E9C-101B-9397-08002B2CF9AE}" pid="810" name="Mendeley_Bookmark_OTs6qicl2a_5">
    <vt:lpwstr>ing-particle": "", "suffix": "", "given": "H.-U.", "parse-names": false}, {"non-dropping-particle": "", "family": "Lippert", "dropping-particle": "", "suffix": "", "given": "H", "parse-names": false}, {"non-dropping-particle": "", "family": "K\u00f6nig", </vt:lpwstr>
  </property>
  <property fmtid="{D5CDD505-2E9C-101B-9397-08002B2CF9AE}" pid="811" name="Mendeley_Bookmark_OTs6qicl2a_6">
    <vt:lpwstr>"dropping-particle": "", "suffix": "", "given": "W.", "parse-names": false}, {"non-dropping-particle": "", "family": "Meyer", "dropping-particle": "", "suffix": "", "given": "F", "parse-names": false}], "title": "Erreger- und Resistenzspektrum einer chiru</vt:lpwstr>
  </property>
  <property fmtid="{D5CDD505-2E9C-101B-9397-08002B2CF9AE}" pid="812" name="Mendeley_Bookmark_OTs6qicl2a_7">
    <vt:lpwstr>rgischen ITS im systematischen 10-Jahres-Vergleich 1996\u20132005 im Rahmen des mikrobiologischen Routinemonitorings", "type": "article-journal", "PMID": "21425047", "issue": "2", "container-title": "Zentralblatt fur Chirurgie", "DOI": "10.1055/s-0031-127</vt:lpwstr>
  </property>
  <property fmtid="{D5CDD505-2E9C-101B-9397-08002B2CF9AE}" pid="813" name="Mendeley_Bookmark_OTs6qicl2a_8">
    <vt:lpwstr>1406", "issued": {"date-parts": [["2011", "4", "21"]]}, "ISSN": "1438-9592", "page": "152-8", "abstract": "INTRODUCTION Knowledge on potentially pathogenic microbes including characteristics of their antibiotic resistance in septic patients as well as on </vt:lpwstr>
  </property>
  <property fmtid="{D5CDD505-2E9C-101B-9397-08002B2CF9AE}" pid="814" name="Mendeley_Bookmark_OTs6qicl2a_9">
    <vt:lpwstr>the ward- and department-specific microbial spectrum can be considered essential for an efficient initiation of an adequate antimicrobial treatment, which turns out to become pivotal for patient outcome. Permanent changes in microbial patterns and antibio</vt:lpwstr>
  </property>
  <property fmtid="{D5CDD505-2E9C-101B-9397-08002B2CF9AE}" pid="815" name="Mendeley_Bookmark_Ok13xl3C0B_1">
    <vt:lpwstr>ADDIN Mendeley Bibliography CSL_BIBLIOGRAPHY </vt:lpwstr>
  </property>
  <property fmtid="{D5CDD505-2E9C-101B-9397-08002B2CF9AE}" pid="816" name="Mendeley_Bookmark_OqAveOW673_1">
    <vt:lpwstr>ADDIN CSL_CITATION {"mendeley": {"previouslyFormattedCitation": "(3)", "plainTextFormattedCitation": "(3)", "formattedCitation": "(3)"}, "properties": {"noteIndex": 0}, "citationItems": [{"uris": ["http://www.mendeley.com/documents/?uuid=022e8608-9d6e-4b0</vt:lpwstr>
  </property>
  <property fmtid="{D5CDD505-2E9C-101B-9397-08002B2CF9AE}" pid="817" name="Mendeley_Bookmark_OqAveOW673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818" name="Mendeley_Bookmark_OqAveOW673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819" name="Mendeley_Bookmark_OqAveOW673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820" name="Mendeley_Bookmark_OqAveOW673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821" name="Mendeley_Bookmark_OqAveOW673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822" name="Mendeley_Bookmark_OqAveOW673_15">
    <vt:lpwstr>n the indoor microbiome.", "publisher": "Microbiome", "volume": "3"}}], "schema": "https://github.com/citation-style-language/schema/raw/master/csl-citation.json"}</vt:lpwstr>
  </property>
  <property fmtid="{D5CDD505-2E9C-101B-9397-08002B2CF9AE}" pid="823" name="Mendeley_Bookmark_OqAveOW673_2">
    <vt:lpwstr>0-8a59-fbf0bb6920ef"], "id": "ITEM-1", "itemData": {"ISBN": "2049-2618", "id": "ITEM-1", "author": [{"non-dropping-particle": "", "family": "Adams", "dropping-particle": "", "suffix": "", "given": "Rachel I.", "parse-names": false}, {"non-dropping-particl</vt:lpwstr>
  </property>
  <property fmtid="{D5CDD505-2E9C-101B-9397-08002B2CF9AE}" pid="824" name="Mendeley_Bookmark_OqAveOW673_3">
    <vt:lpwstr>e": "", "family": "Bateman", "dropping-particle": "", "suffix": "", "given": "Ashley C.", "parse-names": false}, {"non-dropping-particle": "", "family": "Bik", "dropping-particle": "", "suffix": "", "given": "Holly M.", "parse-names": false}, {"non-droppi</vt:lpwstr>
  </property>
  <property fmtid="{D5CDD505-2E9C-101B-9397-08002B2CF9AE}" pid="825" name="Mendeley_Bookmark_OqAveOW673_4">
    <vt:lpwstr>ng-particle": "", "family": "Meadow", "dropping-particle": "", "suffix": "", "given": "James F.", "parse-names": false}], "DOI": "10.1186/s40168-015-0108-3", "type": "article-journal", "PMID": "26459172", "container-title": "Microbiome", "title": "Microbi</vt:lpwstr>
  </property>
  <property fmtid="{D5CDD505-2E9C-101B-9397-08002B2CF9AE}" pid="826" name="Mendeley_Bookmark_OqAveOW673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827" name="Mendeley_Bookmark_OqAveOW673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828" name="Mendeley_Bookmark_OqAveOW673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829" name="Mendeley_Bookmark_OqAveOW673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830" name="Mendeley_Bookmark_OqAveOW673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831" name="Mendeley_Bookmark_PiP9SiY2EE_1">
    <vt:lpwstr>ADDIN CSL_CITATION {"mendeley": {"previouslyFormattedCitation": "(7\u201310)", "plainTextFormattedCitation": "(7\u201310)", "formattedCitation": "(7\u201310)"}, "properties": {"noteIndex": 0}, "citationItems": [{"uris": ["http://www.mendeley.com/documents</vt:lpwstr>
  </property>
  <property fmtid="{D5CDD505-2E9C-101B-9397-08002B2CF9AE}" pid="832" name="Mendeley_Bookmark_PiP9SiY2EE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833" name="Mendeley_Bookmark_PiP9SiY2EE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834" name="Mendeley_Bookmark_PiP9SiY2EE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835" name="Mendeley_Bookmark_PiP9SiY2EE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836" name="Mendeley_Bookmark_PiP9SiY2EE_14">
    <vt:lpwstr>lume": "16"}}, {"uris": ["http://www.mendeley.com/documents/?uuid=3315a1e5-0317-41a9-9c7f-9429045bb583"], "id": "ITEM-2", "itemData": {"id": "ITEM-2", "author": [{"non-dropping-particle": "", "family": "Arndt", "dropping-particle": "", "suffix": "", "give</vt:lpwstr>
  </property>
  <property fmtid="{D5CDD505-2E9C-101B-9397-08002B2CF9AE}" pid="837" name="Mendeley_Bookmark_PiP9SiY2EE_15">
    <vt:lpwstr>n": "S", "parse-names": false}, {"non-dropping-particle": "", "family": "Lauf", "dropping-particle": "", "suffix": "", "given": "H", "parse-names": false}, {"non-dropping-particle": "", "family": "Weiss", "dropping-particle": "", "suffix": "", "given": "G</vt:lpwstr>
  </property>
  <property fmtid="{D5CDD505-2E9C-101B-9397-08002B2CF9AE}" pid="838" name="Mendeley_Bookmark_PiP9SiY2EE_16">
    <vt:lpwstr>", "parse-names": false}, {"non-dropping-particle": "", "family": "Lodes", "dropping-particle": "", "suffix": "", "given": "U", "parse-names": false}, {"non-dropping-particle": "", "family": "Mroczkowski", "dropping-particle": "", "suffix": "", "given": "</vt:lpwstr>
  </property>
  <property fmtid="{D5CDD505-2E9C-101B-9397-08002B2CF9AE}" pid="839" name="Mendeley_Bookmark_PiP9SiY2EE_17">
    <vt:lpwstr>P", "parse-names": false}, {"non-dropping-particle": "", "family": "Schulz", "dropping-particle": "", "suffix": "", "given": "H.-U.", "parse-names": false}, {"non-dropping-particle": "", "family": "Lippert", "dropping-particle": "", "suffix": "", "given":</vt:lpwstr>
  </property>
  <property fmtid="{D5CDD505-2E9C-101B-9397-08002B2CF9AE}" pid="840" name="Mendeley_Bookmark_PiP9SiY2EE_18">
    <vt:lpwstr> "H", "parse-names": false}, {"non-dropping-particle": "", "family": "K\u00f6nig", "dropping-particle": "", "suffix": "", "given": "W.", "parse-names": false}, {"non-dropping-particle": "", "family": "Meyer", "dropping-particle": "", "suffix": "", "given"</vt:lpwstr>
  </property>
  <property fmtid="{D5CDD505-2E9C-101B-9397-08002B2CF9AE}" pid="841" name="Mendeley_Bookmark_PiP9SiY2EE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842" name="Mendeley_Bookmark_PiP9SiY2EE_2">
    <vt:lpwstr>/?uuid=a8b39db3-e00e-4437-b418-1226d178affe"], "id": "ITEM-1", "itemData": {"ISBN": "0000645419", "id": "ITEM-1", "author": [{"non-dropping-particle": "", "family": "Archibald", "dropping-particle": "", "suffix": "", "given": "L K", "parse-names": false},</vt:lpwstr>
  </property>
  <property fmtid="{D5CDD505-2E9C-101B-9397-08002B2CF9AE}" pid="843" name="Mendeley_Bookmark_PiP9SiY2EE_20">
    <vt:lpwstr>": "2", "container-title": "Zentralblatt fur Chirurgie", "DOI": "10.1055/s-0031-1271406", "issued": {"date-parts": [["2011", "4", "21"]]}, "ISSN": "1438-9592", "page": "152-8", "abstract": "INTRODUCTION Knowledge on potentially pathogenic microbes includi</vt:lpwstr>
  </property>
  <property fmtid="{D5CDD505-2E9C-101B-9397-08002B2CF9AE}" pid="844" name="Mendeley_Bookmark_PiP9SiY2EE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845" name="Mendeley_Bookmark_PiP9SiY2EE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846" name="Mendeley_Bookmark_PiP9SiY2EE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847" name="Mendeley_Bookmark_PiP9SiY2EE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848" name="Mendeley_Bookmark_PiP9SiY2EE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849" name="Mendeley_Bookmark_PiP9SiY2EE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850" name="Mendeley_Bookmark_PiP9SiY2EE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851" name="Mendeley_Bookmark_PiP9SiY2EE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852" name="Mendeley_Bookmark_PiP9SiY2EE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853" name="Mendeley_Bookmark_PiP9SiY2EE_3">
    <vt:lpwstr> {"non-dropping-particle": "", "family": "Manning", "dropping-particle": "", "suffix": "", "given": "M L", "parse-names": false}, {"non-dropping-particle": "", "family": "Bell", "dropping-particle": "", "suffix": "", "given": "L M", "parse-names": false},</vt:lpwstr>
  </property>
  <property fmtid="{D5CDD505-2E9C-101B-9397-08002B2CF9AE}" pid="854" name="Mendeley_Bookmark_PiP9SiY2EE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855" name="Mendeley_Bookmark_PiP9SiY2EE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856" name="Mendeley_Bookmark_PiP9SiY2EE_32">
    <vt:lpwstr>SN": "15322939", "author": [{"non-dropping-particle": "", "family": "Darley", "dropping-particle": "", "suffix": "", "given": "E. S.R.", "parse-names": false}, {"non-dropping-particle": "", "family": "Vasant", "dropping-particle": "", "suffix": "", "given</vt:lpwstr>
  </property>
  <property fmtid="{D5CDD505-2E9C-101B-9397-08002B2CF9AE}" pid="857" name="Mendeley_Bookmark_PiP9SiY2EE_33">
    <vt:lpwstr>": "J.", "parse-names": false}, {"non-dropping-particle": "", "family": "Leeming", "dropping-particle": "", "suffix": "", "given": "J.", "parse-names": false}, {"non-dropping-particle": "", "family": "Hammond", "dropping-particle": "", "suffix": "", "give</vt:lpwstr>
  </property>
  <property fmtid="{D5CDD505-2E9C-101B-9397-08002B2CF9AE}" pid="858" name="Mendeley_Bookmark_PiP9SiY2EE_34">
    <vt:lpwstr>n": "F.", "parse-names": false}, {"non-dropping-particle": "", "family": "Matthews", "dropping-particle": "", "suffix": "", "given": "S.", "parse-names": false}, {"non-dropping-particle": "", "family": "Albur", "dropping-particle": "", "suffix": "", "give</vt:lpwstr>
  </property>
  <property fmtid="{D5CDD505-2E9C-101B-9397-08002B2CF9AE}" pid="859" name="Mendeley_Bookmark_PiP9SiY2EE_35">
    <vt:lpwstr>n": "M.", "parse-names": false}, {"non-dropping-particle": "", "family": "Reynolds", "dropping-particle": "", "suffix": "", "given": "R.", "parse-names": false}], "DOI": "10.1016/j.jhin.2017.06.027", "type": "article-journal", "publisher": "The Healthcare</vt:lpwstr>
  </property>
  <property fmtid="{D5CDD505-2E9C-101B-9397-08002B2CF9AE}" pid="860" name="Mendeley_Bookmark_PiP9SiY2EE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861" name="Mendeley_Bookmark_PiP9SiY2EE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862" name="Mendeley_Bookmark_PiP9SiY2EE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863" name="Mendeley_Bookmark_PiP9SiY2EE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864" name="Mendeley_Bookmark_PiP9SiY2EE_4">
    <vt:lpwstr> {"non-dropping-particle": "", "family": "Banerjee", "dropping-particle": "", "suffix": "", "given": "S", "parse-names": false}, {"non-dropping-particle": "", "family": "Jarvis", "dropping-particle": "", "suffix": "", "given": "W R", "parse-names": false}</vt:lpwstr>
  </property>
  <property fmtid="{D5CDD505-2E9C-101B-9397-08002B2CF9AE}" pid="865" name="Mendeley_Bookmark_PiP9SiY2EE_40">
    <vt:lpwstr>"id": "ITEM-4", "itemData": {"ISBN": "1532-2939 (Electronic)\\r0195-6701 (Linking)", "id": "ITEM-4", "author": [{"non-dropping-particle": "", "family": "Heddema", "dropping-particle": "", "suffix": "", "given": "E. R.", "parse-names": false}, {"non-droppi</vt:lpwstr>
  </property>
  <property fmtid="{D5CDD505-2E9C-101B-9397-08002B2CF9AE}" pid="866" name="Mendeley_Bookmark_PiP9SiY2EE_41">
    <vt:lpwstr>ng-particle": "van", "family": "Benthem", "dropping-particle": "", "suffix": "", "given": "B. H B", "parse-names": false}], "DOI": "10.1016/j.jhin.2011.03.028", "type": "article-journal", "PMID": "21641679", "issue": "1", "container-title": "Journal of Ho</vt:lpwstr>
  </property>
  <property fmtid="{D5CDD505-2E9C-101B-9397-08002B2CF9AE}" pid="867" name="Mendeley_Bookmark_PiP9SiY2EE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868" name="Mendeley_Bookmark_PiP9SiY2EE_43">
    <vt:lpwstr>olume": "79"}}], "schema": "https://github.com/citation-style-language/schema/raw/master/csl-citation.json"}</vt:lpwstr>
  </property>
  <property fmtid="{D5CDD505-2E9C-101B-9397-08002B2CF9AE}" pid="869" name="Mendeley_Bookmark_PiP9SiY2EE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870" name="Mendeley_Bookmark_PiP9SiY2EE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871" name="Mendeley_Bookmark_PiP9SiY2EE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872" name="Mendeley_Bookmark_PiP9SiY2EE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873" name="Mendeley_Bookmark_PiP9SiY2EE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874" name="Mendeley_Bookmark_QVMk8VFi4u_1">
    <vt:lpwstr>ADDIN CSL_CITATION {"mendeley": {"previouslyFormattedCitation": "(3)", "plainTextFormattedCitation": "(3)", "formattedCitation": "(3)"}, "properties": {"noteIndex": 0}, "citationItems": [{"uris": ["http://www.mendeley.com/documents/?uuid=022e8608-9d6e-4b0</vt:lpwstr>
  </property>
  <property fmtid="{D5CDD505-2E9C-101B-9397-08002B2CF9AE}" pid="875" name="Mendeley_Bookmark_QVMk8VFi4u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876" name="Mendeley_Bookmark_QVMk8VFi4u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877" name="Mendeley_Bookmark_QVMk8VFi4u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878" name="Mendeley_Bookmark_QVMk8VFi4u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879" name="Mendeley_Bookmark_QVMk8VFi4u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880" name="Mendeley_Bookmark_QVMk8VFi4u_15">
    <vt:lpwstr>n the indoor microbiome.", "publisher": "Microbiome", "volume": "3"}}], "schema": "https://github.com/citation-style-language/schema/raw/master/csl-citation.json"}</vt:lpwstr>
  </property>
  <property fmtid="{D5CDD505-2E9C-101B-9397-08002B2CF9AE}" pid="881" name="Mendeley_Bookmark_QVMk8VFi4u_2">
    <vt:lpwstr>0-8a59-fbf0bb6920ef"], "id": "ITEM-1", "itemData": {"ISBN": "2049-2618", "id": "ITEM-1", "author": [{"non-dropping-particle": "", "family": "Adams", "dropping-particle": "", "suffix": "", "given": "Rachel I.", "parse-names": false}, {"non-dropping-particl</vt:lpwstr>
  </property>
  <property fmtid="{D5CDD505-2E9C-101B-9397-08002B2CF9AE}" pid="882" name="Mendeley_Bookmark_QVMk8VFi4u_3">
    <vt:lpwstr>e": "", "family": "Bateman", "dropping-particle": "", "suffix": "", "given": "Ashley C.", "parse-names": false}, {"non-dropping-particle": "", "family": "Bik", "dropping-particle": "", "suffix": "", "given": "Holly M.", "parse-names": false}, {"non-droppi</vt:lpwstr>
  </property>
  <property fmtid="{D5CDD505-2E9C-101B-9397-08002B2CF9AE}" pid="883" name="Mendeley_Bookmark_QVMk8VFi4u_4">
    <vt:lpwstr>ng-particle": "", "family": "Meadow", "dropping-particle": "", "suffix": "", "given": "James F.", "parse-names": false}], "DOI": "10.1186/s40168-015-0108-3", "type": "article-journal", "PMID": "26459172", "container-title": "Microbiome", "title": "Microbi</vt:lpwstr>
  </property>
  <property fmtid="{D5CDD505-2E9C-101B-9397-08002B2CF9AE}" pid="884" name="Mendeley_Bookmark_QVMk8VFi4u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885" name="Mendeley_Bookmark_QVMk8VFi4u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886" name="Mendeley_Bookmark_QVMk8VFi4u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887" name="Mendeley_Bookmark_QVMk8VFi4u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888" name="Mendeley_Bookmark_QVMk8VFi4u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889" name="Mendeley_Bookmark_RTfbaF4cnI_1">
    <vt:lpwstr>ADDIN CSL_CITATION {"mendeley": {"previouslyFormattedCitation": "(16)", "plainTextFormattedCitation": "(17)", "formattedCitation": "(17)"}, "properties": {"noteIndex": 0}, "citationItems": [{"uris": ["http://www.mendeley.com/documents/?uuid=5cd41aca-9eef-</vt:lpwstr>
  </property>
  <property fmtid="{D5CDD505-2E9C-101B-9397-08002B2CF9AE}" pid="890" name="Mendeley_Bookmark_RTfbaF4cnI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891" name="Mendeley_Bookmark_RTfbaF4cnI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892" name="Mendeley_Bookmark_RTfbaF4cnI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893" name="Mendeley_Bookmark_RTfbaF4cnI_13">
    <vt:lpwstr>le-language/schema/raw/master/csl-citation.json"}</vt:lpwstr>
  </property>
  <property fmtid="{D5CDD505-2E9C-101B-9397-08002B2CF9AE}" pid="894" name="Mendeley_Bookmark_RTfbaF4cnI_2">
    <vt:lpwstr>461d-abaf-2d5c5661a80f"], "id": "ITEM-1", "itemData": {"id": "ITEM-1", "author": [{"non-dropping-particle": "", "family": "Logan", "dropping-particle": "", "suffix": "", "given": "Latania K", "parse-names": false}, {"non-dropping-particle": "", "family": </vt:lpwstr>
  </property>
  <property fmtid="{D5CDD505-2E9C-101B-9397-08002B2CF9AE}" pid="895" name="Mendeley_Bookmark_RTfbaF4cnI_3">
    <vt:lpwstr>"Gandra", "dropping-particle": "", "suffix": "", "given": "Sumanth", "parse-names": false}, {"non-dropping-particle": "", "family": "Trett", "dropping-particle": "", "suffix": "", "given": "Anna", "parse-names": false}, {"non-dropping-particle": "", "fami</vt:lpwstr>
  </property>
  <property fmtid="{D5CDD505-2E9C-101B-9397-08002B2CF9AE}" pid="896" name="Mendeley_Bookmark_RTfbaF4cnI_4">
    <vt:lpwstr>ly": "Weinstein", "dropping-particle": "", "suffix": "", "given": "Robert A", "parse-names": false}, {"non-dropping-particle": "", "family": "Laxminarayan", "dropping-particle": "", "suffix": "", "given": "Ramanan", "parse-names": false}], "title": "Acine</vt:lpwstr>
  </property>
  <property fmtid="{D5CDD505-2E9C-101B-9397-08002B2CF9AE}" pid="897" name="Mendeley_Bookmark_RTfbaF4cnI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898" name="Mendeley_Bookmark_RTfbaF4cnI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899" name="Mendeley_Bookmark_RTfbaF4cnI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900" name="Mendeley_Bookmark_RTfbaF4cnI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901" name="Mendeley_Bookmark_RTfbaF4cnI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902" name="Mendeley_Bookmark_RZ3Bmgev6k_1">
    <vt:lpwstr>ADDIN CSL_CITATION {"mendeley": {"previouslyFormattedCitation": "(4)", "plainTextFormattedCitation": "(4)", "formattedCitation": "(4)"}, "properties": {"noteIndex": 0}, "citationItems": [{"uris": ["http://www.mendeley.com/documents/?uuid=06f1a24f-0515-4be</vt:lpwstr>
  </property>
  <property fmtid="{D5CDD505-2E9C-101B-9397-08002B2CF9AE}" pid="903" name="Mendeley_Bookmark_RZ3Bmgev6k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904" name="Mendeley_Bookmark_RZ3Bmgev6k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905" name="Mendeley_Bookmark_RZ3Bmgev6k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906" name="Mendeley_Bookmark_RZ3Bmgev6k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907" name="Mendeley_Bookmark_RZ3Bmgev6k_14">
    <vt:lpwstr>nd demonstrate the potential utility of molecular methods for identifying and tracking bacterial diversity in NICUs.", "volume": "8"}}], "schema": "https://github.com/citation-style-language/schema/raw/master/csl-citation.json"}</vt:lpwstr>
  </property>
  <property fmtid="{D5CDD505-2E9C-101B-9397-08002B2CF9AE}" pid="908" name="Mendeley_Bookmark_RZ3Bmgev6k_2">
    <vt:lpwstr>0-9456-b81f67b62970"], "id": "ITEM-1", "itemData": {"id": "ITEM-1", "author": [{"non-dropping-particle": "", "family": "Hewitt", "dropping-particle": "", "suffix": "", "given": "Krissi M.", "parse-names": false}, {"non-dropping-particle": "", "family": "M</vt:lpwstr>
  </property>
  <property fmtid="{D5CDD505-2E9C-101B-9397-08002B2CF9AE}" pid="909" name="Mendeley_Bookmark_RZ3Bmgev6k_3">
    <vt:lpwstr>annino", "dropping-particle": "", "suffix": "", "given": "Frank L.", "parse-names": false}, {"non-dropping-particle": "", "family": "Gonzalez", "dropping-particle": "", "suffix": "", "given": "Antonio", "parse-names": false}, {"non-dropping-particle": "",</vt:lpwstr>
  </property>
  <property fmtid="{D5CDD505-2E9C-101B-9397-08002B2CF9AE}" pid="910" name="Mendeley_Bookmark_RZ3Bmgev6k_4">
    <vt:lpwstr> "family": "Chase", "dropping-particle": "", "suffix": "", "given": "John H.", "parse-names": false}, {"non-dropping-particle": "", "family": "Caporaso", "dropping-particle": "", "suffix": "", "given": "J. Gregory", "parse-names": false}, {"non-dropping-p</vt:lpwstr>
  </property>
  <property fmtid="{D5CDD505-2E9C-101B-9397-08002B2CF9AE}" pid="911" name="Mendeley_Bookmark_RZ3Bmgev6k_5">
    <vt:lpwstr>article": "", "family": "Knight", "dropping-particle": "", "suffix": "", "given": "Rob", "parse-names": false}, {"non-dropping-particle": "", "family": "Kelley", "dropping-particle": "", "suffix": "", "given": "Scott T.", "parse-names": false}], "title": </vt:lpwstr>
  </property>
  <property fmtid="{D5CDD505-2E9C-101B-9397-08002B2CF9AE}" pid="912" name="Mendeley_Bookmark_RZ3Bmgev6k_6">
    <vt:lpwstr>"Bacterial diversity in two Neonatal Intensive Care Units (NICUs).", "type": "article-journal", "PMID": "23372757", "issue": "1", "container-title": "PloS one", "DOI": "10.1371/journal.pone.0054703", "issued": {"date-parts": [["2013"]]}, "ISSN": "1932-620</vt:lpwstr>
  </property>
  <property fmtid="{D5CDD505-2E9C-101B-9397-08002B2CF9AE}" pid="913" name="Mendeley_Bookmark_RZ3Bmgev6k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914" name="Mendeley_Bookmark_RZ3Bmgev6k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915" name="Mendeley_Bookmark_RZ3Bmgev6k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916" name="Mendeley_Bookmark_Rma84gS5R8_1">
    <vt:lpwstr>ADDIN CSL_CITATION {"mendeley": {"previouslyFormattedCitation": "(5)", "plainTextFormattedCitation": "(5)", "formattedCitation": "(5)"}, "properties": {"noteIndex": 0}, "citationItems": [{"uris": ["http://www.mendeley.com/documents/?uuid=5b613bda-c720-476</vt:lpwstr>
  </property>
  <property fmtid="{D5CDD505-2E9C-101B-9397-08002B2CF9AE}" pid="917" name="Mendeley_Bookmark_Rma84gS5R8_10">
    <vt:lpwstr>ntensive care unit (NICU) environments", "type": "article-journal", "PMID": "29988506", "issue": "JUN", "container-title": "Frontiers in Microbiology", "DOI": "10.3389/fmicb.2018.01361", "issued": {"date-parts": [["2018"]]}, "ISSN": "1664302X", "page": "1</vt:lpwstr>
  </property>
  <property fmtid="{D5CDD505-2E9C-101B-9397-08002B2CF9AE}" pid="918" name="Mendeley_Bookmark_Rma84gS5R8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919" name="Mendeley_Bookmark_Rma84gS5R8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920" name="Mendeley_Bookmark_Rma84gS5R8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921" name="Mendeley_Bookmark_Rma84gS5R8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922" name="Mendeley_Bookmark_Rma84gS5R8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923" name="Mendeley_Bookmark_Rma84gS5R8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924" name="Mendeley_Bookmark_Rma84gS5R8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925" name="Mendeley_Bookmark_Rma84gS5R8_18">
    <vt:lpwstr>"schema": "https://github.com/citation-style-language/schema/raw/master/csl-citation.json"}</vt:lpwstr>
  </property>
  <property fmtid="{D5CDD505-2E9C-101B-9397-08002B2CF9AE}" pid="926" name="Mendeley_Bookmark_Rma84gS5R8_2">
    <vt:lpwstr>2-88fd-bae375e01e33"], "id": "ITEM-1", "itemData": {"id": "ITEM-1", "author": [{"non-dropping-particle": "", "family": "Hourigan", "dropping-particle": "", "suffix": "", "given": "Suchitra K.", "parse-names": false}, {"non-dropping-particle": "", "family"</vt:lpwstr>
  </property>
  <property fmtid="{D5CDD505-2E9C-101B-9397-08002B2CF9AE}" pid="927" name="Mendeley_Bookmark_Rma84gS5R8_3">
    <vt:lpwstr>: "Subramanian", "dropping-particle": "", "suffix": "", "given": "Poorani", "parse-names": false}, {"non-dropping-particle": "", "family": "Hasan", "dropping-particle": "", "suffix": "", "given": "Nur A.", "parse-names": false}, {"non-dropping-particle": </vt:lpwstr>
  </property>
  <property fmtid="{D5CDD505-2E9C-101B-9397-08002B2CF9AE}" pid="928" name="Mendeley_Bookmark_Rma84gS5R8_4">
    <vt:lpwstr>"", "family": "Ta", "dropping-particle": "", "suffix": "", "given": "Allison", "parse-names": false}, {"non-dropping-particle": "", "family": "Klein", "dropping-particle": "", "suffix": "", "given": "Elisabeth", "parse-names": false}, {"non-dropping-parti</vt:lpwstr>
  </property>
  <property fmtid="{D5CDD505-2E9C-101B-9397-08002B2CF9AE}" pid="929" name="Mendeley_Bookmark_Rma84gS5R8_5">
    <vt:lpwstr>cle": "", "family": "Chettout", "dropping-particle": "", "suffix": "", "given": "Nassim", "parse-names": false}, {"non-dropping-particle": "", "family": "Huddleston", "dropping-particle": "", "suffix": "", "given": "Kathi", "parse-names": false}, {"non-dr</vt:lpwstr>
  </property>
  <property fmtid="{D5CDD505-2E9C-101B-9397-08002B2CF9AE}" pid="930" name="Mendeley_Bookmark_Rma84gS5R8_6">
    <vt:lpwstr>opping-particle": "", "family": "Deopujari", "dropping-particle": "", "suffix": "", "given": "Varsha", "parse-names": false}, {"non-dropping-particle": "", "family": "Levy", "dropping-particle": "", "suffix": "", "given": "Shira", "parse-names": false}, {</vt:lpwstr>
  </property>
  <property fmtid="{D5CDD505-2E9C-101B-9397-08002B2CF9AE}" pid="931" name="Mendeley_Bookmark_Rma84gS5R8_7">
    <vt:lpwstr>"non-dropping-particle": "", "family": "Baveja", "dropping-particle": "", "suffix": "", "given": "Rajiv", "parse-names": false}, {"non-dropping-particle": "", "family": "Clemency", "dropping-particle": "", "suffix": "", "given": "Nicole C.", "parse-names"</vt:lpwstr>
  </property>
  <property fmtid="{D5CDD505-2E9C-101B-9397-08002B2CF9AE}" pid="932" name="Mendeley_Bookmark_Rma84gS5R8_8">
    <vt:lpwstr>: false}, {"non-dropping-particle": "", "family": "Baker", "dropping-particle": "", "suffix": "", "given": "Robin L.", "parse-names": false}, {"non-dropping-particle": "", "family": "Niederhuber", "dropping-particle": "", "suffix": "", "given": "John E.",</vt:lpwstr>
  </property>
  <property fmtid="{D5CDD505-2E9C-101B-9397-08002B2CF9AE}" pid="933" name="Mendeley_Bookmark_Rma84gS5R8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934" name="Mendeley_Bookmark_RrKlsvbmzf_1">
    <vt:lpwstr>ADDIN CSL_CITATION {"mendeley": {"previouslyFormattedCitation": "(4)", "plainTextFormattedCitation": "(4)", "formattedCitation": "(4)"}, "properties": {"noteIndex": 0}, "citationItems": [{"uris": ["http://www.mendeley.com/documents/?uuid=06f1a24f-0515-4be</vt:lpwstr>
  </property>
  <property fmtid="{D5CDD505-2E9C-101B-9397-08002B2CF9AE}" pid="935" name="Mendeley_Bookmark_RrKlsvbmzf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936" name="Mendeley_Bookmark_RrKlsvbmzf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937" name="Mendeley_Bookmark_RrKlsvbmzf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938" name="Mendeley_Bookmark_RrKlsvbmzf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939" name="Mendeley_Bookmark_RrKlsvbmzf_14">
    <vt:lpwstr>nd demonstrate the potential utility of molecular methods for identifying and tracking bacterial diversity in NICUs.", "volume": "8"}}], "schema": "https://github.com/citation-style-language/schema/raw/master/csl-citation.json"}</vt:lpwstr>
  </property>
  <property fmtid="{D5CDD505-2E9C-101B-9397-08002B2CF9AE}" pid="940" name="Mendeley_Bookmark_RrKlsvbmzf_2">
    <vt:lpwstr>0-9456-b81f67b62970"], "id": "ITEM-1", "itemData": {"id": "ITEM-1", "author": [{"non-dropping-particle": "", "family": "Hewitt", "dropping-particle": "", "suffix": "", "given": "Krissi M.", "parse-names": false}, {"non-dropping-particle": "", "family": "M</vt:lpwstr>
  </property>
  <property fmtid="{D5CDD505-2E9C-101B-9397-08002B2CF9AE}" pid="941" name="Mendeley_Bookmark_RrKlsvbmzf_3">
    <vt:lpwstr>annino", "dropping-particle": "", "suffix": "", "given": "Frank L.", "parse-names": false}, {"non-dropping-particle": "", "family": "Gonzalez", "dropping-particle": "", "suffix": "", "given": "Antonio", "parse-names": false}, {"non-dropping-particle": "",</vt:lpwstr>
  </property>
  <property fmtid="{D5CDD505-2E9C-101B-9397-08002B2CF9AE}" pid="942" name="Mendeley_Bookmark_RrKlsvbmzf_4">
    <vt:lpwstr> "family": "Chase", "dropping-particle": "", "suffix": "", "given": "John H.", "parse-names": false}, {"non-dropping-particle": "", "family": "Caporaso", "dropping-particle": "", "suffix": "", "given": "J. Gregory", "parse-names": false}, {"non-dropping-p</vt:lpwstr>
  </property>
  <property fmtid="{D5CDD505-2E9C-101B-9397-08002B2CF9AE}" pid="943" name="Mendeley_Bookmark_RrKlsvbmzf_5">
    <vt:lpwstr>article": "", "family": "Knight", "dropping-particle": "", "suffix": "", "given": "Rob", "parse-names": false}, {"non-dropping-particle": "", "family": "Kelley", "dropping-particle": "", "suffix": "", "given": "Scott T.", "parse-names": false}], "title": </vt:lpwstr>
  </property>
  <property fmtid="{D5CDD505-2E9C-101B-9397-08002B2CF9AE}" pid="944" name="Mendeley_Bookmark_RrKlsvbmzf_6">
    <vt:lpwstr>"Bacterial diversity in two Neonatal Intensive Care Units (NICUs).", "type": "article-journal", "PMID": "23372757", "issue": "1", "container-title": "PloS one", "DOI": "10.1371/journal.pone.0054703", "issued": {"date-parts": [["2013"]]}, "ISSN": "1932-620</vt:lpwstr>
  </property>
  <property fmtid="{D5CDD505-2E9C-101B-9397-08002B2CF9AE}" pid="945" name="Mendeley_Bookmark_RrKlsvbmzf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946" name="Mendeley_Bookmark_RrKlsvbmzf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947" name="Mendeley_Bookmark_RrKlsvbmzf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948" name="Mendeley_Bookmark_RrQ12cYsCg_1">
    <vt:lpwstr>ADDIN CSL_CITATION {"mendeley": {"previouslyFormattedCitation": "(8\u201312)", "plainTextFormattedCitation": "(9\u201313)", "formattedCitation": "(9\u201313)"}, "properties": {"noteIndex": 0}, "citationItems": [{"uris": ["http://www.mendeley.com/documents</vt:lpwstr>
  </property>
  <property fmtid="{D5CDD505-2E9C-101B-9397-08002B2CF9AE}" pid="949" name="Mendeley_Bookmark_RrQ12cYsCg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950" name="Mendeley_Bookmark_RrQ12cYsCg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951" name="Mendeley_Bookmark_RrQ12cYsCg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952" name="Mendeley_Bookmark_RrQ12cYsCg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953" name="Mendeley_Bookmark_RrQ12cYsCg_14">
    <vt:lpwstr>lume": "16"}}, {"uris": ["http://www.mendeley.com/documents/?uuid=3315a1e5-0317-41a9-9c7f-9429045bb583"], "id": "ITEM-2", "itemData": {"id": "ITEM-2", "author": [{"non-dropping-particle": "", "family": "Arndt", "dropping-particle": "", "suffix": "", "give</vt:lpwstr>
  </property>
  <property fmtid="{D5CDD505-2E9C-101B-9397-08002B2CF9AE}" pid="954" name="Mendeley_Bookmark_RrQ12cYsCg_15">
    <vt:lpwstr>n": "S", "parse-names": false}, {"non-dropping-particle": "", "family": "Lauf", "dropping-particle": "", "suffix": "", "given": "H", "parse-names": false}, {"non-dropping-particle": "", "family": "Weiss", "dropping-particle": "", "suffix": "", "given": "G</vt:lpwstr>
  </property>
  <property fmtid="{D5CDD505-2E9C-101B-9397-08002B2CF9AE}" pid="955" name="Mendeley_Bookmark_RrQ12cYsCg_16">
    <vt:lpwstr>", "parse-names": false}, {"non-dropping-particle": "", "family": "Lodes", "dropping-particle": "", "suffix": "", "given": "U", "parse-names": false}, {"non-dropping-particle": "", "family": "Mroczkowski", "dropping-particle": "", "suffix": "", "given": "</vt:lpwstr>
  </property>
  <property fmtid="{D5CDD505-2E9C-101B-9397-08002B2CF9AE}" pid="956" name="Mendeley_Bookmark_RrQ12cYsCg_17">
    <vt:lpwstr>P", "parse-names": false}, {"non-dropping-particle": "", "family": "Schulz", "dropping-particle": "", "suffix": "", "given": "H.-U.", "parse-names": false}, {"non-dropping-particle": "", "family": "Lippert", "dropping-particle": "", "suffix": "", "given":</vt:lpwstr>
  </property>
  <property fmtid="{D5CDD505-2E9C-101B-9397-08002B2CF9AE}" pid="957" name="Mendeley_Bookmark_RrQ12cYsCg_18">
    <vt:lpwstr> "H", "parse-names": false}, {"non-dropping-particle": "", "family": "K\u00f6nig", "dropping-particle": "", "suffix": "", "given": "W.", "parse-names": false}, {"non-dropping-particle": "", "family": "Meyer", "dropping-particle": "", "suffix": "", "given"</vt:lpwstr>
  </property>
  <property fmtid="{D5CDD505-2E9C-101B-9397-08002B2CF9AE}" pid="958" name="Mendeley_Bookmark_RrQ12cYsCg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959" name="Mendeley_Bookmark_RrQ12cYsCg_2">
    <vt:lpwstr>/?uuid=a8b39db3-e00e-4437-b418-1226d178affe"], "id": "ITEM-1", "itemData": {"ISBN": "0000645419", "id": "ITEM-1", "author": [{"non-dropping-particle": "", "family": "Archibald", "dropping-particle": "", "suffix": "", "given": "L K", "parse-names": false},</vt:lpwstr>
  </property>
  <property fmtid="{D5CDD505-2E9C-101B-9397-08002B2CF9AE}" pid="960" name="Mendeley_Bookmark_RrQ12cYsCg_20">
    <vt:lpwstr>": "2", "container-title": "Zentralblatt fur Chirurgie", "DOI": "10.1055/s-0031-1271406", "issued": {"date-parts": [["2011", "4", "21"]]}, "ISSN": "1438-9592", "page": "152-8", "abstract": "INTRODUCTION Knowledge on potentially pathogenic microbes includi</vt:lpwstr>
  </property>
  <property fmtid="{D5CDD505-2E9C-101B-9397-08002B2CF9AE}" pid="961" name="Mendeley_Bookmark_RrQ12cYsCg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962" name="Mendeley_Bookmark_RrQ12cYsCg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963" name="Mendeley_Bookmark_RrQ12cYsCg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964" name="Mendeley_Bookmark_RrQ12cYsCg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965" name="Mendeley_Bookmark_RrQ12cYsCg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966" name="Mendeley_Bookmark_RrQ12cYsCg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967" name="Mendeley_Bookmark_RrQ12cYsCg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968" name="Mendeley_Bookmark_RrQ12cYsCg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969" name="Mendeley_Bookmark_RrQ12cYsCg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970" name="Mendeley_Bookmark_RrQ12cYsCg_3">
    <vt:lpwstr> {"non-dropping-particle": "", "family": "Manning", "dropping-particle": "", "suffix": "", "given": "M L", "parse-names": false}, {"non-dropping-particle": "", "family": "Bell", "dropping-particle": "", "suffix": "", "given": "L M", "parse-names": false},</vt:lpwstr>
  </property>
  <property fmtid="{D5CDD505-2E9C-101B-9397-08002B2CF9AE}" pid="971" name="Mendeley_Bookmark_RrQ12cYsCg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972" name="Mendeley_Bookmark_RrQ12cYsCg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973" name="Mendeley_Bookmark_RrQ12cYsCg_32">
    <vt:lpwstr>SN": "15322939", "author": [{"non-dropping-particle": "", "family": "Darley", "dropping-particle": "", "suffix": "", "given": "E. S.R.", "parse-names": false}, {"non-dropping-particle": "", "family": "Vasant", "dropping-particle": "", "suffix": "", "given</vt:lpwstr>
  </property>
  <property fmtid="{D5CDD505-2E9C-101B-9397-08002B2CF9AE}" pid="974" name="Mendeley_Bookmark_RrQ12cYsCg_33">
    <vt:lpwstr>": "J.", "parse-names": false}, {"non-dropping-particle": "", "family": "Leeming", "dropping-particle": "", "suffix": "", "given": "J.", "parse-names": false}, {"non-dropping-particle": "", "family": "Hammond", "dropping-particle": "", "suffix": "", "give</vt:lpwstr>
  </property>
  <property fmtid="{D5CDD505-2E9C-101B-9397-08002B2CF9AE}" pid="975" name="Mendeley_Bookmark_RrQ12cYsCg_34">
    <vt:lpwstr>n": "F.", "parse-names": false}, {"non-dropping-particle": "", "family": "Matthews", "dropping-particle": "", "suffix": "", "given": "S.", "parse-names": false}, {"non-dropping-particle": "", "family": "Albur", "dropping-particle": "", "suffix": "", "give</vt:lpwstr>
  </property>
  <property fmtid="{D5CDD505-2E9C-101B-9397-08002B2CF9AE}" pid="976" name="Mendeley_Bookmark_RrQ12cYsCg_35">
    <vt:lpwstr>n": "M.", "parse-names": false}, {"non-dropping-particle": "", "family": "Reynolds", "dropping-particle": "", "suffix": "", "given": "R.", "parse-names": false}], "DOI": "10.1016/j.jhin.2017.06.027", "type": "article-journal", "publisher": "The Healthcare</vt:lpwstr>
  </property>
  <property fmtid="{D5CDD505-2E9C-101B-9397-08002B2CF9AE}" pid="977" name="Mendeley_Bookmark_RrQ12cYsCg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978" name="Mendeley_Bookmark_RrQ12cYsCg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979" name="Mendeley_Bookmark_RrQ12cYsCg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980" name="Mendeley_Bookmark_RrQ12cYsCg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981" name="Mendeley_Bookmark_RrQ12cYsCg_4">
    <vt:lpwstr> {"non-dropping-particle": "", "family": "Banerjee", "dropping-particle": "", "suffix": "", "given": "S", "parse-names": false}, {"non-dropping-particle": "", "family": "Jarvis", "dropping-particle": "", "suffix": "", "given": "W R", "parse-names": false}</vt:lpwstr>
  </property>
  <property fmtid="{D5CDD505-2E9C-101B-9397-08002B2CF9AE}" pid="982" name="Mendeley_Bookmark_RrQ12cYsCg_40">
    <vt:lpwstr>"id": "ITEM-4", "itemData": {"ISBN": "1532-2939 (Electronic)\\r0195-6701 (Linking)", "id": "ITEM-4", "author": [{"non-dropping-particle": "", "family": "Heddema", "dropping-particle": "", "suffix": "", "given": "E. R.", "parse-names": false}, {"non-droppi</vt:lpwstr>
  </property>
  <property fmtid="{D5CDD505-2E9C-101B-9397-08002B2CF9AE}" pid="983" name="Mendeley_Bookmark_RrQ12cYsCg_41">
    <vt:lpwstr>ng-particle": "van", "family": "Benthem", "dropping-particle": "", "suffix": "", "given": "B. H B", "parse-names": false}], "DOI": "10.1016/j.jhin.2011.03.028", "type": "article-journal", "PMID": "21641679", "issue": "1", "container-title": "Journal of Ho</vt:lpwstr>
  </property>
  <property fmtid="{D5CDD505-2E9C-101B-9397-08002B2CF9AE}" pid="984" name="Mendeley_Bookmark_RrQ12cYsCg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985" name="Mendeley_Bookmark_RrQ12cYsCg_43">
    <vt:lpwstr>olume": "79"}}, {"uris": ["http://www.mendeley.com/documents/?uuid=4724fe3a-2851-4d45-8299-be01ec961dec"], "id": "ITEM-5", "itemData": {"id": "ITEM-5", "author": [{"non-dropping-particle": "", "family": "Tran-Dinh", "dropping-particle": "", "suffix": "", </vt:lpwstr>
  </property>
  <property fmtid="{D5CDD505-2E9C-101B-9397-08002B2CF9AE}" pid="986" name="Mendeley_Bookmark_RrQ12cYsCg_44">
    <vt:lpwstr>"given": "A.", "parse-names": false}, {"non-dropping-particle": "", "family": "Neulier", "dropping-particle": "", "suffix": "", "given": "C.", "parse-names": false}, {"non-dropping-particle": "", "family": "Amara", "dropping-particle": "", "suffix": "", "</vt:lpwstr>
  </property>
  <property fmtid="{D5CDD505-2E9C-101B-9397-08002B2CF9AE}" pid="987" name="Mendeley_Bookmark_RrQ12cYsCg_45">
    <vt:lpwstr>given": "M.", "parse-names": false}, {"non-dropping-particle": "", "family": "Nebot", "dropping-particle": "", "suffix": "", "given": "N.", "parse-names": false}, {"non-dropping-particle": "", "family": "Troch\u00e9", "dropping-particle": "", "suffix": ""</vt:lpwstr>
  </property>
  <property fmtid="{D5CDD505-2E9C-101B-9397-08002B2CF9AE}" pid="988" name="Mendeley_Bookmark_RrQ12cYsCg_46">
    <vt:lpwstr>, "given": "G.", "parse-names": false}, {"non-dropping-particle": "", "family": "Breton", "dropping-particle": "", "suffix": "", "given": "N.", "parse-names": false}, {"non-dropping-particle": "", "family": "Zuber", "dropping-particle": "", "suffix": "", </vt:lpwstr>
  </property>
  <property fmtid="{D5CDD505-2E9C-101B-9397-08002B2CF9AE}" pid="989" name="Mendeley_Bookmark_RrQ12cYsCg_47">
    <vt:lpwstr>"given": "B.", "parse-names": false}, {"non-dropping-particle": "", "family": "Cavelot", "dropping-particle": "", "suffix": "", "given": "S.", "parse-names": false}, {"non-dropping-particle": "", "family": "Pangon", "dropping-particle": "", "suffix": "", </vt:lpwstr>
  </property>
  <property fmtid="{D5CDD505-2E9C-101B-9397-08002B2CF9AE}" pid="990" name="Mendeley_Bookmark_RrQ12cYsCg_48">
    <vt:lpwstr>"given": "B.", "parse-names": false}, {"non-dropping-particle": "", "family": "Bedos", "dropping-particle": "", "suffix": "", "given": "J. P.", "parse-names": false}, {"non-dropping-particle": "", "family": "Merrer", "dropping-particle": "", "suffix": "",</vt:lpwstr>
  </property>
  <property fmtid="{D5CDD505-2E9C-101B-9397-08002B2CF9AE}" pid="991" name="Mendeley_Bookmark_RrQ12cYsCg_49">
    <vt:lpwstr> "given": "J.", "parse-names": false}, {"non-dropping-particle": "", "family": "Grimaldi", "dropping-particle": "", "suffix": "", "given": "D.", "parse-names": false}], "title": "Impact of intensive care unit relocation and role of tap water on an outbrea</vt:lpwstr>
  </property>
  <property fmtid="{D5CDD505-2E9C-101B-9397-08002B2CF9AE}" pid="992" name="Mendeley_Bookmark_RrQ12cYsCg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993" name="Mendeley_Bookmark_RrQ12cYsCg_50">
    <vt:lpwstr>k of Pseudomonas aeruginosa expressing OprD-mediated resistance to imipenem", "type": "article-journal", "issue": "3", "container-title": "Journal of Hospital Infection", "DOI": "10.1016/j.jhin.2018.05.016", "issued": {"date-parts": [["2018"]]}, "ISSN": "</vt:lpwstr>
  </property>
  <property fmtid="{D5CDD505-2E9C-101B-9397-08002B2CF9AE}" pid="994" name="Mendeley_Bookmark_RrQ12cYsCg_51">
    <vt:lpwstr>15322939", "publisher": "The Healthcare Infection Society", "abstract": "Background: To assess the impact of the incidental relocation of an intensive care unit (ICU) on the risk of colonizations/infections with Pseudomonas aeruginosa exhibiting OprD-medi</vt:lpwstr>
  </property>
  <property fmtid="{D5CDD505-2E9C-101B-9397-08002B2CF9AE}" pid="995" name="Mendeley_Bookmark_RrQ12cYsCg_52">
    <vt:lpwstr>ated resistance to imipenem (PA-OprD). Aim: The primary aim was to compare the proportion of PA-OprD among P. aeruginosa samples before and after an incidental relocation of the ICU. The role of tap water as a route of contamination for colonization/infec</vt:lpwstr>
  </property>
  <property fmtid="{D5CDD505-2E9C-101B-9397-08002B2CF9AE}" pid="996" name="Mendeley_Bookmark_RrQ12cYsCg_53">
    <vt:lpwstr>tion of patients with PA-OprD was assessed as a secondary aim. Methods: A single-centre, observational, before/after comparison study was conducted from October 2013 to October 2015. The ICU was relocated at the end of October 2014. All P. aeruginosa-posi</vt:lpwstr>
  </property>
  <property fmtid="{D5CDD505-2E9C-101B-9397-08002B2CF9AE}" pid="997" name="Mendeley_Bookmark_RrQ12cYsCg_54">
    <vt:lpwstr>tive samples isolated from patients hospitalized \u226548 h in the ICU were included. Tap water specimens were collected every three months in the ICU. PA-OprD strains isolated from patients and tap water were genotyped using pulse-field gel electrophores</vt:lpwstr>
  </property>
  <property fmtid="{D5CDD505-2E9C-101B-9397-08002B2CF9AE}" pid="998" name="Mendeley_Bookmark_RrQ12cYsCg_55">
    <vt:lpwstr>is. Findings: A total of 139 clinical specimens of P. aeruginosa and 19 tap water samples were analysed. The proportion of PA-OprD strains decreased significantly from 31% to 7.7% after the relocation of the ICU (P = 0.004). All PA-OprD clinical specimens</vt:lpwstr>
  </property>
  <property fmtid="{D5CDD505-2E9C-101B-9397-08002B2CF9AE}" pid="999" name="Mendeley_Bookmark_RrQ12cYsCg_56">
    <vt:lpwstr> had a distinct genotype. Surprisingly, tap water was colonized with a single PA-OprD strain during both periods, but this single clone has never been isolated from clinical specimens. Conclusion: Relocation of the ICU was associated with a marked decreas</vt:lpwstr>
  </property>
  <property fmtid="{D5CDD505-2E9C-101B-9397-08002B2CF9AE}" pid="1000" name="Mendeley_Bookmark_RrQ12cYsCg_57">
    <vt:lpwstr>e in P. aeruginosa strains resistant to imipenem. The polyclonal character of PA-OprD strains isolated from patients and the absence of tap-water-to-patient contamination highlight the complexity of the environmental impact on the endogenous colonization/</vt:lpwstr>
  </property>
  <property fmtid="{D5CDD505-2E9C-101B-9397-08002B2CF9AE}" pid="1001" name="Mendeley_Bookmark_RrQ12cYsCg_58">
    <vt:lpwstr>infection with P. aeruginosa.", "page": "e105-e114", "volume": "100"}}], "schema": "https://github.com/citation-style-language/schema/raw/master/csl-citation.json"}</vt:lpwstr>
  </property>
  <property fmtid="{D5CDD505-2E9C-101B-9397-08002B2CF9AE}" pid="1002" name="Mendeley_Bookmark_RrQ12cYsCg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1003" name="Mendeley_Bookmark_RrQ12cYsCg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1004" name="Mendeley_Bookmark_RrQ12cYsCg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1005" name="Mendeley_Bookmark_RrQ12cYsCg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1006" name="Mendeley_Bookmark_RriZ834lzk_1">
    <vt:lpwstr>ADDIN CSL_CITATION {"mendeley": {"previouslyFormattedCitation": "(6)", "plainTextFormattedCitation": "(6)", "formattedCitation": "(6)"}, "properties": {"noteIndex": 0}, "citationItems": [{"uris": ["http://www.mendeley.com/documents/?uuid=beb2f615-d57e-46b</vt:lpwstr>
  </property>
  <property fmtid="{D5CDD505-2E9C-101B-9397-08002B2CF9AE}" pid="1007" name="Mendeley_Bookmark_RriZ834lzk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008" name="Mendeley_Bookmark_RriZ834lzk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009" name="Mendeley_Bookmark_RriZ834lzk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010" name="Mendeley_Bookmark_RriZ834lzk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011" name="Mendeley_Bookmark_RriZ834lzk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012" name="Mendeley_Bookmark_RriZ834lzk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013" name="Mendeley_Bookmark_RriZ834lzk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014" name="Mendeley_Bookmark_RriZ834lzk_17">
    <vt:lpwstr>}], "schema": "https://github.com/citation-style-language/schema/raw/master/csl-citation.json"}</vt:lpwstr>
  </property>
  <property fmtid="{D5CDD505-2E9C-101B-9397-08002B2CF9AE}" pid="1015" name="Mendeley_Bookmark_RriZ834lzk_2">
    <vt:lpwstr>a-8c32-fc8297386247"], "id": "ITEM-1", "itemData": {"id": "ITEM-1", "author": [{"non-dropping-particle": "", "family": "Collignon", "dropping-particle": "", "suffix": "", "given": "Peter", "parse-names": false}, {"non-dropping-particle": "", "family": "Be</vt:lpwstr>
  </property>
  <property fmtid="{D5CDD505-2E9C-101B-9397-08002B2CF9AE}" pid="1016" name="Mendeley_Bookmark_RriZ834lzk_3">
    <vt:lpwstr>ggs", "dropping-particle": "", "suffix": "", "given": "John J.", "parse-names": false}, {"non-dropping-particle": "", "family": "Walsh", "dropping-particle": "", "suffix": "", "given": "Timothy R.", "parse-names": false}, {"non-dropping-particle": "", "fa</vt:lpwstr>
  </property>
  <property fmtid="{D5CDD505-2E9C-101B-9397-08002B2CF9AE}" pid="1017" name="Mendeley_Bookmark_RriZ834lzk_4">
    <vt:lpwstr>mily": "Gandra", "dropping-particle": "", "suffix": "", "given": "Sumanth", "parse-names": false}, {"non-dropping-particle": "", "family": "Laxminarayan", "dropping-particle": "", "suffix": "", "given": "Ramanan", "parse-names": false}], "DOI": "10.1016/S</vt:lpwstr>
  </property>
  <property fmtid="{D5CDD505-2E9C-101B-9397-08002B2CF9AE}" pid="1018" name="Mendeley_Bookmark_RriZ834lzk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019" name="Mendeley_Bookmark_RriZ834lzk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020" name="Mendeley_Bookmark_RriZ834lzk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021" name="Mendeley_Bookmark_RriZ834lzk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022" name="Mendeley_Bookmark_RriZ834lzk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1023" name="Mendeley_Bookmark_RyeRUFDJRv_1">
    <vt:lpwstr>ADDIN CSL_CITATION {"mendeley": {"previouslyFormattedCitation": "(14)", "plainTextFormattedCitation": "(14)", "formattedCitation": "(14)"}, "properties": {"noteIndex": 0}, "citationItems": [{"uris": ["http://www.mendeley.com/documents/?uuid=5cd41aca-9eef-</vt:lpwstr>
  </property>
  <property fmtid="{D5CDD505-2E9C-101B-9397-08002B2CF9AE}" pid="1024" name="Mendeley_Bookmark_RyeRUFDJRv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025" name="Mendeley_Bookmark_RyeRUFDJRv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026" name="Mendeley_Bookmark_RyeRUFDJRv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027" name="Mendeley_Bookmark_RyeRUFDJRv_13">
    <vt:lpwstr>le-language/schema/raw/master/csl-citation.json"}</vt:lpwstr>
  </property>
  <property fmtid="{D5CDD505-2E9C-101B-9397-08002B2CF9AE}" pid="1028" name="Mendeley_Bookmark_RyeRUFDJRv_2">
    <vt:lpwstr>461d-abaf-2d5c5661a80f"], "id": "ITEM-1", "itemData": {"id": "ITEM-1", "author": [{"non-dropping-particle": "", "family": "Logan", "dropping-particle": "", "suffix": "", "given": "Latania K", "parse-names": false}, {"non-dropping-particle": "", "family": </vt:lpwstr>
  </property>
  <property fmtid="{D5CDD505-2E9C-101B-9397-08002B2CF9AE}" pid="1029" name="Mendeley_Bookmark_RyeRUFDJRv_3">
    <vt:lpwstr>"Gandra", "dropping-particle": "", "suffix": "", "given": "Sumanth", "parse-names": false}, {"non-dropping-particle": "", "family": "Trett", "dropping-particle": "", "suffix": "", "given": "Anna", "parse-names": false}, {"non-dropping-particle": "", "fami</vt:lpwstr>
  </property>
  <property fmtid="{D5CDD505-2E9C-101B-9397-08002B2CF9AE}" pid="1030" name="Mendeley_Bookmark_RyeRUFDJRv_4">
    <vt:lpwstr>ly": "Weinstein", "dropping-particle": "", "suffix": "", "given": "Robert A", "parse-names": false}, {"non-dropping-particle": "", "family": "Laxminarayan", "dropping-particle": "", "suffix": "", "given": "Ramanan", "parse-names": false}], "title": "Acine</vt:lpwstr>
  </property>
  <property fmtid="{D5CDD505-2E9C-101B-9397-08002B2CF9AE}" pid="1031" name="Mendeley_Bookmark_RyeRUFDJRv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032" name="Mendeley_Bookmark_RyeRUFDJRv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033" name="Mendeley_Bookmark_RyeRUFDJRv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034" name="Mendeley_Bookmark_RyeRUFDJRv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035" name="Mendeley_Bookmark_RyeRUFDJRv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036" name="Mendeley_Bookmark_STUx3yy1zO_1">
    <vt:lpwstr>ADDIN CSL_CITATION {"mendeley": {"previouslyFormattedCitation": "(1,2)", "plainTextFormattedCitation": "(1,2)", "formattedCitation": "(1,2)"}, "properties": {"noteIndex": 0}, "citationItems": [{"uris": ["http://www.mendeley.com/documents/?uuid=5d27bedc-77</vt:lpwstr>
  </property>
  <property fmtid="{D5CDD505-2E9C-101B-9397-08002B2CF9AE}" pid="1037" name="Mendeley_Bookmark_STUx3yy1zO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038" name="Mendeley_Bookmark_STUx3yy1zO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039" name="Mendeley_Bookmark_STUx3yy1zO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040" name="Mendeley_Bookmark_STUx3yy1zO_13">
    <vt:lpwstr>-c1e6f669e502"], "id": "ITEM-2", "itemData": {"ISBN": "1537-6591 (Electronic)\\r1058-4838 (Linking)", "id": "ITEM-2", "author": [{"non-dropping-particle": "", "family": "Cosgrove", "dropping-particle": "", "suffix": "", "given": "Sara E.", "parse-names": </vt:lpwstr>
  </property>
  <property fmtid="{D5CDD505-2E9C-101B-9397-08002B2CF9AE}" pid="1041" name="Mendeley_Bookmark_STUx3yy1zO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042" name="Mendeley_Bookmark_STUx3yy1zO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043" name="Mendeley_Bookmark_STUx3yy1zO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044" name="Mendeley_Bookmark_STUx3yy1zO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045" name="Mendeley_Bookmark_STUx3yy1zO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046" name="Mendeley_Bookmark_STUx3yy1zO_19">
    <vt:lpwstr>42"}}], "schema": "https://github.com/citation-style-language/schema/raw/master/csl-citation.json"}</vt:lpwstr>
  </property>
  <property fmtid="{D5CDD505-2E9C-101B-9397-08002B2CF9AE}" pid="1047" name="Mendeley_Bookmark_STUx3yy1zO_2">
    <vt:lpwstr>93-4e5e-bb50-524a31f6942a"], "id": "ITEM-1", "itemData": {"ISBN": "1744-8336 (Electronic)\\r1478-7210 (Linking)", "id": "ITEM-1", "author": [{"non-dropping-particle": "", "family": "Maragakis", "dropping-particle": "", "suffix": "", "given": "Lisa L", "pa</vt:lpwstr>
  </property>
  <property fmtid="{D5CDD505-2E9C-101B-9397-08002B2CF9AE}" pid="1048" name="Mendeley_Bookmark_STUx3yy1zO_3">
    <vt:lpwstr>rse-names": false}, {"non-dropping-particle": "", "family": "Perencevich", "dropping-particle": "", "suffix": "", "given": "Eli N", "parse-names": false}, {"non-dropping-particle": "", "family": "Cosgrove", "dropping-particle": "", "suffix": "", "given": </vt:lpwstr>
  </property>
  <property fmtid="{D5CDD505-2E9C-101B-9397-08002B2CF9AE}" pid="1049" name="Mendeley_Bookmark_STUx3yy1zO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050" name="Mendeley_Bookmark_STUx3yy1zO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051" name="Mendeley_Bookmark_STUx3yy1zO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052" name="Mendeley_Bookmark_STUx3yy1zO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053" name="Mendeley_Bookmark_STUx3yy1zO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054" name="Mendeley_Bookmark_STUx3yy1zO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055" name="Mendeley_Bookmark_SpjEo4HgLV_1">
    <vt:lpwstr>ADDIN Mendeley Bibliography CSL_BIBLIOGRAPHY </vt:lpwstr>
  </property>
  <property fmtid="{D5CDD505-2E9C-101B-9397-08002B2CF9AE}" pid="1056" name="Mendeley_Bookmark_U4mJ35nElo_1">
    <vt:lpwstr>ADDIN CSL_CITATION {"mendeley": {"previouslyFormattedCitation": "(8)", "plainTextFormattedCitation": "(8)", "formattedCitation": "(8)"}, "properties": {"noteIndex": 0}, "citationItems": [{"uris": ["http://www.mendeley.com/documents/?uuid=3315a1e5-0317-41a</vt:lpwstr>
  </property>
  <property fmtid="{D5CDD505-2E9C-101B-9397-08002B2CF9AE}" pid="1057" name="Mendeley_Bookmark_U4mJ35nElo_10">
    <vt:lpwstr>tic resistance can only be identified by a continuous investigation of various microbiological specimens. AIM Based on the retrospective evaluation of prospectively collected data on microbiological investigations of the surgical ICU in 1996, 2002, 2004 a</vt:lpwstr>
  </property>
  <property fmtid="{D5CDD505-2E9C-101B-9397-08002B2CF9AE}" pid="1058" name="Mendeley_Bookmark_U4mJ35nElo_11">
    <vt:lpwstr>nd 2005, the short- and long-term changes by trend of microbial spectrum and antibiotic resistance following reorganisation and restructuring of the University Hospital from the more traditional pavillon-based system to a multidisciplinary complex buildin</vt:lpwstr>
  </property>
  <property fmtid="{D5CDD505-2E9C-101B-9397-08002B2CF9AE}" pid="1059" name="Mendeley_Bookmark_U4mJ35nElo_12">
    <vt:lpwstr>g in 2003 were investigated. MATERIAL AND METHODS Twice a week, routine microbiological testing of blood and urinary cultures as well as swabs from wound areas and endotracheal swabs were initiated in septic patients (suspect, manifestation) or in case of</vt:lpwstr>
  </property>
  <property fmtid="{D5CDD505-2E9C-101B-9397-08002B2CF9AE}" pid="1060" name="Mendeley_Bookmark_U4mJ35nElo_13">
    <vt:lpwstr> their clinical impairment. The microbial spectrum was sub-divided according to Gram-staining (Gram-positive/ -negative), various species and fungi with descriptive absolute and relative data values. -Various groups and time periods were statistically com</vt:lpwstr>
  </property>
  <property fmtid="{D5CDD505-2E9C-101B-9397-08002B2CF9AE}" pid="1061" name="Mendeley_Bookmark_U4mJ35nElo_14">
    <vt:lpwstr>pared using \u03c7\u00b2 test as appropriate. P values &lt; 0.05 were considered statistically significant. RESULTS In total (n (Total) = 4 899), microbiological testing resulted in the detection of microbes in 699 and 833 blood and urinary cultures (14.3 % </vt:lpwstr>
  </property>
  <property fmtid="{D5CDD505-2E9C-101B-9397-08002B2CF9AE}" pid="1062" name="Mendeley_Bookmark_U4mJ35nElo_15">
    <vt:lpwstr>and 17 %, respectively) as well as 1 232 wound swabs (25.1 %) together with 2 135 samples from the endotracheal sites (43.6 %). During the short- (2002 vs. 2004) and long-term analyses (1996 vs. 2005), the proportion of Gram-positive microbes increased. A</vt:lpwstr>
  </property>
  <property fmtid="{D5CDD505-2E9C-101B-9397-08002B2CF9AE}" pid="1063" name="Mendeley_Bookmark_U4mJ35nElo_16">
    <vt:lpwstr>l-though Gram-positive bacteria can be considered the most frequent microbes for bacteriemia, there was a shift onto urinary and wound infections as well as pneumonias through the observation period. Despite the decreasing incidence of Enterococcus and th</vt:lpwstr>
  </property>
  <property fmtid="{D5CDD505-2E9C-101B-9397-08002B2CF9AE}" pid="1064" name="Mendeley_Bookmark_U4mJ35nElo_17">
    <vt:lpwstr>e consistent proportion of MRSA, the increase of resistant Enterococcus strains (0 % vs. 43.2 %; P &lt; 0.05) is critical. However, in the Gram-negative microbial spectrum there was an increase of the bacteraemia rate but a fall of the detection rate in woun</vt:lpwstr>
  </property>
  <property fmtid="{D5CDD505-2E9C-101B-9397-08002B2CF9AE}" pid="1065" name="Mendeley_Bookmark_U4mJ35nElo_18">
    <vt:lpwstr>d and endotracheal swabs. In parallel, an increase of the detect\u2026", "volume": "136"}}], "schema": "https://github.com/citation-style-language/schema/raw/master/csl-citation.json"}</vt:lpwstr>
  </property>
  <property fmtid="{D5CDD505-2E9C-101B-9397-08002B2CF9AE}" pid="1066" name="Mendeley_Bookmark_U4mJ35nElo_2">
    <vt:lpwstr>9-9c7f-9429045bb583"], "id": "ITEM-1", "itemData": {"id": "ITEM-1", "author": [{"non-dropping-particle": "", "family": "Arndt", "dropping-particle": "", "suffix": "", "given": "S", "parse-names": false}, {"non-dropping-particle": "", "family": "Lauf", "dr</vt:lpwstr>
  </property>
  <property fmtid="{D5CDD505-2E9C-101B-9397-08002B2CF9AE}" pid="1067" name="Mendeley_Bookmark_U4mJ35nElo_3">
    <vt:lpwstr>opping-particle": "", "suffix": "", "given": "H", "parse-names": false}, {"non-dropping-particle": "", "family": "Weiss", "dropping-particle": "", "suffix": "", "given": "G", "parse-names": false}, {"non-dropping-particle": "", "family": "Lodes", "droppin</vt:lpwstr>
  </property>
  <property fmtid="{D5CDD505-2E9C-101B-9397-08002B2CF9AE}" pid="1068" name="Mendeley_Bookmark_U4mJ35nElo_4">
    <vt:lpwstr>g-particle": "", "suffix": "", "given": "U", "parse-names": false}, {"non-dropping-particle": "", "family": "Mroczkowski", "dropping-particle": "", "suffix": "", "given": "P", "parse-names": false}, {"non-dropping-particle": "", "family": "Schulz", "dropp</vt:lpwstr>
  </property>
  <property fmtid="{D5CDD505-2E9C-101B-9397-08002B2CF9AE}" pid="1069" name="Mendeley_Bookmark_U4mJ35nElo_5">
    <vt:lpwstr>ing-particle": "", "suffix": "", "given": "H.-U.", "parse-names": false}, {"non-dropping-particle": "", "family": "Lippert", "dropping-particle": "", "suffix": "", "given": "H", "parse-names": false}, {"non-dropping-particle": "", "family": "K\u00f6nig", </vt:lpwstr>
  </property>
  <property fmtid="{D5CDD505-2E9C-101B-9397-08002B2CF9AE}" pid="1070" name="Mendeley_Bookmark_U4mJ35nElo_6">
    <vt:lpwstr>"dropping-particle": "", "suffix": "", "given": "W.", "parse-names": false}, {"non-dropping-particle": "", "family": "Meyer", "dropping-particle": "", "suffix": "", "given": "F", "parse-names": false}], "title": "Erreger- und Resistenzspektrum einer chiru</vt:lpwstr>
  </property>
  <property fmtid="{D5CDD505-2E9C-101B-9397-08002B2CF9AE}" pid="1071" name="Mendeley_Bookmark_U4mJ35nElo_7">
    <vt:lpwstr>rgischen ITS im systematischen 10-Jahres-Vergleich 1996\u20132005 im Rahmen des mikrobiologischen Routinemonitorings", "type": "article-journal", "PMID": "21425047", "issue": "2", "container-title": "Zentralblatt fur Chirurgie", "DOI": "10.1055/s-0031-127</vt:lpwstr>
  </property>
  <property fmtid="{D5CDD505-2E9C-101B-9397-08002B2CF9AE}" pid="1072" name="Mendeley_Bookmark_U4mJ35nElo_8">
    <vt:lpwstr>1406", "issued": {"date-parts": [["2011", "4", "21"]]}, "ISSN": "1438-9592", "page": "152-8", "abstract": "INTRODUCTION Knowledge on potentially pathogenic microbes including characteristics of their antibiotic resistance in septic patients as well as on </vt:lpwstr>
  </property>
  <property fmtid="{D5CDD505-2E9C-101B-9397-08002B2CF9AE}" pid="1073" name="Mendeley_Bookmark_U4mJ35nElo_9">
    <vt:lpwstr>the ward- and department-specific microbial spectrum can be considered essential for an efficient initiation of an adequate antimicrobial treatment, which turns out to become pivotal for patient outcome. Permanent changes in microbial patterns and antibio</vt:lpwstr>
  </property>
  <property fmtid="{D5CDD505-2E9C-101B-9397-08002B2CF9AE}" pid="1074" name="Mendeley_Bookmark_UBcT43i9Pq_1">
    <vt:lpwstr>ADDIN CSL_CITATION {"mendeley": {"previouslyFormattedCitation": "(7)", "plainTextFormattedCitation": "(7)", "formattedCitation": "(7)"}, "properties": {"noteIndex": 0}, "citationItems": [{"uris": ["http://www.mendeley.com/documents/?uuid=8bb93d3e-9578-4de</vt:lpwstr>
  </property>
  <property fmtid="{D5CDD505-2E9C-101B-9397-08002B2CF9AE}" pid="1075" name="Mendeley_Bookmark_UBcT43i9Pq_10">
    <vt:lpwstr>by creating supra-regional specialist centres that provide specialist care at national level, the rate of dispersal can increase by 48%. Conclusion: The structure of the patient referral network has a profound effect on the epidemic behaviour of high-risk</vt:lpwstr>
  </property>
  <property fmtid="{D5CDD505-2E9C-101B-9397-08002B2CF9AE}" pid="1076" name="Mendeley_Bookmark_UBcT43i9Pq_11">
    <vt:lpwstr> clones. Any changes that affect the number of referrals between healthcare collectives, inevitably affect the national dispersal of these pathogens. These effects should be taken into account when creating national specialist centres, which may jeopardiz</vt:lpwstr>
  </property>
  <property fmtid="{D5CDD505-2E9C-101B-9397-08002B2CF9AE}" pid="1077" name="Mendeley_Bookmark_UBcT43i9Pq_12">
    <vt:lpwstr>e control efforts. \u00a9 2013 The Healthcare Infection Society.", "page": "34-41", "volume": "86"}}], "schema": "https://github.com/citation-style-language/schema/raw/master/csl-citation.json"}</vt:lpwstr>
  </property>
  <property fmtid="{D5CDD505-2E9C-101B-9397-08002B2CF9AE}" pid="1078" name="Mendeley_Bookmark_UBcT43i9Pq_2">
    <vt:lpwstr>4-b5d5-40176b279d01"], "id": "ITEM-1", "itemData": {"id": "ITEM-1", "author": [{"non-dropping-particle": "", "family": "Donker", "dropping-particle": "", "suffix": "", "given": "T.", "parse-names": false}, {"non-dropping-particle": "", "family": "Wallinga</vt:lpwstr>
  </property>
  <property fmtid="{D5CDD505-2E9C-101B-9397-08002B2CF9AE}" pid="1079" name="Mendeley_Bookmark_UBcT43i9Pq_3">
    <vt:lpwstr>", "dropping-particle": "", "suffix": "", "given": "J.", "parse-names": false}, {"non-dropping-particle": "", "family": "Grundmann", "dropping-particle": "", "suffix": "", "given": "H.", "parse-names": false}], "title": "Dispersal of antibiotic-resistant </vt:lpwstr>
  </property>
  <property fmtid="{D5CDD505-2E9C-101B-9397-08002B2CF9AE}" pid="1080" name="Mendeley_Bookmark_UBcT43i9Pq_4">
    <vt:lpwstr>high-risk clones by hospital networks: Changing the patient direction can make all the difference", "type": "article-journal", "issue": "1", "container-title": "Journal of Hospital Infection", "DOI": "10.1016/j.jhin.2013.06.021", "issued": {"date-parts": </vt:lpwstr>
  </property>
  <property fmtid="{D5CDD505-2E9C-101B-9397-08002B2CF9AE}" pid="1081" name="Mendeley_Bookmark_UBcT43i9Pq_5">
    <vt:lpwstr>[["2014"]]}, "ISSN": "01956701", "publisher": "Elsevier Ltd", "abstract": "Background: Patients who seek treatment in hospitals can introduce high-risk clones of hospital-acquired, antibiotic-resistant pathogens from previous admissions. In this manner, d</vt:lpwstr>
  </property>
  <property fmtid="{D5CDD505-2E9C-101B-9397-08002B2CF9AE}" pid="1082" name="Mendeley_Bookmark_UBcT43i9Pq_6">
    <vt:lpwstr>ifferent healthcare institutions become linked epidemiologically. All links combined form the national patient referral network, through which high-risk clones can propagate. Aim: To assess the influence of changes in referral patterns and network structu</vt:lpwstr>
  </property>
  <property fmtid="{D5CDD505-2E9C-101B-9397-08002B2CF9AE}" pid="1083" name="Mendeley_Bookmark_UBcT43i9Pq_7">
    <vt:lpwstr>re on the dispersal of these pathogens. Methods: Hospital admission data were mapped to reconstruct the English patient referral network, and 12 geographically distinct healthcare collectives were identified. The number of patients admitted and referred t</vt:lpwstr>
  </property>
  <property fmtid="{D5CDD505-2E9C-101B-9397-08002B2CF9AE}" pid="1084" name="Mendeley_Bookmark_UBcT43i9Pq_8">
    <vt:lpwstr>o hospitals outside their collective was measured. Simulation models were used to assess the influence of changing network structure on the spread of hospital-acquired pathogens. Findings: Simulation models showed that decreasing the number of between-col</vt:lpwstr>
  </property>
  <property fmtid="{D5CDD505-2E9C-101B-9397-08002B2CF9AE}" pid="1085" name="Mendeley_Bookmark_UBcT43i9Pq_9">
    <vt:lpwstr>lective referrals by redirecting, on average, just 1.5 patients/hospital/day had a strong effect on dispersal. By decreasing the number of between-collective referrals, the spread of high-risk clones through the network can be reduced by 36%. Conversely, </vt:lpwstr>
  </property>
  <property fmtid="{D5CDD505-2E9C-101B-9397-08002B2CF9AE}" pid="1086" name="Mendeley_Bookmark_UN3D92Oh5M_1">
    <vt:lpwstr>ADDIN CSL_CITATION {"mendeley": {"plainTextFormattedCitation": "(8)", "formattedCitation": "(8)"}, "properties": {"noteIndex": 0}, "citationItems": [{"uris": ["http://www.mendeley.com/documents/?uuid=204e7039-b4e3-42bf-976e-18ac392245c8"], "id": "ITEM-1",</vt:lpwstr>
  </property>
  <property fmtid="{D5CDD505-2E9C-101B-9397-08002B2CF9AE}" pid="1087" name="Mendeley_Bookmark_UN3D92Oh5M_10">
    <vt:lpwstr>ission in the community, long-term care facilities, and hospitals interact to determine the proportion of the population that is carrying ARB? We offer an explanation for why ARB epidemics have fast and slow phases and why resistance may continue to incre</vt:lpwstr>
  </property>
  <property fmtid="{D5CDD505-2E9C-101B-9397-08002B2CF9AE}" pid="1088" name="Mendeley_Bookmark_UN3D92Oh5M_11">
    <vt:lpwstr>ase despite infection-control efforts. To successfully manage ARB at tertiary-care hospitals, regional coordination of infection control may be necessary, including tracking asymptomatic carriers through health-care systems.", "volume": "101"}}], "schema"</vt:lpwstr>
  </property>
  <property fmtid="{D5CDD505-2E9C-101B-9397-08002B2CF9AE}" pid="1089" name="Mendeley_Bookmark_UN3D92Oh5M_12">
    <vt:lpwstr>: "https://github.com/citation-style-language/schema/raw/master/csl-citation.json"}</vt:lpwstr>
  </property>
  <property fmtid="{D5CDD505-2E9C-101B-9397-08002B2CF9AE}" pid="1090" name="Mendeley_Bookmark_UN3D92Oh5M_2">
    <vt:lpwstr> "itemData": {"ISBN": "0305984101", "id": "ITEM-1", "author": [{"non-dropping-particle": "", "family": "Smith", "dropping-particle": "", "suffix": "", "given": "David L.", "parse-names": false}, {"non-dropping-particle": "", "family": "Dushoff", "dropping</vt:lpwstr>
  </property>
  <property fmtid="{D5CDD505-2E9C-101B-9397-08002B2CF9AE}" pid="1091" name="Mendeley_Bookmark_UN3D92Oh5M_3">
    <vt:lpwstr>-particle": "", "suffix": "", "given": "Jonathan", "parse-names": false}, {"non-dropping-particle": "", "family": "Perencevich", "dropping-particle": "", "suffix": "", "given": "Eli N.", "parse-names": false}, {"non-dropping-particle": "", "family": "Harr</vt:lpwstr>
  </property>
  <property fmtid="{D5CDD505-2E9C-101B-9397-08002B2CF9AE}" pid="1092" name="Mendeley_Bookmark_UN3D92Oh5M_4">
    <vt:lpwstr>is", "dropping-particle": "", "suffix": "", "given": "Anthony D.", "parse-names": false}, {"non-dropping-particle": "", "family": "Levin", "dropping-particle": "", "suffix": "", "given": "Simon A.", "parse-names": false}], "DOI": "10.1073/pnas.0400456101"</vt:lpwstr>
  </property>
  <property fmtid="{D5CDD505-2E9C-101B-9397-08002B2CF9AE}" pid="1093" name="Mendeley_Bookmark_UN3D92Oh5M_5">
    <vt:lpwstr>, "type": "article-journal", "PMID": "14985511", "issue": "10", "container-title": "Proceedings of the National Academy of Sciences of the United States of America", "title": "Persistent colonization and the spread of antibiotic resistance in nosocomial p</vt:lpwstr>
  </property>
  <property fmtid="{D5CDD505-2E9C-101B-9397-08002B2CF9AE}" pid="1094" name="Mendeley_Bookmark_UN3D92Oh5M_6">
    <vt:lpwstr>athogens: resistance is a regional problem.", "issued": {"date-parts": [["2004", "3", "9"]]}, "ISSN": "0027-8424", "page": "3709-14", "abstract": "Infections with antibiotic-resistant bacteria (ARB) in hospitalized patients are becoming increasingly frequ</vt:lpwstr>
  </property>
  <property fmtid="{D5CDD505-2E9C-101B-9397-08002B2CF9AE}" pid="1095" name="Mendeley_Bookmark_UN3D92Oh5M_7">
    <vt:lpwstr>ent despite extensive infection-control efforts. Infections with ARB are most common in the intensive care units of tertiary-care hospitals, but the underlying cause of the increases may be a steady increase in the number of asymptomatic carriers entering</vt:lpwstr>
  </property>
  <property fmtid="{D5CDD505-2E9C-101B-9397-08002B2CF9AE}" pid="1096" name="Mendeley_Bookmark_UN3D92Oh5M_8">
    <vt:lpwstr> hospitals. Carriers may shed ARB for years but remain undetected, transmitting ARB to others as they move among hospitals, long-term care facilities, and the community. We apply structured population models to explore the dynamics of ARB, addressing the </vt:lpwstr>
  </property>
  <property fmtid="{D5CDD505-2E9C-101B-9397-08002B2CF9AE}" pid="1097" name="Mendeley_Bookmark_UN3D92Oh5M_9">
    <vt:lpwstr>following questions: (i) What is the relationship between the proportion of carriers admitted to a hospital, transmission, and the risk of infection with ARB? (ii) How do frequently hospitalized patients contribute to epidemics of ARB? (iii) How do transm</vt:lpwstr>
  </property>
  <property fmtid="{D5CDD505-2E9C-101B-9397-08002B2CF9AE}" pid="1098" name="Mendeley_Bookmark_Ufs609Dz8D_1">
    <vt:lpwstr>ADDIN CSL_CITATION {"mendeley": {"previouslyFormattedCitation": "(16)", "plainTextFormattedCitation": "(17)", "formattedCitation": "(17)"}, "properties": {"noteIndex": 0}, "citationItems": [{"uris": ["http://www.mendeley.com/documents/?uuid=5cd41aca-9eef-</vt:lpwstr>
  </property>
  <property fmtid="{D5CDD505-2E9C-101B-9397-08002B2CF9AE}" pid="1099" name="Mendeley_Bookmark_Ufs609Dz8D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100" name="Mendeley_Bookmark_Ufs609Dz8D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101" name="Mendeley_Bookmark_Ufs609Dz8D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102" name="Mendeley_Bookmark_Ufs609Dz8D_13">
    <vt:lpwstr>le-language/schema/raw/master/csl-citation.json"}</vt:lpwstr>
  </property>
  <property fmtid="{D5CDD505-2E9C-101B-9397-08002B2CF9AE}" pid="1103" name="Mendeley_Bookmark_Ufs609Dz8D_2">
    <vt:lpwstr>461d-abaf-2d5c5661a80f"], "id": "ITEM-1", "itemData": {"id": "ITEM-1", "author": [{"non-dropping-particle": "", "family": "Logan", "dropping-particle": "", "suffix": "", "given": "Latania K", "parse-names": false}, {"non-dropping-particle": "", "family": </vt:lpwstr>
  </property>
  <property fmtid="{D5CDD505-2E9C-101B-9397-08002B2CF9AE}" pid="1104" name="Mendeley_Bookmark_Ufs609Dz8D_3">
    <vt:lpwstr>"Gandra", "dropping-particle": "", "suffix": "", "given": "Sumanth", "parse-names": false}, {"non-dropping-particle": "", "family": "Trett", "dropping-particle": "", "suffix": "", "given": "Anna", "parse-names": false}, {"non-dropping-particle": "", "fami</vt:lpwstr>
  </property>
  <property fmtid="{D5CDD505-2E9C-101B-9397-08002B2CF9AE}" pid="1105" name="Mendeley_Bookmark_Ufs609Dz8D_4">
    <vt:lpwstr>ly": "Weinstein", "dropping-particle": "", "suffix": "", "given": "Robert A", "parse-names": false}, {"non-dropping-particle": "", "family": "Laxminarayan", "dropping-particle": "", "suffix": "", "given": "Ramanan", "parse-names": false}], "title": "Acine</vt:lpwstr>
  </property>
  <property fmtid="{D5CDD505-2E9C-101B-9397-08002B2CF9AE}" pid="1106" name="Mendeley_Bookmark_Ufs609Dz8D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107" name="Mendeley_Bookmark_Ufs609Dz8D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108" name="Mendeley_Bookmark_Ufs609Dz8D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109" name="Mendeley_Bookmark_Ufs609Dz8D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110" name="Mendeley_Bookmark_Ufs609Dz8D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111" name="Mendeley_Bookmark_VQ87r0llpv_1">
    <vt:lpwstr>ADDIN CSL_CITATION {"mendeley": {"previouslyFormattedCitation": "(4)", "plainTextFormattedCitation": "(4)", "formattedCitation": "(4)"}, "properties": {"noteIndex": 0}, "citationItems": [{"uris": ["http://www.mendeley.com/documents/?uuid=06f1a24f-0515-4be</vt:lpwstr>
  </property>
  <property fmtid="{D5CDD505-2E9C-101B-9397-08002B2CF9AE}" pid="1112" name="Mendeley_Bookmark_VQ87r0llpv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113" name="Mendeley_Bookmark_VQ87r0llpv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114" name="Mendeley_Bookmark_VQ87r0llpv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115" name="Mendeley_Bookmark_VQ87r0llpv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116" name="Mendeley_Bookmark_VQ87r0llpv_14">
    <vt:lpwstr>nd demonstrate the potential utility of molecular methods for identifying and tracking bacterial diversity in NICUs.", "volume": "8"}}], "schema": "https://github.com/citation-style-language/schema/raw/master/csl-citation.json"}</vt:lpwstr>
  </property>
  <property fmtid="{D5CDD505-2E9C-101B-9397-08002B2CF9AE}" pid="1117" name="Mendeley_Bookmark_VQ87r0llpv_2">
    <vt:lpwstr>0-9456-b81f67b62970"], "id": "ITEM-1", "itemData": {"id": "ITEM-1", "author": [{"non-dropping-particle": "", "family": "Hewitt", "dropping-particle": "", "suffix": "", "given": "Krissi M.", "parse-names": false}, {"non-dropping-particle": "", "family": "M</vt:lpwstr>
  </property>
  <property fmtid="{D5CDD505-2E9C-101B-9397-08002B2CF9AE}" pid="1118" name="Mendeley_Bookmark_VQ87r0llpv_3">
    <vt:lpwstr>annino", "dropping-particle": "", "suffix": "", "given": "Frank L.", "parse-names": false}, {"non-dropping-particle": "", "family": "Gonzalez", "dropping-particle": "", "suffix": "", "given": "Antonio", "parse-names": false}, {"non-dropping-particle": "",</vt:lpwstr>
  </property>
  <property fmtid="{D5CDD505-2E9C-101B-9397-08002B2CF9AE}" pid="1119" name="Mendeley_Bookmark_VQ87r0llpv_4">
    <vt:lpwstr> "family": "Chase", "dropping-particle": "", "suffix": "", "given": "John H.", "parse-names": false}, {"non-dropping-particle": "", "family": "Caporaso", "dropping-particle": "", "suffix": "", "given": "J. Gregory", "parse-names": false}, {"non-dropping-p</vt:lpwstr>
  </property>
  <property fmtid="{D5CDD505-2E9C-101B-9397-08002B2CF9AE}" pid="1120" name="Mendeley_Bookmark_VQ87r0llpv_5">
    <vt:lpwstr>article": "", "family": "Knight", "dropping-particle": "", "suffix": "", "given": "Rob", "parse-names": false}, {"non-dropping-particle": "", "family": "Kelley", "dropping-particle": "", "suffix": "", "given": "Scott T.", "parse-names": false}], "title": </vt:lpwstr>
  </property>
  <property fmtid="{D5CDD505-2E9C-101B-9397-08002B2CF9AE}" pid="1121" name="Mendeley_Bookmark_VQ87r0llpv_6">
    <vt:lpwstr>"Bacterial diversity in two Neonatal Intensive Care Units (NICUs).", "type": "article-journal", "PMID": "23372757", "issue": "1", "container-title": "PloS one", "DOI": "10.1371/journal.pone.0054703", "issued": {"date-parts": [["2013"]]}, "ISSN": "1932-620</vt:lpwstr>
  </property>
  <property fmtid="{D5CDD505-2E9C-101B-9397-08002B2CF9AE}" pid="1122" name="Mendeley_Bookmark_VQ87r0llpv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123" name="Mendeley_Bookmark_VQ87r0llpv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124" name="Mendeley_Bookmark_VQ87r0llpv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125" name="Mendeley_Bookmark_Vx1xRGUDkb_1">
    <vt:lpwstr>ADDIN CSL_CITATION {"mendeley": {"previouslyFormattedCitation": "(14)", "plainTextFormattedCitation": "(14)", "formattedCitation": "(14)"}, "properties": {"noteIndex": 0}, "citationItems": [{"uris": ["http://www.mendeley.com/documents/?uuid=5cd41aca-9eef-</vt:lpwstr>
  </property>
  <property fmtid="{D5CDD505-2E9C-101B-9397-08002B2CF9AE}" pid="1126" name="Mendeley_Bookmark_Vx1xRGUDkb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127" name="Mendeley_Bookmark_Vx1xRGUDkb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128" name="Mendeley_Bookmark_Vx1xRGUDkb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129" name="Mendeley_Bookmark_Vx1xRGUDkb_13">
    <vt:lpwstr>le-language/schema/raw/master/csl-citation.json"}</vt:lpwstr>
  </property>
  <property fmtid="{D5CDD505-2E9C-101B-9397-08002B2CF9AE}" pid="1130" name="Mendeley_Bookmark_Vx1xRGUDkb_2">
    <vt:lpwstr>461d-abaf-2d5c5661a80f"], "id": "ITEM-1", "itemData": {"id": "ITEM-1", "author": [{"non-dropping-particle": "", "family": "Logan", "dropping-particle": "", "suffix": "", "given": "Latania K", "parse-names": false}, {"non-dropping-particle": "", "family": </vt:lpwstr>
  </property>
  <property fmtid="{D5CDD505-2E9C-101B-9397-08002B2CF9AE}" pid="1131" name="Mendeley_Bookmark_Vx1xRGUDkb_3">
    <vt:lpwstr>"Gandra", "dropping-particle": "", "suffix": "", "given": "Sumanth", "parse-names": false}, {"non-dropping-particle": "", "family": "Trett", "dropping-particle": "", "suffix": "", "given": "Anna", "parse-names": false}, {"non-dropping-particle": "", "fami</vt:lpwstr>
  </property>
  <property fmtid="{D5CDD505-2E9C-101B-9397-08002B2CF9AE}" pid="1132" name="Mendeley_Bookmark_Vx1xRGUDkb_4">
    <vt:lpwstr>ly": "Weinstein", "dropping-particle": "", "suffix": "", "given": "Robert A", "parse-names": false}, {"non-dropping-particle": "", "family": "Laxminarayan", "dropping-particle": "", "suffix": "", "given": "Ramanan", "parse-names": false}], "title": "Acine</vt:lpwstr>
  </property>
  <property fmtid="{D5CDD505-2E9C-101B-9397-08002B2CF9AE}" pid="1133" name="Mendeley_Bookmark_Vx1xRGUDkb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134" name="Mendeley_Bookmark_Vx1xRGUDkb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135" name="Mendeley_Bookmark_Vx1xRGUDkb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136" name="Mendeley_Bookmark_Vx1xRGUDkb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137" name="Mendeley_Bookmark_Vx1xRGUDkb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138" name="Mendeley_Bookmark_WdzPwtgzvh_1">
    <vt:lpwstr>ADDIN CSL_CITATION {"mendeley": {"previouslyFormattedCitation": "(11)", "plainTextFormattedCitation": "(11)", "formattedCitation": "(11)"}, "properties": {"noteIndex": 0}, "citationItems": [{"uris": ["http://www.mendeley.com/documents/?uuid=8cce62dd-ac3b-</vt:lpwstr>
  </property>
  <property fmtid="{D5CDD505-2E9C-101B-9397-08002B2CF9AE}" pid="1139" name="Mendeley_Bookmark_WdzPwtgzvh_2">
    <vt:lpwstr>4d4a-91eb-e541e97877db"], "id": "ITEM-1", "itemData": {"type": "legislation", "issued": {"date-parts": [["2006"]]}, "id": "ITEM-1", "author": [{"non-dropping-particle": "", "family": "DIN", "dropping-particle": "", "suffix": "", "given": "", "parse-names"</vt:lpwstr>
  </property>
  <property fmtid="{D5CDD505-2E9C-101B-9397-08002B2CF9AE}" pid="1140" name="Mendeley_Bookmark_WdzPwtgzvh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141" name="Mendeley_Bookmark_WdzPwtgzvh_4">
    <vt:lpwstr>hode zur Tetung der In-Vitro-Aktivit\u00e4t von ant", "page": "24", "publisher-place": "Germany"}}], "schema": "https://github.com/citation-style-language/schema/raw/master/csl-citation.json"}</vt:lpwstr>
  </property>
  <property fmtid="{D5CDD505-2E9C-101B-9397-08002B2CF9AE}" pid="1142" name="Mendeley_Bookmark_X1PhCmTPBI_1">
    <vt:lpwstr>ADDIN CSL_CITATION {"mendeley": {"previouslyFormattedCitation": "(1,2)", "plainTextFormattedCitation": "(1,2)", "formattedCitation": "(1,2)"}, "properties": {"noteIndex": 0}, "citationItems": [{"uris": ["http://www.mendeley.com/documents/?uuid=5d27bedc-77</vt:lpwstr>
  </property>
  <property fmtid="{D5CDD505-2E9C-101B-9397-08002B2CF9AE}" pid="1143" name="Mendeley_Bookmark_X1PhCmTPBI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144" name="Mendeley_Bookmark_X1PhCmTPBI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145" name="Mendeley_Bookmark_X1PhCmTPBI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146" name="Mendeley_Bookmark_X1PhCmTPBI_13">
    <vt:lpwstr>-c1e6f669e502"], "id": "ITEM-2", "itemData": {"ISBN": "1537-6591 (Electronic)\\r1058-4838 (Linking)", "id": "ITEM-2", "author": [{"non-dropping-particle": "", "family": "Cosgrove", "dropping-particle": "", "suffix": "", "given": "Sara E.", "parse-names": </vt:lpwstr>
  </property>
  <property fmtid="{D5CDD505-2E9C-101B-9397-08002B2CF9AE}" pid="1147" name="Mendeley_Bookmark_X1PhCmTPBI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148" name="Mendeley_Bookmark_X1PhCmTPBI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149" name="Mendeley_Bookmark_X1PhCmTPBI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150" name="Mendeley_Bookmark_X1PhCmTPBI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151" name="Mendeley_Bookmark_X1PhCmTPBI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152" name="Mendeley_Bookmark_X1PhCmTPBI_19">
    <vt:lpwstr>42"}}], "schema": "https://github.com/citation-style-language/schema/raw/master/csl-citation.json"}</vt:lpwstr>
  </property>
  <property fmtid="{D5CDD505-2E9C-101B-9397-08002B2CF9AE}" pid="1153" name="Mendeley_Bookmark_X1PhCmTPBI_2">
    <vt:lpwstr>93-4e5e-bb50-524a31f6942a"], "id": "ITEM-1", "itemData": {"ISBN": "1744-8336 (Electronic)\\r1478-7210 (Linking)", "id": "ITEM-1", "author": [{"non-dropping-particle": "", "family": "Maragakis", "dropping-particle": "", "suffix": "", "given": "Lisa L", "pa</vt:lpwstr>
  </property>
  <property fmtid="{D5CDD505-2E9C-101B-9397-08002B2CF9AE}" pid="1154" name="Mendeley_Bookmark_X1PhCmTPBI_3">
    <vt:lpwstr>rse-names": false}, {"non-dropping-particle": "", "family": "Perencevich", "dropping-particle": "", "suffix": "", "given": "Eli N", "parse-names": false}, {"non-dropping-particle": "", "family": "Cosgrove", "dropping-particle": "", "suffix": "", "given": </vt:lpwstr>
  </property>
  <property fmtid="{D5CDD505-2E9C-101B-9397-08002B2CF9AE}" pid="1155" name="Mendeley_Bookmark_X1PhCmTPBI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156" name="Mendeley_Bookmark_X1PhCmTPBI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157" name="Mendeley_Bookmark_X1PhCmTPBI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158" name="Mendeley_Bookmark_X1PhCmTPBI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159" name="Mendeley_Bookmark_X1PhCmTPBI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160" name="Mendeley_Bookmark_X1PhCmTPBI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161" name="Mendeley_Bookmark_XBUynM0CeZ_1">
    <vt:lpwstr>ADDIN CSL_CITATION {"mendeley": {"previouslyFormattedCitation": "(4)", "plainTextFormattedCitation": "(4)", "formattedCitation": "(4)"}, "properties": {"noteIndex": 0}, "citationItems": [{"uris": ["http://www.mendeley.com/documents/?uuid=06f1a24f-0515-4be</vt:lpwstr>
  </property>
  <property fmtid="{D5CDD505-2E9C-101B-9397-08002B2CF9AE}" pid="1162" name="Mendeley_Bookmark_XBUynM0CeZ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163" name="Mendeley_Bookmark_XBUynM0CeZ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164" name="Mendeley_Bookmark_XBUynM0CeZ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165" name="Mendeley_Bookmark_XBUynM0CeZ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166" name="Mendeley_Bookmark_XBUynM0CeZ_14">
    <vt:lpwstr>nd demonstrate the potential utility of molecular methods for identifying and tracking bacterial diversity in NICUs.", "volume": "8"}}], "schema": "https://github.com/citation-style-language/schema/raw/master/csl-citation.json"}</vt:lpwstr>
  </property>
  <property fmtid="{D5CDD505-2E9C-101B-9397-08002B2CF9AE}" pid="1167" name="Mendeley_Bookmark_XBUynM0CeZ_2">
    <vt:lpwstr>0-9456-b81f67b62970"], "id": "ITEM-1", "itemData": {"id": "ITEM-1", "author": [{"non-dropping-particle": "", "family": "Hewitt", "dropping-particle": "", "suffix": "", "given": "Krissi M.", "parse-names": false}, {"non-dropping-particle": "", "family": "M</vt:lpwstr>
  </property>
  <property fmtid="{D5CDD505-2E9C-101B-9397-08002B2CF9AE}" pid="1168" name="Mendeley_Bookmark_XBUynM0CeZ_3">
    <vt:lpwstr>annino", "dropping-particle": "", "suffix": "", "given": "Frank L.", "parse-names": false}, {"non-dropping-particle": "", "family": "Gonzalez", "dropping-particle": "", "suffix": "", "given": "Antonio", "parse-names": false}, {"non-dropping-particle": "",</vt:lpwstr>
  </property>
  <property fmtid="{D5CDD505-2E9C-101B-9397-08002B2CF9AE}" pid="1169" name="Mendeley_Bookmark_XBUynM0CeZ_4">
    <vt:lpwstr> "family": "Chase", "dropping-particle": "", "suffix": "", "given": "John H.", "parse-names": false}, {"non-dropping-particle": "", "family": "Caporaso", "dropping-particle": "", "suffix": "", "given": "J. Gregory", "parse-names": false}, {"non-dropping-p</vt:lpwstr>
  </property>
  <property fmtid="{D5CDD505-2E9C-101B-9397-08002B2CF9AE}" pid="1170" name="Mendeley_Bookmark_XBUynM0CeZ_5">
    <vt:lpwstr>article": "", "family": "Knight", "dropping-particle": "", "suffix": "", "given": "Rob", "parse-names": false}, {"non-dropping-particle": "", "family": "Kelley", "dropping-particle": "", "suffix": "", "given": "Scott T.", "parse-names": false}], "title": </vt:lpwstr>
  </property>
  <property fmtid="{D5CDD505-2E9C-101B-9397-08002B2CF9AE}" pid="1171" name="Mendeley_Bookmark_XBUynM0CeZ_6">
    <vt:lpwstr>"Bacterial diversity in two Neonatal Intensive Care Units (NICUs).", "type": "article-journal", "PMID": "23372757", "issue": "1", "container-title": "PloS one", "DOI": "10.1371/journal.pone.0054703", "issued": {"date-parts": [["2013"]]}, "ISSN": "1932-620</vt:lpwstr>
  </property>
  <property fmtid="{D5CDD505-2E9C-101B-9397-08002B2CF9AE}" pid="1172" name="Mendeley_Bookmark_XBUynM0CeZ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173" name="Mendeley_Bookmark_XBUynM0CeZ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174" name="Mendeley_Bookmark_XBUynM0CeZ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175" name="Mendeley_Bookmark_Y76ZT2hNDA_1">
    <vt:lpwstr>ADDIN Mendeley Bibliography CSL_BIBLIOGRAPHY </vt:lpwstr>
  </property>
  <property fmtid="{D5CDD505-2E9C-101B-9397-08002B2CF9AE}" pid="1176" name="Mendeley_Bookmark_YWKbAelfiR_1">
    <vt:lpwstr>ADDIN CSL_CITATION {"mendeley": {"previouslyFormattedCitation": "(14)", "plainTextFormattedCitation": "(14)", "formattedCitation": "(14)"}, "properties": {"noteIndex": 0}, "citationItems": [{"uris": ["http://www.mendeley.com/documents/?uuid=5cd41aca-9eef-</vt:lpwstr>
  </property>
  <property fmtid="{D5CDD505-2E9C-101B-9397-08002B2CF9AE}" pid="1177" name="Mendeley_Bookmark_YWKbAelfiR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178" name="Mendeley_Bookmark_YWKbAelfiR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179" name="Mendeley_Bookmark_YWKbAelfiR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180" name="Mendeley_Bookmark_YWKbAelfiR_13">
    <vt:lpwstr>le-language/schema/raw/master/csl-citation.json"}</vt:lpwstr>
  </property>
  <property fmtid="{D5CDD505-2E9C-101B-9397-08002B2CF9AE}" pid="1181" name="Mendeley_Bookmark_YWKbAelfiR_2">
    <vt:lpwstr>461d-abaf-2d5c5661a80f"], "id": "ITEM-1", "itemData": {"id": "ITEM-1", "author": [{"non-dropping-particle": "", "family": "Logan", "dropping-particle": "", "suffix": "", "given": "Latania K", "parse-names": false}, {"non-dropping-particle": "", "family": </vt:lpwstr>
  </property>
  <property fmtid="{D5CDD505-2E9C-101B-9397-08002B2CF9AE}" pid="1182" name="Mendeley_Bookmark_YWKbAelfiR_3">
    <vt:lpwstr>"Gandra", "dropping-particle": "", "suffix": "", "given": "Sumanth", "parse-names": false}, {"non-dropping-particle": "", "family": "Trett", "dropping-particle": "", "suffix": "", "given": "Anna", "parse-names": false}, {"non-dropping-particle": "", "fami</vt:lpwstr>
  </property>
  <property fmtid="{D5CDD505-2E9C-101B-9397-08002B2CF9AE}" pid="1183" name="Mendeley_Bookmark_YWKbAelfiR_4">
    <vt:lpwstr>ly": "Weinstein", "dropping-particle": "", "suffix": "", "given": "Robert A", "parse-names": false}, {"non-dropping-particle": "", "family": "Laxminarayan", "dropping-particle": "", "suffix": "", "given": "Ramanan", "parse-names": false}], "title": "Acine</vt:lpwstr>
  </property>
  <property fmtid="{D5CDD505-2E9C-101B-9397-08002B2CF9AE}" pid="1184" name="Mendeley_Bookmark_YWKbAelfiR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185" name="Mendeley_Bookmark_YWKbAelfiR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186" name="Mendeley_Bookmark_YWKbAelfiR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187" name="Mendeley_Bookmark_YWKbAelfiR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188" name="Mendeley_Bookmark_YWKbAelfiR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189" name="Mendeley_Bookmark_YmQ0AgVDiJ_1">
    <vt:lpwstr>ADDIN Mendeley Bibliography CSL_BIBLIOGRAPHY </vt:lpwstr>
  </property>
  <property fmtid="{D5CDD505-2E9C-101B-9397-08002B2CF9AE}" pid="1190" name="Mendeley_Bookmark_ZYD2N3hOxj_1">
    <vt:lpwstr>ADDIN CSL_CITATION {"mendeley": {"previouslyFormattedCitation": "(8)", "plainTextFormattedCitation": "(8)", "formattedCitation": "(8)"}, "properties": {"noteIndex": 0}, "citationItems": [{"uris": ["http://www.mendeley.com/documents/?uuid=3315a1e5-0317-41a</vt:lpwstr>
  </property>
  <property fmtid="{D5CDD505-2E9C-101B-9397-08002B2CF9AE}" pid="1191" name="Mendeley_Bookmark_ZYD2N3hOxj_10">
    <vt:lpwstr>tic resistance can only be identified by a continuous investigation of various microbiological specimens. AIM Based on the retrospective evaluation of prospectively collected data on microbiological investigations of the surgical ICU in 1996, 2002, 2004 a</vt:lpwstr>
  </property>
  <property fmtid="{D5CDD505-2E9C-101B-9397-08002B2CF9AE}" pid="1192" name="Mendeley_Bookmark_ZYD2N3hOxj_11">
    <vt:lpwstr>nd 2005, the short- and long-term changes by trend of microbial spectrum and antibiotic resistance following reorganisation and restructuring of the University Hospital from the more traditional pavillon-based system to a multidisciplinary complex buildin</vt:lpwstr>
  </property>
  <property fmtid="{D5CDD505-2E9C-101B-9397-08002B2CF9AE}" pid="1193" name="Mendeley_Bookmark_ZYD2N3hOxj_12">
    <vt:lpwstr>g in 2003 were investigated. MATERIAL AND METHODS Twice a week, routine microbiological testing of blood and urinary cultures as well as swabs from wound areas and endotracheal swabs were initiated in septic patients (suspect, manifestation) or in case of</vt:lpwstr>
  </property>
  <property fmtid="{D5CDD505-2E9C-101B-9397-08002B2CF9AE}" pid="1194" name="Mendeley_Bookmark_ZYD2N3hOxj_13">
    <vt:lpwstr> their clinical impairment. The microbial spectrum was sub-divided according to Gram-staining (Gram-positive/ -negative), various species and fungi with descriptive absolute and relative data values. -Various groups and time periods were statistically com</vt:lpwstr>
  </property>
  <property fmtid="{D5CDD505-2E9C-101B-9397-08002B2CF9AE}" pid="1195" name="Mendeley_Bookmark_ZYD2N3hOxj_14">
    <vt:lpwstr>pared using \u03c7\u00b2 test as appropriate. P values &lt; 0.05 were considered statistically significant. RESULTS In total (n (Total) = 4 899), microbiological testing resulted in the detection of microbes in 699 and 833 blood and urinary cultures (14.3 % </vt:lpwstr>
  </property>
  <property fmtid="{D5CDD505-2E9C-101B-9397-08002B2CF9AE}" pid="1196" name="Mendeley_Bookmark_ZYD2N3hOxj_15">
    <vt:lpwstr>and 17 %, respectively) as well as 1 232 wound swabs (25.1 %) together with 2 135 samples from the endotracheal sites (43.6 %). During the short- (2002 vs. 2004) and long-term analyses (1996 vs. 2005), the proportion of Gram-positive microbes increased. A</vt:lpwstr>
  </property>
  <property fmtid="{D5CDD505-2E9C-101B-9397-08002B2CF9AE}" pid="1197" name="Mendeley_Bookmark_ZYD2N3hOxj_16">
    <vt:lpwstr>l-though Gram-positive bacteria can be considered the most frequent microbes for bacteriemia, there was a shift onto urinary and wound infections as well as pneumonias through the observation period. Despite the decreasing incidence of Enterococcus and th</vt:lpwstr>
  </property>
  <property fmtid="{D5CDD505-2E9C-101B-9397-08002B2CF9AE}" pid="1198" name="Mendeley_Bookmark_ZYD2N3hOxj_17">
    <vt:lpwstr>e consistent proportion of MRSA, the increase of resistant Enterococcus strains (0 % vs. 43.2 %; P &lt; 0.05) is critical. However, in the Gram-negative microbial spectrum there was an increase of the bacteraemia rate but a fall of the detection rate in woun</vt:lpwstr>
  </property>
  <property fmtid="{D5CDD505-2E9C-101B-9397-08002B2CF9AE}" pid="1199" name="Mendeley_Bookmark_ZYD2N3hOxj_18">
    <vt:lpwstr>d and endotracheal swabs. In parallel, an increase of the detect\u2026", "volume": "136"}}], "schema": "https://github.com/citation-style-language/schema/raw/master/csl-citation.json"}</vt:lpwstr>
  </property>
  <property fmtid="{D5CDD505-2E9C-101B-9397-08002B2CF9AE}" pid="1200" name="Mendeley_Bookmark_ZYD2N3hOxj_2">
    <vt:lpwstr>9-9c7f-9429045bb583"], "id": "ITEM-1", "itemData": {"id": "ITEM-1", "author": [{"non-dropping-particle": "", "family": "Arndt", "dropping-particle": "", "suffix": "", "given": "S", "parse-names": false}, {"non-dropping-particle": "", "family": "Lauf", "dr</vt:lpwstr>
  </property>
  <property fmtid="{D5CDD505-2E9C-101B-9397-08002B2CF9AE}" pid="1201" name="Mendeley_Bookmark_ZYD2N3hOxj_3">
    <vt:lpwstr>opping-particle": "", "suffix": "", "given": "H", "parse-names": false}, {"non-dropping-particle": "", "family": "Weiss", "dropping-particle": "", "suffix": "", "given": "G", "parse-names": false}, {"non-dropping-particle": "", "family": "Lodes", "droppin</vt:lpwstr>
  </property>
  <property fmtid="{D5CDD505-2E9C-101B-9397-08002B2CF9AE}" pid="1202" name="Mendeley_Bookmark_ZYD2N3hOxj_4">
    <vt:lpwstr>g-particle": "", "suffix": "", "given": "U", "parse-names": false}, {"non-dropping-particle": "", "family": "Mroczkowski", "dropping-particle": "", "suffix": "", "given": "P", "parse-names": false}, {"non-dropping-particle": "", "family": "Schulz", "dropp</vt:lpwstr>
  </property>
  <property fmtid="{D5CDD505-2E9C-101B-9397-08002B2CF9AE}" pid="1203" name="Mendeley_Bookmark_ZYD2N3hOxj_5">
    <vt:lpwstr>ing-particle": "", "suffix": "", "given": "H.-U.", "parse-names": false}, {"non-dropping-particle": "", "family": "Lippert", "dropping-particle": "", "suffix": "", "given": "H", "parse-names": false}, {"non-dropping-particle": "", "family": "K\u00f6nig", </vt:lpwstr>
  </property>
  <property fmtid="{D5CDD505-2E9C-101B-9397-08002B2CF9AE}" pid="1204" name="Mendeley_Bookmark_ZYD2N3hOxj_6">
    <vt:lpwstr>"dropping-particle": "", "suffix": "", "given": "W.", "parse-names": false}, {"non-dropping-particle": "", "family": "Meyer", "dropping-particle": "", "suffix": "", "given": "F", "parse-names": false}], "title": "Erreger- und Resistenzspektrum einer chiru</vt:lpwstr>
  </property>
  <property fmtid="{D5CDD505-2E9C-101B-9397-08002B2CF9AE}" pid="1205" name="Mendeley_Bookmark_ZYD2N3hOxj_7">
    <vt:lpwstr>rgischen ITS im systematischen 10-Jahres-Vergleich 1996\u20132005 im Rahmen des mikrobiologischen Routinemonitorings", "type": "article-journal", "PMID": "21425047", "issue": "2", "container-title": "Zentralblatt fur Chirurgie", "DOI": "10.1055/s-0031-127</vt:lpwstr>
  </property>
  <property fmtid="{D5CDD505-2E9C-101B-9397-08002B2CF9AE}" pid="1206" name="Mendeley_Bookmark_ZYD2N3hOxj_8">
    <vt:lpwstr>1406", "issued": {"date-parts": [["2011", "4", "21"]]}, "ISSN": "1438-9592", "page": "152-8", "abstract": "INTRODUCTION Knowledge on potentially pathogenic microbes including characteristics of their antibiotic resistance in septic patients as well as on </vt:lpwstr>
  </property>
  <property fmtid="{D5CDD505-2E9C-101B-9397-08002B2CF9AE}" pid="1207" name="Mendeley_Bookmark_ZYD2N3hOxj_9">
    <vt:lpwstr>the ward- and department-specific microbial spectrum can be considered essential for an efficient initiation of an adequate antimicrobial treatment, which turns out to become pivotal for patient outcome. Permanent changes in microbial patterns and antibio</vt:lpwstr>
  </property>
  <property fmtid="{D5CDD505-2E9C-101B-9397-08002B2CF9AE}" pid="1208" name="Mendeley_Bookmark_ZxGNIuXQgE_1">
    <vt:lpwstr>ADDIN CSL_CITATION {"mendeley": {"previouslyFormattedCitation": "(13)", "plainTextFormattedCitation": "(14)", "formattedCitation": "(14)"}, "properties": {"noteIndex": 0}, "citationItems": [{"uris": ["http://www.mendeley.com/documents/?uuid=8cce62dd-ac3b-</vt:lpwstr>
  </property>
  <property fmtid="{D5CDD505-2E9C-101B-9397-08002B2CF9AE}" pid="1209" name="Mendeley_Bookmark_ZxGNIuXQgE_2">
    <vt:lpwstr>4d4a-91eb-e541e97877db"], "id": "ITEM-1", "itemData": {"type": "legislation", "issued": {"date-parts": [["2006"]]}, "id": "ITEM-1", "author": [{"non-dropping-particle": "", "family": "DIN", "dropping-particle": "", "suffix": "", "given": "", "parse-names"</vt:lpwstr>
  </property>
  <property fmtid="{D5CDD505-2E9C-101B-9397-08002B2CF9AE}" pid="1210" name="Mendeley_Bookmark_ZxGNIuXQgE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211" name="Mendeley_Bookmark_ZxGNIuXQgE_4">
    <vt:lpwstr>hode zur Tetung der In-Vitro-Aktivit\u00e4t von ant", "page": "24", "publisher-place": "Germany"}}], "schema": "https://github.com/citation-style-language/schema/raw/master/csl-citation.json"}</vt:lpwstr>
  </property>
  <property fmtid="{D5CDD505-2E9C-101B-9397-08002B2CF9AE}" pid="1212" name="Mendeley_Bookmark_aAGXICmSGX_1">
    <vt:lpwstr>ADDIN CSL_CITATION {"mendeley": {"previouslyFormattedCitation": "(4)", "plainTextFormattedCitation": "(4)", "formattedCitation": "(4)"}, "properties": {"noteIndex": 0}, "citationItems": [{"uris": ["http://www.mendeley.com/documents/?uuid=06f1a24f-0515-4be</vt:lpwstr>
  </property>
  <property fmtid="{D5CDD505-2E9C-101B-9397-08002B2CF9AE}" pid="1213" name="Mendeley_Bookmark_aAGXICmSGX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214" name="Mendeley_Bookmark_aAGXICmSGX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215" name="Mendeley_Bookmark_aAGXICmSGX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216" name="Mendeley_Bookmark_aAGXICmSGX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217" name="Mendeley_Bookmark_aAGXICmSGX_14">
    <vt:lpwstr>nd demonstrate the potential utility of molecular methods for identifying and tracking bacterial diversity in NICUs.", "volume": "8"}}], "schema": "https://github.com/citation-style-language/schema/raw/master/csl-citation.json"}</vt:lpwstr>
  </property>
  <property fmtid="{D5CDD505-2E9C-101B-9397-08002B2CF9AE}" pid="1218" name="Mendeley_Bookmark_aAGXICmSGX_2">
    <vt:lpwstr>0-9456-b81f67b62970"], "id": "ITEM-1", "itemData": {"id": "ITEM-1", "author": [{"non-dropping-particle": "", "family": "Hewitt", "dropping-particle": "", "suffix": "", "given": "Krissi M.", "parse-names": false}, {"non-dropping-particle": "", "family": "M</vt:lpwstr>
  </property>
  <property fmtid="{D5CDD505-2E9C-101B-9397-08002B2CF9AE}" pid="1219" name="Mendeley_Bookmark_aAGXICmSGX_3">
    <vt:lpwstr>annino", "dropping-particle": "", "suffix": "", "given": "Frank L.", "parse-names": false}, {"non-dropping-particle": "", "family": "Gonzalez", "dropping-particle": "", "suffix": "", "given": "Antonio", "parse-names": false}, {"non-dropping-particle": "",</vt:lpwstr>
  </property>
  <property fmtid="{D5CDD505-2E9C-101B-9397-08002B2CF9AE}" pid="1220" name="Mendeley_Bookmark_aAGXICmSGX_4">
    <vt:lpwstr> "family": "Chase", "dropping-particle": "", "suffix": "", "given": "John H.", "parse-names": false}, {"non-dropping-particle": "", "family": "Caporaso", "dropping-particle": "", "suffix": "", "given": "J. Gregory", "parse-names": false}, {"non-dropping-p</vt:lpwstr>
  </property>
  <property fmtid="{D5CDD505-2E9C-101B-9397-08002B2CF9AE}" pid="1221" name="Mendeley_Bookmark_aAGXICmSGX_5">
    <vt:lpwstr>article": "", "family": "Knight", "dropping-particle": "", "suffix": "", "given": "Rob", "parse-names": false}, {"non-dropping-particle": "", "family": "Kelley", "dropping-particle": "", "suffix": "", "given": "Scott T.", "parse-names": false}], "title": </vt:lpwstr>
  </property>
  <property fmtid="{D5CDD505-2E9C-101B-9397-08002B2CF9AE}" pid="1222" name="Mendeley_Bookmark_aAGXICmSGX_6">
    <vt:lpwstr>"Bacterial diversity in two Neonatal Intensive Care Units (NICUs).", "type": "article-journal", "PMID": "23372757", "issue": "1", "container-title": "PloS one", "DOI": "10.1371/journal.pone.0054703", "issued": {"date-parts": [["2013"]]}, "ISSN": "1932-620</vt:lpwstr>
  </property>
  <property fmtid="{D5CDD505-2E9C-101B-9397-08002B2CF9AE}" pid="1223" name="Mendeley_Bookmark_aAGXICmSGX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224" name="Mendeley_Bookmark_aAGXICmSGX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225" name="Mendeley_Bookmark_aAGXICmSGX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226" name="Mendeley_Bookmark_beeE0xxaFd_1">
    <vt:lpwstr>ADDIN Mendeley Bibliography CSL_BIBLIOGRAPHY </vt:lpwstr>
  </property>
  <property fmtid="{D5CDD505-2E9C-101B-9397-08002B2CF9AE}" pid="1227" name="Mendeley_Bookmark_cFPaDqeWUS_1">
    <vt:lpwstr>ADDIN CSL_CITATION {"mendeley": {"previouslyFormattedCitation": "(14)", "plainTextFormattedCitation": "(15)", "formattedCitation": "(15)"}, "properties": {"noteIndex": 0}, "citationItems": [{"uris": ["http://www.mendeley.com/documents/?uuid=27ce16b9-5825-</vt:lpwstr>
  </property>
  <property fmtid="{D5CDD505-2E9C-101B-9397-08002B2CF9AE}" pid="1228" name="Mendeley_Bookmark_cFPaDqeWUS_2">
    <vt:lpwstr>454b-bb29-a362d57f7661"], "id": "ITEM-1", "itemData": {"type": "article", "issued": {"date-parts": [["2016"]]}, "id": "ITEM-1", "author": [{"non-dropping-particle": "", "family": "R Core Team", "dropping-particle": "", "suffix": "", "given": "", "parse-na</vt:lpwstr>
  </property>
  <property fmtid="{D5CDD505-2E9C-101B-9397-08002B2CF9AE}" pid="1229" name="Mendeley_Bookmark_cFPaDqeWUS_3">
    <vt:lpwstr>mes": false}], "title": "R: A Language and Environment for Statistical Computing", "publisher-place": "Vienna, Austria"}}], "schema": "https://github.com/citation-style-language/schema/raw/master/csl-citation.json"}</vt:lpwstr>
  </property>
  <property fmtid="{D5CDD505-2E9C-101B-9397-08002B2CF9AE}" pid="1230" name="Mendeley_Bookmark_ch0DGLjeOY_1">
    <vt:lpwstr>ADDIN CSL_CITATION {"mendeley": {"plainTextFormattedCitation": "(8)", "formattedCitation": "(8)"}, "properties": {"noteIndex": 0}, "citationItems": [{"uris": ["http://www.mendeley.com/documents/?uuid=204e7039-b4e3-42bf-976e-18ac392245c8"], "id": "ITEM-1",</vt:lpwstr>
  </property>
  <property fmtid="{D5CDD505-2E9C-101B-9397-08002B2CF9AE}" pid="1231" name="Mendeley_Bookmark_ch0DGLjeOY_10">
    <vt:lpwstr>ission in the community, long-term care facilities, and hospitals interact to determine the proportion of the population that is carrying ARB? We offer an explanation for why ARB epidemics have fast and slow phases and why resistance may continue to incre</vt:lpwstr>
  </property>
  <property fmtid="{D5CDD505-2E9C-101B-9397-08002B2CF9AE}" pid="1232" name="Mendeley_Bookmark_ch0DGLjeOY_11">
    <vt:lpwstr>ase despite infection-control efforts. To successfully manage ARB at tertiary-care hospitals, regional coordination of infection control may be necessary, including tracking asymptomatic carriers through health-care systems.", "volume": "101"}}], "schema"</vt:lpwstr>
  </property>
  <property fmtid="{D5CDD505-2E9C-101B-9397-08002B2CF9AE}" pid="1233" name="Mendeley_Bookmark_ch0DGLjeOY_12">
    <vt:lpwstr>: "https://github.com/citation-style-language/schema/raw/master/csl-citation.json"}</vt:lpwstr>
  </property>
  <property fmtid="{D5CDD505-2E9C-101B-9397-08002B2CF9AE}" pid="1234" name="Mendeley_Bookmark_ch0DGLjeOY_2">
    <vt:lpwstr> "itemData": {"ISBN": "0305984101", "id": "ITEM-1", "author": [{"non-dropping-particle": "", "family": "Smith", "dropping-particle": "", "suffix": "", "given": "David L.", "parse-names": false}, {"non-dropping-particle": "", "family": "Dushoff", "dropping</vt:lpwstr>
  </property>
  <property fmtid="{D5CDD505-2E9C-101B-9397-08002B2CF9AE}" pid="1235" name="Mendeley_Bookmark_ch0DGLjeOY_3">
    <vt:lpwstr>-particle": "", "suffix": "", "given": "Jonathan", "parse-names": false}, {"non-dropping-particle": "", "family": "Perencevich", "dropping-particle": "", "suffix": "", "given": "Eli N.", "parse-names": false}, {"non-dropping-particle": "", "family": "Harr</vt:lpwstr>
  </property>
  <property fmtid="{D5CDD505-2E9C-101B-9397-08002B2CF9AE}" pid="1236" name="Mendeley_Bookmark_ch0DGLjeOY_4">
    <vt:lpwstr>is", "dropping-particle": "", "suffix": "", "given": "Anthony D.", "parse-names": false}, {"non-dropping-particle": "", "family": "Levin", "dropping-particle": "", "suffix": "", "given": "Simon A.", "parse-names": false}], "DOI": "10.1073/pnas.0400456101"</vt:lpwstr>
  </property>
  <property fmtid="{D5CDD505-2E9C-101B-9397-08002B2CF9AE}" pid="1237" name="Mendeley_Bookmark_ch0DGLjeOY_5">
    <vt:lpwstr>, "type": "article-journal", "PMID": "14985511", "issue": "10", "container-title": "Proceedings of the National Academy of Sciences of the United States of America", "title": "Persistent colonization and the spread of antibiotic resistance in nosocomial p</vt:lpwstr>
  </property>
  <property fmtid="{D5CDD505-2E9C-101B-9397-08002B2CF9AE}" pid="1238" name="Mendeley_Bookmark_ch0DGLjeOY_6">
    <vt:lpwstr>athogens: resistance is a regional problem.", "issued": {"date-parts": [["2004", "3", "9"]]}, "ISSN": "0027-8424", "page": "3709-14", "abstract": "Infections with antibiotic-resistant bacteria (ARB) in hospitalized patients are becoming increasingly frequ</vt:lpwstr>
  </property>
  <property fmtid="{D5CDD505-2E9C-101B-9397-08002B2CF9AE}" pid="1239" name="Mendeley_Bookmark_ch0DGLjeOY_7">
    <vt:lpwstr>ent despite extensive infection-control efforts. Infections with ARB are most common in the intensive care units of tertiary-care hospitals, but the underlying cause of the increases may be a steady increase in the number of asymptomatic carriers entering</vt:lpwstr>
  </property>
  <property fmtid="{D5CDD505-2E9C-101B-9397-08002B2CF9AE}" pid="1240" name="Mendeley_Bookmark_ch0DGLjeOY_8">
    <vt:lpwstr> hospitals. Carriers may shed ARB for years but remain undetected, transmitting ARB to others as they move among hospitals, long-term care facilities, and the community. We apply structured population models to explore the dynamics of ARB, addressing the </vt:lpwstr>
  </property>
  <property fmtid="{D5CDD505-2E9C-101B-9397-08002B2CF9AE}" pid="1241" name="Mendeley_Bookmark_ch0DGLjeOY_9">
    <vt:lpwstr>following questions: (i) What is the relationship between the proportion of carriers admitted to a hospital, transmission, and the risk of infection with ARB? (ii) How do frequently hospitalized patients contribute to epidemics of ARB? (iii) How do transm</vt:lpwstr>
  </property>
  <property fmtid="{D5CDD505-2E9C-101B-9397-08002B2CF9AE}" pid="1242" name="Mendeley_Bookmark_e2RejdRkdp_1">
    <vt:lpwstr>ADDIN CSL_CITATION {"mendeley": {"previouslyFormattedCitation": "(4)", "plainTextFormattedCitation": "(4)", "formattedCitation": "(4)"}, "properties": {"noteIndex": 0}, "citationItems": [{"uris": ["http://www.mendeley.com/documents/?uuid=06f1a24f-0515-4be</vt:lpwstr>
  </property>
  <property fmtid="{D5CDD505-2E9C-101B-9397-08002B2CF9AE}" pid="1243" name="Mendeley_Bookmark_e2RejdRkdp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244" name="Mendeley_Bookmark_e2RejdRkdp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245" name="Mendeley_Bookmark_e2RejdRkdp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246" name="Mendeley_Bookmark_e2RejdRkdp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247" name="Mendeley_Bookmark_e2RejdRkdp_14">
    <vt:lpwstr>nd demonstrate the potential utility of molecular methods for identifying and tracking bacterial diversity in NICUs.", "volume": "8"}}], "schema": "https://github.com/citation-style-language/schema/raw/master/csl-citation.json"}</vt:lpwstr>
  </property>
  <property fmtid="{D5CDD505-2E9C-101B-9397-08002B2CF9AE}" pid="1248" name="Mendeley_Bookmark_e2RejdRkdp_2">
    <vt:lpwstr>0-9456-b81f67b62970"], "id": "ITEM-1", "itemData": {"id": "ITEM-1", "author": [{"non-dropping-particle": "", "family": "Hewitt", "dropping-particle": "", "suffix": "", "given": "Krissi M.", "parse-names": false}, {"non-dropping-particle": "", "family": "M</vt:lpwstr>
  </property>
  <property fmtid="{D5CDD505-2E9C-101B-9397-08002B2CF9AE}" pid="1249" name="Mendeley_Bookmark_e2RejdRkdp_3">
    <vt:lpwstr>annino", "dropping-particle": "", "suffix": "", "given": "Frank L.", "parse-names": false}, {"non-dropping-particle": "", "family": "Gonzalez", "dropping-particle": "", "suffix": "", "given": "Antonio", "parse-names": false}, {"non-dropping-particle": "",</vt:lpwstr>
  </property>
  <property fmtid="{D5CDD505-2E9C-101B-9397-08002B2CF9AE}" pid="1250" name="Mendeley_Bookmark_e2RejdRkdp_4">
    <vt:lpwstr> "family": "Chase", "dropping-particle": "", "suffix": "", "given": "John H.", "parse-names": false}, {"non-dropping-particle": "", "family": "Caporaso", "dropping-particle": "", "suffix": "", "given": "J. Gregory", "parse-names": false}, {"non-dropping-p</vt:lpwstr>
  </property>
  <property fmtid="{D5CDD505-2E9C-101B-9397-08002B2CF9AE}" pid="1251" name="Mendeley_Bookmark_e2RejdRkdp_5">
    <vt:lpwstr>article": "", "family": "Knight", "dropping-particle": "", "suffix": "", "given": "Rob", "parse-names": false}, {"non-dropping-particle": "", "family": "Kelley", "dropping-particle": "", "suffix": "", "given": "Scott T.", "parse-names": false}], "title": </vt:lpwstr>
  </property>
  <property fmtid="{D5CDD505-2E9C-101B-9397-08002B2CF9AE}" pid="1252" name="Mendeley_Bookmark_e2RejdRkdp_6">
    <vt:lpwstr>"Bacterial diversity in two Neonatal Intensive Care Units (NICUs).", "type": "article-journal", "PMID": "23372757", "issue": "1", "container-title": "PloS one", "DOI": "10.1371/journal.pone.0054703", "issued": {"date-parts": [["2013"]]}, "ISSN": "1932-620</vt:lpwstr>
  </property>
  <property fmtid="{D5CDD505-2E9C-101B-9397-08002B2CF9AE}" pid="1253" name="Mendeley_Bookmark_e2RejdRkdp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254" name="Mendeley_Bookmark_e2RejdRkdp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255" name="Mendeley_Bookmark_e2RejdRkdp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256" name="Mendeley_Bookmark_egRw5QRXM4_1">
    <vt:lpwstr>ADDIN CSL_CITATION {"mendeley": {"previouslyFormattedCitation": "(6)", "plainTextFormattedCitation": "(6)", "formattedCitation": "(6)"}, "properties": {"noteIndex": 0}, "citationItems": [{"uris": ["http://www.mendeley.com/documents/?uuid=beb2f615-d57e-46b</vt:lpwstr>
  </property>
  <property fmtid="{D5CDD505-2E9C-101B-9397-08002B2CF9AE}" pid="1257" name="Mendeley_Bookmark_egRw5QRXM4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258" name="Mendeley_Bookmark_egRw5QRXM4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259" name="Mendeley_Bookmark_egRw5QRXM4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260" name="Mendeley_Bookmark_egRw5QRXM4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261" name="Mendeley_Bookmark_egRw5QRXM4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262" name="Mendeley_Bookmark_egRw5QRXM4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263" name="Mendeley_Bookmark_egRw5QRXM4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264" name="Mendeley_Bookmark_egRw5QRXM4_17">
    <vt:lpwstr>}], "schema": "https://github.com/citation-style-language/schema/raw/master/csl-citation.json"}</vt:lpwstr>
  </property>
  <property fmtid="{D5CDD505-2E9C-101B-9397-08002B2CF9AE}" pid="1265" name="Mendeley_Bookmark_egRw5QRXM4_2">
    <vt:lpwstr>a-8c32-fc8297386247"], "id": "ITEM-1", "itemData": {"id": "ITEM-1", "author": [{"non-dropping-particle": "", "family": "Collignon", "dropping-particle": "", "suffix": "", "given": "Peter", "parse-names": false}, {"non-dropping-particle": "", "family": "Be</vt:lpwstr>
  </property>
  <property fmtid="{D5CDD505-2E9C-101B-9397-08002B2CF9AE}" pid="1266" name="Mendeley_Bookmark_egRw5QRXM4_3">
    <vt:lpwstr>ggs", "dropping-particle": "", "suffix": "", "given": "John J.", "parse-names": false}, {"non-dropping-particle": "", "family": "Walsh", "dropping-particle": "", "suffix": "", "given": "Timothy R.", "parse-names": false}, {"non-dropping-particle": "", "fa</vt:lpwstr>
  </property>
  <property fmtid="{D5CDD505-2E9C-101B-9397-08002B2CF9AE}" pid="1267" name="Mendeley_Bookmark_egRw5QRXM4_4">
    <vt:lpwstr>mily": "Gandra", "dropping-particle": "", "suffix": "", "given": "Sumanth", "parse-names": false}, {"non-dropping-particle": "", "family": "Laxminarayan", "dropping-particle": "", "suffix": "", "given": "Ramanan", "parse-names": false}], "DOI": "10.1016/S</vt:lpwstr>
  </property>
  <property fmtid="{D5CDD505-2E9C-101B-9397-08002B2CF9AE}" pid="1268" name="Mendeley_Bookmark_egRw5QRXM4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269" name="Mendeley_Bookmark_egRw5QRXM4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270" name="Mendeley_Bookmark_egRw5QRXM4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271" name="Mendeley_Bookmark_egRw5QRXM4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272" name="Mendeley_Bookmark_egRw5QRXM4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1273" name="Mendeley_Bookmark_enqQ777LYU_1">
    <vt:lpwstr>ADDIN CSL_CITATION {"mendeley": {"previouslyFormattedCitation": "(13)", "plainTextFormattedCitation": "(14)", "formattedCitation": "(14)"}, "properties": {"noteIndex": 0}, "citationItems": [{"uris": ["http://www.mendeley.com/documents/?uuid=8cce62dd-ac3b-</vt:lpwstr>
  </property>
  <property fmtid="{D5CDD505-2E9C-101B-9397-08002B2CF9AE}" pid="1274" name="Mendeley_Bookmark_enqQ777LYU_2">
    <vt:lpwstr>4d4a-91eb-e541e97877db"], "id": "ITEM-1", "itemData": {"type": "legislation", "issued": {"date-parts": [["2006"]]}, "id": "ITEM-1", "author": [{"non-dropping-particle": "", "family": "DIN", "dropping-particle": "", "suffix": "", "given": "", "parse-names"</vt:lpwstr>
  </property>
  <property fmtid="{D5CDD505-2E9C-101B-9397-08002B2CF9AE}" pid="1275" name="Mendeley_Bookmark_enqQ777LYU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276" name="Mendeley_Bookmark_enqQ777LYU_4">
    <vt:lpwstr>hode zur Tetung der In-Vitro-Aktivit\u00e4t von ant", "page": "24", "publisher-place": "Germany"}}], "schema": "https://github.com/citation-style-language/schema/raw/master/csl-citation.json"}</vt:lpwstr>
  </property>
  <property fmtid="{D5CDD505-2E9C-101B-9397-08002B2CF9AE}" pid="1277" name="Mendeley_Bookmark_f5DziMbI4R_1">
    <vt:lpwstr>ADDIN CSL_CITATION {"mendeley": {"previouslyFormattedCitation": "(3)", "plainTextFormattedCitation": "(3)", "formattedCitation": "(3)"}, "properties": {"noteIndex": 0}, "citationItems": [{"uris": ["http://www.mendeley.com/documents/?uuid=022e8608-9d6e-4b0</vt:lpwstr>
  </property>
  <property fmtid="{D5CDD505-2E9C-101B-9397-08002B2CF9AE}" pid="1278" name="Mendeley_Bookmark_f5DziMbI4R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1279" name="Mendeley_Bookmark_f5DziMbI4R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1280" name="Mendeley_Bookmark_f5DziMbI4R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1281" name="Mendeley_Bookmark_f5DziMbI4R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1282" name="Mendeley_Bookmark_f5DziMbI4R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1283" name="Mendeley_Bookmark_f5DziMbI4R_15">
    <vt:lpwstr>n the indoor microbiome.", "publisher": "Microbiome", "volume": "3"}}], "schema": "https://github.com/citation-style-language/schema/raw/master/csl-citation.json"}</vt:lpwstr>
  </property>
  <property fmtid="{D5CDD505-2E9C-101B-9397-08002B2CF9AE}" pid="1284" name="Mendeley_Bookmark_f5DziMbI4R_2">
    <vt:lpwstr>0-8a59-fbf0bb6920ef"], "id": "ITEM-1", "itemData": {"ISBN": "2049-2618", "id": "ITEM-1", "author": [{"non-dropping-particle": "", "family": "Adams", "dropping-particle": "", "suffix": "", "given": "Rachel I.", "parse-names": false}, {"non-dropping-particl</vt:lpwstr>
  </property>
  <property fmtid="{D5CDD505-2E9C-101B-9397-08002B2CF9AE}" pid="1285" name="Mendeley_Bookmark_f5DziMbI4R_3">
    <vt:lpwstr>e": "", "family": "Bateman", "dropping-particle": "", "suffix": "", "given": "Ashley C.", "parse-names": false}, {"non-dropping-particle": "", "family": "Bik", "dropping-particle": "", "suffix": "", "given": "Holly M.", "parse-names": false}, {"non-droppi</vt:lpwstr>
  </property>
  <property fmtid="{D5CDD505-2E9C-101B-9397-08002B2CF9AE}" pid="1286" name="Mendeley_Bookmark_f5DziMbI4R_4">
    <vt:lpwstr>ng-particle": "", "family": "Meadow", "dropping-particle": "", "suffix": "", "given": "James F.", "parse-names": false}], "DOI": "10.1186/s40168-015-0108-3", "type": "article-journal", "PMID": "26459172", "container-title": "Microbiome", "title": "Microbi</vt:lpwstr>
  </property>
  <property fmtid="{D5CDD505-2E9C-101B-9397-08002B2CF9AE}" pid="1287" name="Mendeley_Bookmark_f5DziMbI4R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1288" name="Mendeley_Bookmark_f5DziMbI4R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1289" name="Mendeley_Bookmark_f5DziMbI4R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1290" name="Mendeley_Bookmark_f5DziMbI4R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1291" name="Mendeley_Bookmark_f5DziMbI4R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1292" name="Mendeley_Bookmark_fUvsJ8gvQb_1">
    <vt:lpwstr>ADDIN CSL_CITATION {"mendeley": {"previouslyFormattedCitation": "(14)", "plainTextFormattedCitation": "(15)", "formattedCitation": "(15)"}, "properties": {"noteIndex": 0}, "citationItems": [{"uris": ["http://www.mendeley.com/documents/?uuid=27ce16b9-5825-</vt:lpwstr>
  </property>
  <property fmtid="{D5CDD505-2E9C-101B-9397-08002B2CF9AE}" pid="1293" name="Mendeley_Bookmark_fUvsJ8gvQb_2">
    <vt:lpwstr>454b-bb29-a362d57f7661"], "id": "ITEM-1", "itemData": {"type": "article", "issued": {"date-parts": [["2016"]]}, "id": "ITEM-1", "author": [{"non-dropping-particle": "", "family": "R Core Team", "dropping-particle": "", "suffix": "", "given": "", "parse-na</vt:lpwstr>
  </property>
  <property fmtid="{D5CDD505-2E9C-101B-9397-08002B2CF9AE}" pid="1294" name="Mendeley_Bookmark_fUvsJ8gvQb_3">
    <vt:lpwstr>mes": false}], "title": "R: A Language and Environment for Statistical Computing", "publisher-place": "Vienna, Austria"}}], "schema": "https://github.com/citation-style-language/schema/raw/master/csl-citation.json"}</vt:lpwstr>
  </property>
  <property fmtid="{D5CDD505-2E9C-101B-9397-08002B2CF9AE}" pid="1295" name="Mendeley_Bookmark_g78xBND4Xk_1">
    <vt:lpwstr>ADDIN CSL_CITATION {"mendeley": {"previouslyFormattedCitation": "(12)", "plainTextFormattedCitation": "(12)", "formattedCitation": "(12)"}, "properties": {"noteIndex": 0}, "citationItems": [{"uris": ["http://www.mendeley.com/documents/?uuid=27ce16b9-5825-</vt:lpwstr>
  </property>
  <property fmtid="{D5CDD505-2E9C-101B-9397-08002B2CF9AE}" pid="1296" name="Mendeley_Bookmark_g78xBND4Xk_2">
    <vt:lpwstr>454b-bb29-a362d57f7661"], "id": "ITEM-1", "itemData": {"type": "article", "issued": {"date-parts": [["2016"]]}, "id": "ITEM-1", "author": [{"non-dropping-particle": "", "family": "R Core Team", "dropping-particle": "", "suffix": "", "given": "", "parse-na</vt:lpwstr>
  </property>
  <property fmtid="{D5CDD505-2E9C-101B-9397-08002B2CF9AE}" pid="1297" name="Mendeley_Bookmark_g78xBND4Xk_3">
    <vt:lpwstr>mes": false}], "title": "R: A Language and Environment for Statistical Computing", "publisher-place": "Vienna, Austria"}}], "schema": "https://github.com/citation-style-language/schema/raw/master/csl-citation.json"}</vt:lpwstr>
  </property>
  <property fmtid="{D5CDD505-2E9C-101B-9397-08002B2CF9AE}" pid="1298" name="Mendeley_Bookmark_gGtuyUgFsK_1">
    <vt:lpwstr>ADDIN Mendeley Bibliography CSL_BIBLIOGRAPHY </vt:lpwstr>
  </property>
  <property fmtid="{D5CDD505-2E9C-101B-9397-08002B2CF9AE}" pid="1299" name="Mendeley_Bookmark_gVxSidlxN9_1">
    <vt:lpwstr>ADDIN CSL_CITATION {"mendeley": {"previouslyFormattedCitation": "(1,2)", "plainTextFormattedCitation": "(1,2)", "formattedCitation": "(1,2)"}, "properties": {"noteIndex": 0}, "citationItems": [{"uris": ["http://www.mendeley.com/documents/?uuid=5d27bedc-77</vt:lpwstr>
  </property>
  <property fmtid="{D5CDD505-2E9C-101B-9397-08002B2CF9AE}" pid="1300" name="Mendeley_Bookmark_gVxSidlxN9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301" name="Mendeley_Bookmark_gVxSidlxN9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302" name="Mendeley_Bookmark_gVxSidlxN9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303" name="Mendeley_Bookmark_gVxSidlxN9_13">
    <vt:lpwstr>-c1e6f669e502"], "id": "ITEM-2", "itemData": {"ISBN": "1537-6591 (Electronic)\\r1058-4838 (Linking)", "id": "ITEM-2", "author": [{"non-dropping-particle": "", "family": "Cosgrove", "dropping-particle": "", "suffix": "", "given": "Sara E.", "parse-names": </vt:lpwstr>
  </property>
  <property fmtid="{D5CDD505-2E9C-101B-9397-08002B2CF9AE}" pid="1304" name="Mendeley_Bookmark_gVxSidlxN9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305" name="Mendeley_Bookmark_gVxSidlxN9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306" name="Mendeley_Bookmark_gVxSidlxN9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307" name="Mendeley_Bookmark_gVxSidlxN9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308" name="Mendeley_Bookmark_gVxSidlxN9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309" name="Mendeley_Bookmark_gVxSidlxN9_19">
    <vt:lpwstr>42"}}], "schema": "https://github.com/citation-style-language/schema/raw/master/csl-citation.json"}</vt:lpwstr>
  </property>
  <property fmtid="{D5CDD505-2E9C-101B-9397-08002B2CF9AE}" pid="1310" name="Mendeley_Bookmark_gVxSidlxN9_2">
    <vt:lpwstr>93-4e5e-bb50-524a31f6942a"], "id": "ITEM-1", "itemData": {"ISBN": "1744-8336 (Electronic)\\r1478-7210 (Linking)", "id": "ITEM-1", "author": [{"non-dropping-particle": "", "family": "Maragakis", "dropping-particle": "", "suffix": "", "given": "Lisa L", "pa</vt:lpwstr>
  </property>
  <property fmtid="{D5CDD505-2E9C-101B-9397-08002B2CF9AE}" pid="1311" name="Mendeley_Bookmark_gVxSidlxN9_3">
    <vt:lpwstr>rse-names": false}, {"non-dropping-particle": "", "family": "Perencevich", "dropping-particle": "", "suffix": "", "given": "Eli N", "parse-names": false}, {"non-dropping-particle": "", "family": "Cosgrove", "dropping-particle": "", "suffix": "", "given": </vt:lpwstr>
  </property>
  <property fmtid="{D5CDD505-2E9C-101B-9397-08002B2CF9AE}" pid="1312" name="Mendeley_Bookmark_gVxSidlxN9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313" name="Mendeley_Bookmark_gVxSidlxN9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314" name="Mendeley_Bookmark_gVxSidlxN9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315" name="Mendeley_Bookmark_gVxSidlxN9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316" name="Mendeley_Bookmark_gVxSidlxN9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317" name="Mendeley_Bookmark_gVxSidlxN9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318" name="Mendeley_Bookmark_ghnJikv4W4_1">
    <vt:lpwstr>ADDIN CSL_CITATION {"mendeley": {"previouslyFormattedCitation": "(5)", "plainTextFormattedCitation": "(5)", "formattedCitation": "(5)"}, "properties": {"noteIndex": 0}, "citationItems": [{"uris": ["http://www.mendeley.com/documents/?uuid=5b613bda-c720-476</vt:lpwstr>
  </property>
  <property fmtid="{D5CDD505-2E9C-101B-9397-08002B2CF9AE}" pid="1319" name="Mendeley_Bookmark_ghnJikv4W4_10">
    <vt:lpwstr>ntensive care unit (NICU) environments", "type": "article-journal", "PMID": "29988506", "issue": "JUN", "container-title": "Frontiers in Microbiology", "DOI": "10.3389/fmicb.2018.01361", "issued": {"date-parts": [["2018"]]}, "ISSN": "1664302X", "page": "1</vt:lpwstr>
  </property>
  <property fmtid="{D5CDD505-2E9C-101B-9397-08002B2CF9AE}" pid="1320" name="Mendeley_Bookmark_ghnJikv4W4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1321" name="Mendeley_Bookmark_ghnJikv4W4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1322" name="Mendeley_Bookmark_ghnJikv4W4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1323" name="Mendeley_Bookmark_ghnJikv4W4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1324" name="Mendeley_Bookmark_ghnJikv4W4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1325" name="Mendeley_Bookmark_ghnJikv4W4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1326" name="Mendeley_Bookmark_ghnJikv4W4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1327" name="Mendeley_Bookmark_ghnJikv4W4_18">
    <vt:lpwstr>"schema": "https://github.com/citation-style-language/schema/raw/master/csl-citation.json"}</vt:lpwstr>
  </property>
  <property fmtid="{D5CDD505-2E9C-101B-9397-08002B2CF9AE}" pid="1328" name="Mendeley_Bookmark_ghnJikv4W4_2">
    <vt:lpwstr>2-88fd-bae375e01e33"], "id": "ITEM-1", "itemData": {"id": "ITEM-1", "author": [{"non-dropping-particle": "", "family": "Hourigan", "dropping-particle": "", "suffix": "", "given": "Suchitra K.", "parse-names": false}, {"non-dropping-particle": "", "family"</vt:lpwstr>
  </property>
  <property fmtid="{D5CDD505-2E9C-101B-9397-08002B2CF9AE}" pid="1329" name="Mendeley_Bookmark_ghnJikv4W4_3">
    <vt:lpwstr>: "Subramanian", "dropping-particle": "", "suffix": "", "given": "Poorani", "parse-names": false}, {"non-dropping-particle": "", "family": "Hasan", "dropping-particle": "", "suffix": "", "given": "Nur A.", "parse-names": false}, {"non-dropping-particle": </vt:lpwstr>
  </property>
  <property fmtid="{D5CDD505-2E9C-101B-9397-08002B2CF9AE}" pid="1330" name="Mendeley_Bookmark_ghnJikv4W4_4">
    <vt:lpwstr>"", "family": "Ta", "dropping-particle": "", "suffix": "", "given": "Allison", "parse-names": false}, {"non-dropping-particle": "", "family": "Klein", "dropping-particle": "", "suffix": "", "given": "Elisabeth", "parse-names": false}, {"non-dropping-parti</vt:lpwstr>
  </property>
  <property fmtid="{D5CDD505-2E9C-101B-9397-08002B2CF9AE}" pid="1331" name="Mendeley_Bookmark_ghnJikv4W4_5">
    <vt:lpwstr>cle": "", "family": "Chettout", "dropping-particle": "", "suffix": "", "given": "Nassim", "parse-names": false}, {"non-dropping-particle": "", "family": "Huddleston", "dropping-particle": "", "suffix": "", "given": "Kathi", "parse-names": false}, {"non-dr</vt:lpwstr>
  </property>
  <property fmtid="{D5CDD505-2E9C-101B-9397-08002B2CF9AE}" pid="1332" name="Mendeley_Bookmark_ghnJikv4W4_6">
    <vt:lpwstr>opping-particle": "", "family": "Deopujari", "dropping-particle": "", "suffix": "", "given": "Varsha", "parse-names": false}, {"non-dropping-particle": "", "family": "Levy", "dropping-particle": "", "suffix": "", "given": "Shira", "parse-names": false}, {</vt:lpwstr>
  </property>
  <property fmtid="{D5CDD505-2E9C-101B-9397-08002B2CF9AE}" pid="1333" name="Mendeley_Bookmark_ghnJikv4W4_7">
    <vt:lpwstr>"non-dropping-particle": "", "family": "Baveja", "dropping-particle": "", "suffix": "", "given": "Rajiv", "parse-names": false}, {"non-dropping-particle": "", "family": "Clemency", "dropping-particle": "", "suffix": "", "given": "Nicole C.", "parse-names"</vt:lpwstr>
  </property>
  <property fmtid="{D5CDD505-2E9C-101B-9397-08002B2CF9AE}" pid="1334" name="Mendeley_Bookmark_ghnJikv4W4_8">
    <vt:lpwstr>: false}, {"non-dropping-particle": "", "family": "Baker", "dropping-particle": "", "suffix": "", "given": "Robin L.", "parse-names": false}, {"non-dropping-particle": "", "family": "Niederhuber", "dropping-particle": "", "suffix": "", "given": "John E.",</vt:lpwstr>
  </property>
  <property fmtid="{D5CDD505-2E9C-101B-9397-08002B2CF9AE}" pid="1335" name="Mendeley_Bookmark_ghnJikv4W4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1336" name="Mendeley_Bookmark_h1eYbmHMK3_1">
    <vt:lpwstr>ADDIN CSL_CITATION {"mendeley": {"previouslyFormattedCitation": "(4)", "plainTextFormattedCitation": "(4)", "formattedCitation": "(4)"}, "properties": {"noteIndex": 0}, "citationItems": [{"uris": ["http://www.mendeley.com/documents/?uuid=06f1a24f-0515-4be</vt:lpwstr>
  </property>
  <property fmtid="{D5CDD505-2E9C-101B-9397-08002B2CF9AE}" pid="1337" name="Mendeley_Bookmark_h1eYbmHMK3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338" name="Mendeley_Bookmark_h1eYbmHMK3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339" name="Mendeley_Bookmark_h1eYbmHMK3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340" name="Mendeley_Bookmark_h1eYbmHMK3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341" name="Mendeley_Bookmark_h1eYbmHMK3_14">
    <vt:lpwstr>nd demonstrate the potential utility of molecular methods for identifying and tracking bacterial diversity in NICUs.", "volume": "8"}}], "schema": "https://github.com/citation-style-language/schema/raw/master/csl-citation.json"}</vt:lpwstr>
  </property>
  <property fmtid="{D5CDD505-2E9C-101B-9397-08002B2CF9AE}" pid="1342" name="Mendeley_Bookmark_h1eYbmHMK3_2">
    <vt:lpwstr>0-9456-b81f67b62970"], "id": "ITEM-1", "itemData": {"id": "ITEM-1", "author": [{"non-dropping-particle": "", "family": "Hewitt", "dropping-particle": "", "suffix": "", "given": "Krissi M.", "parse-names": false}, {"non-dropping-particle": "", "family": "M</vt:lpwstr>
  </property>
  <property fmtid="{D5CDD505-2E9C-101B-9397-08002B2CF9AE}" pid="1343" name="Mendeley_Bookmark_h1eYbmHMK3_3">
    <vt:lpwstr>annino", "dropping-particle": "", "suffix": "", "given": "Frank L.", "parse-names": false}, {"non-dropping-particle": "", "family": "Gonzalez", "dropping-particle": "", "suffix": "", "given": "Antonio", "parse-names": false}, {"non-dropping-particle": "",</vt:lpwstr>
  </property>
  <property fmtid="{D5CDD505-2E9C-101B-9397-08002B2CF9AE}" pid="1344" name="Mendeley_Bookmark_h1eYbmHMK3_4">
    <vt:lpwstr> "family": "Chase", "dropping-particle": "", "suffix": "", "given": "John H.", "parse-names": false}, {"non-dropping-particle": "", "family": "Caporaso", "dropping-particle": "", "suffix": "", "given": "J. Gregory", "parse-names": false}, {"non-dropping-p</vt:lpwstr>
  </property>
  <property fmtid="{D5CDD505-2E9C-101B-9397-08002B2CF9AE}" pid="1345" name="Mendeley_Bookmark_h1eYbmHMK3_5">
    <vt:lpwstr>article": "", "family": "Knight", "dropping-particle": "", "suffix": "", "given": "Rob", "parse-names": false}, {"non-dropping-particle": "", "family": "Kelley", "dropping-particle": "", "suffix": "", "given": "Scott T.", "parse-names": false}], "title": </vt:lpwstr>
  </property>
  <property fmtid="{D5CDD505-2E9C-101B-9397-08002B2CF9AE}" pid="1346" name="Mendeley_Bookmark_h1eYbmHMK3_6">
    <vt:lpwstr>"Bacterial diversity in two Neonatal Intensive Care Units (NICUs).", "type": "article-journal", "PMID": "23372757", "issue": "1", "container-title": "PloS one", "DOI": "10.1371/journal.pone.0054703", "issued": {"date-parts": [["2013"]]}, "ISSN": "1932-620</vt:lpwstr>
  </property>
  <property fmtid="{D5CDD505-2E9C-101B-9397-08002B2CF9AE}" pid="1347" name="Mendeley_Bookmark_h1eYbmHMK3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348" name="Mendeley_Bookmark_h1eYbmHMK3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349" name="Mendeley_Bookmark_h1eYbmHMK3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350" name="Mendeley_Bookmark_hbDak9N2KD_1">
    <vt:lpwstr>ADDIN Mendeley Bibliography CSL_BIBLIOGRAPHY </vt:lpwstr>
  </property>
  <property fmtid="{D5CDD505-2E9C-101B-9397-08002B2CF9AE}" pid="1351" name="Mendeley_Bookmark_hj6cR7wAD8_1">
    <vt:lpwstr>ADDIN CSL_CITATION {"mendeley": {"previouslyFormattedCitation": "(3)", "plainTextFormattedCitation": "(3)", "formattedCitation": "(3)"}, "properties": {"noteIndex": 0}, "citationItems": [{"uris": ["http://www.mendeley.com/documents/?uuid=022e8608-9d6e-4b0</vt:lpwstr>
  </property>
  <property fmtid="{D5CDD505-2E9C-101B-9397-08002B2CF9AE}" pid="1352" name="Mendeley_Bookmark_hj6cR7wAD8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1353" name="Mendeley_Bookmark_hj6cR7wAD8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1354" name="Mendeley_Bookmark_hj6cR7wAD8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1355" name="Mendeley_Bookmark_hj6cR7wAD8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1356" name="Mendeley_Bookmark_hj6cR7wAD8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1357" name="Mendeley_Bookmark_hj6cR7wAD8_15">
    <vt:lpwstr>n the indoor microbiome.", "publisher": "Microbiome", "volume": "3"}}], "schema": "https://github.com/citation-style-language/schema/raw/master/csl-citation.json"}</vt:lpwstr>
  </property>
  <property fmtid="{D5CDD505-2E9C-101B-9397-08002B2CF9AE}" pid="1358" name="Mendeley_Bookmark_hj6cR7wAD8_2">
    <vt:lpwstr>0-8a59-fbf0bb6920ef"], "id": "ITEM-1", "itemData": {"ISBN": "2049-2618", "id": "ITEM-1", "author": [{"non-dropping-particle": "", "family": "Adams", "dropping-particle": "", "suffix": "", "given": "Rachel I.", "parse-names": false}, {"non-dropping-particl</vt:lpwstr>
  </property>
  <property fmtid="{D5CDD505-2E9C-101B-9397-08002B2CF9AE}" pid="1359" name="Mendeley_Bookmark_hj6cR7wAD8_3">
    <vt:lpwstr>e": "", "family": "Bateman", "dropping-particle": "", "suffix": "", "given": "Ashley C.", "parse-names": false}, {"non-dropping-particle": "", "family": "Bik", "dropping-particle": "", "suffix": "", "given": "Holly M.", "parse-names": false}, {"non-droppi</vt:lpwstr>
  </property>
  <property fmtid="{D5CDD505-2E9C-101B-9397-08002B2CF9AE}" pid="1360" name="Mendeley_Bookmark_hj6cR7wAD8_4">
    <vt:lpwstr>ng-particle": "", "family": "Meadow", "dropping-particle": "", "suffix": "", "given": "James F.", "parse-names": false}], "DOI": "10.1186/s40168-015-0108-3", "type": "article-journal", "PMID": "26459172", "container-title": "Microbiome", "title": "Microbi</vt:lpwstr>
  </property>
  <property fmtid="{D5CDD505-2E9C-101B-9397-08002B2CF9AE}" pid="1361" name="Mendeley_Bookmark_hj6cR7wAD8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1362" name="Mendeley_Bookmark_hj6cR7wAD8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1363" name="Mendeley_Bookmark_hj6cR7wAD8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1364" name="Mendeley_Bookmark_hj6cR7wAD8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1365" name="Mendeley_Bookmark_hj6cR7wAD8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1366" name="Mendeley_Bookmark_hpzu9lyWEi_1">
    <vt:lpwstr>ADDIN CSL_CITATION {"mendeley": {"previouslyFormattedCitation": "(3)", "plainTextFormattedCitation": "(3)", "formattedCitation": "(3)"}, "properties": {"noteIndex": 0}, "citationItems": [{"uris": ["http://www.mendeley.com/documents/?uuid=022e8608-9d6e-4b0</vt:lpwstr>
  </property>
  <property fmtid="{D5CDD505-2E9C-101B-9397-08002B2CF9AE}" pid="1367" name="Mendeley_Bookmark_hpzu9lyWEi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1368" name="Mendeley_Bookmark_hpzu9lyWEi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1369" name="Mendeley_Bookmark_hpzu9lyWEi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1370" name="Mendeley_Bookmark_hpzu9lyWEi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1371" name="Mendeley_Bookmark_hpzu9lyWEi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1372" name="Mendeley_Bookmark_hpzu9lyWEi_15">
    <vt:lpwstr>n the indoor microbiome.", "publisher": "Microbiome", "volume": "3"}}], "schema": "https://github.com/citation-style-language/schema/raw/master/csl-citation.json"}</vt:lpwstr>
  </property>
  <property fmtid="{D5CDD505-2E9C-101B-9397-08002B2CF9AE}" pid="1373" name="Mendeley_Bookmark_hpzu9lyWEi_2">
    <vt:lpwstr>0-8a59-fbf0bb6920ef"], "id": "ITEM-1", "itemData": {"ISBN": "2049-2618", "id": "ITEM-1", "author": [{"non-dropping-particle": "", "family": "Adams", "dropping-particle": "", "suffix": "", "given": "Rachel I.", "parse-names": false}, {"non-dropping-particl</vt:lpwstr>
  </property>
  <property fmtid="{D5CDD505-2E9C-101B-9397-08002B2CF9AE}" pid="1374" name="Mendeley_Bookmark_hpzu9lyWEi_3">
    <vt:lpwstr>e": "", "family": "Bateman", "dropping-particle": "", "suffix": "", "given": "Ashley C.", "parse-names": false}, {"non-dropping-particle": "", "family": "Bik", "dropping-particle": "", "suffix": "", "given": "Holly M.", "parse-names": false}, {"non-droppi</vt:lpwstr>
  </property>
  <property fmtid="{D5CDD505-2E9C-101B-9397-08002B2CF9AE}" pid="1375" name="Mendeley_Bookmark_hpzu9lyWEi_4">
    <vt:lpwstr>ng-particle": "", "family": "Meadow", "dropping-particle": "", "suffix": "", "given": "James F.", "parse-names": false}], "DOI": "10.1186/s40168-015-0108-3", "type": "article-journal", "PMID": "26459172", "container-title": "Microbiome", "title": "Microbi</vt:lpwstr>
  </property>
  <property fmtid="{D5CDD505-2E9C-101B-9397-08002B2CF9AE}" pid="1376" name="Mendeley_Bookmark_hpzu9lyWEi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1377" name="Mendeley_Bookmark_hpzu9lyWEi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1378" name="Mendeley_Bookmark_hpzu9lyWEi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1379" name="Mendeley_Bookmark_hpzu9lyWEi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1380" name="Mendeley_Bookmark_hpzu9lyWEi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1381" name="Mendeley_Bookmark_hrZfisfPyG_1">
    <vt:lpwstr>ADDIN CSL_CITATION {"mendeley": {"previouslyFormattedCitation": "(1,2)", "plainTextFormattedCitation": "(1,2)", "formattedCitation": "(1,2)"}, "properties": {"noteIndex": 0}, "citationItems": [{"uris": ["http://www.mendeley.com/documents/?uuid=5d27bedc-77</vt:lpwstr>
  </property>
  <property fmtid="{D5CDD505-2E9C-101B-9397-08002B2CF9AE}" pid="1382" name="Mendeley_Bookmark_hrZfisfPyG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383" name="Mendeley_Bookmark_hrZfisfPyG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384" name="Mendeley_Bookmark_hrZfisfPyG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385" name="Mendeley_Bookmark_hrZfisfPyG_13">
    <vt:lpwstr>-c1e6f669e502"], "id": "ITEM-2", "itemData": {"ISBN": "1537-6591 (Electronic)\\r1058-4838 (Linking)", "id": "ITEM-2", "author": [{"non-dropping-particle": "", "family": "Cosgrove", "dropping-particle": "", "suffix": "", "given": "Sara E.", "parse-names": </vt:lpwstr>
  </property>
  <property fmtid="{D5CDD505-2E9C-101B-9397-08002B2CF9AE}" pid="1386" name="Mendeley_Bookmark_hrZfisfPyG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387" name="Mendeley_Bookmark_hrZfisfPyG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388" name="Mendeley_Bookmark_hrZfisfPyG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389" name="Mendeley_Bookmark_hrZfisfPyG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390" name="Mendeley_Bookmark_hrZfisfPyG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391" name="Mendeley_Bookmark_hrZfisfPyG_19">
    <vt:lpwstr>42"}}], "schema": "https://github.com/citation-style-language/schema/raw/master/csl-citation.json"}</vt:lpwstr>
  </property>
  <property fmtid="{D5CDD505-2E9C-101B-9397-08002B2CF9AE}" pid="1392" name="Mendeley_Bookmark_hrZfisfPyG_2">
    <vt:lpwstr>93-4e5e-bb50-524a31f6942a"], "id": "ITEM-1", "itemData": {"ISBN": "1744-8336 (Electronic)\\r1478-7210 (Linking)", "id": "ITEM-1", "author": [{"non-dropping-particle": "", "family": "Maragakis", "dropping-particle": "", "suffix": "", "given": "Lisa L", "pa</vt:lpwstr>
  </property>
  <property fmtid="{D5CDD505-2E9C-101B-9397-08002B2CF9AE}" pid="1393" name="Mendeley_Bookmark_hrZfisfPyG_3">
    <vt:lpwstr>rse-names": false}, {"non-dropping-particle": "", "family": "Perencevich", "dropping-particle": "", "suffix": "", "given": "Eli N", "parse-names": false}, {"non-dropping-particle": "", "family": "Cosgrove", "dropping-particle": "", "suffix": "", "given": </vt:lpwstr>
  </property>
  <property fmtid="{D5CDD505-2E9C-101B-9397-08002B2CF9AE}" pid="1394" name="Mendeley_Bookmark_hrZfisfPyG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395" name="Mendeley_Bookmark_hrZfisfPyG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396" name="Mendeley_Bookmark_hrZfisfPyG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397" name="Mendeley_Bookmark_hrZfisfPyG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398" name="Mendeley_Bookmark_hrZfisfPyG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399" name="Mendeley_Bookmark_hrZfisfPyG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400" name="Mendeley_Bookmark_hynfg2HCPB_1">
    <vt:lpwstr>ADDIN Mendeley Bibliography CSL_BIBLIOGRAPHY </vt:lpwstr>
  </property>
  <property fmtid="{D5CDD505-2E9C-101B-9397-08002B2CF9AE}" pid="1401" name="Mendeley_Bookmark_iR2zJlqHdW_1">
    <vt:lpwstr>ADDIN CSL_CITATION {"mendeley": {"previouslyFormattedCitation": "(4)", "plainTextFormattedCitation": "(4)", "formattedCitation": "(4)"}, "properties": {"noteIndex": 0}, "citationItems": [{"uris": ["http://www.mendeley.com/documents/?uuid=06f1a24f-0515-4be</vt:lpwstr>
  </property>
  <property fmtid="{D5CDD505-2E9C-101B-9397-08002B2CF9AE}" pid="1402" name="Mendeley_Bookmark_iR2zJlqHdW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403" name="Mendeley_Bookmark_iR2zJlqHdW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404" name="Mendeley_Bookmark_iR2zJlqHdW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405" name="Mendeley_Bookmark_iR2zJlqHdW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406" name="Mendeley_Bookmark_iR2zJlqHdW_14">
    <vt:lpwstr>nd demonstrate the potential utility of molecular methods for identifying and tracking bacterial diversity in NICUs.", "volume": "8"}}], "schema": "https://github.com/citation-style-language/schema/raw/master/csl-citation.json"}</vt:lpwstr>
  </property>
  <property fmtid="{D5CDD505-2E9C-101B-9397-08002B2CF9AE}" pid="1407" name="Mendeley_Bookmark_iR2zJlqHdW_2">
    <vt:lpwstr>0-9456-b81f67b62970"], "id": "ITEM-1", "itemData": {"id": "ITEM-1", "author": [{"non-dropping-particle": "", "family": "Hewitt", "dropping-particle": "", "suffix": "", "given": "Krissi M.", "parse-names": false}, {"non-dropping-particle": "", "family": "M</vt:lpwstr>
  </property>
  <property fmtid="{D5CDD505-2E9C-101B-9397-08002B2CF9AE}" pid="1408" name="Mendeley_Bookmark_iR2zJlqHdW_3">
    <vt:lpwstr>annino", "dropping-particle": "", "suffix": "", "given": "Frank L.", "parse-names": false}, {"non-dropping-particle": "", "family": "Gonzalez", "dropping-particle": "", "suffix": "", "given": "Antonio", "parse-names": false}, {"non-dropping-particle": "",</vt:lpwstr>
  </property>
  <property fmtid="{D5CDD505-2E9C-101B-9397-08002B2CF9AE}" pid="1409" name="Mendeley_Bookmark_iR2zJlqHdW_4">
    <vt:lpwstr> "family": "Chase", "dropping-particle": "", "suffix": "", "given": "John H.", "parse-names": false}, {"non-dropping-particle": "", "family": "Caporaso", "dropping-particle": "", "suffix": "", "given": "J. Gregory", "parse-names": false}, {"non-dropping-p</vt:lpwstr>
  </property>
  <property fmtid="{D5CDD505-2E9C-101B-9397-08002B2CF9AE}" pid="1410" name="Mendeley_Bookmark_iR2zJlqHdW_5">
    <vt:lpwstr>article": "", "family": "Knight", "dropping-particle": "", "suffix": "", "given": "Rob", "parse-names": false}, {"non-dropping-particle": "", "family": "Kelley", "dropping-particle": "", "suffix": "", "given": "Scott T.", "parse-names": false}], "title": </vt:lpwstr>
  </property>
  <property fmtid="{D5CDD505-2E9C-101B-9397-08002B2CF9AE}" pid="1411" name="Mendeley_Bookmark_iR2zJlqHdW_6">
    <vt:lpwstr>"Bacterial diversity in two Neonatal Intensive Care Units (NICUs).", "type": "article-journal", "PMID": "23372757", "issue": "1", "container-title": "PloS one", "DOI": "10.1371/journal.pone.0054703", "issued": {"date-parts": [["2013"]]}, "ISSN": "1932-620</vt:lpwstr>
  </property>
  <property fmtid="{D5CDD505-2E9C-101B-9397-08002B2CF9AE}" pid="1412" name="Mendeley_Bookmark_iR2zJlqHdW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413" name="Mendeley_Bookmark_iR2zJlqHdW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414" name="Mendeley_Bookmark_iR2zJlqHdW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415" name="Mendeley_Bookmark_k8vZ2dJ8BV_1">
    <vt:lpwstr>ADDIN CSL_CITATION {"mendeley": {"previouslyFormattedCitation": "(3)", "plainTextFormattedCitation": "(3)", "formattedCitation": "(3)"}, "properties": {"noteIndex": 0}, "citationItems": [{"uris": ["http://www.mendeley.com/documents/?uuid=022e8608-9d6e-4b0</vt:lpwstr>
  </property>
  <property fmtid="{D5CDD505-2E9C-101B-9397-08002B2CF9AE}" pid="1416" name="Mendeley_Bookmark_k8vZ2dJ8BV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1417" name="Mendeley_Bookmark_k8vZ2dJ8BV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1418" name="Mendeley_Bookmark_k8vZ2dJ8BV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1419" name="Mendeley_Bookmark_k8vZ2dJ8BV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1420" name="Mendeley_Bookmark_k8vZ2dJ8BV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1421" name="Mendeley_Bookmark_k8vZ2dJ8BV_15">
    <vt:lpwstr>n the indoor microbiome.", "publisher": "Microbiome", "volume": "3"}}], "schema": "https://github.com/citation-style-language/schema/raw/master/csl-citation.json"}</vt:lpwstr>
  </property>
  <property fmtid="{D5CDD505-2E9C-101B-9397-08002B2CF9AE}" pid="1422" name="Mendeley_Bookmark_k8vZ2dJ8BV_2">
    <vt:lpwstr>0-8a59-fbf0bb6920ef"], "id": "ITEM-1", "itemData": {"ISBN": "2049-2618", "id": "ITEM-1", "author": [{"non-dropping-particle": "", "family": "Adams", "dropping-particle": "", "suffix": "", "given": "Rachel I.", "parse-names": false}, {"non-dropping-particl</vt:lpwstr>
  </property>
  <property fmtid="{D5CDD505-2E9C-101B-9397-08002B2CF9AE}" pid="1423" name="Mendeley_Bookmark_k8vZ2dJ8BV_3">
    <vt:lpwstr>e": "", "family": "Bateman", "dropping-particle": "", "suffix": "", "given": "Ashley C.", "parse-names": false}, {"non-dropping-particle": "", "family": "Bik", "dropping-particle": "", "suffix": "", "given": "Holly M.", "parse-names": false}, {"non-droppi</vt:lpwstr>
  </property>
  <property fmtid="{D5CDD505-2E9C-101B-9397-08002B2CF9AE}" pid="1424" name="Mendeley_Bookmark_k8vZ2dJ8BV_4">
    <vt:lpwstr>ng-particle": "", "family": "Meadow", "dropping-particle": "", "suffix": "", "given": "James F.", "parse-names": false}], "DOI": "10.1186/s40168-015-0108-3", "type": "article-journal", "PMID": "26459172", "container-title": "Microbiome", "title": "Microbi</vt:lpwstr>
  </property>
  <property fmtid="{D5CDD505-2E9C-101B-9397-08002B2CF9AE}" pid="1425" name="Mendeley_Bookmark_k8vZ2dJ8BV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1426" name="Mendeley_Bookmark_k8vZ2dJ8BV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1427" name="Mendeley_Bookmark_k8vZ2dJ8BV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1428" name="Mendeley_Bookmark_k8vZ2dJ8BV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1429" name="Mendeley_Bookmark_k8vZ2dJ8BV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1430" name="Mendeley_Bookmark_kcnNwlNlyq_1">
    <vt:lpwstr>ADDIN CSL_CITATION {"mendeley": {"previouslyFormattedCitation": "(4)", "plainTextFormattedCitation": "(4)", "formattedCitation": "(4)"}, "properties": {"noteIndex": 0}, "citationItems": [{"uris": ["http://www.mendeley.com/documents/?uuid=06f1a24f-0515-4be</vt:lpwstr>
  </property>
  <property fmtid="{D5CDD505-2E9C-101B-9397-08002B2CF9AE}" pid="1431" name="Mendeley_Bookmark_kcnNwlNlyq_10">
    <vt:lpwstr>g 'universal' barcoded primers. The purified PCR products were pooled into a single reaction for pyrosequencing, and the data were analyzed using QIIME. On average, we detected 93+/-39 (mean +/- standard deviation) bacterial genera per sample in NICU IHEs</vt:lpwstr>
  </property>
  <property fmtid="{D5CDD505-2E9C-101B-9397-08002B2CF9AE}" pid="1432" name="Mendeley_Bookmark_kcnNwlNlyq_11">
    <vt:lpwstr>. Many of the bacterial genera included known opportunistic pathogens, and many were skin-associated (e.g., Propionibacterium). In one NICU, we also detected fecal coliform bacteria (Enterobacteriales) in a high proportion of the surface samples. Comparis</vt:lpwstr>
  </property>
  <property fmtid="{D5CDD505-2E9C-101B-9397-08002B2CF9AE}" pid="1433" name="Mendeley_Bookmark_kcnNwlNlyq_12">
    <vt:lpwstr>on of these NICU-derived sequences to previously published high-throughput 16S rRNA amplicon studies of other indoor environments (offices, restrooms and healthcare facilities), as well as human- and soil-associated environments, found the majority of the</vt:lpwstr>
  </property>
  <property fmtid="{D5CDD505-2E9C-101B-9397-08002B2CF9AE}" pid="1434" name="Mendeley_Bookmark_kcnNwlNlyq_13">
    <vt:lpwstr> NICU samples to be similar to typical building surface and air samples, with the notable exception of the IHEs which were dominated by Enterobacteriaceae. Our findings provide evidence that NICU IHEs harbor a high diversity of human-associated bacteria a</vt:lpwstr>
  </property>
  <property fmtid="{D5CDD505-2E9C-101B-9397-08002B2CF9AE}" pid="1435" name="Mendeley_Bookmark_kcnNwlNlyq_14">
    <vt:lpwstr>nd demonstrate the potential utility of molecular methods for identifying and tracking bacterial diversity in NICUs.", "volume": "8"}}], "schema": "https://github.com/citation-style-language/schema/raw/master/csl-citation.json"}</vt:lpwstr>
  </property>
  <property fmtid="{D5CDD505-2E9C-101B-9397-08002B2CF9AE}" pid="1436" name="Mendeley_Bookmark_kcnNwlNlyq_2">
    <vt:lpwstr>0-9456-b81f67b62970"], "id": "ITEM-1", "itemData": {"id": "ITEM-1", "author": [{"non-dropping-particle": "", "family": "Hewitt", "dropping-particle": "", "suffix": "", "given": "Krissi M.", "parse-names": false}, {"non-dropping-particle": "", "family": "M</vt:lpwstr>
  </property>
  <property fmtid="{D5CDD505-2E9C-101B-9397-08002B2CF9AE}" pid="1437" name="Mendeley_Bookmark_kcnNwlNlyq_3">
    <vt:lpwstr>annino", "dropping-particle": "", "suffix": "", "given": "Frank L.", "parse-names": false}, {"non-dropping-particle": "", "family": "Gonzalez", "dropping-particle": "", "suffix": "", "given": "Antonio", "parse-names": false}, {"non-dropping-particle": "",</vt:lpwstr>
  </property>
  <property fmtid="{D5CDD505-2E9C-101B-9397-08002B2CF9AE}" pid="1438" name="Mendeley_Bookmark_kcnNwlNlyq_4">
    <vt:lpwstr> "family": "Chase", "dropping-particle": "", "suffix": "", "given": "John H.", "parse-names": false}, {"non-dropping-particle": "", "family": "Caporaso", "dropping-particle": "", "suffix": "", "given": "J. Gregory", "parse-names": false}, {"non-dropping-p</vt:lpwstr>
  </property>
  <property fmtid="{D5CDD505-2E9C-101B-9397-08002B2CF9AE}" pid="1439" name="Mendeley_Bookmark_kcnNwlNlyq_5">
    <vt:lpwstr>article": "", "family": "Knight", "dropping-particle": "", "suffix": "", "given": "Rob", "parse-names": false}, {"non-dropping-particle": "", "family": "Kelley", "dropping-particle": "", "suffix": "", "given": "Scott T.", "parse-names": false}], "title": </vt:lpwstr>
  </property>
  <property fmtid="{D5CDD505-2E9C-101B-9397-08002B2CF9AE}" pid="1440" name="Mendeley_Bookmark_kcnNwlNlyq_6">
    <vt:lpwstr>"Bacterial diversity in two Neonatal Intensive Care Units (NICUs).", "type": "article-journal", "PMID": "23372757", "issue": "1", "container-title": "PloS one", "DOI": "10.1371/journal.pone.0054703", "issued": {"date-parts": [["2013"]]}, "ISSN": "1932-620</vt:lpwstr>
  </property>
  <property fmtid="{D5CDD505-2E9C-101B-9397-08002B2CF9AE}" pid="1441" name="Mendeley_Bookmark_kcnNwlNlyq_7">
    <vt:lpwstr>3", "page": "e54703", "abstract": "Infants in Neonatal Intensive Care Units (NICUs) are particularly susceptible to opportunistic infection. Infected infants have high mortality rates, and survivors often suffer life-long neurological disorders. The cause</vt:lpwstr>
  </property>
  <property fmtid="{D5CDD505-2E9C-101B-9397-08002B2CF9AE}" pid="1442" name="Mendeley_Bookmark_kcnNwlNlyq_8">
    <vt:lpwstr>s of many NICU infections go undiagnosed, and there is debate as to the importance of inanimate hospital environments (IHEs) in the spread of infections. We used culture-independent next-generation sequencing to survey bacterial diversity in two San Diego</vt:lpwstr>
  </property>
  <property fmtid="{D5CDD505-2E9C-101B-9397-08002B2CF9AE}" pid="1443" name="Mendeley_Bookmark_kcnNwlNlyq_9">
    <vt:lpwstr> NICUs and to track the sources of microbes in these environments. Thirty IHE samples were collected from two Level-Three NICU facilities. We extracted DNA from these samples and amplified the bacterial small subunit (16S) ribosomal RNA gene sequence usin</vt:lpwstr>
  </property>
  <property fmtid="{D5CDD505-2E9C-101B-9397-08002B2CF9AE}" pid="1444" name="Mendeley_Bookmark_kly0I67t5A_1">
    <vt:lpwstr>ADDIN CSL_CITATION {"mendeley": {"previouslyFormattedCitation": "(6)", "plainTextFormattedCitation": "(6)", "formattedCitation": "(6)"}, "properties": {"noteIndex": 0}, "citationItems": [{"uris": ["http://www.mendeley.com/documents/?uuid=beb2f615-d57e-46b</vt:lpwstr>
  </property>
  <property fmtid="{D5CDD505-2E9C-101B-9397-08002B2CF9AE}" pid="1445" name="Mendeley_Bookmark_kly0I67t5A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446" name="Mendeley_Bookmark_kly0I67t5A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447" name="Mendeley_Bookmark_kly0I67t5A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448" name="Mendeley_Bookmark_kly0I67t5A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449" name="Mendeley_Bookmark_kly0I67t5A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450" name="Mendeley_Bookmark_kly0I67t5A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451" name="Mendeley_Bookmark_kly0I67t5A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452" name="Mendeley_Bookmark_kly0I67t5A_17">
    <vt:lpwstr>}], "schema": "https://github.com/citation-style-language/schema/raw/master/csl-citation.json"}</vt:lpwstr>
  </property>
  <property fmtid="{D5CDD505-2E9C-101B-9397-08002B2CF9AE}" pid="1453" name="Mendeley_Bookmark_kly0I67t5A_2">
    <vt:lpwstr>a-8c32-fc8297386247"], "id": "ITEM-1", "itemData": {"id": "ITEM-1", "author": [{"non-dropping-particle": "", "family": "Collignon", "dropping-particle": "", "suffix": "", "given": "Peter", "parse-names": false}, {"non-dropping-particle": "", "family": "Be</vt:lpwstr>
  </property>
  <property fmtid="{D5CDD505-2E9C-101B-9397-08002B2CF9AE}" pid="1454" name="Mendeley_Bookmark_kly0I67t5A_3">
    <vt:lpwstr>ggs", "dropping-particle": "", "suffix": "", "given": "John J.", "parse-names": false}, {"non-dropping-particle": "", "family": "Walsh", "dropping-particle": "", "suffix": "", "given": "Timothy R.", "parse-names": false}, {"non-dropping-particle": "", "fa</vt:lpwstr>
  </property>
  <property fmtid="{D5CDD505-2E9C-101B-9397-08002B2CF9AE}" pid="1455" name="Mendeley_Bookmark_kly0I67t5A_4">
    <vt:lpwstr>mily": "Gandra", "dropping-particle": "", "suffix": "", "given": "Sumanth", "parse-names": false}, {"non-dropping-particle": "", "family": "Laxminarayan", "dropping-particle": "", "suffix": "", "given": "Ramanan", "parse-names": false}], "DOI": "10.1016/S</vt:lpwstr>
  </property>
  <property fmtid="{D5CDD505-2E9C-101B-9397-08002B2CF9AE}" pid="1456" name="Mendeley_Bookmark_kly0I67t5A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457" name="Mendeley_Bookmark_kly0I67t5A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458" name="Mendeley_Bookmark_kly0I67t5A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459" name="Mendeley_Bookmark_kly0I67t5A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460" name="Mendeley_Bookmark_kly0I67t5A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1461" name="Mendeley_Bookmark_kpUnjkxOCl_1">
    <vt:lpwstr>ADDIN CSL_CITATION {"mendeley": {"previouslyFormattedCitation": "(13)", "plainTextFormattedCitation": "(13)", "formattedCitation": "(13)"}, "properties": {"noteIndex": 0}, "citationItems": [{"uris": ["http://www.mendeley.com/documents/?uuid=af92c778-4de2-</vt:lpwstr>
  </property>
  <property fmtid="{D5CDD505-2E9C-101B-9397-08002B2CF9AE}" pid="1462" name="Mendeley_Bookmark_kpUnjkxOCl_2">
    <vt:lpwstr>42e6-89d8-264fb5acd20c"], "id": "ITEM-1", "itemData": {"container-title": "Journal of Statistical Software", "type": "article-journal", "issued": {"date-parts": [["2011"]]}, "id": "ITEM-1", "author": [{"non-dropping-particle": "", "family": "Wickham", "dr</vt:lpwstr>
  </property>
  <property fmtid="{D5CDD505-2E9C-101B-9397-08002B2CF9AE}" pid="1463" name="Mendeley_Bookmark_kpUnjkxOCl_3">
    <vt:lpwstr>opping-particle": "", "suffix": "", "given": "Hadley", "parse-names": false}], "title": "The Split-Apply-Combine Strategy for Data Analysis", "page": "1-29", "issue": "1", "volume": "40"}}], "schema": "https://github.com/citation-style-language/schema/raw</vt:lpwstr>
  </property>
  <property fmtid="{D5CDD505-2E9C-101B-9397-08002B2CF9AE}" pid="1464" name="Mendeley_Bookmark_kpUnjkxOCl_4">
    <vt:lpwstr>/master/csl-citation.json"}</vt:lpwstr>
  </property>
  <property fmtid="{D5CDD505-2E9C-101B-9397-08002B2CF9AE}" pid="1465" name="Mendeley_Bookmark_lXSVJiQwkq_1">
    <vt:lpwstr>ADDIN Mendeley Bibliography CSL_BIBLIOGRAPHY </vt:lpwstr>
  </property>
  <property fmtid="{D5CDD505-2E9C-101B-9397-08002B2CF9AE}" pid="1466" name="Mendeley_Bookmark_lcX6R5xMnF_1">
    <vt:lpwstr>ADDIN CSL_CITATION {"mendeley": {"previouslyFormattedCitation": "(13)", "plainTextFormattedCitation": "(14)", "formattedCitation": "(14)"}, "properties": {"noteIndex": 0}, "citationItems": [{"uris": ["http://www.mendeley.com/documents/?uuid=8cce62dd-ac3b-</vt:lpwstr>
  </property>
  <property fmtid="{D5CDD505-2E9C-101B-9397-08002B2CF9AE}" pid="1467" name="Mendeley_Bookmark_lcX6R5xMnF_2">
    <vt:lpwstr>4d4a-91eb-e541e97877db"], "id": "ITEM-1", "itemData": {"type": "legislation", "issued": {"date-parts": [["2006"]]}, "id": "ITEM-1", "author": [{"non-dropping-particle": "", "family": "DIN", "dropping-particle": "", "suffix": "", "given": "", "parse-names"</vt:lpwstr>
  </property>
  <property fmtid="{D5CDD505-2E9C-101B-9397-08002B2CF9AE}" pid="1468" name="Mendeley_Bookmark_lcX6R5xMnF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469" name="Mendeley_Bookmark_lcX6R5xMnF_4">
    <vt:lpwstr>hode zur Tetung der In-Vitro-Aktivit\u00e4t von ant", "page": "24", "publisher-place": "Germany"}}], "schema": "https://github.com/citation-style-language/schema/raw/master/csl-citation.json"}</vt:lpwstr>
  </property>
  <property fmtid="{D5CDD505-2E9C-101B-9397-08002B2CF9AE}" pid="1470" name="Mendeley_Bookmark_mJxLfAXsew_1">
    <vt:lpwstr>ADDIN CSL_CITATION {"mendeley": {"previouslyFormattedCitation": "(6)", "plainTextFormattedCitation": "(6)", "formattedCitation": "(6)"}, "properties": {"noteIndex": 0}, "citationItems": [{"uris": ["http://www.mendeley.com/documents/?uuid=beb2f615-d57e-46b</vt:lpwstr>
  </property>
  <property fmtid="{D5CDD505-2E9C-101B-9397-08002B2CF9AE}" pid="1471" name="Mendeley_Bookmark_mJxLfAXsew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472" name="Mendeley_Bookmark_mJxLfAXsew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473" name="Mendeley_Bookmark_mJxLfAXsew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474" name="Mendeley_Bookmark_mJxLfAXsew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475" name="Mendeley_Bookmark_mJxLfAXsew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476" name="Mendeley_Bookmark_mJxLfAXsew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477" name="Mendeley_Bookmark_mJxLfAXsew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478" name="Mendeley_Bookmark_mJxLfAXsew_17">
    <vt:lpwstr>}], "schema": "https://github.com/citation-style-language/schema/raw/master/csl-citation.json"}</vt:lpwstr>
  </property>
  <property fmtid="{D5CDD505-2E9C-101B-9397-08002B2CF9AE}" pid="1479" name="Mendeley_Bookmark_mJxLfAXsew_2">
    <vt:lpwstr>a-8c32-fc8297386247"], "id": "ITEM-1", "itemData": {"id": "ITEM-1", "author": [{"non-dropping-particle": "", "family": "Collignon", "dropping-particle": "", "suffix": "", "given": "Peter", "parse-names": false}, {"non-dropping-particle": "", "family": "Be</vt:lpwstr>
  </property>
  <property fmtid="{D5CDD505-2E9C-101B-9397-08002B2CF9AE}" pid="1480" name="Mendeley_Bookmark_mJxLfAXsew_3">
    <vt:lpwstr>ggs", "dropping-particle": "", "suffix": "", "given": "John J.", "parse-names": false}, {"non-dropping-particle": "", "family": "Walsh", "dropping-particle": "", "suffix": "", "given": "Timothy R.", "parse-names": false}, {"non-dropping-particle": "", "fa</vt:lpwstr>
  </property>
  <property fmtid="{D5CDD505-2E9C-101B-9397-08002B2CF9AE}" pid="1481" name="Mendeley_Bookmark_mJxLfAXsew_4">
    <vt:lpwstr>mily": "Gandra", "dropping-particle": "", "suffix": "", "given": "Sumanth", "parse-names": false}, {"non-dropping-particle": "", "family": "Laxminarayan", "dropping-particle": "", "suffix": "", "given": "Ramanan", "parse-names": false}], "DOI": "10.1016/S</vt:lpwstr>
  </property>
  <property fmtid="{D5CDD505-2E9C-101B-9397-08002B2CF9AE}" pid="1482" name="Mendeley_Bookmark_mJxLfAXsew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483" name="Mendeley_Bookmark_mJxLfAXsew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484" name="Mendeley_Bookmark_mJxLfAXsew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485" name="Mendeley_Bookmark_mJxLfAXsew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486" name="Mendeley_Bookmark_mJxLfAXsew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1487" name="Mendeley_Bookmark_mfxts7HbMY_1">
    <vt:lpwstr>ADDIN CSL_CITATION {"mendeley": {"previouslyFormattedCitation": "(15)", "plainTextFormattedCitation": "(16)", "formattedCitation": "(16)"}, "properties": {"noteIndex": 0}, "citationItems": [{"uris": ["http://www.mendeley.com/documents/?uuid=af92c778-4de2-</vt:lpwstr>
  </property>
  <property fmtid="{D5CDD505-2E9C-101B-9397-08002B2CF9AE}" pid="1488" name="Mendeley_Bookmark_mfxts7HbMY_2">
    <vt:lpwstr>42e6-89d8-264fb5acd20c"], "id": "ITEM-1", "itemData": {"container-title": "Journal of Statistical Software", "type": "article-journal", "issued": {"date-parts": [["2011"]]}, "id": "ITEM-1", "author": [{"non-dropping-particle": "", "family": "Wickham", "dr</vt:lpwstr>
  </property>
  <property fmtid="{D5CDD505-2E9C-101B-9397-08002B2CF9AE}" pid="1489" name="Mendeley_Bookmark_mfxts7HbMY_3">
    <vt:lpwstr>opping-particle": "", "suffix": "", "given": "Hadley", "parse-names": false}], "title": "The Split-Apply-Combine Strategy for Data Analysis", "page": "1-29", "issue": "1", "volume": "40"}}], "schema": "https://github.com/citation-style-language/schema/raw</vt:lpwstr>
  </property>
  <property fmtid="{D5CDD505-2E9C-101B-9397-08002B2CF9AE}" pid="1490" name="Mendeley_Bookmark_mfxts7HbMY_4">
    <vt:lpwstr>/master/csl-citation.json"}</vt:lpwstr>
  </property>
  <property fmtid="{D5CDD505-2E9C-101B-9397-08002B2CF9AE}" pid="1491" name="Mendeley_Bookmark_nDtnNXiKjb_1">
    <vt:lpwstr>ADDIN CSL_CITATION {"mendeley": {"previouslyFormattedCitation": "(7\u201310)", "plainTextFormattedCitation": "(7\u201310)", "formattedCitation": "(7\u201310)"}, "properties": {"noteIndex": 0}, "citationItems": [{"uris": ["http://www.mendeley.com/documents</vt:lpwstr>
  </property>
  <property fmtid="{D5CDD505-2E9C-101B-9397-08002B2CF9AE}" pid="1492" name="Mendeley_Bookmark_nDtnNXiKjb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1493" name="Mendeley_Bookmark_nDtnNXiKjb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1494" name="Mendeley_Bookmark_nDtnNXiKjb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1495" name="Mendeley_Bookmark_nDtnNXiKjb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1496" name="Mendeley_Bookmark_nDtnNXiKjb_14">
    <vt:lpwstr>lume": "16"}}, {"uris": ["http://www.mendeley.com/documents/?uuid=3315a1e5-0317-41a9-9c7f-9429045bb583"], "id": "ITEM-2", "itemData": {"id": "ITEM-2", "author": [{"non-dropping-particle": "", "family": "Arndt", "dropping-particle": "", "suffix": "", "give</vt:lpwstr>
  </property>
  <property fmtid="{D5CDD505-2E9C-101B-9397-08002B2CF9AE}" pid="1497" name="Mendeley_Bookmark_nDtnNXiKjb_15">
    <vt:lpwstr>n": "S", "parse-names": false}, {"non-dropping-particle": "", "family": "Lauf", "dropping-particle": "", "suffix": "", "given": "H", "parse-names": false}, {"non-dropping-particle": "", "family": "Weiss", "dropping-particle": "", "suffix": "", "given": "G</vt:lpwstr>
  </property>
  <property fmtid="{D5CDD505-2E9C-101B-9397-08002B2CF9AE}" pid="1498" name="Mendeley_Bookmark_nDtnNXiKjb_16">
    <vt:lpwstr>", "parse-names": false}, {"non-dropping-particle": "", "family": "Lodes", "dropping-particle": "", "suffix": "", "given": "U", "parse-names": false}, {"non-dropping-particle": "", "family": "Mroczkowski", "dropping-particle": "", "suffix": "", "given": "</vt:lpwstr>
  </property>
  <property fmtid="{D5CDD505-2E9C-101B-9397-08002B2CF9AE}" pid="1499" name="Mendeley_Bookmark_nDtnNXiKjb_17">
    <vt:lpwstr>P", "parse-names": false}, {"non-dropping-particle": "", "family": "Schulz", "dropping-particle": "", "suffix": "", "given": "H.-U.", "parse-names": false}, {"non-dropping-particle": "", "family": "Lippert", "dropping-particle": "", "suffix": "", "given":</vt:lpwstr>
  </property>
  <property fmtid="{D5CDD505-2E9C-101B-9397-08002B2CF9AE}" pid="1500" name="Mendeley_Bookmark_nDtnNXiKjb_18">
    <vt:lpwstr> "H", "parse-names": false}, {"non-dropping-particle": "", "family": "K\u00f6nig", "dropping-particle": "", "suffix": "", "given": "W.", "parse-names": false}, {"non-dropping-particle": "", "family": "Meyer", "dropping-particle": "", "suffix": "", "given"</vt:lpwstr>
  </property>
  <property fmtid="{D5CDD505-2E9C-101B-9397-08002B2CF9AE}" pid="1501" name="Mendeley_Bookmark_nDtnNXiKjb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1502" name="Mendeley_Bookmark_nDtnNXiKjb_2">
    <vt:lpwstr>/?uuid=a8b39db3-e00e-4437-b418-1226d178affe"], "id": "ITEM-1", "itemData": {"ISBN": "0000645419", "id": "ITEM-1", "author": [{"non-dropping-particle": "", "family": "Archibald", "dropping-particle": "", "suffix": "", "given": "L K", "parse-names": false},</vt:lpwstr>
  </property>
  <property fmtid="{D5CDD505-2E9C-101B-9397-08002B2CF9AE}" pid="1503" name="Mendeley_Bookmark_nDtnNXiKjb_20">
    <vt:lpwstr>": "2", "container-title": "Zentralblatt fur Chirurgie", "DOI": "10.1055/s-0031-1271406", "issued": {"date-parts": [["2011", "4", "21"]]}, "ISSN": "1438-9592", "page": "152-8", "abstract": "INTRODUCTION Knowledge on potentially pathogenic microbes includi</vt:lpwstr>
  </property>
  <property fmtid="{D5CDD505-2E9C-101B-9397-08002B2CF9AE}" pid="1504" name="Mendeley_Bookmark_nDtnNXiKjb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1505" name="Mendeley_Bookmark_nDtnNXiKjb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1506" name="Mendeley_Bookmark_nDtnNXiKjb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1507" name="Mendeley_Bookmark_nDtnNXiKjb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1508" name="Mendeley_Bookmark_nDtnNXiKjb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1509" name="Mendeley_Bookmark_nDtnNXiKjb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1510" name="Mendeley_Bookmark_nDtnNXiKjb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1511" name="Mendeley_Bookmark_nDtnNXiKjb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1512" name="Mendeley_Bookmark_nDtnNXiKjb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1513" name="Mendeley_Bookmark_nDtnNXiKjb_3">
    <vt:lpwstr> {"non-dropping-particle": "", "family": "Manning", "dropping-particle": "", "suffix": "", "given": "M L", "parse-names": false}, {"non-dropping-particle": "", "family": "Bell", "dropping-particle": "", "suffix": "", "given": "L M", "parse-names": false},</vt:lpwstr>
  </property>
  <property fmtid="{D5CDD505-2E9C-101B-9397-08002B2CF9AE}" pid="1514" name="Mendeley_Bookmark_nDtnNXiKjb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1515" name="Mendeley_Bookmark_nDtnNXiKjb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1516" name="Mendeley_Bookmark_nDtnNXiKjb_32">
    <vt:lpwstr>SN": "15322939", "author": [{"non-dropping-particle": "", "family": "Darley", "dropping-particle": "", "suffix": "", "given": "E. S.R.", "parse-names": false}, {"non-dropping-particle": "", "family": "Vasant", "dropping-particle": "", "suffix": "", "given</vt:lpwstr>
  </property>
  <property fmtid="{D5CDD505-2E9C-101B-9397-08002B2CF9AE}" pid="1517" name="Mendeley_Bookmark_nDtnNXiKjb_33">
    <vt:lpwstr>": "J.", "parse-names": false}, {"non-dropping-particle": "", "family": "Leeming", "dropping-particle": "", "suffix": "", "given": "J.", "parse-names": false}, {"non-dropping-particle": "", "family": "Hammond", "dropping-particle": "", "suffix": "", "give</vt:lpwstr>
  </property>
  <property fmtid="{D5CDD505-2E9C-101B-9397-08002B2CF9AE}" pid="1518" name="Mendeley_Bookmark_nDtnNXiKjb_34">
    <vt:lpwstr>n": "F.", "parse-names": false}, {"non-dropping-particle": "", "family": "Matthews", "dropping-particle": "", "suffix": "", "given": "S.", "parse-names": false}, {"non-dropping-particle": "", "family": "Albur", "dropping-particle": "", "suffix": "", "give</vt:lpwstr>
  </property>
  <property fmtid="{D5CDD505-2E9C-101B-9397-08002B2CF9AE}" pid="1519" name="Mendeley_Bookmark_nDtnNXiKjb_35">
    <vt:lpwstr>n": "M.", "parse-names": false}, {"non-dropping-particle": "", "family": "Reynolds", "dropping-particle": "", "suffix": "", "given": "R.", "parse-names": false}], "DOI": "10.1016/j.jhin.2017.06.027", "type": "article-journal", "publisher": "The Healthcare</vt:lpwstr>
  </property>
  <property fmtid="{D5CDD505-2E9C-101B-9397-08002B2CF9AE}" pid="1520" name="Mendeley_Bookmark_nDtnNXiKjb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1521" name="Mendeley_Bookmark_nDtnNXiKjb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1522" name="Mendeley_Bookmark_nDtnNXiKjb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1523" name="Mendeley_Bookmark_nDtnNXiKjb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1524" name="Mendeley_Bookmark_nDtnNXiKjb_4">
    <vt:lpwstr> {"non-dropping-particle": "", "family": "Banerjee", "dropping-particle": "", "suffix": "", "given": "S", "parse-names": false}, {"non-dropping-particle": "", "family": "Jarvis", "dropping-particle": "", "suffix": "", "given": "W R", "parse-names": false}</vt:lpwstr>
  </property>
  <property fmtid="{D5CDD505-2E9C-101B-9397-08002B2CF9AE}" pid="1525" name="Mendeley_Bookmark_nDtnNXiKjb_40">
    <vt:lpwstr>"id": "ITEM-4", "itemData": {"ISBN": "1532-2939 (Electronic)\\r0195-6701 (Linking)", "id": "ITEM-4", "author": [{"non-dropping-particle": "", "family": "Heddema", "dropping-particle": "", "suffix": "", "given": "E. R.", "parse-names": false}, {"non-droppi</vt:lpwstr>
  </property>
  <property fmtid="{D5CDD505-2E9C-101B-9397-08002B2CF9AE}" pid="1526" name="Mendeley_Bookmark_nDtnNXiKjb_41">
    <vt:lpwstr>ng-particle": "van", "family": "Benthem", "dropping-particle": "", "suffix": "", "given": "B. H B", "parse-names": false}], "DOI": "10.1016/j.jhin.2011.03.028", "type": "article-journal", "PMID": "21641679", "issue": "1", "container-title": "Journal of Ho</vt:lpwstr>
  </property>
  <property fmtid="{D5CDD505-2E9C-101B-9397-08002B2CF9AE}" pid="1527" name="Mendeley_Bookmark_nDtnNXiKjb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1528" name="Mendeley_Bookmark_nDtnNXiKjb_43">
    <vt:lpwstr>olume": "79"}}], "schema": "https://github.com/citation-style-language/schema/raw/master/csl-citation.json"}</vt:lpwstr>
  </property>
  <property fmtid="{D5CDD505-2E9C-101B-9397-08002B2CF9AE}" pid="1529" name="Mendeley_Bookmark_nDtnNXiKjb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1530" name="Mendeley_Bookmark_nDtnNXiKjb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1531" name="Mendeley_Bookmark_nDtnNXiKjb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1532" name="Mendeley_Bookmark_nDtnNXiKjb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1533" name="Mendeley_Bookmark_nDtnNXiKjb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1534" name="Mendeley_Bookmark_pPF8fV4cQo_1">
    <vt:lpwstr>ADDIN CSL_CITATION {"mendeley": {"previouslyFormattedCitation": "(14)", "plainTextFormattedCitation": "(14)", "formattedCitation": "(14)"}, "properties": {"noteIndex": 0}, "citationItems": [{"uris": ["http://www.mendeley.com/documents/?uuid=5cd41aca-9eef-</vt:lpwstr>
  </property>
  <property fmtid="{D5CDD505-2E9C-101B-9397-08002B2CF9AE}" pid="1535" name="Mendeley_Bookmark_pPF8fV4cQo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536" name="Mendeley_Bookmark_pPF8fV4cQo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537" name="Mendeley_Bookmark_pPF8fV4cQo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538" name="Mendeley_Bookmark_pPF8fV4cQo_13">
    <vt:lpwstr>le-language/schema/raw/master/csl-citation.json"}</vt:lpwstr>
  </property>
  <property fmtid="{D5CDD505-2E9C-101B-9397-08002B2CF9AE}" pid="1539" name="Mendeley_Bookmark_pPF8fV4cQo_2">
    <vt:lpwstr>461d-abaf-2d5c5661a80f"], "id": "ITEM-1", "itemData": {"id": "ITEM-1", "author": [{"non-dropping-particle": "", "family": "Logan", "dropping-particle": "", "suffix": "", "given": "Latania K", "parse-names": false}, {"non-dropping-particle": "", "family": </vt:lpwstr>
  </property>
  <property fmtid="{D5CDD505-2E9C-101B-9397-08002B2CF9AE}" pid="1540" name="Mendeley_Bookmark_pPF8fV4cQo_3">
    <vt:lpwstr>"Gandra", "dropping-particle": "", "suffix": "", "given": "Sumanth", "parse-names": false}, {"non-dropping-particle": "", "family": "Trett", "dropping-particle": "", "suffix": "", "given": "Anna", "parse-names": false}, {"non-dropping-particle": "", "fami</vt:lpwstr>
  </property>
  <property fmtid="{D5CDD505-2E9C-101B-9397-08002B2CF9AE}" pid="1541" name="Mendeley_Bookmark_pPF8fV4cQo_4">
    <vt:lpwstr>ly": "Weinstein", "dropping-particle": "", "suffix": "", "given": "Robert A", "parse-names": false}, {"non-dropping-particle": "", "family": "Laxminarayan", "dropping-particle": "", "suffix": "", "given": "Ramanan", "parse-names": false}], "title": "Acine</vt:lpwstr>
  </property>
  <property fmtid="{D5CDD505-2E9C-101B-9397-08002B2CF9AE}" pid="1542" name="Mendeley_Bookmark_pPF8fV4cQo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543" name="Mendeley_Bookmark_pPF8fV4cQo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544" name="Mendeley_Bookmark_pPF8fV4cQo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545" name="Mendeley_Bookmark_pPF8fV4cQo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546" name="Mendeley_Bookmark_pPF8fV4cQo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547" name="Mendeley_Bookmark_pyPobqJWGT_1">
    <vt:lpwstr>ADDIN CSL_CITATION {"mendeley": {"plainTextFormattedCitation": "(8)", "formattedCitation": "(8)"}, "properties": {"noteIndex": 0}, "citationItems": [{"uris": ["http://www.mendeley.com/documents/?uuid=204e7039-b4e3-42bf-976e-18ac392245c8"], "id": "ITEM-1",</vt:lpwstr>
  </property>
  <property fmtid="{D5CDD505-2E9C-101B-9397-08002B2CF9AE}" pid="1548" name="Mendeley_Bookmark_pyPobqJWGT_10">
    <vt:lpwstr>ission in the community, long-term care facilities, and hospitals interact to determine the proportion of the population that is carrying ARB? We offer an explanation for why ARB epidemics have fast and slow phases and why resistance may continue to incre</vt:lpwstr>
  </property>
  <property fmtid="{D5CDD505-2E9C-101B-9397-08002B2CF9AE}" pid="1549" name="Mendeley_Bookmark_pyPobqJWGT_11">
    <vt:lpwstr>ase despite infection-control efforts. To successfully manage ARB at tertiary-care hospitals, regional coordination of infection control may be necessary, including tracking asymptomatic carriers through health-care systems.", "volume": "101"}}], "schema"</vt:lpwstr>
  </property>
  <property fmtid="{D5CDD505-2E9C-101B-9397-08002B2CF9AE}" pid="1550" name="Mendeley_Bookmark_pyPobqJWGT_12">
    <vt:lpwstr>: "https://github.com/citation-style-language/schema/raw/master/csl-citation.json"}</vt:lpwstr>
  </property>
  <property fmtid="{D5CDD505-2E9C-101B-9397-08002B2CF9AE}" pid="1551" name="Mendeley_Bookmark_pyPobqJWGT_2">
    <vt:lpwstr> "itemData": {"ISBN": "0305984101", "id": "ITEM-1", "author": [{"non-dropping-particle": "", "family": "Smith", "dropping-particle": "", "suffix": "", "given": "David L.", "parse-names": false}, {"non-dropping-particle": "", "family": "Dushoff", "dropping</vt:lpwstr>
  </property>
  <property fmtid="{D5CDD505-2E9C-101B-9397-08002B2CF9AE}" pid="1552" name="Mendeley_Bookmark_pyPobqJWGT_3">
    <vt:lpwstr>-particle": "", "suffix": "", "given": "Jonathan", "parse-names": false}, {"non-dropping-particle": "", "family": "Perencevich", "dropping-particle": "", "suffix": "", "given": "Eli N.", "parse-names": false}, {"non-dropping-particle": "", "family": "Harr</vt:lpwstr>
  </property>
  <property fmtid="{D5CDD505-2E9C-101B-9397-08002B2CF9AE}" pid="1553" name="Mendeley_Bookmark_pyPobqJWGT_4">
    <vt:lpwstr>is", "dropping-particle": "", "suffix": "", "given": "Anthony D.", "parse-names": false}, {"non-dropping-particle": "", "family": "Levin", "dropping-particle": "", "suffix": "", "given": "Simon A.", "parse-names": false}], "DOI": "10.1073/pnas.0400456101"</vt:lpwstr>
  </property>
  <property fmtid="{D5CDD505-2E9C-101B-9397-08002B2CF9AE}" pid="1554" name="Mendeley_Bookmark_pyPobqJWGT_5">
    <vt:lpwstr>, "type": "article-journal", "PMID": "14985511", "issue": "10", "container-title": "Proceedings of the National Academy of Sciences of the United States of America", "title": "Persistent colonization and the spread of antibiotic resistance in nosocomial p</vt:lpwstr>
  </property>
  <property fmtid="{D5CDD505-2E9C-101B-9397-08002B2CF9AE}" pid="1555" name="Mendeley_Bookmark_pyPobqJWGT_6">
    <vt:lpwstr>athogens: resistance is a regional problem.", "issued": {"date-parts": [["2004", "3", "9"]]}, "ISSN": "0027-8424", "page": "3709-14", "abstract": "Infections with antibiotic-resistant bacteria (ARB) in hospitalized patients are becoming increasingly frequ</vt:lpwstr>
  </property>
  <property fmtid="{D5CDD505-2E9C-101B-9397-08002B2CF9AE}" pid="1556" name="Mendeley_Bookmark_pyPobqJWGT_7">
    <vt:lpwstr>ent despite extensive infection-control efforts. Infections with ARB are most common in the intensive care units of tertiary-care hospitals, but the underlying cause of the increases may be a steady increase in the number of asymptomatic carriers entering</vt:lpwstr>
  </property>
  <property fmtid="{D5CDD505-2E9C-101B-9397-08002B2CF9AE}" pid="1557" name="Mendeley_Bookmark_pyPobqJWGT_8">
    <vt:lpwstr> hospitals. Carriers may shed ARB for years but remain undetected, transmitting ARB to others as they move among hospitals, long-term care facilities, and the community. We apply structured population models to explore the dynamics of ARB, addressing the </vt:lpwstr>
  </property>
  <property fmtid="{D5CDD505-2E9C-101B-9397-08002B2CF9AE}" pid="1558" name="Mendeley_Bookmark_pyPobqJWGT_9">
    <vt:lpwstr>following questions: (i) What is the relationship between the proportion of carriers admitted to a hospital, transmission, and the risk of infection with ARB? (ii) How do frequently hospitalized patients contribute to epidemics of ARB? (iii) How do transm</vt:lpwstr>
  </property>
  <property fmtid="{D5CDD505-2E9C-101B-9397-08002B2CF9AE}" pid="1559" name="Mendeley_Bookmark_q5hhnU15Ix_1">
    <vt:lpwstr>ADDIN CSL_CITATION {"mendeley": {"previouslyFormattedCitation": "(12)", "plainTextFormattedCitation": "(12)", "formattedCitation": "(12)"}, "properties": {"noteIndex": 0}, "citationItems": [{"uris": ["http://www.mendeley.com/documents/?uuid=27ce16b9-5825-</vt:lpwstr>
  </property>
  <property fmtid="{D5CDD505-2E9C-101B-9397-08002B2CF9AE}" pid="1560" name="Mendeley_Bookmark_q5hhnU15Ix_2">
    <vt:lpwstr>454b-bb29-a362d57f7661"], "id": "ITEM-1", "itemData": {"type": "article", "issued": {"date-parts": [["2016"]]}, "id": "ITEM-1", "author": [{"non-dropping-particle": "", "family": "R Core Team", "dropping-particle": "", "suffix": "", "given": "", "parse-na</vt:lpwstr>
  </property>
  <property fmtid="{D5CDD505-2E9C-101B-9397-08002B2CF9AE}" pid="1561" name="Mendeley_Bookmark_q5hhnU15Ix_3">
    <vt:lpwstr>mes": false}], "title": "R: A Language and Environment for Statistical Computing", "publisher-place": "Vienna, Austria"}}], "schema": "https://github.com/citation-style-language/schema/raw/master/csl-citation.json"}</vt:lpwstr>
  </property>
  <property fmtid="{D5CDD505-2E9C-101B-9397-08002B2CF9AE}" pid="1562" name="Mendeley_Bookmark_qJYncUjs4J_1">
    <vt:lpwstr>ADDIN CSL_CITATION {"mendeley": {"previouslyFormattedCitation": "(14)", "plainTextFormattedCitation": "(15)", "formattedCitation": "(15)"}, "properties": {"noteIndex": 0}, "citationItems": [{"uris": ["http://www.mendeley.com/documents/?uuid=27ce16b9-5825-</vt:lpwstr>
  </property>
  <property fmtid="{D5CDD505-2E9C-101B-9397-08002B2CF9AE}" pid="1563" name="Mendeley_Bookmark_qJYncUjs4J_2">
    <vt:lpwstr>454b-bb29-a362d57f7661"], "id": "ITEM-1", "itemData": {"type": "article", "issued": {"date-parts": [["2016"]]}, "id": "ITEM-1", "author": [{"non-dropping-particle": "", "family": "R Core Team", "dropping-particle": "", "suffix": "", "given": "", "parse-na</vt:lpwstr>
  </property>
  <property fmtid="{D5CDD505-2E9C-101B-9397-08002B2CF9AE}" pid="1564" name="Mendeley_Bookmark_qJYncUjs4J_3">
    <vt:lpwstr>mes": false}], "title": "R: A Language and Environment for Statistical Computing", "publisher-place": "Vienna, Austria"}}], "schema": "https://github.com/citation-style-language/schema/raw/master/csl-citation.json"}</vt:lpwstr>
  </property>
  <property fmtid="{D5CDD505-2E9C-101B-9397-08002B2CF9AE}" pid="1565" name="Mendeley_Bookmark_qkfr55Nn3i_1">
    <vt:lpwstr>ADDIN Mendeley Bibliography CSL_BIBLIOGRAPHY </vt:lpwstr>
  </property>
  <property fmtid="{D5CDD505-2E9C-101B-9397-08002B2CF9AE}" pid="1566" name="Mendeley_Bookmark_rEUO5Pp69g_1">
    <vt:lpwstr>ADDIN CSL_CITATION {"mendeley": {"previouslyFormattedCitation": "(6)", "plainTextFormattedCitation": "(6)", "formattedCitation": "(6)"}, "properties": {"noteIndex": 0}, "citationItems": [{"uris": ["http://www.mendeley.com/documents/?uuid=beb2f615-d57e-46b</vt:lpwstr>
  </property>
  <property fmtid="{D5CDD505-2E9C-101B-9397-08002B2CF9AE}" pid="1567" name="Mendeley_Bookmark_rEUO5Pp69g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568" name="Mendeley_Bookmark_rEUO5Pp69g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569" name="Mendeley_Bookmark_rEUO5Pp69g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570" name="Mendeley_Bookmark_rEUO5Pp69g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571" name="Mendeley_Bookmark_rEUO5Pp69g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572" name="Mendeley_Bookmark_rEUO5Pp69g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573" name="Mendeley_Bookmark_rEUO5Pp69g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574" name="Mendeley_Bookmark_rEUO5Pp69g_17">
    <vt:lpwstr>}], "schema": "https://github.com/citation-style-language/schema/raw/master/csl-citation.json"}</vt:lpwstr>
  </property>
  <property fmtid="{D5CDD505-2E9C-101B-9397-08002B2CF9AE}" pid="1575" name="Mendeley_Bookmark_rEUO5Pp69g_2">
    <vt:lpwstr>a-8c32-fc8297386247"], "id": "ITEM-1", "itemData": {"id": "ITEM-1", "author": [{"non-dropping-particle": "", "family": "Collignon", "dropping-particle": "", "suffix": "", "given": "Peter", "parse-names": false}, {"non-dropping-particle": "", "family": "Be</vt:lpwstr>
  </property>
  <property fmtid="{D5CDD505-2E9C-101B-9397-08002B2CF9AE}" pid="1576" name="Mendeley_Bookmark_rEUO5Pp69g_3">
    <vt:lpwstr>ggs", "dropping-particle": "", "suffix": "", "given": "John J.", "parse-names": false}, {"non-dropping-particle": "", "family": "Walsh", "dropping-particle": "", "suffix": "", "given": "Timothy R.", "parse-names": false}, {"non-dropping-particle": "", "fa</vt:lpwstr>
  </property>
  <property fmtid="{D5CDD505-2E9C-101B-9397-08002B2CF9AE}" pid="1577" name="Mendeley_Bookmark_rEUO5Pp69g_4">
    <vt:lpwstr>mily": "Gandra", "dropping-particle": "", "suffix": "", "given": "Sumanth", "parse-names": false}, {"non-dropping-particle": "", "family": "Laxminarayan", "dropping-particle": "", "suffix": "", "given": "Ramanan", "parse-names": false}], "DOI": "10.1016/S</vt:lpwstr>
  </property>
  <property fmtid="{D5CDD505-2E9C-101B-9397-08002B2CF9AE}" pid="1578" name="Mendeley_Bookmark_rEUO5Pp69g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579" name="Mendeley_Bookmark_rEUO5Pp69g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580" name="Mendeley_Bookmark_rEUO5Pp69g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581" name="Mendeley_Bookmark_rEUO5Pp69g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582" name="Mendeley_Bookmark_rEUO5Pp69g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1583" name="Mendeley_Bookmark_rQEIgyl1Ku_1">
    <vt:lpwstr>ADDIN CSL_CITATION {"mendeley": {"previouslyFormattedCitation": "(8\u201312)", "plainTextFormattedCitation": "(9\u201313)", "formattedCitation": "(9\u201313)"}, "properties": {"noteIndex": 0}, "citationItems": [{"uris": ["http://www.mendeley.com/documents</vt:lpwstr>
  </property>
  <property fmtid="{D5CDD505-2E9C-101B-9397-08002B2CF9AE}" pid="1584" name="Mendeley_Bookmark_rQEIgyl1Ku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1585" name="Mendeley_Bookmark_rQEIgyl1Ku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1586" name="Mendeley_Bookmark_rQEIgyl1Ku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1587" name="Mendeley_Bookmark_rQEIgyl1Ku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1588" name="Mendeley_Bookmark_rQEIgyl1Ku_14">
    <vt:lpwstr>lume": "16"}}, {"uris": ["http://www.mendeley.com/documents/?uuid=3315a1e5-0317-41a9-9c7f-9429045bb583"], "id": "ITEM-2", "itemData": {"id": "ITEM-2", "author": [{"non-dropping-particle": "", "family": "Arndt", "dropping-particle": "", "suffix": "", "give</vt:lpwstr>
  </property>
  <property fmtid="{D5CDD505-2E9C-101B-9397-08002B2CF9AE}" pid="1589" name="Mendeley_Bookmark_rQEIgyl1Ku_15">
    <vt:lpwstr>n": "S", "parse-names": false}, {"non-dropping-particle": "", "family": "Lauf", "dropping-particle": "", "suffix": "", "given": "H", "parse-names": false}, {"non-dropping-particle": "", "family": "Weiss", "dropping-particle": "", "suffix": "", "given": "G</vt:lpwstr>
  </property>
  <property fmtid="{D5CDD505-2E9C-101B-9397-08002B2CF9AE}" pid="1590" name="Mendeley_Bookmark_rQEIgyl1Ku_16">
    <vt:lpwstr>", "parse-names": false}, {"non-dropping-particle": "", "family": "Lodes", "dropping-particle": "", "suffix": "", "given": "U", "parse-names": false}, {"non-dropping-particle": "", "family": "Mroczkowski", "dropping-particle": "", "suffix": "", "given": "</vt:lpwstr>
  </property>
  <property fmtid="{D5CDD505-2E9C-101B-9397-08002B2CF9AE}" pid="1591" name="Mendeley_Bookmark_rQEIgyl1Ku_17">
    <vt:lpwstr>P", "parse-names": false}, {"non-dropping-particle": "", "family": "Schulz", "dropping-particle": "", "suffix": "", "given": "H.-U.", "parse-names": false}, {"non-dropping-particle": "", "family": "Lippert", "dropping-particle": "", "suffix": "", "given":</vt:lpwstr>
  </property>
  <property fmtid="{D5CDD505-2E9C-101B-9397-08002B2CF9AE}" pid="1592" name="Mendeley_Bookmark_rQEIgyl1Ku_18">
    <vt:lpwstr> "H", "parse-names": false}, {"non-dropping-particle": "", "family": "K\u00f6nig", "dropping-particle": "", "suffix": "", "given": "W.", "parse-names": false}, {"non-dropping-particle": "", "family": "Meyer", "dropping-particle": "", "suffix": "", "given"</vt:lpwstr>
  </property>
  <property fmtid="{D5CDD505-2E9C-101B-9397-08002B2CF9AE}" pid="1593" name="Mendeley_Bookmark_rQEIgyl1Ku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1594" name="Mendeley_Bookmark_rQEIgyl1Ku_2">
    <vt:lpwstr>/?uuid=a8b39db3-e00e-4437-b418-1226d178affe"], "id": "ITEM-1", "itemData": {"ISBN": "0000645419", "id": "ITEM-1", "author": [{"non-dropping-particle": "", "family": "Archibald", "dropping-particle": "", "suffix": "", "given": "L K", "parse-names": false},</vt:lpwstr>
  </property>
  <property fmtid="{D5CDD505-2E9C-101B-9397-08002B2CF9AE}" pid="1595" name="Mendeley_Bookmark_rQEIgyl1Ku_20">
    <vt:lpwstr>": "2", "container-title": "Zentralblatt fur Chirurgie", "DOI": "10.1055/s-0031-1271406", "issued": {"date-parts": [["2011", "4", "21"]]}, "ISSN": "1438-9592", "page": "152-8", "abstract": "INTRODUCTION Knowledge on potentially pathogenic microbes includi</vt:lpwstr>
  </property>
  <property fmtid="{D5CDD505-2E9C-101B-9397-08002B2CF9AE}" pid="1596" name="Mendeley_Bookmark_rQEIgyl1Ku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1597" name="Mendeley_Bookmark_rQEIgyl1Ku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1598" name="Mendeley_Bookmark_rQEIgyl1Ku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1599" name="Mendeley_Bookmark_rQEIgyl1Ku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1600" name="Mendeley_Bookmark_rQEIgyl1Ku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1601" name="Mendeley_Bookmark_rQEIgyl1Ku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1602" name="Mendeley_Bookmark_rQEIgyl1Ku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1603" name="Mendeley_Bookmark_rQEIgyl1Ku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1604" name="Mendeley_Bookmark_rQEIgyl1Ku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1605" name="Mendeley_Bookmark_rQEIgyl1Ku_3">
    <vt:lpwstr> {"non-dropping-particle": "", "family": "Manning", "dropping-particle": "", "suffix": "", "given": "M L", "parse-names": false}, {"non-dropping-particle": "", "family": "Bell", "dropping-particle": "", "suffix": "", "given": "L M", "parse-names": false},</vt:lpwstr>
  </property>
  <property fmtid="{D5CDD505-2E9C-101B-9397-08002B2CF9AE}" pid="1606" name="Mendeley_Bookmark_rQEIgyl1Ku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1607" name="Mendeley_Bookmark_rQEIgyl1Ku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1608" name="Mendeley_Bookmark_rQEIgyl1Ku_32">
    <vt:lpwstr>SN": "15322939", "author": [{"non-dropping-particle": "", "family": "Darley", "dropping-particle": "", "suffix": "", "given": "E. S.R.", "parse-names": false}, {"non-dropping-particle": "", "family": "Vasant", "dropping-particle": "", "suffix": "", "given</vt:lpwstr>
  </property>
  <property fmtid="{D5CDD505-2E9C-101B-9397-08002B2CF9AE}" pid="1609" name="Mendeley_Bookmark_rQEIgyl1Ku_33">
    <vt:lpwstr>": "J.", "parse-names": false}, {"non-dropping-particle": "", "family": "Leeming", "dropping-particle": "", "suffix": "", "given": "J.", "parse-names": false}, {"non-dropping-particle": "", "family": "Hammond", "dropping-particle": "", "suffix": "", "give</vt:lpwstr>
  </property>
  <property fmtid="{D5CDD505-2E9C-101B-9397-08002B2CF9AE}" pid="1610" name="Mendeley_Bookmark_rQEIgyl1Ku_34">
    <vt:lpwstr>n": "F.", "parse-names": false}, {"non-dropping-particle": "", "family": "Matthews", "dropping-particle": "", "suffix": "", "given": "S.", "parse-names": false}, {"non-dropping-particle": "", "family": "Albur", "dropping-particle": "", "suffix": "", "give</vt:lpwstr>
  </property>
  <property fmtid="{D5CDD505-2E9C-101B-9397-08002B2CF9AE}" pid="1611" name="Mendeley_Bookmark_rQEIgyl1Ku_35">
    <vt:lpwstr>n": "M.", "parse-names": false}, {"non-dropping-particle": "", "family": "Reynolds", "dropping-particle": "", "suffix": "", "given": "R.", "parse-names": false}], "DOI": "10.1016/j.jhin.2017.06.027", "type": "article-journal", "publisher": "The Healthcare</vt:lpwstr>
  </property>
  <property fmtid="{D5CDD505-2E9C-101B-9397-08002B2CF9AE}" pid="1612" name="Mendeley_Bookmark_rQEIgyl1Ku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1613" name="Mendeley_Bookmark_rQEIgyl1Ku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1614" name="Mendeley_Bookmark_rQEIgyl1Ku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1615" name="Mendeley_Bookmark_rQEIgyl1Ku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1616" name="Mendeley_Bookmark_rQEIgyl1Ku_4">
    <vt:lpwstr> {"non-dropping-particle": "", "family": "Banerjee", "dropping-particle": "", "suffix": "", "given": "S", "parse-names": false}, {"non-dropping-particle": "", "family": "Jarvis", "dropping-particle": "", "suffix": "", "given": "W R", "parse-names": false}</vt:lpwstr>
  </property>
  <property fmtid="{D5CDD505-2E9C-101B-9397-08002B2CF9AE}" pid="1617" name="Mendeley_Bookmark_rQEIgyl1Ku_40">
    <vt:lpwstr>"id": "ITEM-4", "itemData": {"ISBN": "1532-2939 (Electronic)\\r0195-6701 (Linking)", "id": "ITEM-4", "author": [{"non-dropping-particle": "", "family": "Heddema", "dropping-particle": "", "suffix": "", "given": "E. R.", "parse-names": false}, {"non-droppi</vt:lpwstr>
  </property>
  <property fmtid="{D5CDD505-2E9C-101B-9397-08002B2CF9AE}" pid="1618" name="Mendeley_Bookmark_rQEIgyl1Ku_41">
    <vt:lpwstr>ng-particle": "van", "family": "Benthem", "dropping-particle": "", "suffix": "", "given": "B. H B", "parse-names": false}], "DOI": "10.1016/j.jhin.2011.03.028", "type": "article-journal", "PMID": "21641679", "issue": "1", "container-title": "Journal of Ho</vt:lpwstr>
  </property>
  <property fmtid="{D5CDD505-2E9C-101B-9397-08002B2CF9AE}" pid="1619" name="Mendeley_Bookmark_rQEIgyl1Ku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1620" name="Mendeley_Bookmark_rQEIgyl1Ku_43">
    <vt:lpwstr>olume": "79"}}, {"uris": ["http://www.mendeley.com/documents/?uuid=4724fe3a-2851-4d45-8299-be01ec961dec"], "id": "ITEM-5", "itemData": {"id": "ITEM-5", "author": [{"non-dropping-particle": "", "family": "Tran-Dinh", "dropping-particle": "", "suffix": "", </vt:lpwstr>
  </property>
  <property fmtid="{D5CDD505-2E9C-101B-9397-08002B2CF9AE}" pid="1621" name="Mendeley_Bookmark_rQEIgyl1Ku_44">
    <vt:lpwstr>"given": "A.", "parse-names": false}, {"non-dropping-particle": "", "family": "Neulier", "dropping-particle": "", "suffix": "", "given": "C.", "parse-names": false}, {"non-dropping-particle": "", "family": "Amara", "dropping-particle": "", "suffix": "", "</vt:lpwstr>
  </property>
  <property fmtid="{D5CDD505-2E9C-101B-9397-08002B2CF9AE}" pid="1622" name="Mendeley_Bookmark_rQEIgyl1Ku_45">
    <vt:lpwstr>given": "M.", "parse-names": false}, {"non-dropping-particle": "", "family": "Nebot", "dropping-particle": "", "suffix": "", "given": "N.", "parse-names": false}, {"non-dropping-particle": "", "family": "Troch\u00e9", "dropping-particle": "", "suffix": ""</vt:lpwstr>
  </property>
  <property fmtid="{D5CDD505-2E9C-101B-9397-08002B2CF9AE}" pid="1623" name="Mendeley_Bookmark_rQEIgyl1Ku_46">
    <vt:lpwstr>, "given": "G.", "parse-names": false}, {"non-dropping-particle": "", "family": "Breton", "dropping-particle": "", "suffix": "", "given": "N.", "parse-names": false}, {"non-dropping-particle": "", "family": "Zuber", "dropping-particle": "", "suffix": "", </vt:lpwstr>
  </property>
  <property fmtid="{D5CDD505-2E9C-101B-9397-08002B2CF9AE}" pid="1624" name="Mendeley_Bookmark_rQEIgyl1Ku_47">
    <vt:lpwstr>"given": "B.", "parse-names": false}, {"non-dropping-particle": "", "family": "Cavelot", "dropping-particle": "", "suffix": "", "given": "S.", "parse-names": false}, {"non-dropping-particle": "", "family": "Pangon", "dropping-particle": "", "suffix": "", </vt:lpwstr>
  </property>
  <property fmtid="{D5CDD505-2E9C-101B-9397-08002B2CF9AE}" pid="1625" name="Mendeley_Bookmark_rQEIgyl1Ku_48">
    <vt:lpwstr>"given": "B.", "parse-names": false}, {"non-dropping-particle": "", "family": "Bedos", "dropping-particle": "", "suffix": "", "given": "J. P.", "parse-names": false}, {"non-dropping-particle": "", "family": "Merrer", "dropping-particle": "", "suffix": "",</vt:lpwstr>
  </property>
  <property fmtid="{D5CDD505-2E9C-101B-9397-08002B2CF9AE}" pid="1626" name="Mendeley_Bookmark_rQEIgyl1Ku_49">
    <vt:lpwstr> "given": "J.", "parse-names": false}, {"non-dropping-particle": "", "family": "Grimaldi", "dropping-particle": "", "suffix": "", "given": "D.", "parse-names": false}], "title": "Impact of intensive care unit relocation and role of tap water on an outbrea</vt:lpwstr>
  </property>
  <property fmtid="{D5CDD505-2E9C-101B-9397-08002B2CF9AE}" pid="1627" name="Mendeley_Bookmark_rQEIgyl1Ku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1628" name="Mendeley_Bookmark_rQEIgyl1Ku_50">
    <vt:lpwstr>k of Pseudomonas aeruginosa expressing OprD-mediated resistance to imipenem", "type": "article-journal", "issue": "3", "container-title": "Journal of Hospital Infection", "DOI": "10.1016/j.jhin.2018.05.016", "issued": {"date-parts": [["2018"]]}, "ISSN": "</vt:lpwstr>
  </property>
  <property fmtid="{D5CDD505-2E9C-101B-9397-08002B2CF9AE}" pid="1629" name="Mendeley_Bookmark_rQEIgyl1Ku_51">
    <vt:lpwstr>15322939", "publisher": "The Healthcare Infection Society", "abstract": "Background: To assess the impact of the incidental relocation of an intensive care unit (ICU) on the risk of colonizations/infections with Pseudomonas aeruginosa exhibiting OprD-medi</vt:lpwstr>
  </property>
  <property fmtid="{D5CDD505-2E9C-101B-9397-08002B2CF9AE}" pid="1630" name="Mendeley_Bookmark_rQEIgyl1Ku_52">
    <vt:lpwstr>ated resistance to imipenem (PA-OprD). Aim: The primary aim was to compare the proportion of PA-OprD among P. aeruginosa samples before and after an incidental relocation of the ICU. The role of tap water as a route of contamination for colonization/infec</vt:lpwstr>
  </property>
  <property fmtid="{D5CDD505-2E9C-101B-9397-08002B2CF9AE}" pid="1631" name="Mendeley_Bookmark_rQEIgyl1Ku_53">
    <vt:lpwstr>tion of patients with PA-OprD was assessed as a secondary aim. Methods: A single-centre, observational, before/after comparison study was conducted from October 2013 to October 2015. The ICU was relocated at the end of October 2014. All P. aeruginosa-posi</vt:lpwstr>
  </property>
  <property fmtid="{D5CDD505-2E9C-101B-9397-08002B2CF9AE}" pid="1632" name="Mendeley_Bookmark_rQEIgyl1Ku_54">
    <vt:lpwstr>tive samples isolated from patients hospitalized \u226548 h in the ICU were included. Tap water specimens were collected every three months in the ICU. PA-OprD strains isolated from patients and tap water were genotyped using pulse-field gel electrophores</vt:lpwstr>
  </property>
  <property fmtid="{D5CDD505-2E9C-101B-9397-08002B2CF9AE}" pid="1633" name="Mendeley_Bookmark_rQEIgyl1Ku_55">
    <vt:lpwstr>is. Findings: A total of 139 clinical specimens of P. aeruginosa and 19 tap water samples were analysed. The proportion of PA-OprD strains decreased significantly from 31% to 7.7% after the relocation of the ICU (P = 0.004). All PA-OprD clinical specimens</vt:lpwstr>
  </property>
  <property fmtid="{D5CDD505-2E9C-101B-9397-08002B2CF9AE}" pid="1634" name="Mendeley_Bookmark_rQEIgyl1Ku_56">
    <vt:lpwstr> had a distinct genotype. Surprisingly, tap water was colonized with a single PA-OprD strain during both periods, but this single clone has never been isolated from clinical specimens. Conclusion: Relocation of the ICU was associated with a marked decreas</vt:lpwstr>
  </property>
  <property fmtid="{D5CDD505-2E9C-101B-9397-08002B2CF9AE}" pid="1635" name="Mendeley_Bookmark_rQEIgyl1Ku_57">
    <vt:lpwstr>e in P. aeruginosa strains resistant to imipenem. The polyclonal character of PA-OprD strains isolated from patients and the absence of tap-water-to-patient contamination highlight the complexity of the environmental impact on the endogenous colonization/</vt:lpwstr>
  </property>
  <property fmtid="{D5CDD505-2E9C-101B-9397-08002B2CF9AE}" pid="1636" name="Mendeley_Bookmark_rQEIgyl1Ku_58">
    <vt:lpwstr>infection with P. aeruginosa.", "page": "e105-e114", "volume": "100"}}], "schema": "https://github.com/citation-style-language/schema/raw/master/csl-citation.json"}</vt:lpwstr>
  </property>
  <property fmtid="{D5CDD505-2E9C-101B-9397-08002B2CF9AE}" pid="1637" name="Mendeley_Bookmark_rQEIgyl1Ku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1638" name="Mendeley_Bookmark_rQEIgyl1Ku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1639" name="Mendeley_Bookmark_rQEIgyl1Ku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1640" name="Mendeley_Bookmark_rQEIgyl1Ku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1641" name="Mendeley_Bookmark_rYzkC7KsRM_1">
    <vt:lpwstr>ADDIN CSL_CITATION {"mendeley": {"previouslyFormattedCitation": "(14)", "plainTextFormattedCitation": "(15)", "formattedCitation": "(15)"}, "properties": {"noteIndex": 0}, "citationItems": [{"uris": ["http://www.mendeley.com/documents/?uuid=27ce16b9-5825-</vt:lpwstr>
  </property>
  <property fmtid="{D5CDD505-2E9C-101B-9397-08002B2CF9AE}" pid="1642" name="Mendeley_Bookmark_rYzkC7KsRM_2">
    <vt:lpwstr>454b-bb29-a362d57f7661"], "id": "ITEM-1", "itemData": {"type": "article", "issued": {"date-parts": [["2016"]]}, "id": "ITEM-1", "author": [{"non-dropping-particle": "", "family": "R Core Team", "dropping-particle": "", "suffix": "", "given": "", "parse-na</vt:lpwstr>
  </property>
  <property fmtid="{D5CDD505-2E9C-101B-9397-08002B2CF9AE}" pid="1643" name="Mendeley_Bookmark_rYzkC7KsRM_3">
    <vt:lpwstr>mes": false}], "title": "R: A Language and Environment for Statistical Computing", "publisher-place": "Vienna, Austria"}}], "schema": "https://github.com/citation-style-language/schema/raw/master/csl-citation.json"}</vt:lpwstr>
  </property>
  <property fmtid="{D5CDD505-2E9C-101B-9397-08002B2CF9AE}" pid="1644" name="Mendeley_Bookmark_rbAfWL0Guy_1">
    <vt:lpwstr>ADDIN CSL_CITATION {"mendeley": {"previouslyFormattedCitation": "(5)", "plainTextFormattedCitation": "(5)", "formattedCitation": "(5)"}, "properties": {"noteIndex": 0}, "citationItems": [{"uris": ["http://www.mendeley.com/documents/?uuid=5b613bda-c720-476</vt:lpwstr>
  </property>
  <property fmtid="{D5CDD505-2E9C-101B-9397-08002B2CF9AE}" pid="1645" name="Mendeley_Bookmark_rbAfWL0Guy_10">
    <vt:lpwstr>ntensive care unit (NICU) environments", "type": "article-journal", "PMID": "29988506", "issue": "JUN", "container-title": "Frontiers in Microbiology", "DOI": "10.3389/fmicb.2018.01361", "issued": {"date-parts": [["2018"]]}, "ISSN": "1664302X", "page": "1</vt:lpwstr>
  </property>
  <property fmtid="{D5CDD505-2E9C-101B-9397-08002B2CF9AE}" pid="1646" name="Mendeley_Bookmark_rbAfWL0Guy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1647" name="Mendeley_Bookmark_rbAfWL0Guy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1648" name="Mendeley_Bookmark_rbAfWL0Guy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1649" name="Mendeley_Bookmark_rbAfWL0Guy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1650" name="Mendeley_Bookmark_rbAfWL0Guy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1651" name="Mendeley_Bookmark_rbAfWL0Guy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1652" name="Mendeley_Bookmark_rbAfWL0Guy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1653" name="Mendeley_Bookmark_rbAfWL0Guy_18">
    <vt:lpwstr>"schema": "https://github.com/citation-style-language/schema/raw/master/csl-citation.json"}</vt:lpwstr>
  </property>
  <property fmtid="{D5CDD505-2E9C-101B-9397-08002B2CF9AE}" pid="1654" name="Mendeley_Bookmark_rbAfWL0Guy_2">
    <vt:lpwstr>2-88fd-bae375e01e33"], "id": "ITEM-1", "itemData": {"id": "ITEM-1", "author": [{"non-dropping-particle": "", "family": "Hourigan", "dropping-particle": "", "suffix": "", "given": "Suchitra K.", "parse-names": false}, {"non-dropping-particle": "", "family"</vt:lpwstr>
  </property>
  <property fmtid="{D5CDD505-2E9C-101B-9397-08002B2CF9AE}" pid="1655" name="Mendeley_Bookmark_rbAfWL0Guy_3">
    <vt:lpwstr>: "Subramanian", "dropping-particle": "", "suffix": "", "given": "Poorani", "parse-names": false}, {"non-dropping-particle": "", "family": "Hasan", "dropping-particle": "", "suffix": "", "given": "Nur A.", "parse-names": false}, {"non-dropping-particle": </vt:lpwstr>
  </property>
  <property fmtid="{D5CDD505-2E9C-101B-9397-08002B2CF9AE}" pid="1656" name="Mendeley_Bookmark_rbAfWL0Guy_4">
    <vt:lpwstr>"", "family": "Ta", "dropping-particle": "", "suffix": "", "given": "Allison", "parse-names": false}, {"non-dropping-particle": "", "family": "Klein", "dropping-particle": "", "suffix": "", "given": "Elisabeth", "parse-names": false}, {"non-dropping-parti</vt:lpwstr>
  </property>
  <property fmtid="{D5CDD505-2E9C-101B-9397-08002B2CF9AE}" pid="1657" name="Mendeley_Bookmark_rbAfWL0Guy_5">
    <vt:lpwstr>cle": "", "family": "Chettout", "dropping-particle": "", "suffix": "", "given": "Nassim", "parse-names": false}, {"non-dropping-particle": "", "family": "Huddleston", "dropping-particle": "", "suffix": "", "given": "Kathi", "parse-names": false}, {"non-dr</vt:lpwstr>
  </property>
  <property fmtid="{D5CDD505-2E9C-101B-9397-08002B2CF9AE}" pid="1658" name="Mendeley_Bookmark_rbAfWL0Guy_6">
    <vt:lpwstr>opping-particle": "", "family": "Deopujari", "dropping-particle": "", "suffix": "", "given": "Varsha", "parse-names": false}, {"non-dropping-particle": "", "family": "Levy", "dropping-particle": "", "suffix": "", "given": "Shira", "parse-names": false}, {</vt:lpwstr>
  </property>
  <property fmtid="{D5CDD505-2E9C-101B-9397-08002B2CF9AE}" pid="1659" name="Mendeley_Bookmark_rbAfWL0Guy_7">
    <vt:lpwstr>"non-dropping-particle": "", "family": "Baveja", "dropping-particle": "", "suffix": "", "given": "Rajiv", "parse-names": false}, {"non-dropping-particle": "", "family": "Clemency", "dropping-particle": "", "suffix": "", "given": "Nicole C.", "parse-names"</vt:lpwstr>
  </property>
  <property fmtid="{D5CDD505-2E9C-101B-9397-08002B2CF9AE}" pid="1660" name="Mendeley_Bookmark_rbAfWL0Guy_8">
    <vt:lpwstr>: false}, {"non-dropping-particle": "", "family": "Baker", "dropping-particle": "", "suffix": "", "given": "Robin L.", "parse-names": false}, {"non-dropping-particle": "", "family": "Niederhuber", "dropping-particle": "", "suffix": "", "given": "John E.",</vt:lpwstr>
  </property>
  <property fmtid="{D5CDD505-2E9C-101B-9397-08002B2CF9AE}" pid="1661" name="Mendeley_Bookmark_rbAfWL0Guy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1662" name="Mendeley_Bookmark_sAZyS5pmf6_1">
    <vt:lpwstr>ADDIN CSL_CITATION {"mendeley": {"previouslyFormattedCitation": "(5)", "plainTextFormattedCitation": "(5)", "formattedCitation": "(5)"}, "properties": {"noteIndex": 0}, "citationItems": [{"uris": ["http://www.mendeley.com/documents/?uuid=5b613bda-c720-476</vt:lpwstr>
  </property>
  <property fmtid="{D5CDD505-2E9C-101B-9397-08002B2CF9AE}" pid="1663" name="Mendeley_Bookmark_sAZyS5pmf6_10">
    <vt:lpwstr>ntensive care unit (NICU) environments", "type": "article-journal", "PMID": "29988506", "issue": "JUN", "container-title": "Frontiers in Microbiology", "DOI": "10.3389/fmicb.2018.01361", "issued": {"date-parts": [["2018"]]}, "ISSN": "1664302X", "page": "1</vt:lpwstr>
  </property>
  <property fmtid="{D5CDD505-2E9C-101B-9397-08002B2CF9AE}" pid="1664" name="Mendeley_Bookmark_sAZyS5pmf6_11">
    <vt:lpwstr>-13", "abstract": "Background: There is a growing move to provide care for premature infants in a single family, private room neonatal intensive care unit (NICU) in place of the traditional shared space, open bay NICU. The resultant effect on the developi</vt:lpwstr>
  </property>
  <property fmtid="{D5CDD505-2E9C-101B-9397-08002B2CF9AE}" pid="1665" name="Mendeley_Bookmark_sAZyS5pmf6_12">
    <vt:lpwstr>ng neonatal microbiota is unknown. Study Design: Stool and groin skin swabs were collected from infants in a shared-space NICU (old NICU) and a single-family room NICU (new NICU) on the same hospital campus. Metagenomic sequencing was performed and data a</vt:lpwstr>
  </property>
  <property fmtid="{D5CDD505-2E9C-101B-9397-08002B2CF9AE}" pid="1666" name="Mendeley_Bookmark_sAZyS5pmf6_13">
    <vt:lpwstr>nalyzed by CosmosID bioinformatics software package. Results: There were no significant differences between the cohorts in gestational age, length of stay, and delivery mode; infants in the old NICU received significantly more antibiotics (p = 0.03). Diff</vt:lpwstr>
  </property>
  <property fmtid="{D5CDD505-2E9C-101B-9397-08002B2CF9AE}" pid="1667" name="Mendeley_Bookmark_sAZyS5pmf6_14">
    <vt:lpwstr>erentially abundant antimicrobial resistance genes and virulence associated genes were found between the cohorts in stool and skin, with more differentially abundant antimicrobial resistance genes in the new NICU. The entire bacterial microbiota analyzed </vt:lpwstr>
  </property>
  <property fmtid="{D5CDD505-2E9C-101B-9397-08002B2CF9AE}" pid="1668" name="Mendeley_Bookmark_sAZyS5pmf6_15">
    <vt:lpwstr>to the genus level significantly differed between cohorts in skin (p = 0.0001) but not in stool samples. There was no difference in alpha diversity between the two cohorts. DNA viruses and fungi were detected but did not differ between cohorts. Conclusion</vt:lpwstr>
  </property>
  <property fmtid="{D5CDD505-2E9C-101B-9397-08002B2CF9AE}" pid="1669" name="Mendeley_Bookmark_sAZyS5pmf6_16">
    <vt:lpwstr>: Differences were seen in the resistome and virulome between the two cohorts with more differentially abundant antimicrobial resistance genes in the new NICU. This highlights the influence that different NICU environments can have on the neonatal microbi</vt:lpwstr>
  </property>
  <property fmtid="{D5CDD505-2E9C-101B-9397-08002B2CF9AE}" pid="1670" name="Mendeley_Bookmark_sAZyS5pmf6_17">
    <vt:lpwstr>ota. Whether the differences were due to the new NICU being a single-family NICU or located in a newly constructed building warrants exploration. Long term health outcomes from the differences observed must be followed longitudinally.", "volume": "9"}}], </vt:lpwstr>
  </property>
  <property fmtid="{D5CDD505-2E9C-101B-9397-08002B2CF9AE}" pid="1671" name="Mendeley_Bookmark_sAZyS5pmf6_18">
    <vt:lpwstr>"schema": "https://github.com/citation-style-language/schema/raw/master/csl-citation.json"}</vt:lpwstr>
  </property>
  <property fmtid="{D5CDD505-2E9C-101B-9397-08002B2CF9AE}" pid="1672" name="Mendeley_Bookmark_sAZyS5pmf6_2">
    <vt:lpwstr>2-88fd-bae375e01e33"], "id": "ITEM-1", "itemData": {"id": "ITEM-1", "author": [{"non-dropping-particle": "", "family": "Hourigan", "dropping-particle": "", "suffix": "", "given": "Suchitra K.", "parse-names": false}, {"non-dropping-particle": "", "family"</vt:lpwstr>
  </property>
  <property fmtid="{D5CDD505-2E9C-101B-9397-08002B2CF9AE}" pid="1673" name="Mendeley_Bookmark_sAZyS5pmf6_3">
    <vt:lpwstr>: "Subramanian", "dropping-particle": "", "suffix": "", "given": "Poorani", "parse-names": false}, {"non-dropping-particle": "", "family": "Hasan", "dropping-particle": "", "suffix": "", "given": "Nur A.", "parse-names": false}, {"non-dropping-particle": </vt:lpwstr>
  </property>
  <property fmtid="{D5CDD505-2E9C-101B-9397-08002B2CF9AE}" pid="1674" name="Mendeley_Bookmark_sAZyS5pmf6_4">
    <vt:lpwstr>"", "family": "Ta", "dropping-particle": "", "suffix": "", "given": "Allison", "parse-names": false}, {"non-dropping-particle": "", "family": "Klein", "dropping-particle": "", "suffix": "", "given": "Elisabeth", "parse-names": false}, {"non-dropping-parti</vt:lpwstr>
  </property>
  <property fmtid="{D5CDD505-2E9C-101B-9397-08002B2CF9AE}" pid="1675" name="Mendeley_Bookmark_sAZyS5pmf6_5">
    <vt:lpwstr>cle": "", "family": "Chettout", "dropping-particle": "", "suffix": "", "given": "Nassim", "parse-names": false}, {"non-dropping-particle": "", "family": "Huddleston", "dropping-particle": "", "suffix": "", "given": "Kathi", "parse-names": false}, {"non-dr</vt:lpwstr>
  </property>
  <property fmtid="{D5CDD505-2E9C-101B-9397-08002B2CF9AE}" pid="1676" name="Mendeley_Bookmark_sAZyS5pmf6_6">
    <vt:lpwstr>opping-particle": "", "family": "Deopujari", "dropping-particle": "", "suffix": "", "given": "Varsha", "parse-names": false}, {"non-dropping-particle": "", "family": "Levy", "dropping-particle": "", "suffix": "", "given": "Shira", "parse-names": false}, {</vt:lpwstr>
  </property>
  <property fmtid="{D5CDD505-2E9C-101B-9397-08002B2CF9AE}" pid="1677" name="Mendeley_Bookmark_sAZyS5pmf6_7">
    <vt:lpwstr>"non-dropping-particle": "", "family": "Baveja", "dropping-particle": "", "suffix": "", "given": "Rajiv", "parse-names": false}, {"non-dropping-particle": "", "family": "Clemency", "dropping-particle": "", "suffix": "", "given": "Nicole C.", "parse-names"</vt:lpwstr>
  </property>
  <property fmtid="{D5CDD505-2E9C-101B-9397-08002B2CF9AE}" pid="1678" name="Mendeley_Bookmark_sAZyS5pmf6_8">
    <vt:lpwstr>: false}, {"non-dropping-particle": "", "family": "Baker", "dropping-particle": "", "suffix": "", "given": "Robin L.", "parse-names": false}, {"non-dropping-particle": "", "family": "Niederhuber", "dropping-particle": "", "suffix": "", "given": "John E.",</vt:lpwstr>
  </property>
  <property fmtid="{D5CDD505-2E9C-101B-9397-08002B2CF9AE}" pid="1679" name="Mendeley_Bookmark_sAZyS5pmf6_9">
    <vt:lpwstr> "parse-names": false}, {"non-dropping-particle": "", "family": "Colwell", "dropping-particle": "", "suffix": "", "given": "Rita R.", "parse-names": false}], "title": "Comparison of infant gut and skin microbiota, resistome and virulome between neonatal i</vt:lpwstr>
  </property>
  <property fmtid="{D5CDD505-2E9C-101B-9397-08002B2CF9AE}" pid="1680" name="Mendeley_Bookmark_sK6P2cgB3S_1">
    <vt:lpwstr>ADDIN Mendeley Bibliography CSL_BIBLIOGRAPHY </vt:lpwstr>
  </property>
  <property fmtid="{D5CDD505-2E9C-101B-9397-08002B2CF9AE}" pid="1681" name="Mendeley_Bookmark_sr3R6Uj3qi_1">
    <vt:lpwstr>ADDIN Mendeley Bibliography CSL_BIBLIOGRAPHY </vt:lpwstr>
  </property>
  <property fmtid="{D5CDD505-2E9C-101B-9397-08002B2CF9AE}" pid="1682" name="Mendeley_Bookmark_tBaSNOQWEo_1">
    <vt:lpwstr>ADDIN CSL_CITATION {"mendeley": {"previouslyFormattedCitation": "(1,2)", "plainTextFormattedCitation": "(1,2)", "formattedCitation": "(1,2)"}, "properties": {"noteIndex": 0}, "citationItems": [{"uris": ["http://www.mendeley.com/documents/?uuid=5d27bedc-77</vt:lpwstr>
  </property>
  <property fmtid="{D5CDD505-2E9C-101B-9397-08002B2CF9AE}" pid="1683" name="Mendeley_Bookmark_tBaSNOQWEo_10">
    <vt:lpwstr>mited budgets, knowledge of the clinical and economic impact of antibiotic-resistant bacterial infections, coupled with the benefits of specific interventions targeted to reduce these infections, will allow for optimal control and improved patient safety.</vt:lpwstr>
  </property>
  <property fmtid="{D5CDD505-2E9C-101B-9397-08002B2CF9AE}" pid="1684" name="Mendeley_Bookmark_tBaSNOQWEo_11">
    <vt:lpwstr> In this review, the authors discuss a variety of important issues that must be considered when designing or interpreting studies of the clinical and economic outcomes associated with antimicrobial resistance. Representative literature is reviewed regardi</vt:lpwstr>
  </property>
  <property fmtid="{D5CDD505-2E9C-101B-9397-08002B2CF9AE}" pid="1685" name="Mendeley_Bookmark_tBaSNOQWEo_12">
    <vt:lpwstr>ng the associations between antimicrobial resistance in specific pathogens and adverse outcomes, including increased mortality, length of hospital stay and cost.", "volume": "6"}}, {"uris": ["http://www.mendeley.com/documents/?uuid=ea45a67a-568d-4355-b5c0</vt:lpwstr>
  </property>
  <property fmtid="{D5CDD505-2E9C-101B-9397-08002B2CF9AE}" pid="1686" name="Mendeley_Bookmark_tBaSNOQWEo_13">
    <vt:lpwstr>-c1e6f669e502"], "id": "ITEM-2", "itemData": {"ISBN": "1537-6591 (Electronic)\\r1058-4838 (Linking)", "id": "ITEM-2", "author": [{"non-dropping-particle": "", "family": "Cosgrove", "dropping-particle": "", "suffix": "", "given": "Sara E.", "parse-names": </vt:lpwstr>
  </property>
  <property fmtid="{D5CDD505-2E9C-101B-9397-08002B2CF9AE}" pid="1687" name="Mendeley_Bookmark_tBaSNOQWEo_14">
    <vt:lpwstr>false}], "DOI": "10.1086/499406", "type": "article-journal", "PMID": "16355321", "issue": "Supplement_2", "container-title": "Clinical Infectious Diseases", "title": "The Relationship between Antimicrobial Resistance and Patient Outcomes: Mortality, Lengt</vt:lpwstr>
  </property>
  <property fmtid="{D5CDD505-2E9C-101B-9397-08002B2CF9AE}" pid="1688" name="Mendeley_Bookmark_tBaSNOQWEo_15">
    <vt:lpwstr>h of Hospital Stay, and Health Care Costs", "issued": {"date-parts": [["2006"]]}, "ISSN": "1537-6591", "page": "S82-S89", "abstract": "There is an association between the development of antimicrobial resistance in Staphylococcus aureus, enterococci, and g</vt:lpwstr>
  </property>
  <property fmtid="{D5CDD505-2E9C-101B-9397-08002B2CF9AE}" pid="1689" name="Mendeley_Bookmark_tBaSNOQWEo_16">
    <vt:lpwstr>ram-negative bacilli and increases in mortality, morbidity, length of hospitalization, and cost of health care. For many patients, inadequate or delayed therapy and severe underlying disease are primarily responsible for the adverse outcomes of infections</vt:lpwstr>
  </property>
  <property fmtid="{D5CDD505-2E9C-101B-9397-08002B2CF9AE}" pid="1690" name="Mendeley_Bookmark_tBaSNOQWEo_17">
    <vt:lpwstr> caused by antimicrobial-resistant organisms. Patients with infections due to antimicrobial-resistant organisms have higher costs (approximately 6,000-30,000 dollars) than do patients with infections due to antimicrobial-susceptible organisms; the differe</vt:lpwstr>
  </property>
  <property fmtid="{D5CDD505-2E9C-101B-9397-08002B2CF9AE}" pid="1691" name="Mendeley_Bookmark_tBaSNOQWEo_18">
    <vt:lpwstr>nce in cost is even greater when patients infected with antimicrobial-resistant organisms are compared with patients without infection. Strategies to prevent nosocomial emergence and spread of antimicrobial-resistant organisms are essential.", "volume": "</vt:lpwstr>
  </property>
  <property fmtid="{D5CDD505-2E9C-101B-9397-08002B2CF9AE}" pid="1692" name="Mendeley_Bookmark_tBaSNOQWEo_19">
    <vt:lpwstr>42"}}], "schema": "https://github.com/citation-style-language/schema/raw/master/csl-citation.json"}</vt:lpwstr>
  </property>
  <property fmtid="{D5CDD505-2E9C-101B-9397-08002B2CF9AE}" pid="1693" name="Mendeley_Bookmark_tBaSNOQWEo_2">
    <vt:lpwstr>93-4e5e-bb50-524a31f6942a"], "id": "ITEM-1", "itemData": {"ISBN": "1744-8336 (Electronic)\\r1478-7210 (Linking)", "id": "ITEM-1", "author": [{"non-dropping-particle": "", "family": "Maragakis", "dropping-particle": "", "suffix": "", "given": "Lisa L", "pa</vt:lpwstr>
  </property>
  <property fmtid="{D5CDD505-2E9C-101B-9397-08002B2CF9AE}" pid="1694" name="Mendeley_Bookmark_tBaSNOQWEo_3">
    <vt:lpwstr>rse-names": false}, {"non-dropping-particle": "", "family": "Perencevich", "dropping-particle": "", "suffix": "", "given": "Eli N", "parse-names": false}, {"non-dropping-particle": "", "family": "Cosgrove", "dropping-particle": "", "suffix": "", "given": </vt:lpwstr>
  </property>
  <property fmtid="{D5CDD505-2E9C-101B-9397-08002B2CF9AE}" pid="1695" name="Mendeley_Bookmark_tBaSNOQWEo_4">
    <vt:lpwstr>"Sara E", "parse-names": false}], "DOI": "10.1586/14787210.6.5.751", "type": "article-journal", "PMID": "18847410", "issue": "5", "container-title": "Expert review of anti-infective therapy", "title": "Clinical and economic burden of antimicrobial resista</vt:lpwstr>
  </property>
  <property fmtid="{D5CDD505-2E9C-101B-9397-08002B2CF9AE}" pid="1696" name="Mendeley_Bookmark_tBaSNOQWEo_5">
    <vt:lpwstr>nce.", "issued": {"date-parts": [["2008", "10", "10"]]}, "ISSN": "1744-8336", "page": "751-63", "abstract": "Knowledge of the clinical and economic impact of antimicrobial resistance is useful to influence programs and behavior in healthcare facilities, t</vt:lpwstr>
  </property>
  <property fmtid="{D5CDD505-2E9C-101B-9397-08002B2CF9AE}" pid="1697" name="Mendeley_Bookmark_tBaSNOQWEo_6">
    <vt:lpwstr>o guide policy makers and funding agencies, to define the prognosis of individual patients and to stimulate interest in developing new antimicrobial agents and therapies. There are a variety of important issues that must be considered when designing or in</vt:lpwstr>
  </property>
  <property fmtid="{D5CDD505-2E9C-101B-9397-08002B2CF9AE}" pid="1698" name="Mendeley_Bookmark_tBaSNOQWEo_7">
    <vt:lpwstr>terpreting studies into the clinical and economic outcomes associated with antimicrobial resistance. One of the most misunderstood issues is how to measure cost appropriately. Although imperfect, existing data show that there is an association between ant</vt:lpwstr>
  </property>
  <property fmtid="{D5CDD505-2E9C-101B-9397-08002B2CF9AE}" pid="1699" name="Mendeley_Bookmark_tBaSNOQWEo_8">
    <vt:lpwstr>imicrobial resistance in Staphylococcus aureus, enterococci and Gram-negative bacilli and increases in mortality, morbidity, length of hospitalization and cost of healthcare. Patients with infections due to antimicrobial-resistant organisms have higher co</vt:lpwstr>
  </property>
  <property fmtid="{D5CDD505-2E9C-101B-9397-08002B2CF9AE}" pid="1700" name="Mendeley_Bookmark_tBaSNOQWEo_9">
    <vt:lpwstr>sts (US $6,000-30,000) than do patients with infections due to antimicrobial-susceptible organisms; the difference in cost is even greater when patients infected with antimicrobial-resistant organisms are compared with patients without infection. Given li</vt:lpwstr>
  </property>
  <property fmtid="{D5CDD505-2E9C-101B-9397-08002B2CF9AE}" pid="1701" name="Mendeley_Bookmark_tXlflxmNjg_1">
    <vt:lpwstr>ADDIN Mendeley Bibliography CSL_BIBLIOGRAPHY </vt:lpwstr>
  </property>
  <property fmtid="{D5CDD505-2E9C-101B-9397-08002B2CF9AE}" pid="1702" name="Mendeley_Bookmark_uAYM2wQatk_1">
    <vt:lpwstr>ADDIN CSL_CITATION {"mendeley": {"previouslyFormattedCitation": "(6)", "plainTextFormattedCitation": "(6)", "formattedCitation": "(6)"}, "properties": {"noteIndex": 0}, "citationItems": [{"uris": ["http://www.mendeley.com/documents/?uuid=beb2f615-d57e-46b</vt:lpwstr>
  </property>
  <property fmtid="{D5CDD505-2E9C-101B-9397-08002B2CF9AE}" pid="1703" name="Mendeley_Bookmark_uAYM2wQatk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704" name="Mendeley_Bookmark_uAYM2wQatk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705" name="Mendeley_Bookmark_uAYM2wQatk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706" name="Mendeley_Bookmark_uAYM2wQatk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707" name="Mendeley_Bookmark_uAYM2wQatk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708" name="Mendeley_Bookmark_uAYM2wQatk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709" name="Mendeley_Bookmark_uAYM2wQatk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710" name="Mendeley_Bookmark_uAYM2wQatk_17">
    <vt:lpwstr>}], "schema": "https://github.com/citation-style-language/schema/raw/master/csl-citation.json"}</vt:lpwstr>
  </property>
  <property fmtid="{D5CDD505-2E9C-101B-9397-08002B2CF9AE}" pid="1711" name="Mendeley_Bookmark_uAYM2wQatk_2">
    <vt:lpwstr>a-8c32-fc8297386247"], "id": "ITEM-1", "itemData": {"id": "ITEM-1", "author": [{"non-dropping-particle": "", "family": "Collignon", "dropping-particle": "", "suffix": "", "given": "Peter", "parse-names": false}, {"non-dropping-particle": "", "family": "Be</vt:lpwstr>
  </property>
  <property fmtid="{D5CDD505-2E9C-101B-9397-08002B2CF9AE}" pid="1712" name="Mendeley_Bookmark_uAYM2wQatk_3">
    <vt:lpwstr>ggs", "dropping-particle": "", "suffix": "", "given": "John J.", "parse-names": false}, {"non-dropping-particle": "", "family": "Walsh", "dropping-particle": "", "suffix": "", "given": "Timothy R.", "parse-names": false}, {"non-dropping-particle": "", "fa</vt:lpwstr>
  </property>
  <property fmtid="{D5CDD505-2E9C-101B-9397-08002B2CF9AE}" pid="1713" name="Mendeley_Bookmark_uAYM2wQatk_4">
    <vt:lpwstr>mily": "Gandra", "dropping-particle": "", "suffix": "", "given": "Sumanth", "parse-names": false}, {"non-dropping-particle": "", "family": "Laxminarayan", "dropping-particle": "", "suffix": "", "given": "Ramanan", "parse-names": false}], "DOI": "10.1016/S</vt:lpwstr>
  </property>
  <property fmtid="{D5CDD505-2E9C-101B-9397-08002B2CF9AE}" pid="1714" name="Mendeley_Bookmark_uAYM2wQatk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715" name="Mendeley_Bookmark_uAYM2wQatk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716" name="Mendeley_Bookmark_uAYM2wQatk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717" name="Mendeley_Bookmark_uAYM2wQatk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718" name="Mendeley_Bookmark_uAYM2wQatk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y fmtid="{D5CDD505-2E9C-101B-9397-08002B2CF9AE}" pid="1719" name="Mendeley_Bookmark_uOhURk4OTc_1">
    <vt:lpwstr>ADDIN CSL_CITATION {"mendeley": {"previouslyFormattedCitation": "(11)", "plainTextFormattedCitation": "(11)", "formattedCitation": "(11)"}, "properties": {"noteIndex": 0}, "citationItems": [{"uris": ["http://www.mendeley.com/documents/?uuid=8cce62dd-ac3b-</vt:lpwstr>
  </property>
  <property fmtid="{D5CDD505-2E9C-101B-9397-08002B2CF9AE}" pid="1720" name="Mendeley_Bookmark_uOhURk4OTc_2">
    <vt:lpwstr>4d4a-91eb-e541e97877db"], "id": "ITEM-1", "itemData": {"type": "legislation", "issued": {"date-parts": [["2006"]]}, "id": "ITEM-1", "author": [{"non-dropping-particle": "", "family": "DIN", "dropping-particle": "", "suffix": "", "given": "", "parse-names"</vt:lpwstr>
  </property>
  <property fmtid="{D5CDD505-2E9C-101B-9397-08002B2CF9AE}" pid="1721" name="Mendeley_Bookmark_uOhURk4OTc_3">
    <vt:lpwstr>: false}], "title": "Labormedizinische Untersuchungen und In-vitro-Diagnostika-Systeme \u2013 Empfingdlichkeitspr\u00fcfung von Infektionserregern und Evaluation von Ger\u00e4ten zur antimikrobiellen Empfindlichkeitspr\u00fcfung \u2013 Teil 1: Referenzmet</vt:lpwstr>
  </property>
  <property fmtid="{D5CDD505-2E9C-101B-9397-08002B2CF9AE}" pid="1722" name="Mendeley_Bookmark_uOhURk4OTc_4">
    <vt:lpwstr>hode zur Tetung der In-Vitro-Aktivit\u00e4t von ant", "page": "24", "publisher-place": "Germany"}}], "schema": "https://github.com/citation-style-language/schema/raw/master/csl-citation.json"}</vt:lpwstr>
  </property>
  <property fmtid="{D5CDD505-2E9C-101B-9397-08002B2CF9AE}" pid="1723" name="Mendeley_Bookmark_uafUNsciyY_1">
    <vt:lpwstr>ADDIN CSL_CITATION {"mendeley": {"previouslyFormattedCitation": "(7\u201310)", "plainTextFormattedCitation": "(7\u201310)", "formattedCitation": "(7\u201310)"}, "properties": {"noteIndex": 0}, "citationItems": [{"uris": ["http://www.mendeley.com/documents</vt:lpwstr>
  </property>
  <property fmtid="{D5CDD505-2E9C-101B-9397-08002B2CF9AE}" pid="1724" name="Mendeley_Bookmark_uafUNsciyY_10">
    <vt:lpwstr>month by CICU registered nurses was 7754 (range, 7133 to 8452) hours; the median number of patient days treated per month was 507 (range, 381 to 590) patient days; and the median monthly nursing hours:patient day ratio was 15.2:1 (range, 13.2:1 to 19.9:1)</vt:lpwstr>
  </property>
  <property fmtid="{D5CDD505-2E9C-101B-9397-08002B2CF9AE}" pid="1725" name="Mendeley_Bookmark_uafUNsciyY_11">
    <vt:lpwstr>. The strongest linear correlation was observed between the monthly NIR and patient days (r = 0.89, P = 0.0001). There was an inverse correlation between the monthly NIR and nursing hours:patient day ratio (r = -0.77, P = 0.003). CONCLUSIONS The NIR was m</vt:lpwstr>
  </property>
  <property fmtid="{D5CDD505-2E9C-101B-9397-08002B2CF9AE}" pid="1726" name="Mendeley_Bookmark_uafUNsciyY_12">
    <vt:lpwstr>ost strongly correlated with patient census but also was strongly associated with the nursing hours:patient day ratio. These factors may influence the infection rate because of breaks in health care worker aseptic technique or decreased hand washing. Incr</vt:lpwstr>
  </property>
  <property fmtid="{D5CDD505-2E9C-101B-9397-08002B2CF9AE}" pid="1727" name="Mendeley_Bookmark_uafUNsciyY_13">
    <vt:lpwstr>eased patient census alone may increase the risk of cross-transmission of nosocomial infections. As hospitals proceed with cost containment efforts the effect of fluctuations in patient census and nurse staffing on patient outcomes needs evaluation.", "vo</vt:lpwstr>
  </property>
  <property fmtid="{D5CDD505-2E9C-101B-9397-08002B2CF9AE}" pid="1728" name="Mendeley_Bookmark_uafUNsciyY_14">
    <vt:lpwstr>lume": "16"}}, {"uris": ["http://www.mendeley.com/documents/?uuid=3315a1e5-0317-41a9-9c7f-9429045bb583"], "id": "ITEM-2", "itemData": {"id": "ITEM-2", "author": [{"non-dropping-particle": "", "family": "Arndt", "dropping-particle": "", "suffix": "", "give</vt:lpwstr>
  </property>
  <property fmtid="{D5CDD505-2E9C-101B-9397-08002B2CF9AE}" pid="1729" name="Mendeley_Bookmark_uafUNsciyY_15">
    <vt:lpwstr>n": "S", "parse-names": false}, {"non-dropping-particle": "", "family": "Lauf", "dropping-particle": "", "suffix": "", "given": "H", "parse-names": false}, {"non-dropping-particle": "", "family": "Weiss", "dropping-particle": "", "suffix": "", "given": "G</vt:lpwstr>
  </property>
  <property fmtid="{D5CDD505-2E9C-101B-9397-08002B2CF9AE}" pid="1730" name="Mendeley_Bookmark_uafUNsciyY_16">
    <vt:lpwstr>", "parse-names": false}, {"non-dropping-particle": "", "family": "Lodes", "dropping-particle": "", "suffix": "", "given": "U", "parse-names": false}, {"non-dropping-particle": "", "family": "Mroczkowski", "dropping-particle": "", "suffix": "", "given": "</vt:lpwstr>
  </property>
  <property fmtid="{D5CDD505-2E9C-101B-9397-08002B2CF9AE}" pid="1731" name="Mendeley_Bookmark_uafUNsciyY_17">
    <vt:lpwstr>P", "parse-names": false}, {"non-dropping-particle": "", "family": "Schulz", "dropping-particle": "", "suffix": "", "given": "H.-U.", "parse-names": false}, {"non-dropping-particle": "", "family": "Lippert", "dropping-particle": "", "suffix": "", "given":</vt:lpwstr>
  </property>
  <property fmtid="{D5CDD505-2E9C-101B-9397-08002B2CF9AE}" pid="1732" name="Mendeley_Bookmark_uafUNsciyY_18">
    <vt:lpwstr> "H", "parse-names": false}, {"non-dropping-particle": "", "family": "K\u00f6nig", "dropping-particle": "", "suffix": "", "given": "W.", "parse-names": false}, {"non-dropping-particle": "", "family": "Meyer", "dropping-particle": "", "suffix": "", "given"</vt:lpwstr>
  </property>
  <property fmtid="{D5CDD505-2E9C-101B-9397-08002B2CF9AE}" pid="1733" name="Mendeley_Bookmark_uafUNsciyY_19">
    <vt:lpwstr>: "F", "parse-names": false}], "title": "Erreger- und Resistenzspektrum einer chirurgischen ITS im systematischen 10-Jahres-Vergleich 1996\u20132005 im Rahmen des mikrobiologischen Routinemonitorings", "type": "article-journal", "PMID": "21425047", "issue</vt:lpwstr>
  </property>
  <property fmtid="{D5CDD505-2E9C-101B-9397-08002B2CF9AE}" pid="1734" name="Mendeley_Bookmark_uafUNsciyY_2">
    <vt:lpwstr>/?uuid=a8b39db3-e00e-4437-b418-1226d178affe"], "id": "ITEM-1", "itemData": {"ISBN": "0000645419", "id": "ITEM-1", "author": [{"non-dropping-particle": "", "family": "Archibald", "dropping-particle": "", "suffix": "", "given": "L K", "parse-names": false},</vt:lpwstr>
  </property>
  <property fmtid="{D5CDD505-2E9C-101B-9397-08002B2CF9AE}" pid="1735" name="Mendeley_Bookmark_uafUNsciyY_20">
    <vt:lpwstr>": "2", "container-title": "Zentralblatt fur Chirurgie", "DOI": "10.1055/s-0031-1271406", "issued": {"date-parts": [["2011", "4", "21"]]}, "ISSN": "1438-9592", "page": "152-8", "abstract": "INTRODUCTION Knowledge on potentially pathogenic microbes includi</vt:lpwstr>
  </property>
  <property fmtid="{D5CDD505-2E9C-101B-9397-08002B2CF9AE}" pid="1736" name="Mendeley_Bookmark_uafUNsciyY_21">
    <vt:lpwstr>ng characteristics of their antibiotic resistance in septic patients as well as on the ward- and department-specific microbial spectrum can be considered essential for an efficient initiation of an adequate antimicrobial treatment, which turns out to beco</vt:lpwstr>
  </property>
  <property fmtid="{D5CDD505-2E9C-101B-9397-08002B2CF9AE}" pid="1737" name="Mendeley_Bookmark_uafUNsciyY_22">
    <vt:lpwstr>me pivotal for patient outcome. Permanent changes in microbial patterns and antibiotic resistance can only be identified by a continuous investigation of various microbiological specimens. AIM Based on the retrospective evaluation of prospectively collect</vt:lpwstr>
  </property>
  <property fmtid="{D5CDD505-2E9C-101B-9397-08002B2CF9AE}" pid="1738" name="Mendeley_Bookmark_uafUNsciyY_23">
    <vt:lpwstr>ed data on microbiological investigations of the surgical ICU in 1996, 2002, 2004 and 2005, the short- and long-term changes by trend of microbial spectrum and antibiotic resistance following reorganisation and restructuring of the University Hospital fro</vt:lpwstr>
  </property>
  <property fmtid="{D5CDD505-2E9C-101B-9397-08002B2CF9AE}" pid="1739" name="Mendeley_Bookmark_uafUNsciyY_24">
    <vt:lpwstr>m the more traditional pavillon-based system to a multidisciplinary complex building in 2003 were investigated. MATERIAL AND METHODS Twice a week, routine microbiological testing of blood and urinary cultures as well as swabs from wound areas and endotrac</vt:lpwstr>
  </property>
  <property fmtid="{D5CDD505-2E9C-101B-9397-08002B2CF9AE}" pid="1740" name="Mendeley_Bookmark_uafUNsciyY_25">
    <vt:lpwstr>heal swabs were initiated in septic patients (suspect, manifestation) or in case of their clinical impairment. The microbial spectrum was sub-divided according to Gram-staining (Gram-positive/ -negative), various species and fungi with descriptive absolut</vt:lpwstr>
  </property>
  <property fmtid="{D5CDD505-2E9C-101B-9397-08002B2CF9AE}" pid="1741" name="Mendeley_Bookmark_uafUNsciyY_26">
    <vt:lpwstr>e and relative data values. -Various groups and time periods were statistically compared using \u03c7\u00b2 test as appropriate. P values &lt; 0.05 were considered statistically significant. RESULTS In total (n (Total) = 4 899), microbiological testing resul</vt:lpwstr>
  </property>
  <property fmtid="{D5CDD505-2E9C-101B-9397-08002B2CF9AE}" pid="1742" name="Mendeley_Bookmark_uafUNsciyY_27">
    <vt:lpwstr>ted in the detection of microbes in 699 and 833 blood and urinary cultures (14.3 % and 17 %, respectively) as well as 1 232 wound swabs (25.1 %) together with 2 135 samples from the endotracheal sites (43.6 %). During the short- (2002 vs. 2004) and long-t</vt:lpwstr>
  </property>
  <property fmtid="{D5CDD505-2E9C-101B-9397-08002B2CF9AE}" pid="1743" name="Mendeley_Bookmark_uafUNsciyY_28">
    <vt:lpwstr>erm analyses (1996 vs. 2005), the proportion of Gram-positive microbes increased. Al-though Gram-positive bacteria can be considered the most frequent microbes for bacteriemia, there was a shift onto urinary and wound infections as well as pneumonias thro</vt:lpwstr>
  </property>
  <property fmtid="{D5CDD505-2E9C-101B-9397-08002B2CF9AE}" pid="1744" name="Mendeley_Bookmark_uafUNsciyY_29">
    <vt:lpwstr>ugh the observation period. Despite the decreasing incidence of Enterococcus and the consistent proportion of MRSA, the increase of resistant Enterococcus strains (0 % vs. 43.2 %; P &lt; 0.05) is critical. However, in the Gram-negative microbial spectrum the</vt:lpwstr>
  </property>
  <property fmtid="{D5CDD505-2E9C-101B-9397-08002B2CF9AE}" pid="1745" name="Mendeley_Bookmark_uafUNsciyY_3">
    <vt:lpwstr> {"non-dropping-particle": "", "family": "Manning", "dropping-particle": "", "suffix": "", "given": "M L", "parse-names": false}, {"non-dropping-particle": "", "family": "Bell", "dropping-particle": "", "suffix": "", "given": "L M", "parse-names": false},</vt:lpwstr>
  </property>
  <property fmtid="{D5CDD505-2E9C-101B-9397-08002B2CF9AE}" pid="1746" name="Mendeley_Bookmark_uafUNsciyY_30">
    <vt:lpwstr>re was an increase of the bacteraemia rate but a fall of the detection rate in wound and endotracheal swabs. In parallel, an increase of the detect\u2026", "volume": "136"}}, {"uris": ["http://www.mendeley.com/documents/?uuid=8b2281d8-e92b-409d-9d3a-63342</vt:lpwstr>
  </property>
  <property fmtid="{D5CDD505-2E9C-101B-9397-08002B2CF9AE}" pid="1747" name="Mendeley_Bookmark_uafUNsciyY_31">
    <vt:lpwstr>9eb0797"], "id": "ITEM-3", "itemData": {"container-title": "Journal of Hospital Infection", "title": "Impact of moving to a new hospital build, with a high proportion of single rooms, on healthcare-associated infections and outbreaks", "id": "ITEM-3", "IS</vt:lpwstr>
  </property>
  <property fmtid="{D5CDD505-2E9C-101B-9397-08002B2CF9AE}" pid="1748" name="Mendeley_Bookmark_uafUNsciyY_32">
    <vt:lpwstr>SN": "15322939", "author": [{"non-dropping-particle": "", "family": "Darley", "dropping-particle": "", "suffix": "", "given": "E. S.R.", "parse-names": false}, {"non-dropping-particle": "", "family": "Vasant", "dropping-particle": "", "suffix": "", "given</vt:lpwstr>
  </property>
  <property fmtid="{D5CDD505-2E9C-101B-9397-08002B2CF9AE}" pid="1749" name="Mendeley_Bookmark_uafUNsciyY_33">
    <vt:lpwstr>": "J.", "parse-names": false}, {"non-dropping-particle": "", "family": "Leeming", "dropping-particle": "", "suffix": "", "given": "J.", "parse-names": false}, {"non-dropping-particle": "", "family": "Hammond", "dropping-particle": "", "suffix": "", "give</vt:lpwstr>
  </property>
  <property fmtid="{D5CDD505-2E9C-101B-9397-08002B2CF9AE}" pid="1750" name="Mendeley_Bookmark_uafUNsciyY_34">
    <vt:lpwstr>n": "F.", "parse-names": false}, {"non-dropping-particle": "", "family": "Matthews", "dropping-particle": "", "suffix": "", "given": "S.", "parse-names": false}, {"non-dropping-particle": "", "family": "Albur", "dropping-particle": "", "suffix": "", "give</vt:lpwstr>
  </property>
  <property fmtid="{D5CDD505-2E9C-101B-9397-08002B2CF9AE}" pid="1751" name="Mendeley_Bookmark_uafUNsciyY_35">
    <vt:lpwstr>n": "M.", "parse-names": false}, {"non-dropping-particle": "", "family": "Reynolds", "dropping-particle": "", "suffix": "", "given": "R.", "parse-names": false}], "DOI": "10.1016/j.jhin.2017.06.027", "type": "article-journal", "publisher": "The Healthcare</vt:lpwstr>
  </property>
  <property fmtid="{D5CDD505-2E9C-101B-9397-08002B2CF9AE}" pid="1752" name="Mendeley_Bookmark_uafUNsciyY_36">
    <vt:lpwstr> Infection Society", "abstract": "Clostridium difficile infection, meticillin-sensitive Staphylococcus aureus (MSSA) and Escherichia coli bacteraemia rates, and bed-days lost during norovirus outbreaks at North Bristol NHS Trust were analysed over a five-</vt:lpwstr>
  </property>
  <property fmtid="{D5CDD505-2E9C-101B-9397-08002B2CF9AE}" pid="1753" name="Mendeley_Bookmark_uafUNsciyY_37">
    <vt:lpwstr>year period to determine whether moving to a new-build hospital with 75% single rooms reduced healthcare-associated infection rates. C. difficile, MSSA bacteraemia and E. coli bacteraemia showed no change in the rate of decline after the move. Bed-days lo</vt:lpwstr>
  </property>
  <property fmtid="{D5CDD505-2E9C-101B-9397-08002B2CF9AE}" pid="1754" name="Mendeley_Bookmark_uafUNsciyY_38">
    <vt:lpwstr>st due to norovirus were significantly lower after the move. Increased availability of single rooms had an impact on the transmission of highly contagious norovirus infection, dispersed via the airborne route, in contrast to bacterial infections, which ma</vt:lpwstr>
  </property>
  <property fmtid="{D5CDD505-2E9C-101B-9397-08002B2CF9AE}" pid="1755" name="Mendeley_Bookmark_uafUNsciyY_39">
    <vt:lpwstr>y originate from patient's own colonizing flora and are not widely dispersed through airborne spread.", "issued": {"date-parts": [["2017"]]}, "PMID": "28666780"}}, {"uris": ["http://www.mendeley.com/documents/?uuid=4c88c6b0-abfd-4ddc-96ad-1f81ec25daa8"], </vt:lpwstr>
  </property>
  <property fmtid="{D5CDD505-2E9C-101B-9397-08002B2CF9AE}" pid="1756" name="Mendeley_Bookmark_uafUNsciyY_4">
    <vt:lpwstr> {"non-dropping-particle": "", "family": "Banerjee", "dropping-particle": "", "suffix": "", "given": "S", "parse-names": false}, {"non-dropping-particle": "", "family": "Jarvis", "dropping-particle": "", "suffix": "", "given": "W R", "parse-names": false}</vt:lpwstr>
  </property>
  <property fmtid="{D5CDD505-2E9C-101B-9397-08002B2CF9AE}" pid="1757" name="Mendeley_Bookmark_uafUNsciyY_40">
    <vt:lpwstr>"id": "ITEM-4", "itemData": {"ISBN": "1532-2939 (Electronic)\\r0195-6701 (Linking)", "id": "ITEM-4", "author": [{"non-dropping-particle": "", "family": "Heddema", "dropping-particle": "", "suffix": "", "given": "E. R.", "parse-names": false}, {"non-droppi</vt:lpwstr>
  </property>
  <property fmtid="{D5CDD505-2E9C-101B-9397-08002B2CF9AE}" pid="1758" name="Mendeley_Bookmark_uafUNsciyY_41">
    <vt:lpwstr>ng-particle": "van", "family": "Benthem", "dropping-particle": "", "suffix": "", "given": "B. H B", "parse-names": false}], "DOI": "10.1016/j.jhin.2011.03.028", "type": "article-journal", "PMID": "21641679", "issue": "1", "container-title": "Journal of Ho</vt:lpwstr>
  </property>
  <property fmtid="{D5CDD505-2E9C-101B-9397-08002B2CF9AE}" pid="1759" name="Mendeley_Bookmark_uafUNsciyY_42">
    <vt:lpwstr>spital Infection", "title": "Decline in incidence of Clostridium difficile infection after relocation to a new hospital building with single rooms", "issued": {"date-parts": [["2011"]]}, "ISSN": "01956701", "publisher": "Elsevier Ltd", "page": "93-94", "v</vt:lpwstr>
  </property>
  <property fmtid="{D5CDD505-2E9C-101B-9397-08002B2CF9AE}" pid="1760" name="Mendeley_Bookmark_uafUNsciyY_43">
    <vt:lpwstr>olume": "79"}}], "schema": "https://github.com/citation-style-language/schema/raw/master/csl-citation.json"}</vt:lpwstr>
  </property>
  <property fmtid="{D5CDD505-2E9C-101B-9397-08002B2CF9AE}" pid="1761" name="Mendeley_Bookmark_uafUNsciyY_5">
    <vt:lpwstr>], "DOI": "10.1097/00006454-199711000-00008", "type": "article-journal", "PMID": "9384337", "issue": "11", "container-title": "The Pediatric infectious disease journal", "title": "Patient density, nurse-to-patient ratio and nosocomial infection risk in a </vt:lpwstr>
  </property>
  <property fmtid="{D5CDD505-2E9C-101B-9397-08002B2CF9AE}" pid="1762" name="Mendeley_Bookmark_uafUNsciyY_6">
    <vt:lpwstr>pediatric cardiac intensive care unit.", "issued": {"date-parts": [["1997", "11"]]}, "ISSN": "0891-3668", "page": "1045-8", "abstract": "BACKGROUND An investigation of a Serratia marcescens outbreak in a pediatric cardiac intensive care unit (CICU) sugges</vt:lpwstr>
  </property>
  <property fmtid="{D5CDD505-2E9C-101B-9397-08002B2CF9AE}" pid="1763" name="Mendeley_Bookmark_uafUNsciyY_7">
    <vt:lpwstr>ted that understaffing or overcrowding might have been underlying risk factors. OBJECTIVE To assess the effect of fluctuations in CICU nurse staffing levels and patient census on CICU nosocomial infection rate (NIR). METHODS The monthly CICU nursing hours</vt:lpwstr>
  </property>
  <property fmtid="{D5CDD505-2E9C-101B-9397-08002B2CF9AE}" pid="1764" name="Mendeley_Bookmark_uafUNsciyY_8">
    <vt:lpwstr>, patient days and nosocomial infections were obtained from retrospective review of administrative, patient and microbiology records during December, 1994, through December, 1995 (study period). The NIR and nursing hours:patient day ratio were then calcul</vt:lpwstr>
  </property>
  <property fmtid="{D5CDD505-2E9C-101B-9397-08002B2CF9AE}" pid="1765" name="Mendeley_Bookmark_uafUNsciyY_9">
    <vt:lpwstr>ated. The correlations between NIR vs. nursing hours, patient days and nursing hours:patient day ratio were determined. RESULTS The median monthly CICU NIR was 6.9 (range, 0 to 15.2) infections per 1000 patient days; the median number of hours worked per </vt:lpwstr>
  </property>
  <property fmtid="{D5CDD505-2E9C-101B-9397-08002B2CF9AE}" pid="1766" name="Mendeley_Bookmark_upcl6rx6sh_1">
    <vt:lpwstr>ADDIN CSL_CITATION {"mendeley": {"previouslyFormattedCitation": "(16)", "plainTextFormattedCitation": "(17)", "formattedCitation": "(17)"}, "properties": {"noteIndex": 0}, "citationItems": [{"uris": ["http://www.mendeley.com/documents/?uuid=5cd41aca-9eef-</vt:lpwstr>
  </property>
  <property fmtid="{D5CDD505-2E9C-101B-9397-08002B2CF9AE}" pid="1767" name="Mendeley_Bookmark_upcl6rx6sh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768" name="Mendeley_Bookmark_upcl6rx6sh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769" name="Mendeley_Bookmark_upcl6rx6sh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770" name="Mendeley_Bookmark_upcl6rx6sh_13">
    <vt:lpwstr>le-language/schema/raw/master/csl-citation.json"}</vt:lpwstr>
  </property>
  <property fmtid="{D5CDD505-2E9C-101B-9397-08002B2CF9AE}" pid="1771" name="Mendeley_Bookmark_upcl6rx6sh_2">
    <vt:lpwstr>461d-abaf-2d5c5661a80f"], "id": "ITEM-1", "itemData": {"id": "ITEM-1", "author": [{"non-dropping-particle": "", "family": "Logan", "dropping-particle": "", "suffix": "", "given": "Latania K", "parse-names": false}, {"non-dropping-particle": "", "family": </vt:lpwstr>
  </property>
  <property fmtid="{D5CDD505-2E9C-101B-9397-08002B2CF9AE}" pid="1772" name="Mendeley_Bookmark_upcl6rx6sh_3">
    <vt:lpwstr>"Gandra", "dropping-particle": "", "suffix": "", "given": "Sumanth", "parse-names": false}, {"non-dropping-particle": "", "family": "Trett", "dropping-particle": "", "suffix": "", "given": "Anna", "parse-names": false}, {"non-dropping-particle": "", "fami</vt:lpwstr>
  </property>
  <property fmtid="{D5CDD505-2E9C-101B-9397-08002B2CF9AE}" pid="1773" name="Mendeley_Bookmark_upcl6rx6sh_4">
    <vt:lpwstr>ly": "Weinstein", "dropping-particle": "", "suffix": "", "given": "Robert A", "parse-names": false}, {"non-dropping-particle": "", "family": "Laxminarayan", "dropping-particle": "", "suffix": "", "given": "Ramanan", "parse-names": false}], "title": "Acine</vt:lpwstr>
  </property>
  <property fmtid="{D5CDD505-2E9C-101B-9397-08002B2CF9AE}" pid="1774" name="Mendeley_Bookmark_upcl6rx6sh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775" name="Mendeley_Bookmark_upcl6rx6sh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776" name="Mendeley_Bookmark_upcl6rx6sh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777" name="Mendeley_Bookmark_upcl6rx6sh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778" name="Mendeley_Bookmark_upcl6rx6sh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779" name="Mendeley_Bookmark_vLKZ1Cytni_1">
    <vt:lpwstr>ADDIN CSL_CITATION {"mendeley": {"previouslyFormattedCitation": "(14)", "plainTextFormattedCitation": "(14)", "formattedCitation": "(14)"}, "properties": {"noteIndex": 0}, "citationItems": [{"uris": ["http://www.mendeley.com/documents/?uuid=5cd41aca-9eef-</vt:lpwstr>
  </property>
  <property fmtid="{D5CDD505-2E9C-101B-9397-08002B2CF9AE}" pid="1780" name="Mendeley_Bookmark_vLKZ1Cytni_10">
    <vt:lpwstr>o 2012, the proportion of CephR and CR A baumannii increased each year by 3% and 8%, respectively (CephR odds ratio [OR] = 1.03, 95% confidence interval [CI], 1.01-1.04; CR OR = 1.08, 95% CI, 1.05-1.12); however, after 2008, a significant decrease in tren</vt:lpwstr>
  </property>
  <property fmtid="{D5CDD505-2E9C-101B-9397-08002B2CF9AE}" pid="1781" name="Mendeley_Bookmark_vLKZ1Cytni_11">
    <vt:lpwstr>d was observed (CephR OR = 0.78, 95% CI, 0.71-0.87; CR OR = 0.73, 95% CI, 0.62-0.86), but resistance remained higher than baseline (1999). Conclusions. Overall, between 1999 and 2012, CephR and CR A baumannii isolates increased in children; however, a dec</vt:lpwstr>
  </property>
  <property fmtid="{D5CDD505-2E9C-101B-9397-08002B2CF9AE}" pid="1782" name="Mendeley_Bookmark_vLKZ1Cytni_12">
    <vt:lpwstr>reasing trend was observed after 2008.There is a need for ongoing surveillance of A baumannii infections and continued assessment of effective prevention strategies in vulnerable populations.", "volume": "00"}}], "schema": "https://github.com/citation-sty</vt:lpwstr>
  </property>
  <property fmtid="{D5CDD505-2E9C-101B-9397-08002B2CF9AE}" pid="1783" name="Mendeley_Bookmark_vLKZ1Cytni_13">
    <vt:lpwstr>le-language/schema/raw/master/csl-citation.json"}</vt:lpwstr>
  </property>
  <property fmtid="{D5CDD505-2E9C-101B-9397-08002B2CF9AE}" pid="1784" name="Mendeley_Bookmark_vLKZ1Cytni_2">
    <vt:lpwstr>461d-abaf-2d5c5661a80f"], "id": "ITEM-1", "itemData": {"id": "ITEM-1", "author": [{"non-dropping-particle": "", "family": "Logan", "dropping-particle": "", "suffix": "", "given": "Latania K", "parse-names": false}, {"non-dropping-particle": "", "family": </vt:lpwstr>
  </property>
  <property fmtid="{D5CDD505-2E9C-101B-9397-08002B2CF9AE}" pid="1785" name="Mendeley_Bookmark_vLKZ1Cytni_3">
    <vt:lpwstr>"Gandra", "dropping-particle": "", "suffix": "", "given": "Sumanth", "parse-names": false}, {"non-dropping-particle": "", "family": "Trett", "dropping-particle": "", "suffix": "", "given": "Anna", "parse-names": false}, {"non-dropping-particle": "", "fami</vt:lpwstr>
  </property>
  <property fmtid="{D5CDD505-2E9C-101B-9397-08002B2CF9AE}" pid="1786" name="Mendeley_Bookmark_vLKZ1Cytni_4">
    <vt:lpwstr>ly": "Weinstein", "dropping-particle": "", "suffix": "", "given": "Robert A", "parse-names": false}, {"non-dropping-particle": "", "family": "Laxminarayan", "dropping-particle": "", "suffix": "", "given": "Ramanan", "parse-names": false}], "title": "Acine</vt:lpwstr>
  </property>
  <property fmtid="{D5CDD505-2E9C-101B-9397-08002B2CF9AE}" pid="1787" name="Mendeley_Bookmark_vLKZ1Cytni_5">
    <vt:lpwstr>tobacter baumannii Resistance Trends in Children in the United States, 1999\u20132012", "type": "article-journal", "issue": "March", "container-title": "Journal of the Pediatric Infectious Diseases Society", "DOI": "10.1093/jpids/piy018", "issued": {"date</vt:lpwstr>
  </property>
  <property fmtid="{D5CDD505-2E9C-101B-9397-08002B2CF9AE}" pid="1788" name="Mendeley_Bookmark_vLKZ1Cytni_6">
    <vt:lpwstr>-parts": [["2018"]]}, "ISSN": "2048-7193", "page": "1-7", "abstract": "Background. Acinetobacter baumannii is a common cause of healthcare-associated infections. Carbapenem-resistant (CR) A baumannii is a significant threat globally. We used a large refer</vt:lpwstr>
  </property>
  <property fmtid="{D5CDD505-2E9C-101B-9397-08002B2CF9AE}" pid="1789" name="Mendeley_Bookmark_vLKZ1Cytni_7">
    <vt:lpwstr>ence laboratory database to study the epidemiology of A baumannii in children in the United States. Methods. Antimicrobial susceptibility data from The Surveillance Network were used to phenotypically identify antibiotic resistance in A baumannii isolates</vt:lpwstr>
  </property>
  <property fmtid="{D5CDD505-2E9C-101B-9397-08002B2CF9AE}" pid="1790" name="Mendeley_Bookmark_vLKZ1Cytni_8">
    <vt:lpwstr> in children 1-17 years of age between January 1999 and July 2012. Logistic regression analysis was used to calculate trends in the prevalence of antibiotic resistance in A baumannii. Isolates from infants (&lt;1 year old) were excluded. Results. The crude p</vt:lpwstr>
  </property>
  <property fmtid="{D5CDD505-2E9C-101B-9397-08002B2CF9AE}" pid="1791" name="Mendeley_Bookmark_vLKZ1Cytni_9">
    <vt:lpwstr>roportion of cephalosporin-resistant (CephR) A baumannii increased from 13.2% in 1999 to 23.4% in 2012 with a peak of 32.5% in 2008, and the proportion of CR A baumannii increased from 0.6% in 1999 to 6.1% in 2012 with a peak of 12.7% in 2008. From 1999 t</vt:lpwstr>
  </property>
  <property fmtid="{D5CDD505-2E9C-101B-9397-08002B2CF9AE}" pid="1792" name="Mendeley_Bookmark_viMLjQUFzP_1">
    <vt:lpwstr>ADDIN CSL_CITATION {"mendeley": {"previouslyFormattedCitation": "(9)", "plainTextFormattedCitation": "(10)", "formattedCitation": "(10)"}, "properties": {"noteIndex": 0}, "citationItems": [{"uris": ["http://www.mendeley.com/documents/?uuid=3315a1e5-0317-4</vt:lpwstr>
  </property>
  <property fmtid="{D5CDD505-2E9C-101B-9397-08002B2CF9AE}" pid="1793" name="Mendeley_Bookmark_viMLjQUFzP_10">
    <vt:lpwstr>iotic resistance can only be identified by a continuous investigation of various microbiological specimens. AIM Based on the retrospective evaluation of prospectively collected data on microbiological investigations of the surgical ICU in 1996, 2002, 2004</vt:lpwstr>
  </property>
  <property fmtid="{D5CDD505-2E9C-101B-9397-08002B2CF9AE}" pid="1794" name="Mendeley_Bookmark_viMLjQUFzP_11">
    <vt:lpwstr> and 2005, the short- and long-term changes by trend of microbial spectrum and antibiotic resistance following reorganisation and restructuring of the University Hospital from the more traditional pavillon-based system to a multidisciplinary complex build</vt:lpwstr>
  </property>
  <property fmtid="{D5CDD505-2E9C-101B-9397-08002B2CF9AE}" pid="1795" name="Mendeley_Bookmark_viMLjQUFzP_12">
    <vt:lpwstr>ing in 2003 were investigated. MATERIAL AND METHODS Twice a week, routine microbiological testing of blood and urinary cultures as well as swabs from wound areas and endotracheal swabs were initiated in septic patients (suspect, manifestation) or in case </vt:lpwstr>
  </property>
  <property fmtid="{D5CDD505-2E9C-101B-9397-08002B2CF9AE}" pid="1796" name="Mendeley_Bookmark_viMLjQUFzP_13">
    <vt:lpwstr>of their clinical impairment. The microbial spectrum was sub-divided according to Gram-staining (Gram-positive/ -negative), various species and fungi with descriptive absolute and relative data values. -Various groups and time periods were statistically c</vt:lpwstr>
  </property>
  <property fmtid="{D5CDD505-2E9C-101B-9397-08002B2CF9AE}" pid="1797" name="Mendeley_Bookmark_viMLjQUFzP_14">
    <vt:lpwstr>ompared using \u03c7\u00b2 test as appropriate. P values &lt; 0.05 were considered statistically significant. RESULTS In total (n (Total) = 4 899), microbiological testing resulted in the detection of microbes in 699 and 833 blood and urinary cultures (14.3 </vt:lpwstr>
  </property>
  <property fmtid="{D5CDD505-2E9C-101B-9397-08002B2CF9AE}" pid="1798" name="Mendeley_Bookmark_viMLjQUFzP_15">
    <vt:lpwstr>% and 17 %, respectively) as well as 1 232 wound swabs (25.1 %) together with 2 135 samples from the endotracheal sites (43.6 %). During the short- (2002 vs. 2004) and long-term analyses (1996 vs. 2005), the proportion of Gram-positive microbes increased.</vt:lpwstr>
  </property>
  <property fmtid="{D5CDD505-2E9C-101B-9397-08002B2CF9AE}" pid="1799" name="Mendeley_Bookmark_viMLjQUFzP_16">
    <vt:lpwstr> Al-though Gram-positive bacteria can be considered the most frequent microbes for bacteriemia, there was a shift onto urinary and wound infections as well as pneumonias through the observation period. Despite the decreasing incidence of Enterococcus and </vt:lpwstr>
  </property>
  <property fmtid="{D5CDD505-2E9C-101B-9397-08002B2CF9AE}" pid="1800" name="Mendeley_Bookmark_viMLjQUFzP_17">
    <vt:lpwstr>the consistent proportion of MRSA, the increase of resistant Enterococcus strains (0 % vs. 43.2 %; P &lt; 0.05) is critical. However, in the Gram-negative microbial spectrum there was an increase of the bacteraemia rate but a fall of the detection rate in wo</vt:lpwstr>
  </property>
  <property fmtid="{D5CDD505-2E9C-101B-9397-08002B2CF9AE}" pid="1801" name="Mendeley_Bookmark_viMLjQUFzP_18">
    <vt:lpwstr>und and endotracheal swabs. In parallel, an increase of the detect\u2026", "volume": "136"}}], "schema": "https://github.com/citation-style-language/schema/raw/master/csl-citation.json"}</vt:lpwstr>
  </property>
  <property fmtid="{D5CDD505-2E9C-101B-9397-08002B2CF9AE}" pid="1802" name="Mendeley_Bookmark_viMLjQUFzP_2">
    <vt:lpwstr>1a9-9c7f-9429045bb583"], "id": "ITEM-1", "itemData": {"id": "ITEM-1", "author": [{"non-dropping-particle": "", "family": "Arndt", "dropping-particle": "", "suffix": "", "given": "S", "parse-names": false}, {"non-dropping-particle": "", "family": "Lauf", "</vt:lpwstr>
  </property>
  <property fmtid="{D5CDD505-2E9C-101B-9397-08002B2CF9AE}" pid="1803" name="Mendeley_Bookmark_viMLjQUFzP_3">
    <vt:lpwstr>dropping-particle": "", "suffix": "", "given": "H", "parse-names": false}, {"non-dropping-particle": "", "family": "Weiss", "dropping-particle": "", "suffix": "", "given": "G", "parse-names": false}, {"non-dropping-particle": "", "family": "Lodes", "dropp</vt:lpwstr>
  </property>
  <property fmtid="{D5CDD505-2E9C-101B-9397-08002B2CF9AE}" pid="1804" name="Mendeley_Bookmark_viMLjQUFzP_4">
    <vt:lpwstr>ing-particle": "", "suffix": "", "given": "U", "parse-names": false}, {"non-dropping-particle": "", "family": "Mroczkowski", "dropping-particle": "", "suffix": "", "given": "P", "parse-names": false}, {"non-dropping-particle": "", "family": "Schulz", "dro</vt:lpwstr>
  </property>
  <property fmtid="{D5CDD505-2E9C-101B-9397-08002B2CF9AE}" pid="1805" name="Mendeley_Bookmark_viMLjQUFzP_5">
    <vt:lpwstr>pping-particle": "", "suffix": "", "given": "H.-U.", "parse-names": false}, {"non-dropping-particle": "", "family": "Lippert", "dropping-particle": "", "suffix": "", "given": "H", "parse-names": false}, {"non-dropping-particle": "", "family": "K\u00f6nig"</vt:lpwstr>
  </property>
  <property fmtid="{D5CDD505-2E9C-101B-9397-08002B2CF9AE}" pid="1806" name="Mendeley_Bookmark_viMLjQUFzP_6">
    <vt:lpwstr>, "dropping-particle": "", "suffix": "", "given": "W.", "parse-names": false}, {"non-dropping-particle": "", "family": "Meyer", "dropping-particle": "", "suffix": "", "given": "F", "parse-names": false}], "title": "Erreger- und Resistenzspektrum einer chi</vt:lpwstr>
  </property>
  <property fmtid="{D5CDD505-2E9C-101B-9397-08002B2CF9AE}" pid="1807" name="Mendeley_Bookmark_viMLjQUFzP_7">
    <vt:lpwstr>rurgischen ITS im systematischen 10-Jahres-Vergleich 1996\u20132005 im Rahmen des mikrobiologischen Routinemonitorings", "type": "article-journal", "PMID": "21425047", "issue": "2", "container-title": "Zentralblatt fur Chirurgie", "DOI": "10.1055/s-0031-1</vt:lpwstr>
  </property>
  <property fmtid="{D5CDD505-2E9C-101B-9397-08002B2CF9AE}" pid="1808" name="Mendeley_Bookmark_viMLjQUFzP_8">
    <vt:lpwstr>271406", "issued": {"date-parts": [["2011", "4", "21"]]}, "ISSN": "1438-9592", "page": "152-8", "abstract": "INTRODUCTION Knowledge on potentially pathogenic microbes including characteristics of their antibiotic resistance in septic patients as well as o</vt:lpwstr>
  </property>
  <property fmtid="{D5CDD505-2E9C-101B-9397-08002B2CF9AE}" pid="1809" name="Mendeley_Bookmark_viMLjQUFzP_9">
    <vt:lpwstr>n the ward- and department-specific microbial spectrum can be considered essential for an efficient initiation of an adequate antimicrobial treatment, which turns out to become pivotal for patient outcome. Permanent changes in microbial patterns and antib</vt:lpwstr>
  </property>
  <property fmtid="{D5CDD505-2E9C-101B-9397-08002B2CF9AE}" pid="1810" name="Mendeley_Bookmark_wx2SEUN2ln_1">
    <vt:lpwstr>ADDIN Mendeley Bibliography CSL_BIBLIOGRAPHY </vt:lpwstr>
  </property>
  <property fmtid="{D5CDD505-2E9C-101B-9397-08002B2CF9AE}" pid="1811" name="Mendeley_Bookmark_xIB9lcqrrN_1">
    <vt:lpwstr>ADDIN CSL_CITATION {"mendeley": {"previouslyFormattedCitation": "(12)", "plainTextFormattedCitation": "(12)", "formattedCitation": "(12)"}, "properties": {"noteIndex": 0}, "citationItems": [{"uris": ["http://www.mendeley.com/documents/?uuid=27ce16b9-5825-</vt:lpwstr>
  </property>
  <property fmtid="{D5CDD505-2E9C-101B-9397-08002B2CF9AE}" pid="1812" name="Mendeley_Bookmark_xIB9lcqrrN_2">
    <vt:lpwstr>454b-bb29-a362d57f7661"], "id": "ITEM-1", "itemData": {"type": "article", "issued": {"date-parts": [["2016"]]}, "id": "ITEM-1", "author": [{"non-dropping-particle": "", "family": "R Core Team", "dropping-particle": "", "suffix": "", "given": "", "parse-na</vt:lpwstr>
  </property>
  <property fmtid="{D5CDD505-2E9C-101B-9397-08002B2CF9AE}" pid="1813" name="Mendeley_Bookmark_xIB9lcqrrN_3">
    <vt:lpwstr>mes": false}], "title": "R: A Language and Environment for Statistical Computing", "publisher-place": "Vienna, Austria"}}], "schema": "https://github.com/citation-style-language/schema/raw/master/csl-citation.json"}</vt:lpwstr>
  </property>
  <property fmtid="{D5CDD505-2E9C-101B-9397-08002B2CF9AE}" pid="1814" name="Mendeley_Bookmark_ys5y0qaCPs_1">
    <vt:lpwstr>ADDIN CSL_CITATION {"mendeley": {"previouslyFormattedCitation": "(3)", "plainTextFormattedCitation": "(3)", "formattedCitation": "(3)"}, "properties": {"noteIndex": 0}, "citationItems": [{"uris": ["http://www.mendeley.com/documents/?uuid=022e8608-9d6e-4b0</vt:lpwstr>
  </property>
  <property fmtid="{D5CDD505-2E9C-101B-9397-08002B2CF9AE}" pid="1815" name="Mendeley_Bookmark_ys5y0qaCPs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1816" name="Mendeley_Bookmark_ys5y0qaCPs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1817" name="Mendeley_Bookmark_ys5y0qaCPs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1818" name="Mendeley_Bookmark_ys5y0qaCPs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1819" name="Mendeley_Bookmark_ys5y0qaCPs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1820" name="Mendeley_Bookmark_ys5y0qaCPs_15">
    <vt:lpwstr>n the indoor microbiome.", "publisher": "Microbiome", "volume": "3"}}], "schema": "https://github.com/citation-style-language/schema/raw/master/csl-citation.json"}</vt:lpwstr>
  </property>
  <property fmtid="{D5CDD505-2E9C-101B-9397-08002B2CF9AE}" pid="1821" name="Mendeley_Bookmark_ys5y0qaCPs_2">
    <vt:lpwstr>0-8a59-fbf0bb6920ef"], "id": "ITEM-1", "itemData": {"ISBN": "2049-2618", "id": "ITEM-1", "author": [{"non-dropping-particle": "", "family": "Adams", "dropping-particle": "", "suffix": "", "given": "Rachel I.", "parse-names": false}, {"non-dropping-particl</vt:lpwstr>
  </property>
  <property fmtid="{D5CDD505-2E9C-101B-9397-08002B2CF9AE}" pid="1822" name="Mendeley_Bookmark_ys5y0qaCPs_3">
    <vt:lpwstr>e": "", "family": "Bateman", "dropping-particle": "", "suffix": "", "given": "Ashley C.", "parse-names": false}, {"non-dropping-particle": "", "family": "Bik", "dropping-particle": "", "suffix": "", "given": "Holly M.", "parse-names": false}, {"non-droppi</vt:lpwstr>
  </property>
  <property fmtid="{D5CDD505-2E9C-101B-9397-08002B2CF9AE}" pid="1823" name="Mendeley_Bookmark_ys5y0qaCPs_4">
    <vt:lpwstr>ng-particle": "", "family": "Meadow", "dropping-particle": "", "suffix": "", "given": "James F.", "parse-names": false}], "DOI": "10.1186/s40168-015-0108-3", "type": "article-journal", "PMID": "26459172", "container-title": "Microbiome", "title": "Microbi</vt:lpwstr>
  </property>
  <property fmtid="{D5CDD505-2E9C-101B-9397-08002B2CF9AE}" pid="1824" name="Mendeley_Bookmark_ys5y0qaCPs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1825" name="Mendeley_Bookmark_ys5y0qaCPs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1826" name="Mendeley_Bookmark_ys5y0qaCPs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1827" name="Mendeley_Bookmark_ys5y0qaCPs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1828" name="Mendeley_Bookmark_ys5y0qaCPs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1829" name="Mendeley_Bookmark_zZ3MY99Wxu_1">
    <vt:lpwstr>ADDIN CSL_CITATION {"mendeley": {"previouslyFormattedCitation": "(3)", "plainTextFormattedCitation": "(3)", "formattedCitation": "(3)"}, "properties": {"noteIndex": 0}, "citationItems": [{"uris": ["http://www.mendeley.com/documents/?uuid=022e8608-9d6e-4b0</vt:lpwstr>
  </property>
  <property fmtid="{D5CDD505-2E9C-101B-9397-08002B2CF9AE}" pid="1830" name="Mendeley_Bookmark_zZ3MY99Wxu_10">
    <vt:lpwstr>indicative of consistent source environments and environmental filtering. Additionally, we were able to identify several consistent sources for indoor microorganisms, particularly outdoor air and skin, mirroring what has been shown in individual studies. </vt:lpwstr>
  </property>
  <property fmtid="{D5CDD505-2E9C-101B-9397-08002B2CF9AE}" pid="1831" name="Mendeley_Bookmark_zZ3MY99Wxu_11">
    <vt:lpwstr>Technical variation across studies had a strong effect on comparisons of microbial community assemblages, with differences in experimental protocols limiting our ability to extensively explore the importance of, for example, sampling locality, building fu</vt:lpwstr>
  </property>
  <property fmtid="{D5CDD505-2E9C-101B-9397-08002B2CF9AE}" pid="1832" name="Mendeley_Bookmark_zZ3MY99Wxu_12">
    <vt:lpwstr>nction and use, or environmental substrate in structuring indoor microbial communities. CONCLUSIONS We present a snapshot of an important scientific field in its early stages, where studies have tended to focus on heavy sampling in a few geographic areas.</vt:lpwstr>
  </property>
  <property fmtid="{D5CDD505-2E9C-101B-9397-08002B2CF9AE}" pid="1833" name="Mendeley_Bookmark_zZ3MY99Wxu_13">
    <vt:lpwstr> From the practical perspective, this endeavor reinforces the importance of negative \"kit\" controls in microbiome studies. From the perspective of understanding mechanistic processes in the built environment, this meta-analysis confirms that broad facto</vt:lpwstr>
  </property>
  <property fmtid="{D5CDD505-2E9C-101B-9397-08002B2CF9AE}" pid="1834" name="Mendeley_Bookmark_zZ3MY99Wxu_14">
    <vt:lpwstr>rs, such as geography and building type, structure indoor microbes. However, this exercise suggests that individual studies with common sampling techniques may be more appropriate to explore the relative importance of subtle indoor environmental factors o</vt:lpwstr>
  </property>
  <property fmtid="{D5CDD505-2E9C-101B-9397-08002B2CF9AE}" pid="1835" name="Mendeley_Bookmark_zZ3MY99Wxu_15">
    <vt:lpwstr>n the indoor microbiome.", "publisher": "Microbiome", "volume": "3"}}], "schema": "https://github.com/citation-style-language/schema/raw/master/csl-citation.json"}</vt:lpwstr>
  </property>
  <property fmtid="{D5CDD505-2E9C-101B-9397-08002B2CF9AE}" pid="1836" name="Mendeley_Bookmark_zZ3MY99Wxu_2">
    <vt:lpwstr>0-8a59-fbf0bb6920ef"], "id": "ITEM-1", "itemData": {"ISBN": "2049-2618", "id": "ITEM-1", "author": [{"non-dropping-particle": "", "family": "Adams", "dropping-particle": "", "suffix": "", "given": "Rachel I.", "parse-names": false}, {"non-dropping-particl</vt:lpwstr>
  </property>
  <property fmtid="{D5CDD505-2E9C-101B-9397-08002B2CF9AE}" pid="1837" name="Mendeley_Bookmark_zZ3MY99Wxu_3">
    <vt:lpwstr>e": "", "family": "Bateman", "dropping-particle": "", "suffix": "", "given": "Ashley C.", "parse-names": false}, {"non-dropping-particle": "", "family": "Bik", "dropping-particle": "", "suffix": "", "given": "Holly M.", "parse-names": false}, {"non-droppi</vt:lpwstr>
  </property>
  <property fmtid="{D5CDD505-2E9C-101B-9397-08002B2CF9AE}" pid="1838" name="Mendeley_Bookmark_zZ3MY99Wxu_4">
    <vt:lpwstr>ng-particle": "", "family": "Meadow", "dropping-particle": "", "suffix": "", "given": "James F.", "parse-names": false}], "DOI": "10.1186/s40168-015-0108-3", "type": "article-journal", "PMID": "26459172", "container-title": "Microbiome", "title": "Microbi</vt:lpwstr>
  </property>
  <property fmtid="{D5CDD505-2E9C-101B-9397-08002B2CF9AE}" pid="1839" name="Mendeley_Bookmark_zZ3MY99Wxu_5">
    <vt:lpwstr>ota of the indoor environment: a meta-analysis", "issued": {"date-parts": [["2015"]]}, "ISSN": "2049-2618", "page": "49", "abstract": "BACKGROUND As modern humans, we spend the majority of our time in indoor environments. Consequently, environmental expos</vt:lpwstr>
  </property>
  <property fmtid="{D5CDD505-2E9C-101B-9397-08002B2CF9AE}" pid="1840" name="Mendeley_Bookmark_zZ3MY99Wxu_6">
    <vt:lpwstr>ure to microorganisms has important implications for human health, and a better understanding of the ecological drivers and processes that impact indoor microbial assemblages will be key for expanding our knowledge of the built environment. In the present</vt:lpwstr>
  </property>
  <property fmtid="{D5CDD505-2E9C-101B-9397-08002B2CF9AE}" pid="1841" name="Mendeley_Bookmark_zZ3MY99Wxu_7">
    <vt:lpwstr> investigation, we combined recent studies examining the microbiota of the built environment in order to identify unifying community patterns and the relative importance of indoor environmental factors. Ultimately, the present meta-analysis focused on stu</vt:lpwstr>
  </property>
  <property fmtid="{D5CDD505-2E9C-101B-9397-08002B2CF9AE}" pid="1842" name="Mendeley_Bookmark_zZ3MY99Wxu_8">
    <vt:lpwstr>dies of bacteria and archaea due to the limited number of high-throughput fungal studies from the indoor environment. We combined 16S ribosomal RNA (rRNA) gene datasets from 16 surveys of indoor environments conducted worldwide, additionally including 7 o</vt:lpwstr>
  </property>
  <property fmtid="{D5CDD505-2E9C-101B-9397-08002B2CF9AE}" pid="1843" name="Mendeley_Bookmark_zZ3MY99Wxu_9">
    <vt:lpwstr>ther studies representing putative environmental sources of microbial taxa (outdoor air, soil, and the human body). RESULTS Combined analysis of subsets of studies that shared specific experimental protocols or indoor habitats revealed community patterns </vt:lpwstr>
  </property>
  <property fmtid="{D5CDD505-2E9C-101B-9397-08002B2CF9AE}" pid="1844" name="Mendeley_Bookmark_zagQ7N0tnM_1">
    <vt:lpwstr>ADDIN CSL_CITATION {"mendeley": {"previouslyFormattedCitation": "(6)", "plainTextFormattedCitation": "(6)", "formattedCitation": "(6)"}, "properties": {"noteIndex": 0}, "citationItems": [{"uris": ["http://www.mendeley.com/documents/?uuid=beb2f615-d57e-46b</vt:lpwstr>
  </property>
  <property fmtid="{D5CDD505-2E9C-101B-9397-08002B2CF9AE}" pid="1845" name="Mendeley_Bookmark_zagQ7N0tnM_10">
    <vt:lpwstr>taphylococcus aureus. Antibiotic consumption data were obtained from the IQVIA MIDAS database. The World Bank DataBank was used to obtain data for governance, education, gross domestic product (GDP) per capita, health-care spending, and community infrastr</vt:lpwstr>
  </property>
  <property fmtid="{D5CDD505-2E9C-101B-9397-08002B2CF9AE}" pid="1846" name="Mendeley_Bookmark_zagQ7N0tnM_11">
    <vt:lpwstr>ucture (eg, sanitation). A corruption index was derived using data from Transparency International. We examined associations between antimicrobial resistance and potential contributing factors using simple correlation for a univariate analysis and a logis</vt:lpwstr>
  </property>
  <property fmtid="{D5CDD505-2E9C-101B-9397-08002B2CF9AE}" pid="1847" name="Mendeley_Bookmark_zagQ7N0tnM_12">
    <vt:lpwstr>tic regression model for a multivariable analysis. FINDINGS In the univariate analysis, GDP per capita, education, infrastructure, public health-care spending, and antibiotic consumption were all inversely correlated with the two antimicrobial resistance </vt:lpwstr>
  </property>
  <property fmtid="{D5CDD505-2E9C-101B-9397-08002B2CF9AE}" pid="1848" name="Mendeley_Bookmark_zagQ7N0tnM_13">
    <vt:lpwstr>indices, whereas higher temperatures, poorer governance, and the ratio of private to public health expenditure were positively correlated. In the multivariable regression analysis (confined to the 73 countries for which antibiotic consumption data were av</vt:lpwstr>
  </property>
  <property fmtid="{D5CDD505-2E9C-101B-9397-08002B2CF9AE}" pid="1849" name="Mendeley_Bookmark_zagQ7N0tnM_14">
    <vt:lpwstr>ailable) considering the effect of changes in indices on E coli resistance (R2 0\u00b754) and aggregate resistance (R2 0\u00b775), better infrastructure (p=0\u00b7014 and p=0\u00b70052) and better governance (p=0\u00b7025 and p&lt;0\u00b70001) were associate</vt:lpwstr>
  </property>
  <property fmtid="{D5CDD505-2E9C-101B-9397-08002B2CF9AE}" pid="1850" name="Mendeley_Bookmark_zagQ7N0tnM_15">
    <vt:lpwstr>d with lower antimicrobial resistance indices. Antibiotic consumption was not significantly associated with either antimicrobial resistance index in the multivariable analysis (p=0\u00b764 and p=0\u00b7070). INTERPRETATION Reduction of antibiotic consumpt</vt:lpwstr>
  </property>
  <property fmtid="{D5CDD505-2E9C-101B-9397-08002B2CF9AE}" pid="1851" name="Mendeley_Bookmark_zagQ7N0tnM_16">
    <vt:lpwstr>ion will not be sufficient to control antimicrobial resistance because contagion-the spread of resistant strains and resistance genes-seems to be the dominant contributing factor. Improving sanitation, increasin\u2026", "page": "e398-e405", "volume": "2"}</vt:lpwstr>
  </property>
  <property fmtid="{D5CDD505-2E9C-101B-9397-08002B2CF9AE}" pid="1852" name="Mendeley_Bookmark_zagQ7N0tnM_17">
    <vt:lpwstr>}], "schema": "https://github.com/citation-style-language/schema/raw/master/csl-citation.json"}</vt:lpwstr>
  </property>
  <property fmtid="{D5CDD505-2E9C-101B-9397-08002B2CF9AE}" pid="1853" name="Mendeley_Bookmark_zagQ7N0tnM_2">
    <vt:lpwstr>a-8c32-fc8297386247"], "id": "ITEM-1", "itemData": {"id": "ITEM-1", "author": [{"non-dropping-particle": "", "family": "Collignon", "dropping-particle": "", "suffix": "", "given": "Peter", "parse-names": false}, {"non-dropping-particle": "", "family": "Be</vt:lpwstr>
  </property>
  <property fmtid="{D5CDD505-2E9C-101B-9397-08002B2CF9AE}" pid="1854" name="Mendeley_Bookmark_zagQ7N0tnM_3">
    <vt:lpwstr>ggs", "dropping-particle": "", "suffix": "", "given": "John J.", "parse-names": false}, {"non-dropping-particle": "", "family": "Walsh", "dropping-particle": "", "suffix": "", "given": "Timothy R.", "parse-names": false}, {"non-dropping-particle": "", "fa</vt:lpwstr>
  </property>
  <property fmtid="{D5CDD505-2E9C-101B-9397-08002B2CF9AE}" pid="1855" name="Mendeley_Bookmark_zagQ7N0tnM_4">
    <vt:lpwstr>mily": "Gandra", "dropping-particle": "", "suffix": "", "given": "Sumanth", "parse-names": false}, {"non-dropping-particle": "", "family": "Laxminarayan", "dropping-particle": "", "suffix": "", "given": "Ramanan", "parse-names": false}], "DOI": "10.1016/S</vt:lpwstr>
  </property>
  <property fmtid="{D5CDD505-2E9C-101B-9397-08002B2CF9AE}" pid="1856" name="Mendeley_Bookmark_zagQ7N0tnM_5">
    <vt:lpwstr>2542-5196(18)30186-4", "type": "article-journal", "PMID": "30177008", "issue": "9", "container-title": "The Lancet. Planetary health", "title": "Anthropological and socioeconomic factors contributing to global antimicrobial resistance: a univariate and mu</vt:lpwstr>
  </property>
  <property fmtid="{D5CDD505-2E9C-101B-9397-08002B2CF9AE}" pid="1857" name="Mendeley_Bookmark_zagQ7N0tnM_6">
    <vt:lpwstr>ltivariable analysis.", "issued": {"date-parts": [["2018", "9"]]}, "ISSN": "2542-5196", "publisher": "The Author(s). Published by Elsevier Ltd. This is an Open Access article under the CC BY-NC-ND 4.0 license", "abstract": "BACKGROUND Understanding of the</vt:lpwstr>
  </property>
  <property fmtid="{D5CDD505-2E9C-101B-9397-08002B2CF9AE}" pid="1858" name="Mendeley_Bookmark_zagQ7N0tnM_7">
    <vt:lpwstr> factors driving global antimicrobial resistance is limited. We analysed antimicrobial resistance and antibiotic consumption worldwide versus many potential contributing factors. METHODS Using three sources of data (ResistanceMap, the WHO 2014 report on a</vt:lpwstr>
  </property>
  <property fmtid="{D5CDD505-2E9C-101B-9397-08002B2CF9AE}" pid="1859" name="Mendeley_Bookmark_zagQ7N0tnM_8">
    <vt:lpwstr>ntimicrobial resistance, and contemporary publications), we created two global indices of antimicrobial resistance for 103 countries using data from 2008 to 2014: Escherichia coli resistance-the global average prevalence of E coli bacteria that were resis</vt:lpwstr>
  </property>
  <property fmtid="{D5CDD505-2E9C-101B-9397-08002B2CF9AE}" pid="1860" name="Mendeley_Bookmark_zagQ7N0tnM_9">
    <vt:lpwstr>tant to third-generation cephalosporins and fluoroquinolones, and aggregate resistance-the combined average prevalence of E coli and Klebsiella spp resistant to third-generation cephalosporins, fluoroquinolones, and carbapenems, and meticillin-resistant S</vt:lpwstr>
  </property>
</Properties>
</file>