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9B63" w14:textId="69F62903" w:rsidR="00F246C8" w:rsidRPr="0033440D" w:rsidRDefault="008A54B9" w:rsidP="00F246C8">
      <w:r>
        <w:t xml:space="preserve">Additional </w:t>
      </w:r>
      <w:r w:rsidR="00F246C8">
        <w:t>File</w:t>
      </w:r>
      <w:r>
        <w:t xml:space="preserve"> 4</w:t>
      </w:r>
      <w:r w:rsidR="00F246C8">
        <w:t xml:space="preserve"> </w:t>
      </w:r>
      <w:bookmarkStart w:id="0" w:name="_GoBack"/>
      <w:bookmarkEnd w:id="0"/>
      <w:r w:rsidR="00F246C8">
        <w:rPr>
          <w:rFonts w:cstheme="majorHAnsi"/>
        </w:rPr>
        <w:t xml:space="preserve">: </w:t>
      </w:r>
      <w:r w:rsidR="00F246C8" w:rsidRPr="002F3531">
        <w:rPr>
          <w:rFonts w:cstheme="majorHAnsi"/>
        </w:rPr>
        <w:t xml:space="preserve">Evidence level and </w:t>
      </w:r>
      <w:r w:rsidR="00F246C8">
        <w:rPr>
          <w:rFonts w:cstheme="majorHAnsi"/>
        </w:rPr>
        <w:t>q</w:t>
      </w:r>
      <w:r w:rsidR="00F246C8" w:rsidRPr="002F3531">
        <w:rPr>
          <w:rFonts w:cstheme="majorHAnsi"/>
        </w:rPr>
        <w:t xml:space="preserve">uality </w:t>
      </w:r>
      <w:r w:rsidR="00F246C8">
        <w:rPr>
          <w:rFonts w:cstheme="majorHAnsi"/>
        </w:rPr>
        <w:t>a</w:t>
      </w:r>
      <w:r w:rsidR="00F246C8" w:rsidRPr="002F3531">
        <w:rPr>
          <w:rFonts w:cstheme="majorHAnsi"/>
        </w:rPr>
        <w:t>ssessment</w:t>
      </w:r>
      <w:r w:rsidR="00F246C8">
        <w:rPr>
          <w:rFonts w:cstheme="majorHAnsi"/>
        </w:rPr>
        <w:t xml:space="preserve"> of experimental studies</w:t>
      </w:r>
    </w:p>
    <w:tbl>
      <w:tblPr>
        <w:tblStyle w:val="TableGrid"/>
        <w:tblW w:w="15877" w:type="dxa"/>
        <w:tblInd w:w="-289" w:type="dxa"/>
        <w:tblLayout w:type="fixed"/>
        <w:tblLook w:val="04A0" w:firstRow="1" w:lastRow="0" w:firstColumn="1" w:lastColumn="0" w:noHBand="0" w:noVBand="1"/>
      </w:tblPr>
      <w:tblGrid>
        <w:gridCol w:w="1418"/>
        <w:gridCol w:w="1701"/>
        <w:gridCol w:w="496"/>
        <w:gridCol w:w="354"/>
        <w:gridCol w:w="355"/>
        <w:gridCol w:w="354"/>
        <w:gridCol w:w="355"/>
        <w:gridCol w:w="354"/>
        <w:gridCol w:w="354"/>
        <w:gridCol w:w="355"/>
        <w:gridCol w:w="425"/>
        <w:gridCol w:w="426"/>
        <w:gridCol w:w="425"/>
        <w:gridCol w:w="425"/>
        <w:gridCol w:w="425"/>
        <w:gridCol w:w="384"/>
        <w:gridCol w:w="385"/>
        <w:gridCol w:w="385"/>
        <w:gridCol w:w="385"/>
        <w:gridCol w:w="385"/>
        <w:gridCol w:w="385"/>
        <w:gridCol w:w="385"/>
        <w:gridCol w:w="567"/>
        <w:gridCol w:w="425"/>
        <w:gridCol w:w="567"/>
        <w:gridCol w:w="425"/>
        <w:gridCol w:w="567"/>
        <w:gridCol w:w="709"/>
        <w:gridCol w:w="850"/>
        <w:gridCol w:w="851"/>
      </w:tblGrid>
      <w:tr w:rsidR="00F246C8" w:rsidRPr="002F3531" w14:paraId="3AB93EA0" w14:textId="77777777" w:rsidTr="005F5B47">
        <w:trPr>
          <w:trHeight w:val="405"/>
        </w:trPr>
        <w:tc>
          <w:tcPr>
            <w:tcW w:w="1418" w:type="dxa"/>
            <w:vMerge w:val="restart"/>
          </w:tcPr>
          <w:p w14:paraId="5151F91C" w14:textId="77777777" w:rsidR="00F246C8" w:rsidRPr="002F3531" w:rsidRDefault="00F246C8" w:rsidP="005F5B47">
            <w:pPr>
              <w:rPr>
                <w:rFonts w:cstheme="majorHAnsi"/>
                <w:b/>
                <w:sz w:val="18"/>
                <w:szCs w:val="18"/>
              </w:rPr>
            </w:pPr>
            <w:r w:rsidRPr="002F3531">
              <w:rPr>
                <w:rFonts w:cstheme="majorHAnsi"/>
                <w:b/>
                <w:sz w:val="18"/>
                <w:szCs w:val="18"/>
              </w:rPr>
              <w:t>Author Year</w:t>
            </w:r>
          </w:p>
        </w:tc>
        <w:tc>
          <w:tcPr>
            <w:tcW w:w="1701" w:type="dxa"/>
            <w:vMerge w:val="restart"/>
          </w:tcPr>
          <w:p w14:paraId="50CE8056" w14:textId="77777777" w:rsidR="00F246C8" w:rsidRPr="002F3531" w:rsidRDefault="00F246C8" w:rsidP="005F5B47">
            <w:pPr>
              <w:rPr>
                <w:rFonts w:cstheme="majorHAnsi"/>
                <w:b/>
                <w:sz w:val="18"/>
                <w:szCs w:val="18"/>
              </w:rPr>
            </w:pPr>
            <w:r w:rsidRPr="002F3531">
              <w:rPr>
                <w:rFonts w:cstheme="majorHAnsi"/>
                <w:b/>
                <w:sz w:val="18"/>
                <w:szCs w:val="18"/>
              </w:rPr>
              <w:t xml:space="preserve">Level of Evidence </w:t>
            </w:r>
          </w:p>
          <w:p w14:paraId="1D1E42EE" w14:textId="77777777" w:rsidR="00F246C8" w:rsidRDefault="00F246C8" w:rsidP="005F5B47">
            <w:pPr>
              <w:rPr>
                <w:rFonts w:cstheme="majorHAnsi"/>
                <w:b/>
                <w:sz w:val="18"/>
                <w:szCs w:val="18"/>
              </w:rPr>
            </w:pPr>
            <w:r>
              <w:rPr>
                <w:rFonts w:cstheme="majorHAnsi"/>
                <w:b/>
                <w:sz w:val="18"/>
                <w:szCs w:val="18"/>
              </w:rPr>
              <w:t>O</w:t>
            </w:r>
            <w:r w:rsidRPr="002F3531">
              <w:rPr>
                <w:rFonts w:cstheme="majorHAnsi"/>
                <w:b/>
                <w:sz w:val="18"/>
                <w:szCs w:val="18"/>
              </w:rPr>
              <w:t xml:space="preserve">CEBM </w:t>
            </w:r>
          </w:p>
          <w:p w14:paraId="2CFA5637" w14:textId="77777777" w:rsidR="00F246C8" w:rsidRDefault="00F246C8" w:rsidP="005F5B47">
            <w:pPr>
              <w:rPr>
                <w:rFonts w:cstheme="majorHAnsi"/>
                <w:b/>
                <w:sz w:val="18"/>
                <w:szCs w:val="18"/>
              </w:rPr>
            </w:pPr>
          </w:p>
          <w:p w14:paraId="1ACA46D6" w14:textId="77777777" w:rsidR="00F246C8" w:rsidRPr="002F3531" w:rsidRDefault="00F246C8" w:rsidP="005F5B47">
            <w:pPr>
              <w:rPr>
                <w:rFonts w:cstheme="majorHAnsi"/>
                <w:b/>
                <w:sz w:val="18"/>
                <w:szCs w:val="18"/>
              </w:rPr>
            </w:pPr>
            <w:r>
              <w:rPr>
                <w:rFonts w:cstheme="majorHAnsi"/>
                <w:b/>
                <w:sz w:val="18"/>
                <w:szCs w:val="18"/>
              </w:rPr>
              <w:t>Study Design</w:t>
            </w:r>
          </w:p>
        </w:tc>
        <w:tc>
          <w:tcPr>
            <w:tcW w:w="12758" w:type="dxa"/>
            <w:gridSpan w:val="28"/>
          </w:tcPr>
          <w:p w14:paraId="5D0C44D3" w14:textId="77777777" w:rsidR="00F246C8" w:rsidRPr="002F3531" w:rsidRDefault="00F246C8" w:rsidP="005F5B47">
            <w:pPr>
              <w:rPr>
                <w:rFonts w:cstheme="majorHAnsi"/>
                <w:b/>
                <w:sz w:val="18"/>
                <w:szCs w:val="18"/>
              </w:rPr>
            </w:pPr>
            <w:r w:rsidRPr="002F3531">
              <w:rPr>
                <w:rFonts w:cstheme="majorHAnsi"/>
                <w:b/>
                <w:sz w:val="18"/>
                <w:szCs w:val="18"/>
              </w:rPr>
              <w:t>Quality Assessment, Modified Downs and Black</w:t>
            </w:r>
            <w:r>
              <w:rPr>
                <w:rFonts w:cstheme="majorHAnsi"/>
                <w:b/>
                <w:sz w:val="18"/>
                <w:szCs w:val="18"/>
              </w:rPr>
              <w:t xml:space="preserve"> </w:t>
            </w:r>
          </w:p>
        </w:tc>
      </w:tr>
      <w:tr w:rsidR="00F246C8" w:rsidRPr="002F3531" w14:paraId="5BA90617" w14:textId="77777777" w:rsidTr="005F5B47">
        <w:tc>
          <w:tcPr>
            <w:tcW w:w="1418" w:type="dxa"/>
            <w:vMerge/>
          </w:tcPr>
          <w:p w14:paraId="6FA45025" w14:textId="77777777" w:rsidR="00F246C8" w:rsidRPr="002F3531" w:rsidRDefault="00F246C8" w:rsidP="005F5B47">
            <w:pPr>
              <w:rPr>
                <w:rFonts w:cstheme="majorHAnsi"/>
                <w:sz w:val="18"/>
                <w:szCs w:val="18"/>
              </w:rPr>
            </w:pPr>
          </w:p>
        </w:tc>
        <w:tc>
          <w:tcPr>
            <w:tcW w:w="1701" w:type="dxa"/>
            <w:vMerge/>
          </w:tcPr>
          <w:p w14:paraId="0DA39B59" w14:textId="77777777" w:rsidR="00F246C8" w:rsidRPr="002F3531" w:rsidRDefault="00F246C8" w:rsidP="005F5B47">
            <w:pPr>
              <w:rPr>
                <w:rFonts w:cstheme="majorHAnsi"/>
                <w:sz w:val="18"/>
                <w:szCs w:val="18"/>
              </w:rPr>
            </w:pPr>
          </w:p>
        </w:tc>
        <w:tc>
          <w:tcPr>
            <w:tcW w:w="3828" w:type="dxa"/>
            <w:gridSpan w:val="10"/>
          </w:tcPr>
          <w:p w14:paraId="588B5B34" w14:textId="77777777" w:rsidR="00F246C8" w:rsidRPr="002F3531" w:rsidRDefault="00F246C8" w:rsidP="005F5B47">
            <w:pPr>
              <w:rPr>
                <w:rFonts w:cstheme="majorHAnsi"/>
                <w:b/>
                <w:sz w:val="18"/>
                <w:szCs w:val="18"/>
              </w:rPr>
            </w:pPr>
            <w:r w:rsidRPr="002F3531">
              <w:rPr>
                <w:rFonts w:cstheme="majorHAnsi"/>
                <w:b/>
                <w:sz w:val="18"/>
                <w:szCs w:val="18"/>
              </w:rPr>
              <w:t xml:space="preserve">Reporting </w:t>
            </w:r>
          </w:p>
          <w:p w14:paraId="7536CABB" w14:textId="77777777" w:rsidR="00F246C8" w:rsidRPr="002F3531" w:rsidRDefault="00F246C8" w:rsidP="005F5B47">
            <w:pPr>
              <w:rPr>
                <w:rFonts w:cstheme="majorHAnsi"/>
                <w:b/>
                <w:sz w:val="18"/>
                <w:szCs w:val="18"/>
              </w:rPr>
            </w:pPr>
          </w:p>
        </w:tc>
        <w:tc>
          <w:tcPr>
            <w:tcW w:w="1275" w:type="dxa"/>
            <w:gridSpan w:val="3"/>
          </w:tcPr>
          <w:p w14:paraId="520C56E7" w14:textId="77777777" w:rsidR="00F246C8" w:rsidRPr="002F3531" w:rsidRDefault="00F246C8" w:rsidP="005F5B47">
            <w:pPr>
              <w:rPr>
                <w:rFonts w:cstheme="majorHAnsi"/>
                <w:b/>
                <w:sz w:val="18"/>
                <w:szCs w:val="18"/>
              </w:rPr>
            </w:pPr>
            <w:r w:rsidRPr="002F3531">
              <w:rPr>
                <w:rFonts w:cstheme="majorHAnsi"/>
                <w:b/>
                <w:sz w:val="18"/>
                <w:szCs w:val="18"/>
              </w:rPr>
              <w:t>External validity</w:t>
            </w:r>
          </w:p>
        </w:tc>
        <w:tc>
          <w:tcPr>
            <w:tcW w:w="2694" w:type="dxa"/>
            <w:gridSpan w:val="7"/>
          </w:tcPr>
          <w:p w14:paraId="3E6EB635" w14:textId="77777777" w:rsidR="00F246C8" w:rsidRPr="002F3531" w:rsidRDefault="00F246C8" w:rsidP="005F5B47">
            <w:pPr>
              <w:rPr>
                <w:rFonts w:cstheme="majorHAnsi"/>
                <w:b/>
                <w:sz w:val="18"/>
                <w:szCs w:val="18"/>
              </w:rPr>
            </w:pPr>
            <w:r w:rsidRPr="002F3531">
              <w:rPr>
                <w:rFonts w:cstheme="majorHAnsi"/>
                <w:b/>
                <w:sz w:val="18"/>
                <w:szCs w:val="18"/>
              </w:rPr>
              <w:t>Internal validity bias</w:t>
            </w:r>
          </w:p>
        </w:tc>
        <w:tc>
          <w:tcPr>
            <w:tcW w:w="3260" w:type="dxa"/>
            <w:gridSpan w:val="6"/>
          </w:tcPr>
          <w:p w14:paraId="3850E460" w14:textId="77777777" w:rsidR="00F246C8" w:rsidRPr="002F3531" w:rsidRDefault="00F246C8" w:rsidP="005F5B47">
            <w:pPr>
              <w:rPr>
                <w:rFonts w:cstheme="majorHAnsi"/>
                <w:b/>
                <w:sz w:val="18"/>
                <w:szCs w:val="18"/>
              </w:rPr>
            </w:pPr>
            <w:r w:rsidRPr="002F3531">
              <w:rPr>
                <w:rFonts w:cstheme="majorHAnsi"/>
                <w:b/>
                <w:sz w:val="18"/>
                <w:szCs w:val="18"/>
              </w:rPr>
              <w:t>Internal Validity-Confounding (Selection bias)</w:t>
            </w:r>
          </w:p>
          <w:p w14:paraId="1255F78B" w14:textId="77777777" w:rsidR="00F246C8" w:rsidRPr="002F3531" w:rsidRDefault="00F246C8" w:rsidP="005F5B47">
            <w:pPr>
              <w:rPr>
                <w:rFonts w:cstheme="majorHAnsi"/>
                <w:b/>
                <w:sz w:val="18"/>
                <w:szCs w:val="18"/>
              </w:rPr>
            </w:pPr>
          </w:p>
        </w:tc>
        <w:tc>
          <w:tcPr>
            <w:tcW w:w="850" w:type="dxa"/>
          </w:tcPr>
          <w:p w14:paraId="0706399C" w14:textId="77777777" w:rsidR="00F246C8" w:rsidRPr="002F3531" w:rsidRDefault="00F246C8" w:rsidP="005F5B47">
            <w:pPr>
              <w:rPr>
                <w:rFonts w:cstheme="majorHAnsi"/>
                <w:b/>
                <w:sz w:val="18"/>
                <w:szCs w:val="18"/>
              </w:rPr>
            </w:pPr>
            <w:r w:rsidRPr="002F3531">
              <w:rPr>
                <w:rFonts w:cstheme="majorHAnsi"/>
                <w:b/>
                <w:sz w:val="18"/>
                <w:szCs w:val="18"/>
              </w:rPr>
              <w:t>Power</w:t>
            </w:r>
          </w:p>
          <w:p w14:paraId="14DCCC4C" w14:textId="77777777" w:rsidR="00F246C8" w:rsidRPr="002F3531" w:rsidRDefault="00F246C8" w:rsidP="005F5B47">
            <w:pPr>
              <w:rPr>
                <w:rFonts w:cstheme="majorHAnsi"/>
                <w:b/>
                <w:sz w:val="18"/>
                <w:szCs w:val="18"/>
              </w:rPr>
            </w:pPr>
          </w:p>
        </w:tc>
        <w:tc>
          <w:tcPr>
            <w:tcW w:w="851" w:type="dxa"/>
          </w:tcPr>
          <w:p w14:paraId="7596430B" w14:textId="77777777" w:rsidR="00F246C8" w:rsidRPr="002F3531" w:rsidRDefault="00F246C8" w:rsidP="005F5B47">
            <w:pPr>
              <w:rPr>
                <w:rFonts w:cstheme="majorHAnsi"/>
                <w:b/>
                <w:sz w:val="18"/>
                <w:szCs w:val="18"/>
              </w:rPr>
            </w:pPr>
            <w:r w:rsidRPr="002F3531">
              <w:rPr>
                <w:rFonts w:cstheme="majorHAnsi"/>
                <w:b/>
                <w:sz w:val="18"/>
                <w:szCs w:val="18"/>
              </w:rPr>
              <w:t xml:space="preserve">Total </w:t>
            </w:r>
          </w:p>
          <w:p w14:paraId="2096E91F" w14:textId="77777777" w:rsidR="00F246C8" w:rsidRPr="002F3531" w:rsidRDefault="00F246C8" w:rsidP="005F5B47">
            <w:pPr>
              <w:rPr>
                <w:rFonts w:cstheme="majorHAnsi"/>
                <w:b/>
                <w:sz w:val="18"/>
                <w:szCs w:val="18"/>
              </w:rPr>
            </w:pPr>
            <w:r w:rsidRPr="002F3531">
              <w:rPr>
                <w:rFonts w:cstheme="majorHAnsi"/>
                <w:b/>
                <w:sz w:val="18"/>
                <w:szCs w:val="18"/>
              </w:rPr>
              <w:t>Score</w:t>
            </w:r>
          </w:p>
          <w:p w14:paraId="587A01EF" w14:textId="77777777" w:rsidR="00F246C8" w:rsidRPr="002F3531" w:rsidRDefault="00F246C8" w:rsidP="005F5B47">
            <w:pPr>
              <w:rPr>
                <w:rFonts w:cstheme="majorHAnsi"/>
                <w:b/>
                <w:sz w:val="18"/>
                <w:szCs w:val="18"/>
              </w:rPr>
            </w:pPr>
            <w:r>
              <w:rPr>
                <w:rFonts w:cstheme="majorHAnsi"/>
                <w:b/>
                <w:sz w:val="18"/>
                <w:szCs w:val="18"/>
              </w:rPr>
              <w:t>% Score</w:t>
            </w:r>
          </w:p>
        </w:tc>
      </w:tr>
      <w:tr w:rsidR="00F246C8" w:rsidRPr="002F3531" w14:paraId="76C6496A" w14:textId="77777777" w:rsidTr="005F5B47">
        <w:trPr>
          <w:trHeight w:val="73"/>
        </w:trPr>
        <w:tc>
          <w:tcPr>
            <w:tcW w:w="1418" w:type="dxa"/>
            <w:vMerge/>
          </w:tcPr>
          <w:p w14:paraId="7E5B7924" w14:textId="77777777" w:rsidR="00F246C8" w:rsidRPr="002F3531" w:rsidRDefault="00F246C8" w:rsidP="005F5B47">
            <w:pPr>
              <w:rPr>
                <w:rFonts w:cstheme="majorHAnsi"/>
                <w:sz w:val="18"/>
                <w:szCs w:val="18"/>
              </w:rPr>
            </w:pPr>
          </w:p>
        </w:tc>
        <w:tc>
          <w:tcPr>
            <w:tcW w:w="1701" w:type="dxa"/>
            <w:vMerge/>
          </w:tcPr>
          <w:p w14:paraId="164363A6" w14:textId="77777777" w:rsidR="00F246C8" w:rsidRPr="002F3531" w:rsidRDefault="00F246C8" w:rsidP="005F5B47">
            <w:pPr>
              <w:rPr>
                <w:rFonts w:cstheme="majorHAnsi"/>
                <w:sz w:val="18"/>
                <w:szCs w:val="18"/>
              </w:rPr>
            </w:pPr>
          </w:p>
        </w:tc>
        <w:tc>
          <w:tcPr>
            <w:tcW w:w="496" w:type="dxa"/>
          </w:tcPr>
          <w:p w14:paraId="32529DAA" w14:textId="77777777" w:rsidR="00F246C8" w:rsidRPr="0035717B" w:rsidRDefault="00F246C8" w:rsidP="005F5B47">
            <w:pPr>
              <w:rPr>
                <w:rFonts w:cstheme="majorHAnsi"/>
                <w:b/>
                <w:bCs/>
                <w:sz w:val="16"/>
                <w:szCs w:val="16"/>
              </w:rPr>
            </w:pPr>
            <w:r w:rsidRPr="0035717B">
              <w:rPr>
                <w:rFonts w:cstheme="majorHAnsi"/>
                <w:b/>
                <w:bCs/>
                <w:sz w:val="16"/>
                <w:szCs w:val="16"/>
              </w:rPr>
              <w:t>1</w:t>
            </w:r>
          </w:p>
        </w:tc>
        <w:tc>
          <w:tcPr>
            <w:tcW w:w="354" w:type="dxa"/>
          </w:tcPr>
          <w:p w14:paraId="26774BBD" w14:textId="77777777" w:rsidR="00F246C8" w:rsidRPr="0035717B" w:rsidRDefault="00F246C8" w:rsidP="005F5B47">
            <w:pPr>
              <w:rPr>
                <w:rFonts w:cstheme="majorHAnsi"/>
                <w:b/>
                <w:bCs/>
                <w:sz w:val="16"/>
                <w:szCs w:val="16"/>
              </w:rPr>
            </w:pPr>
            <w:r w:rsidRPr="0035717B">
              <w:rPr>
                <w:rFonts w:cstheme="majorHAnsi"/>
                <w:b/>
                <w:bCs/>
                <w:sz w:val="16"/>
                <w:szCs w:val="16"/>
              </w:rPr>
              <w:t>2</w:t>
            </w:r>
          </w:p>
        </w:tc>
        <w:tc>
          <w:tcPr>
            <w:tcW w:w="355" w:type="dxa"/>
          </w:tcPr>
          <w:p w14:paraId="49A1685A" w14:textId="77777777" w:rsidR="00F246C8" w:rsidRPr="0035717B" w:rsidRDefault="00F246C8" w:rsidP="005F5B47">
            <w:pPr>
              <w:rPr>
                <w:rFonts w:cstheme="majorHAnsi"/>
                <w:b/>
                <w:bCs/>
                <w:sz w:val="16"/>
                <w:szCs w:val="16"/>
              </w:rPr>
            </w:pPr>
            <w:r w:rsidRPr="0035717B">
              <w:rPr>
                <w:rFonts w:cstheme="majorHAnsi"/>
                <w:b/>
                <w:bCs/>
                <w:sz w:val="16"/>
                <w:szCs w:val="16"/>
              </w:rPr>
              <w:t>3</w:t>
            </w:r>
          </w:p>
        </w:tc>
        <w:tc>
          <w:tcPr>
            <w:tcW w:w="354" w:type="dxa"/>
          </w:tcPr>
          <w:p w14:paraId="502D249A" w14:textId="77777777" w:rsidR="00F246C8" w:rsidRPr="0035717B" w:rsidRDefault="00F246C8" w:rsidP="005F5B47">
            <w:pPr>
              <w:rPr>
                <w:rFonts w:cstheme="majorHAnsi"/>
                <w:b/>
                <w:bCs/>
                <w:sz w:val="16"/>
                <w:szCs w:val="16"/>
              </w:rPr>
            </w:pPr>
            <w:r w:rsidRPr="0035717B">
              <w:rPr>
                <w:rFonts w:cstheme="majorHAnsi"/>
                <w:b/>
                <w:bCs/>
                <w:sz w:val="16"/>
                <w:szCs w:val="16"/>
              </w:rPr>
              <w:t>4</w:t>
            </w:r>
          </w:p>
        </w:tc>
        <w:tc>
          <w:tcPr>
            <w:tcW w:w="355" w:type="dxa"/>
          </w:tcPr>
          <w:p w14:paraId="6EE214F7" w14:textId="77777777" w:rsidR="00F246C8" w:rsidRPr="0035717B" w:rsidRDefault="00F246C8" w:rsidP="005F5B47">
            <w:pPr>
              <w:rPr>
                <w:rFonts w:cstheme="majorHAnsi"/>
                <w:b/>
                <w:bCs/>
                <w:color w:val="000000" w:themeColor="text1"/>
                <w:sz w:val="16"/>
                <w:szCs w:val="16"/>
              </w:rPr>
            </w:pPr>
            <w:r w:rsidRPr="0035717B">
              <w:rPr>
                <w:rFonts w:cstheme="majorHAnsi"/>
                <w:b/>
                <w:bCs/>
                <w:color w:val="000000" w:themeColor="text1"/>
                <w:sz w:val="16"/>
                <w:szCs w:val="16"/>
              </w:rPr>
              <w:t xml:space="preserve">5 </w:t>
            </w:r>
          </w:p>
          <w:p w14:paraId="724B2C95" w14:textId="77777777" w:rsidR="00F246C8" w:rsidRPr="0035717B" w:rsidRDefault="00F246C8" w:rsidP="005F5B47">
            <w:pPr>
              <w:rPr>
                <w:rFonts w:cstheme="majorHAnsi"/>
                <w:b/>
                <w:bCs/>
                <w:sz w:val="16"/>
                <w:szCs w:val="16"/>
              </w:rPr>
            </w:pPr>
          </w:p>
        </w:tc>
        <w:tc>
          <w:tcPr>
            <w:tcW w:w="354" w:type="dxa"/>
          </w:tcPr>
          <w:p w14:paraId="48FA3CDA" w14:textId="77777777" w:rsidR="00F246C8" w:rsidRPr="0035717B" w:rsidRDefault="00F246C8" w:rsidP="005F5B47">
            <w:pPr>
              <w:rPr>
                <w:rFonts w:cstheme="majorHAnsi"/>
                <w:b/>
                <w:bCs/>
                <w:sz w:val="16"/>
                <w:szCs w:val="16"/>
              </w:rPr>
            </w:pPr>
            <w:r w:rsidRPr="0035717B">
              <w:rPr>
                <w:rFonts w:cstheme="majorHAnsi"/>
                <w:b/>
                <w:bCs/>
                <w:sz w:val="16"/>
                <w:szCs w:val="16"/>
              </w:rPr>
              <w:t>6</w:t>
            </w:r>
          </w:p>
        </w:tc>
        <w:tc>
          <w:tcPr>
            <w:tcW w:w="354" w:type="dxa"/>
          </w:tcPr>
          <w:p w14:paraId="42FD4040" w14:textId="77777777" w:rsidR="00F246C8" w:rsidRPr="0035717B" w:rsidRDefault="00F246C8" w:rsidP="005F5B47">
            <w:pPr>
              <w:rPr>
                <w:rFonts w:cstheme="majorHAnsi"/>
                <w:b/>
                <w:bCs/>
                <w:sz w:val="16"/>
                <w:szCs w:val="16"/>
              </w:rPr>
            </w:pPr>
            <w:r w:rsidRPr="0035717B">
              <w:rPr>
                <w:rFonts w:cstheme="majorHAnsi"/>
                <w:b/>
                <w:bCs/>
                <w:sz w:val="16"/>
                <w:szCs w:val="16"/>
              </w:rPr>
              <w:t>7</w:t>
            </w:r>
          </w:p>
        </w:tc>
        <w:tc>
          <w:tcPr>
            <w:tcW w:w="355" w:type="dxa"/>
          </w:tcPr>
          <w:p w14:paraId="0896B4EA" w14:textId="77777777" w:rsidR="00F246C8" w:rsidRPr="0035717B" w:rsidRDefault="00F246C8" w:rsidP="005F5B47">
            <w:pPr>
              <w:rPr>
                <w:rFonts w:cstheme="majorHAnsi"/>
                <w:b/>
                <w:bCs/>
                <w:sz w:val="16"/>
                <w:szCs w:val="16"/>
              </w:rPr>
            </w:pPr>
            <w:r w:rsidRPr="0035717B">
              <w:rPr>
                <w:rFonts w:cstheme="majorHAnsi"/>
                <w:b/>
                <w:bCs/>
                <w:sz w:val="16"/>
                <w:szCs w:val="16"/>
              </w:rPr>
              <w:t>8</w:t>
            </w:r>
          </w:p>
        </w:tc>
        <w:tc>
          <w:tcPr>
            <w:tcW w:w="425" w:type="dxa"/>
          </w:tcPr>
          <w:p w14:paraId="18A72A6F" w14:textId="77777777" w:rsidR="00F246C8" w:rsidRPr="0035717B" w:rsidRDefault="00F246C8" w:rsidP="005F5B47">
            <w:pPr>
              <w:rPr>
                <w:rFonts w:cstheme="majorHAnsi"/>
                <w:b/>
                <w:bCs/>
                <w:sz w:val="16"/>
                <w:szCs w:val="16"/>
              </w:rPr>
            </w:pPr>
            <w:r w:rsidRPr="0035717B">
              <w:rPr>
                <w:rFonts w:cstheme="majorHAnsi"/>
                <w:b/>
                <w:bCs/>
                <w:sz w:val="16"/>
                <w:szCs w:val="16"/>
              </w:rPr>
              <w:t>9</w:t>
            </w:r>
          </w:p>
        </w:tc>
        <w:tc>
          <w:tcPr>
            <w:tcW w:w="426" w:type="dxa"/>
          </w:tcPr>
          <w:p w14:paraId="6013AB5B" w14:textId="77777777" w:rsidR="00F246C8" w:rsidRPr="0035717B" w:rsidRDefault="00F246C8" w:rsidP="005F5B47">
            <w:pPr>
              <w:rPr>
                <w:rFonts w:cstheme="majorHAnsi"/>
                <w:b/>
                <w:bCs/>
                <w:sz w:val="16"/>
                <w:szCs w:val="16"/>
              </w:rPr>
            </w:pPr>
            <w:r w:rsidRPr="0035717B">
              <w:rPr>
                <w:rFonts w:cstheme="majorHAnsi"/>
                <w:b/>
                <w:bCs/>
                <w:sz w:val="16"/>
                <w:szCs w:val="16"/>
              </w:rPr>
              <w:t>10</w:t>
            </w:r>
          </w:p>
        </w:tc>
        <w:tc>
          <w:tcPr>
            <w:tcW w:w="425" w:type="dxa"/>
          </w:tcPr>
          <w:p w14:paraId="6DA1A363" w14:textId="77777777" w:rsidR="00F246C8" w:rsidRPr="0035717B" w:rsidRDefault="00F246C8" w:rsidP="005F5B47">
            <w:pPr>
              <w:rPr>
                <w:rFonts w:cstheme="majorHAnsi"/>
                <w:b/>
                <w:bCs/>
                <w:sz w:val="16"/>
                <w:szCs w:val="16"/>
              </w:rPr>
            </w:pPr>
            <w:r w:rsidRPr="0035717B">
              <w:rPr>
                <w:rFonts w:cstheme="majorHAnsi"/>
                <w:b/>
                <w:bCs/>
                <w:sz w:val="16"/>
                <w:szCs w:val="16"/>
              </w:rPr>
              <w:t>11</w:t>
            </w:r>
          </w:p>
        </w:tc>
        <w:tc>
          <w:tcPr>
            <w:tcW w:w="425" w:type="dxa"/>
          </w:tcPr>
          <w:p w14:paraId="6D060B4B" w14:textId="77777777" w:rsidR="00F246C8" w:rsidRPr="0035717B" w:rsidRDefault="00F246C8" w:rsidP="005F5B47">
            <w:pPr>
              <w:rPr>
                <w:rFonts w:cstheme="majorHAnsi"/>
                <w:b/>
                <w:bCs/>
                <w:sz w:val="16"/>
                <w:szCs w:val="16"/>
              </w:rPr>
            </w:pPr>
            <w:r w:rsidRPr="0035717B">
              <w:rPr>
                <w:rFonts w:cstheme="majorHAnsi"/>
                <w:b/>
                <w:bCs/>
                <w:sz w:val="16"/>
                <w:szCs w:val="16"/>
              </w:rPr>
              <w:t>12</w:t>
            </w:r>
          </w:p>
        </w:tc>
        <w:tc>
          <w:tcPr>
            <w:tcW w:w="425" w:type="dxa"/>
          </w:tcPr>
          <w:p w14:paraId="1BEC1FAE" w14:textId="77777777" w:rsidR="00F246C8" w:rsidRPr="0035717B" w:rsidRDefault="00F246C8" w:rsidP="005F5B47">
            <w:pPr>
              <w:rPr>
                <w:rFonts w:cstheme="majorHAnsi"/>
                <w:b/>
                <w:bCs/>
                <w:sz w:val="16"/>
                <w:szCs w:val="16"/>
              </w:rPr>
            </w:pPr>
            <w:r w:rsidRPr="0035717B">
              <w:rPr>
                <w:rFonts w:cstheme="majorHAnsi"/>
                <w:b/>
                <w:bCs/>
                <w:sz w:val="16"/>
                <w:szCs w:val="16"/>
              </w:rPr>
              <w:t>13</w:t>
            </w:r>
          </w:p>
        </w:tc>
        <w:tc>
          <w:tcPr>
            <w:tcW w:w="384" w:type="dxa"/>
          </w:tcPr>
          <w:p w14:paraId="4C880B2F" w14:textId="77777777" w:rsidR="00F246C8" w:rsidRPr="0035717B" w:rsidRDefault="00F246C8" w:rsidP="005F5B47">
            <w:pPr>
              <w:rPr>
                <w:rFonts w:cstheme="majorHAnsi"/>
                <w:b/>
                <w:bCs/>
                <w:sz w:val="16"/>
                <w:szCs w:val="16"/>
              </w:rPr>
            </w:pPr>
            <w:r w:rsidRPr="0035717B">
              <w:rPr>
                <w:rFonts w:cstheme="majorHAnsi"/>
                <w:b/>
                <w:bCs/>
                <w:sz w:val="16"/>
                <w:szCs w:val="16"/>
              </w:rPr>
              <w:t>14</w:t>
            </w:r>
          </w:p>
        </w:tc>
        <w:tc>
          <w:tcPr>
            <w:tcW w:w="385" w:type="dxa"/>
          </w:tcPr>
          <w:p w14:paraId="1A21F407" w14:textId="77777777" w:rsidR="00F246C8" w:rsidRPr="0035717B" w:rsidRDefault="00F246C8" w:rsidP="005F5B47">
            <w:pPr>
              <w:rPr>
                <w:rFonts w:cstheme="majorHAnsi"/>
                <w:b/>
                <w:bCs/>
                <w:sz w:val="16"/>
                <w:szCs w:val="16"/>
              </w:rPr>
            </w:pPr>
            <w:r w:rsidRPr="0035717B">
              <w:rPr>
                <w:rFonts w:cstheme="majorHAnsi"/>
                <w:b/>
                <w:bCs/>
                <w:sz w:val="16"/>
                <w:szCs w:val="16"/>
              </w:rPr>
              <w:t>15</w:t>
            </w:r>
          </w:p>
        </w:tc>
        <w:tc>
          <w:tcPr>
            <w:tcW w:w="385" w:type="dxa"/>
          </w:tcPr>
          <w:p w14:paraId="239B5DE0" w14:textId="77777777" w:rsidR="00F246C8" w:rsidRPr="0035717B" w:rsidRDefault="00F246C8" w:rsidP="005F5B47">
            <w:pPr>
              <w:rPr>
                <w:rFonts w:cstheme="majorHAnsi"/>
                <w:b/>
                <w:bCs/>
                <w:sz w:val="16"/>
                <w:szCs w:val="16"/>
              </w:rPr>
            </w:pPr>
            <w:r w:rsidRPr="0035717B">
              <w:rPr>
                <w:rFonts w:cstheme="majorHAnsi"/>
                <w:b/>
                <w:bCs/>
                <w:sz w:val="16"/>
                <w:szCs w:val="16"/>
              </w:rPr>
              <w:t>16</w:t>
            </w:r>
          </w:p>
        </w:tc>
        <w:tc>
          <w:tcPr>
            <w:tcW w:w="385" w:type="dxa"/>
          </w:tcPr>
          <w:p w14:paraId="1A6D3018" w14:textId="77777777" w:rsidR="00F246C8" w:rsidRPr="0035717B" w:rsidRDefault="00F246C8" w:rsidP="005F5B47">
            <w:pPr>
              <w:rPr>
                <w:rFonts w:cstheme="majorHAnsi"/>
                <w:b/>
                <w:bCs/>
                <w:sz w:val="16"/>
                <w:szCs w:val="16"/>
              </w:rPr>
            </w:pPr>
            <w:r w:rsidRPr="0035717B">
              <w:rPr>
                <w:rFonts w:cstheme="majorHAnsi"/>
                <w:b/>
                <w:bCs/>
                <w:sz w:val="16"/>
                <w:szCs w:val="16"/>
              </w:rPr>
              <w:t>17</w:t>
            </w:r>
          </w:p>
        </w:tc>
        <w:tc>
          <w:tcPr>
            <w:tcW w:w="385" w:type="dxa"/>
          </w:tcPr>
          <w:p w14:paraId="69DADAC3" w14:textId="77777777" w:rsidR="00F246C8" w:rsidRPr="0035717B" w:rsidRDefault="00F246C8" w:rsidP="005F5B47">
            <w:pPr>
              <w:rPr>
                <w:rFonts w:cstheme="majorHAnsi"/>
                <w:b/>
                <w:bCs/>
                <w:sz w:val="16"/>
                <w:szCs w:val="16"/>
              </w:rPr>
            </w:pPr>
            <w:r w:rsidRPr="0035717B">
              <w:rPr>
                <w:rFonts w:cstheme="majorHAnsi"/>
                <w:b/>
                <w:bCs/>
                <w:sz w:val="16"/>
                <w:szCs w:val="16"/>
              </w:rPr>
              <w:t>18</w:t>
            </w:r>
          </w:p>
        </w:tc>
        <w:tc>
          <w:tcPr>
            <w:tcW w:w="385" w:type="dxa"/>
          </w:tcPr>
          <w:p w14:paraId="0C076713" w14:textId="77777777" w:rsidR="00F246C8" w:rsidRPr="0035717B" w:rsidRDefault="00F246C8" w:rsidP="005F5B47">
            <w:pPr>
              <w:rPr>
                <w:rFonts w:cstheme="majorHAnsi"/>
                <w:b/>
                <w:bCs/>
                <w:sz w:val="16"/>
                <w:szCs w:val="16"/>
              </w:rPr>
            </w:pPr>
            <w:r w:rsidRPr="0035717B">
              <w:rPr>
                <w:rFonts w:cstheme="majorHAnsi"/>
                <w:b/>
                <w:bCs/>
                <w:sz w:val="16"/>
                <w:szCs w:val="16"/>
              </w:rPr>
              <w:t>19</w:t>
            </w:r>
          </w:p>
        </w:tc>
        <w:tc>
          <w:tcPr>
            <w:tcW w:w="385" w:type="dxa"/>
          </w:tcPr>
          <w:p w14:paraId="1309FD86" w14:textId="77777777" w:rsidR="00F246C8" w:rsidRPr="0035717B" w:rsidRDefault="00F246C8" w:rsidP="005F5B47">
            <w:pPr>
              <w:rPr>
                <w:rFonts w:cstheme="majorHAnsi"/>
                <w:b/>
                <w:bCs/>
                <w:sz w:val="16"/>
                <w:szCs w:val="16"/>
              </w:rPr>
            </w:pPr>
            <w:r w:rsidRPr="0035717B">
              <w:rPr>
                <w:rFonts w:cstheme="majorHAnsi"/>
                <w:b/>
                <w:bCs/>
                <w:sz w:val="16"/>
                <w:szCs w:val="16"/>
              </w:rPr>
              <w:t>20</w:t>
            </w:r>
          </w:p>
        </w:tc>
        <w:tc>
          <w:tcPr>
            <w:tcW w:w="567" w:type="dxa"/>
          </w:tcPr>
          <w:p w14:paraId="014FCB4F" w14:textId="77777777" w:rsidR="00F246C8" w:rsidRPr="0035717B" w:rsidRDefault="00F246C8" w:rsidP="005F5B47">
            <w:pPr>
              <w:rPr>
                <w:rFonts w:cstheme="majorHAnsi"/>
                <w:b/>
                <w:bCs/>
                <w:sz w:val="16"/>
                <w:szCs w:val="16"/>
              </w:rPr>
            </w:pPr>
            <w:r w:rsidRPr="0035717B">
              <w:rPr>
                <w:rFonts w:cstheme="majorHAnsi"/>
                <w:b/>
                <w:bCs/>
                <w:sz w:val="16"/>
                <w:szCs w:val="16"/>
              </w:rPr>
              <w:t>21</w:t>
            </w:r>
          </w:p>
        </w:tc>
        <w:tc>
          <w:tcPr>
            <w:tcW w:w="425" w:type="dxa"/>
          </w:tcPr>
          <w:p w14:paraId="6D375011" w14:textId="77777777" w:rsidR="00F246C8" w:rsidRPr="0035717B" w:rsidRDefault="00F246C8" w:rsidP="005F5B47">
            <w:pPr>
              <w:rPr>
                <w:rFonts w:cstheme="majorHAnsi"/>
                <w:b/>
                <w:bCs/>
                <w:sz w:val="16"/>
                <w:szCs w:val="16"/>
              </w:rPr>
            </w:pPr>
            <w:r w:rsidRPr="0035717B">
              <w:rPr>
                <w:rFonts w:cstheme="majorHAnsi"/>
                <w:b/>
                <w:bCs/>
                <w:sz w:val="16"/>
                <w:szCs w:val="16"/>
              </w:rPr>
              <w:t>22</w:t>
            </w:r>
          </w:p>
        </w:tc>
        <w:tc>
          <w:tcPr>
            <w:tcW w:w="567" w:type="dxa"/>
          </w:tcPr>
          <w:p w14:paraId="7E07891F" w14:textId="77777777" w:rsidR="00F246C8" w:rsidRPr="0035717B" w:rsidRDefault="00F246C8" w:rsidP="005F5B47">
            <w:pPr>
              <w:rPr>
                <w:rFonts w:cstheme="majorHAnsi"/>
                <w:b/>
                <w:bCs/>
                <w:sz w:val="16"/>
                <w:szCs w:val="16"/>
              </w:rPr>
            </w:pPr>
            <w:r w:rsidRPr="0035717B">
              <w:rPr>
                <w:rFonts w:cstheme="majorHAnsi"/>
                <w:b/>
                <w:bCs/>
                <w:sz w:val="16"/>
                <w:szCs w:val="16"/>
              </w:rPr>
              <w:t>23</w:t>
            </w:r>
          </w:p>
        </w:tc>
        <w:tc>
          <w:tcPr>
            <w:tcW w:w="425" w:type="dxa"/>
          </w:tcPr>
          <w:p w14:paraId="022453B1" w14:textId="77777777" w:rsidR="00F246C8" w:rsidRPr="0035717B" w:rsidRDefault="00F246C8" w:rsidP="005F5B47">
            <w:pPr>
              <w:rPr>
                <w:rFonts w:cstheme="majorHAnsi"/>
                <w:b/>
                <w:bCs/>
                <w:sz w:val="16"/>
                <w:szCs w:val="16"/>
              </w:rPr>
            </w:pPr>
            <w:r w:rsidRPr="0035717B">
              <w:rPr>
                <w:rFonts w:cstheme="majorHAnsi"/>
                <w:b/>
                <w:bCs/>
                <w:sz w:val="16"/>
                <w:szCs w:val="16"/>
              </w:rPr>
              <w:t>24</w:t>
            </w:r>
          </w:p>
        </w:tc>
        <w:tc>
          <w:tcPr>
            <w:tcW w:w="567" w:type="dxa"/>
          </w:tcPr>
          <w:p w14:paraId="46AB504B" w14:textId="77777777" w:rsidR="00F246C8" w:rsidRPr="0035717B" w:rsidRDefault="00F246C8" w:rsidP="005F5B47">
            <w:pPr>
              <w:rPr>
                <w:rFonts w:cstheme="majorHAnsi"/>
                <w:b/>
                <w:bCs/>
                <w:sz w:val="16"/>
                <w:szCs w:val="16"/>
              </w:rPr>
            </w:pPr>
            <w:r w:rsidRPr="0035717B">
              <w:rPr>
                <w:rFonts w:cstheme="majorHAnsi"/>
                <w:b/>
                <w:bCs/>
                <w:sz w:val="16"/>
                <w:szCs w:val="16"/>
              </w:rPr>
              <w:t>25</w:t>
            </w:r>
          </w:p>
        </w:tc>
        <w:tc>
          <w:tcPr>
            <w:tcW w:w="709" w:type="dxa"/>
          </w:tcPr>
          <w:p w14:paraId="3534206B" w14:textId="77777777" w:rsidR="00F246C8" w:rsidRPr="0035717B" w:rsidRDefault="00F246C8" w:rsidP="005F5B47">
            <w:pPr>
              <w:rPr>
                <w:rFonts w:cstheme="majorHAnsi"/>
                <w:b/>
                <w:bCs/>
                <w:sz w:val="16"/>
                <w:szCs w:val="16"/>
              </w:rPr>
            </w:pPr>
            <w:r w:rsidRPr="0035717B">
              <w:rPr>
                <w:rFonts w:cstheme="majorHAnsi"/>
                <w:b/>
                <w:bCs/>
                <w:sz w:val="16"/>
                <w:szCs w:val="16"/>
              </w:rPr>
              <w:t>26</w:t>
            </w:r>
          </w:p>
        </w:tc>
        <w:tc>
          <w:tcPr>
            <w:tcW w:w="850" w:type="dxa"/>
          </w:tcPr>
          <w:p w14:paraId="2BCC8B2E" w14:textId="77777777" w:rsidR="00F246C8" w:rsidRPr="0035717B" w:rsidRDefault="00F246C8" w:rsidP="005F5B47">
            <w:pPr>
              <w:rPr>
                <w:rFonts w:cstheme="majorHAnsi"/>
                <w:b/>
                <w:bCs/>
                <w:sz w:val="16"/>
                <w:szCs w:val="16"/>
              </w:rPr>
            </w:pPr>
            <w:r w:rsidRPr="0035717B">
              <w:rPr>
                <w:rFonts w:cstheme="majorHAnsi"/>
                <w:b/>
                <w:bCs/>
                <w:sz w:val="16"/>
                <w:szCs w:val="16"/>
              </w:rPr>
              <w:t>27</w:t>
            </w:r>
          </w:p>
        </w:tc>
        <w:tc>
          <w:tcPr>
            <w:tcW w:w="851" w:type="dxa"/>
          </w:tcPr>
          <w:p w14:paraId="6104232C" w14:textId="77777777" w:rsidR="00F246C8" w:rsidRPr="0035717B" w:rsidRDefault="00F246C8" w:rsidP="005F5B47">
            <w:pPr>
              <w:rPr>
                <w:rFonts w:cstheme="majorHAnsi"/>
                <w:sz w:val="16"/>
                <w:szCs w:val="16"/>
              </w:rPr>
            </w:pPr>
          </w:p>
        </w:tc>
      </w:tr>
      <w:tr w:rsidR="00F246C8" w:rsidRPr="002F3531" w14:paraId="59A1500E" w14:textId="77777777" w:rsidTr="005F5B47">
        <w:trPr>
          <w:trHeight w:val="73"/>
        </w:trPr>
        <w:tc>
          <w:tcPr>
            <w:tcW w:w="15877" w:type="dxa"/>
            <w:gridSpan w:val="30"/>
          </w:tcPr>
          <w:p w14:paraId="2FFB6012" w14:textId="77777777" w:rsidR="00F246C8" w:rsidRPr="0035717B" w:rsidRDefault="00F246C8" w:rsidP="005F5B47">
            <w:pPr>
              <w:rPr>
                <w:rFonts w:cstheme="minorHAnsi"/>
                <w:sz w:val="16"/>
                <w:szCs w:val="16"/>
              </w:rPr>
            </w:pPr>
            <w:r w:rsidRPr="0035717B">
              <w:rPr>
                <w:rFonts w:cstheme="minorHAnsi"/>
                <w:b/>
                <w:bCs/>
                <w:sz w:val="16"/>
                <w:szCs w:val="16"/>
              </w:rPr>
              <w:t>Corrective</w:t>
            </w:r>
          </w:p>
        </w:tc>
      </w:tr>
      <w:tr w:rsidR="00F246C8" w:rsidRPr="002F3531" w14:paraId="4C78661F" w14:textId="77777777" w:rsidTr="005F5B47">
        <w:trPr>
          <w:trHeight w:val="73"/>
        </w:trPr>
        <w:tc>
          <w:tcPr>
            <w:tcW w:w="1418" w:type="dxa"/>
          </w:tcPr>
          <w:p w14:paraId="1C8907CC" w14:textId="77777777" w:rsidR="00F246C8" w:rsidRPr="0035717B" w:rsidRDefault="00F246C8" w:rsidP="005F5B47">
            <w:pPr>
              <w:rPr>
                <w:rFonts w:cstheme="minorHAnsi"/>
                <w:sz w:val="16"/>
                <w:szCs w:val="16"/>
              </w:rPr>
            </w:pPr>
            <w:r w:rsidRPr="0035717B">
              <w:rPr>
                <w:rFonts w:cstheme="minorHAnsi"/>
                <w:sz w:val="16"/>
                <w:szCs w:val="16"/>
              </w:rPr>
              <w:t>Chen et al (2015)</w:t>
            </w:r>
            <w:r w:rsidRPr="0035717B">
              <w:rPr>
                <w:rFonts w:cstheme="minorHAnsi"/>
                <w:sz w:val="16"/>
                <w:szCs w:val="16"/>
              </w:rPr>
              <w:fldChar w:fldCharType="begin" w:fldLock="1"/>
            </w:r>
            <w:r w:rsidRPr="0035717B">
              <w:rPr>
                <w:rFonts w:cstheme="minorHAnsi"/>
                <w:sz w:val="16"/>
                <w:szCs w:val="16"/>
              </w:rPr>
              <w:instrText>ADDIN CSL_CITATION {"citationItems":[{"id":"ITEM-1","itemData":{"DOI":"10.1097/MD.0000000000001004","ISBN":"1536-5964","PMID":"26181538","abstract":"Equinus, varus, cavus, and adduction are typical signs of congenital talipes equinovarus (CTEV). Forefoot adduction remains a difficulty from using previous corrective methods. This study aims to develop a corrective method to reduce the severity of forefoot adduction of CTEV children with moderate deformities during their walking age. The devised method was compared with 2 other common corrective methods to evaluate its effectiveness. A Dennis Brown (DB) splint, DB splint with orthopedic shoes (OS), and forefoot abduct shoes (FAS) with OS were, respectively, applied to 15, 20, and 18 CTEV children with moderate deformities who were scored at their first visit according to the Diméglio classification. The mean follow-up was 44 months and the orthoses were changed as the children grew. A 3D scanner and a high-resolution pedobarograph were used to record morphological characteristics and plantar pressure distribution. One-way MAVONA analysis was used to compare the bimalleolar angle, bean-shape ratio, and pressure ratios in each study group. There were significant differences in the FAS+OS group compared to the DB and DB+OS groups (P &lt; 0.05) for most measurements. The most salient differences were as follows: the FAS+OS group had a significantly greater bimalleolar angle (P &lt; 0.05) and lower bean-shape ratio (P &lt; 0.01) than the other groups; the DB+OS and FAS+OS groups had higher heel/forefoot and heel/LMF ratios (P &lt; 0.01 and P &lt; 0.001) than the DB group. FAS are critical for correcting improper forefoot adduction and OS are important for the correction of equinus and varus in moderately afflicted CTEV children. This study suggests that the use of FAS+OS may improve treatment outcomes for moderate CTEV children who do not show signs of serious torsional deformity.;","author":[{"dropping-particle":"","family":"Chen","given":"Wei","non-dropping-particle":"","parse-names":false,"suffix":""},{"dropping-particle":"","family":"Pu","given":"Fang","non-dropping-particle":"","parse-names":false,"suffix":""},{"dropping-particle":"","family":"Yang","given":"Yang","non-dropping-particle":"","parse-names":false,"suffix":""},{"dropping-particle":"","family":"Yao","given":"Jie","non-dropping-particle":"","parse-names":false,"suffix":""},{"dropping-particle":"","family":"Wang","given":"Lizhen","non-dropping-particle":"","parse-names":false,"suffix":""},{"dropping-particle":"","family":"Liu","given":"Hong","non-dropping-particle":"","parse-names":false,"suffix":""},{"dropping-particle":"","family":"Fan","given":"Yubo","non-dropping-particle":"","parse-names":false,"suffix":""}],"container-title":"Medicine (United States)","id":"ITEM-1","issue":"28","issued":{"date-parts":[["2015"]]},"language":"English","note":"From Duplicate 1 (Correcting Congenital Talipes Equinovarus in Children Using Three Different Corrective Methods: A Consort Study - Chen, Wei; Pu, Fang; Yang, Yang; Yao, Jie; Wang, Lizhen; Liu, Hong; Fan, Yubo)\n\nCriteria (Query) \nParticipants Yes Children and Locomotor Disability \n  \nIntervention Yes Theraputic Footwear \n  \nComparators Yes Different Therapeutic Footweaer\n  \nType of Study Yes Cohort Study \n  \nPrimary Outcomes Yes Anthropometric, Biomechanical \n  \nSecondary Outcomes Unsure\n\nFrom Duplicate 1 (Correcting Congenital Talipes Equinovarus in Children Using Three Different Corrective Methods: A Consort Study - Chen, Wei; Pu, Fang; Yang, Yang; Yao, Jie; Wang, Lizhen; Liu, Hong; Fan, Yubo)\n\nIM; Date of Electronic Publication: 20150701. ; Original Imprints: Publication: Hagerstown, Md : Lippincott Williams &amp;amp; Wilkins\n\nFrom Duplicate 2 (Correcting Congenital Talipes Equinovarus in Children Using Three Different Corrective Methods: A Consort Study - Chen, Wei; Pu, Fang; Yang, Yang; Yao, Jie; Wang, Lizhen; Liu, Hong; Fan, Yubo)\n\nFrom Duplicate 1 (Correcting Congenital Talipes Equinovarus in Children Using Three Different Corrective Methods: A Consort Study - Chen, Wei; Pu, Fang; Yang, Yang; Yao, Jie; Wang, Lizhen; Liu, Hong; Fan, Yubo)\n\nIM; Date of Electronic Publication: 20150701. ; Original Imprints: Publication: Hagerstown, Md : Lippincott Williams &amp;amp; Wilkins\n\nFrom Duplicate 2 (Correcting Congenital Talipes Equinovarus in Children Using Three Different Corrective Methods: A Consort Study - Chen, Wei; Pu, Fang; Yang, Yang; Yao, Jie; Wang, Lizhen; Liu, Hong; Fan, Yubo)\n\nEditorial Board Reviewed; Expert Peer Reviewed; Peer Reviewed; USA. NLM UID: 2985248R.\nPMID: 26181538.\n\nFrom Duplicate 3 (Correcting congenital talipes equinovarus in children using three different corrective methods: A consort study - Chen, W; Pu, F; Yang, Y; Yao, J; Wang, L; Liu, H; Fan, Y)\n\nCited By :1\nExport Date: 29 January 2018\nCODEN: MEDIA\nCorrespondence Address: Fan, Y.; Key Laboratory of Rehabilitation Technical AIDS, Ministry of Civil Affair, School of Biological Science and Medical Engineering, Beihang University, No. 37 Xueyuan Road, China\nReferences: Yapp, L.Z., Arnold, G.P., Nasir, S., Assessment of talipes equinovarus treated by Ponseti technique: Three-year preliminary report (2012) Foot., 22, pp. 90-94; Liao, H.F., Cai, A.L., Bing, W., Value of the fetal plantar shape in prenatal diagnosis of talipes equinovarus (2012) JUM., 31, pp. 997-1002; Parsa, A., Moghadam, M.H., Mohammad, H.J., Relapsing and residual clubfoot deformities after the application of the Ponseti method: A contemporary review (2014) Arch Bone Jt Surg., 2, pp. 7-10; Lourenço, A.F., Morcuende, J.A., Correction of neglected idiopathic club foot by the Ponseti method (2007) J Bone Joint Surg Br., 89, pp. 378-381; Colburn, M., Williams, M., Evaluation of the treatment of idiopathic clubfoot by using the Ponseti method (2003) J Foot Ankle Surg., 42, pp. 259-267; Geoffrey, F.H., Cameron, G.W., Haemish, A., Early clubfoot recurrence after use of the Ponseti method in a New Zealand population (2007) J Bone Joint Surg Am., 89, pp. 487-493; Zionts, L.E., Frederick, R.D., Bracing following correction of idiopathic clubfoot using the Ponseti method (2010) J Am Acad Orthop Surg., 18, pp. 486-493; Ippolito, E., Farsetti, P., Valentini, M.B., Management of clubfoot (2014) European Surgical Orthopaedics Traumatology., p. 4510. , Bentley G, ed DOI 10.1007/978-3-642-34746-7-157; Smoley, E.N., Ponseti, I.V., Congenital club foot: The results of treatment (1963) J Bone Joint Surg Am., 45, pp. 261-275; Chen, R.C., Gordon, J.E., Luhmann, S.J., A new dynamic foot abduction orthosis for clubfoot treatment (2007) J Pediatr Orthopaedics., 27, pp. 522-528; Ponseti, I.V., (1996) Congenital Clubfoot in Fundamentals of Treatment, , New York: Oxford University Press;; Paschoal, M.M., Nogueira, M., Kathleen, F., The Ponseti method of treatment for clubfoot in Brazil: Barriers to bracing compliance (2013) Iowa Orthop., 33, pp. 161-166; Zahid, Z., Zia, M., Awan, M., The rate of recurrence of club foot deformity in patients using Dennis brown splint (2012) IJRS., 1, pp. 58-62; Janicki, J.A., Wright, J.G., Weir, S., A comparison of ankle foot orthoses with foot abduction orthoses to prevent recurrence following correction of idiopathic clubfoot by the Ponseti method (2011) J Bone Joint Surg Br., 93, pp. 700-704; Rizza, R., Liu, X.C., Thometz, J., A new method in the design of a dynamic pedorthosis for children with residual clubfoot (2010) J Med Devices., 4, pp. 1-5; Jain, M.L., Dhande, S.G., Vyas, N.S., Virtual modeling of an ankle foot orthosis for correction of foot abnormality (2011) Robot Computer-Integr., 27, pp. 257-260; Desai, L., Oprescu, F., Dimeo, A., Bracing in the treatment of children with clubfoot past, present, and future (2010) Iowa Orthop J., 30, pp. 15-23; Heilig, M.R., Matern, R.V., Rosenzweig, S.D., Current management of idiopathic clubfoot questionnaire: A multicentric study (2003) J Pediatr Orthopaedics., 23, pp. 780-787; Reimann, I., Lyquist, E., Dynamic splint used in the treatment of club foot (1969) Acta Orthop Scand., 40, pp. 817-824; Diméglio, A., Bensahel, H., Souchet, P., Classification of clubfoot (1995) J Pediatr Orthop B., 4, pp. 129-136; Wainwright, A.M., Auld, T., Benson, M.K., The classification of congenital talipes equinovarus (2002) J Bone Joint Surg Br., 84, pp. 1020-1024; Lamm, B.M., Mendicino, R.W., Catanzariti, A.R., Static rearfoot alignment: A comparison of clinical and radiographic measures (2005) J Am Podiatr Med Assoc., 95, pp. 26-33; Romero-franco, N., Martinez-amat, A., Martínez-López, E.J., Short-term effects of a proprioceptive training session with unstable platforms on the monopodal stabilometry of athletes (2014) J Phys Therapy Sci., 26, pp. 45-51; Herd, F., Ramanathan, A.K., Cochrane, L.A., Foot pressure in clubfoot: The development of an objective assessment tool (2008) Foot., 18, pp. 99-105; Ramanathan, A.K., Abboud, R.J., Clubfoot assessment the complete IMAR footprint (2010) Orthopaedics Trauma., 24, pp. 303-308; Salazar-torres, J.J., Mcdowell, B.C., Humphreys, L.D., Plantar pressures in children with congenital talipes equino varus: A comparison between surgical management and the Ponseti technique (2014) Gait Postur., 39, pp. 321-327; Allen, W.D., Weiner, D.S., Riley, P.M., The treatment of rigid metatarsus adductovarus with the use of a new hinged adjustable shoe orthosis (1993) Foot Ankle Int., 14, pp. 450-454; Mchale, K.A., Lenhart, M.K., Treatment of residual clubfoot Deformity-the Bean-Shaped Foot-by opening wedge medial cuneiform osteotomy and closing wedge cuboid osteotomy: Clinical review and cadaver correlations (1991) J Pediatr Orthopaedics., 11, pp. 374-381","page":"e1004-e1004","publisher":"Lippincott Williams &amp; Wilkins","publisher-place":"United States","title":"Correcting Congenital Talipes Equinovarus in Children Using Three Different Corrective Methods: A Consort Study","type":"article-journal","volume":"94"},"uris":["http://www.mendeley.com/documents/?uuid=a8884fe4-5eba-4c2d-a972-589a51ada057"]}],"mendeley":{"formattedCitation":"&lt;span style=\"baseline\"&gt;[16]&lt;/span&gt;","plainTextFormattedCitation":"[16]","previouslyFormattedCitation":"&lt;span style=\"baseline\"&gt;[16]&lt;/span&gt;"},"properties":{"noteIndex":0},"schema":"https://github.com/citation-style-language/schema/raw/master/csl-citation.json"}</w:instrText>
            </w:r>
            <w:r w:rsidRPr="0035717B">
              <w:rPr>
                <w:rFonts w:cstheme="minorHAnsi"/>
                <w:sz w:val="16"/>
                <w:szCs w:val="16"/>
              </w:rPr>
              <w:fldChar w:fldCharType="separate"/>
            </w:r>
            <w:r w:rsidRPr="0035717B">
              <w:rPr>
                <w:rFonts w:cstheme="minorHAnsi"/>
                <w:noProof/>
                <w:sz w:val="16"/>
                <w:szCs w:val="16"/>
              </w:rPr>
              <w:t>[16]</w:t>
            </w:r>
            <w:r w:rsidRPr="0035717B">
              <w:rPr>
                <w:rFonts w:cstheme="minorHAnsi"/>
                <w:sz w:val="16"/>
                <w:szCs w:val="16"/>
              </w:rPr>
              <w:fldChar w:fldCharType="end"/>
            </w:r>
          </w:p>
        </w:tc>
        <w:tc>
          <w:tcPr>
            <w:tcW w:w="1701" w:type="dxa"/>
          </w:tcPr>
          <w:p w14:paraId="4FFCE75D" w14:textId="77777777" w:rsidR="00F246C8" w:rsidRPr="0035717B" w:rsidRDefault="00F246C8" w:rsidP="005F5B47">
            <w:pPr>
              <w:rPr>
                <w:rFonts w:cstheme="minorHAnsi"/>
                <w:sz w:val="16"/>
                <w:szCs w:val="16"/>
              </w:rPr>
            </w:pPr>
            <w:r w:rsidRPr="0035717B">
              <w:rPr>
                <w:rFonts w:cstheme="minorHAnsi"/>
                <w:sz w:val="16"/>
                <w:szCs w:val="16"/>
              </w:rPr>
              <w:t>2</w:t>
            </w:r>
          </w:p>
          <w:p w14:paraId="3444B4DA" w14:textId="77777777" w:rsidR="00F246C8" w:rsidRPr="0035717B" w:rsidRDefault="00F246C8" w:rsidP="005F5B47">
            <w:pPr>
              <w:rPr>
                <w:rFonts w:cstheme="minorHAnsi"/>
                <w:sz w:val="16"/>
                <w:szCs w:val="16"/>
              </w:rPr>
            </w:pPr>
            <w:r w:rsidRPr="0035717B">
              <w:rPr>
                <w:rFonts w:cstheme="minorHAnsi"/>
                <w:sz w:val="16"/>
                <w:szCs w:val="16"/>
              </w:rPr>
              <w:t>RCT</w:t>
            </w:r>
          </w:p>
        </w:tc>
        <w:tc>
          <w:tcPr>
            <w:tcW w:w="496" w:type="dxa"/>
          </w:tcPr>
          <w:p w14:paraId="4ADACF69"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4" w:type="dxa"/>
          </w:tcPr>
          <w:p w14:paraId="4753BC2C"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5" w:type="dxa"/>
          </w:tcPr>
          <w:p w14:paraId="7266B355"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4" w:type="dxa"/>
          </w:tcPr>
          <w:p w14:paraId="68FAAB6D"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5" w:type="dxa"/>
          </w:tcPr>
          <w:p w14:paraId="738F75FF" w14:textId="77777777" w:rsidR="00F246C8" w:rsidRPr="0035717B" w:rsidRDefault="00F246C8" w:rsidP="005F5B47">
            <w:pPr>
              <w:rPr>
                <w:rFonts w:cstheme="minorHAnsi"/>
                <w:b/>
                <w:bCs/>
                <w:color w:val="000000" w:themeColor="text1"/>
                <w:sz w:val="16"/>
                <w:szCs w:val="16"/>
              </w:rPr>
            </w:pPr>
            <w:r w:rsidRPr="0035717B">
              <w:rPr>
                <w:rFonts w:cstheme="minorHAnsi"/>
                <w:sz w:val="16"/>
                <w:szCs w:val="16"/>
              </w:rPr>
              <w:t>Y</w:t>
            </w:r>
          </w:p>
        </w:tc>
        <w:tc>
          <w:tcPr>
            <w:tcW w:w="354" w:type="dxa"/>
          </w:tcPr>
          <w:p w14:paraId="61AEAC13"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4" w:type="dxa"/>
          </w:tcPr>
          <w:p w14:paraId="050C393C"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5" w:type="dxa"/>
          </w:tcPr>
          <w:p w14:paraId="40FC6E97"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425" w:type="dxa"/>
          </w:tcPr>
          <w:p w14:paraId="2F2B6EBF"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426" w:type="dxa"/>
          </w:tcPr>
          <w:p w14:paraId="304471B3"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425" w:type="dxa"/>
          </w:tcPr>
          <w:p w14:paraId="4CCAB179"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425" w:type="dxa"/>
          </w:tcPr>
          <w:p w14:paraId="170759CF"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425" w:type="dxa"/>
          </w:tcPr>
          <w:p w14:paraId="100D0E6D"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84" w:type="dxa"/>
          </w:tcPr>
          <w:p w14:paraId="5FEF363A"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385" w:type="dxa"/>
          </w:tcPr>
          <w:p w14:paraId="7700259C"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385" w:type="dxa"/>
          </w:tcPr>
          <w:p w14:paraId="5BAFCA01"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85" w:type="dxa"/>
          </w:tcPr>
          <w:p w14:paraId="01E57DC8"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385" w:type="dxa"/>
          </w:tcPr>
          <w:p w14:paraId="5C1706F8"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85" w:type="dxa"/>
          </w:tcPr>
          <w:p w14:paraId="7A734377"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385" w:type="dxa"/>
          </w:tcPr>
          <w:p w14:paraId="32F0283D"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567" w:type="dxa"/>
          </w:tcPr>
          <w:p w14:paraId="42447750"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425" w:type="dxa"/>
          </w:tcPr>
          <w:p w14:paraId="57A21905"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567" w:type="dxa"/>
          </w:tcPr>
          <w:p w14:paraId="00A6B04F"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425" w:type="dxa"/>
          </w:tcPr>
          <w:p w14:paraId="15C671DC"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567" w:type="dxa"/>
          </w:tcPr>
          <w:p w14:paraId="790AD05F"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709" w:type="dxa"/>
          </w:tcPr>
          <w:p w14:paraId="2EE8D4D8"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850" w:type="dxa"/>
          </w:tcPr>
          <w:p w14:paraId="353A3C29"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851" w:type="dxa"/>
          </w:tcPr>
          <w:p w14:paraId="1622B4A2" w14:textId="77777777" w:rsidR="00F246C8" w:rsidRPr="0035717B" w:rsidRDefault="00F246C8" w:rsidP="005F5B47">
            <w:pPr>
              <w:rPr>
                <w:rFonts w:cstheme="minorHAnsi"/>
                <w:sz w:val="16"/>
                <w:szCs w:val="16"/>
              </w:rPr>
            </w:pPr>
            <w:r w:rsidRPr="0035717B">
              <w:rPr>
                <w:rFonts w:cstheme="minorHAnsi"/>
                <w:sz w:val="16"/>
                <w:szCs w:val="16"/>
              </w:rPr>
              <w:t xml:space="preserve">57% </w:t>
            </w:r>
          </w:p>
        </w:tc>
      </w:tr>
      <w:tr w:rsidR="00F246C8" w:rsidRPr="002F3531" w14:paraId="0A89973A" w14:textId="77777777" w:rsidTr="005F5B47">
        <w:trPr>
          <w:trHeight w:val="73"/>
        </w:trPr>
        <w:tc>
          <w:tcPr>
            <w:tcW w:w="1418" w:type="dxa"/>
          </w:tcPr>
          <w:p w14:paraId="41F280BD" w14:textId="77777777" w:rsidR="00F246C8" w:rsidRPr="0035717B" w:rsidRDefault="00F246C8" w:rsidP="005F5B47">
            <w:pPr>
              <w:rPr>
                <w:rFonts w:cstheme="minorHAnsi"/>
                <w:sz w:val="16"/>
                <w:szCs w:val="16"/>
              </w:rPr>
            </w:pPr>
            <w:r w:rsidRPr="0035717B">
              <w:rPr>
                <w:rFonts w:cstheme="minorHAnsi"/>
                <w:sz w:val="16"/>
                <w:szCs w:val="16"/>
              </w:rPr>
              <w:t>Kanatli et al (2016)</w:t>
            </w:r>
            <w:r w:rsidRPr="0035717B">
              <w:rPr>
                <w:rFonts w:cstheme="minorHAnsi"/>
                <w:sz w:val="16"/>
                <w:szCs w:val="16"/>
              </w:rPr>
              <w:fldChar w:fldCharType="begin" w:fldLock="1"/>
            </w:r>
            <w:r w:rsidRPr="0035717B">
              <w:rPr>
                <w:rFonts w:cstheme="minorHAnsi"/>
                <w:sz w:val="16"/>
                <w:szCs w:val="16"/>
              </w:rPr>
              <w:instrText>ADDIN CSL_CITATION {"citationItems":[{"id":"ITEM-1","itemData":{"DOI":"10.1016/j.jos.2016.04.014","ISBN":"0949-2658","PMID":"27212230","abstract":"Background: Flexible flatfoot, as the most prevalent foot deformity in pediatric population still has no standardized strategy for its management hence some orthopedic surgeons have the tendency to use orthotic devices. The objective of this study is to evaluate whether orthotic shoes effect the natural course of the developing medial longitudinal arch in children diagnosed with moderate flexible flatfoot.Methods: Fourty-five children (33 boys and 12 girls) with moderate flexible flatfoot were enrolled in this study. They were followed up for 34.6 ± 10.9 months (24-57 months). Patients in group 1 were treated with corrective shoes whereas group 2 was left untreated. Patients were evaluated according to; general joint laxity, arch index, lateral talo-first metatarsal (TM), talo-horizontal (TH), calcaneal pitch (CP), lateral and anterior talocalcaneal (TC) angles.Results: Although there was a significant decrease in general laxity in both groups, decrease of laxity percentage was not significant between groups (p = 0.812). TM, TH and anterior TC angles were found to be decreased in groups whereas there was no difference between group 1 and 2. The arch index was found to be correlated with TM and TH angles in both groups (p = 0.004, p = 0.013).Conclusions: Corrective shoes for flexible flatfoot was found not effective on development of foot arches. Therefore, they should be limited only for selected cases.","author":[{"dropping-particle":"","family":"Kanatlı","given":"Ulunay","non-dropping-particle":"","parse-names":false,"suffix":""},{"dropping-particle":"","family":"Aktas","given":"Erdem","non-dropping-particle":"","parse-names":false,"suffix":""},{"dropping-particle":"","family":"Yetkin","given":"Haluk","non-dropping-particle":"","parse-names":false,"suffix":""},{"dropping-particle":"","family":"Kanatli","given":"U","non-dropping-particle":"","parse-names":false,"suffix":""},{"dropping-particle":"","family":"Aktas","given":"Erdem","non-dropping-particle":"","parse-names":false,"suffix":""},{"dropping-particle":"","family":"Yetkin","given":"Haluk","non-dropping-particle":"","parse-names":false,"suffix":""},{"dropping-particle":"","family":"Kanatlı","given":"Ulunay","non-dropping-particle":"","parse-names":false,"suffix":""},{"dropping-particle":"","family":"Aktas","given":"Erdem","non-dropping-particle":"","parse-names":false,"suffix":""},{"dropping-particle":"","family":"Yetkin","given":"Haluk","non-dropping-particle":"","parse-names":false,"suffix":""}],"container-title":"Journal of Orthopaedic Science","edition":"2016/05/24","id":"ITEM-1","issue":"5","issued":{"date-parts":[["2016"]]},"language":"eng","note":"Criteria (Query) \nParticipants Yes Children and Locomotor Disability \n  \nIntervention Yes Theraputic Footwear \n  \nComparators Yes Normal Shoes\n  \nType of Study Yes Cohort Prospective\n  \nPrimary Outcomes Yes \n  \nSecondary Outcomes No\n\nFrom Duplicate 1 (Do corrective shoes improve the development of the medial longitudinal arch in children with flexible flat feet? - Kanatlı, Ulunay; Aktas, Erdem; Yetkin, Haluk)\n\nresearch. Journal Subset: Asia; Biomedical; Peer Reviewed. Instrumentation: General Health Questionnaire (GHQ). NLM UID: 9604934.\nPMID: 27212230.\n\nFrom Duplicate 2 (Do corrective shoes improve the development of the medial longitudinal arch in children with flexible flat feet? - Kanatli, U; Aktas, E; Yetkin, H)\n\n1436-2023\nKanatli, Ulunay\nAktas, Erdem\nYetkin, Haluk\nComparative Study\nJournal Article\nJapan\nJ Orthop Sci. 2016 Sep;21(5):662-6. doi: 10.1016/j.jos.2016.04.014. Epub 2016 May 17.\n\nFrom Duplicate 3 (Do corrective shoes improve the development of the medial longitudinal arch in children with flexible flat feet? - Kanatlı, Ulunay; Aktas, Erdem; Yetkin, Haluk)\n\nDate of Electronic Publication: 2016 May 17. Current Imprints: Publication: 2016- : Tokyo : Elsevier; Original Imprints: Publication: Tokyo : Springer-Verlag Tokyo, c1996-\n\nFrom Duplicate 4 (Do corrective shoes improve the development of the medial longitudinal arch in children with flexible flat feet? - Kanatlı, U; Aktas, E; Yetkin, H)\n\nCited By :1\nExport Date: 29 January 2018\nCODEN: JOSCF\nCorrespondence Address: Aktas, E.; Dr. Abdurrahman Yurtaslan Onkoloji Eğitim ve Araştırma Hastanesi, Ortopedi Kliniği Mehmet Akif Ersoy Mah. 13, Cd. Yenimahalle, Turkey; email: drerdem2007@gmail.com\nReferences: Mosca, V.S., Flexible flatfoot and skewfoot (1995) Instr Course Lect, 77 (12), pp. 1937-1945. , Dec; Evans, A.M., Rome, K.A., Cochrane review of the evidence for non-surgical interventions for flexible pediatric flat feet (2011) Eur J Phys Rehabil Med, 47 (1), pp. 69-89. , Mar; Lin, C.J., Lai, K.A., Kuan, T.S., Chou, Y.L., Correlating factors and clinical significance of flexible flatfoot in preschool children (2001) J Pediatr Orthop, 21 (3), pp. 378-382. , May-Jun; Kosashvili, Y.K., Fridman, T., Backstein, D., Safir, O., Bar Ziv, Y., The correlation between pes planus and anterior knee or intermittent back pain (2008) Foot Ankle Int, 29 (9), pp. 910-913. , Sep; Tachdjian, M.O., Foot and ankle (1997) The art of diagnosis and principles of management, Clinical pediatric orthopaedics, pp. 1-85. , M.O. Tachdjian 1st ed. McGraw-Hill Professional Publ; Blitz, N.M., Stabile, R.J., Giorgini, R.J., DiDomenico, L.A., Flexible pediatric and adolescent pes planovalgus: conservative and surgical treatment options (2010) Clin Podiatr Med Surg, 27 (1), pp. 59-77. , Jan; Kwon, J.Y., Myerson, M.S., Management of the flexible flat foot in the child:a focus on the use of osteotomies for correction (2010) Foot Ankle Clin N Am, 15 (2), pp. 309-322. , Jun; Wenger, D.R., Mauldin, D., Speck, G., Morgan, D., Lieber, R.L., Corrective shoes and inserts as treatment for flexible flatfoot in infants and children (1989) J Bone Jt Surg, 71 (6), pp. 800-810. , Jun; Pfeiffer, M., Kotz, R., Ledl, T., Prevalence of flat foot in preschool-aged children (2006) Pediatrics, 118 (2), pp. 634-639. , Aug; El, O., Akcali, O., Kosay, C., Kaner, B., Arslan, Y., Sagol, E., Soylev, S., Peker, O., Flexible flatfoot and related factors in primary school children: a report of a screening study (2006) Rheumatol Int, 26 (11), pp. 1050-1053. , Sep; Rodriguez, N., Volpe, R.G., Clinical diagnosis and assessment of the pediatric pes planovalgus deformity (2010) Clin Podiatr Med Surg, 27 (1), pp. 43-58. , Jun; Wynne-Davies, R., Acetabular dysplasia and familial joint laxity: two ethiological factors in congenital dislocation of the hip (1970) J Bone Jt Surg, 52 (4), pp. 704-716. , Nov; Simons, G.W., A standardized method for the radiographic evaluation of clubfeet (1978) Clin Orthop Relat Res, 135 (8), pp. 107-118. , Sep; Vanderwilde, R., Staheli, L.T., Chew, D.E., Malagon, V., Measurements on radiographs of the foot in normal infants and children (1988) J Bone Joint Surg Am, 70 (3), pp. 407-412. , Mar; Staheli, L.T., Chew, D.E., Corbett, M., The longitudinal arch. A survey of eight hundred and eighty-two feet in normal children and adults (1987) J Bone Jt Surg Am, 69 (3), pp. 426-428. , Mar; Gould, N., Moreland, M., Alvarez, R., Trevino, S., Fenwick, J., Development of the child's arch (1989) Foot Ankle, 9 (5), pp. 241-245. , Apr; Rao, U.B., Joseph, B., The influence of footwear on the prevalence of flat foot: a Survey of 2300 children (1992) J Bone Jt Surg, 74 (4), pp. 525-527. , Jul; Sachitenandam, V., Joseph, B., The influence of footwear on the prevalence of flat foot: a Survey of 1846 skeletally mature persons (1995) J Bone Jt Surg, 77 (2), pp. 254-257. , Mar; Rose, G.K., Welton, E.A., Marshall, T., The diagnosis of the flat foot in the child (1985) J Bone Jt Surg, 67 (1), pp. 71-78. , Jan; Bleck, E.E., Berzins, U.J., Conservative management of pes valgus with plantar flexed talus, flexible (1977) Clin Orthop, 122 (8), pp. 85-94. , Jan-Feb; Bordelon, R.L., Hypermobile flatfoot in children: comprehension, evaluation and treatment (1983) Clin Orthop Relat Res, 181 (10), pp. 7-14. , Dec; Theologis, T.N., Gordon, C., Benson, M.K.D., Heel seats and shoe wear (1994) J Pediatr Orthop, 14 (6), pp. 760-762. , Nov-Dec; Staheli, L.T., Foot and ankle (2003) Fundamentals of pediatric orthopaedics, pp. 50-78. , L.T. Staheli 3rd ed. Lippincott-Raven Publishers Philadelphia; Barry, R.J., Scranton, P.E., Flat feet in children (1983) Clin Orthop, 181 (10), pp. 68-75. , Dec","page":"662-666","publisher":"Elsevier","publisher-place":"Japan","title":"Do corrective shoes improve the development of the medial longitudinal arch in children with flexible flat feet?","type":"article-journal","volume":"21"},"uris":["http://www.mendeley.com/documents/?uuid=e8936532-ac18-482a-90fc-db5ba80a2a86"]}],"mendeley":{"formattedCitation":"&lt;span style=\"baseline\"&gt;[12]&lt;/span&gt;","plainTextFormattedCitation":"[12]","previouslyFormattedCitation":"&lt;span style=\"baseline\"&gt;[12]&lt;/span&gt;"},"properties":{"noteIndex":0},"schema":"https://github.com/citation-style-language/schema/raw/master/csl-citation.json"}</w:instrText>
            </w:r>
            <w:r w:rsidRPr="0035717B">
              <w:rPr>
                <w:rFonts w:cstheme="minorHAnsi"/>
                <w:sz w:val="16"/>
                <w:szCs w:val="16"/>
              </w:rPr>
              <w:fldChar w:fldCharType="separate"/>
            </w:r>
            <w:r w:rsidRPr="0035717B">
              <w:rPr>
                <w:rFonts w:cstheme="minorHAnsi"/>
                <w:noProof/>
                <w:sz w:val="16"/>
                <w:szCs w:val="16"/>
              </w:rPr>
              <w:t>[12]</w:t>
            </w:r>
            <w:r w:rsidRPr="0035717B">
              <w:rPr>
                <w:rFonts w:cstheme="minorHAnsi"/>
                <w:sz w:val="16"/>
                <w:szCs w:val="16"/>
              </w:rPr>
              <w:fldChar w:fldCharType="end"/>
            </w:r>
          </w:p>
        </w:tc>
        <w:tc>
          <w:tcPr>
            <w:tcW w:w="1701" w:type="dxa"/>
          </w:tcPr>
          <w:p w14:paraId="0F41A576" w14:textId="77777777" w:rsidR="00F246C8" w:rsidRPr="0035717B" w:rsidRDefault="00F246C8" w:rsidP="005F5B47">
            <w:pPr>
              <w:rPr>
                <w:rFonts w:cstheme="minorHAnsi"/>
                <w:sz w:val="16"/>
                <w:szCs w:val="16"/>
              </w:rPr>
            </w:pPr>
            <w:r w:rsidRPr="0035717B">
              <w:rPr>
                <w:rFonts w:cstheme="minorHAnsi"/>
                <w:sz w:val="16"/>
                <w:szCs w:val="16"/>
              </w:rPr>
              <w:t>2</w:t>
            </w:r>
          </w:p>
          <w:p w14:paraId="64754854" w14:textId="77777777" w:rsidR="00F246C8" w:rsidRPr="0035717B" w:rsidRDefault="00F246C8" w:rsidP="005F5B47">
            <w:pPr>
              <w:rPr>
                <w:rFonts w:cstheme="minorHAnsi"/>
                <w:sz w:val="16"/>
                <w:szCs w:val="16"/>
              </w:rPr>
            </w:pPr>
            <w:r w:rsidRPr="0035717B">
              <w:rPr>
                <w:rFonts w:cstheme="minorHAnsi"/>
                <w:sz w:val="16"/>
                <w:szCs w:val="16"/>
              </w:rPr>
              <w:t>RCT</w:t>
            </w:r>
          </w:p>
        </w:tc>
        <w:tc>
          <w:tcPr>
            <w:tcW w:w="496" w:type="dxa"/>
          </w:tcPr>
          <w:p w14:paraId="02649BA8"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4" w:type="dxa"/>
          </w:tcPr>
          <w:p w14:paraId="68B4270A"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5" w:type="dxa"/>
          </w:tcPr>
          <w:p w14:paraId="624A8E83"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354" w:type="dxa"/>
          </w:tcPr>
          <w:p w14:paraId="614A2D4D"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5" w:type="dxa"/>
          </w:tcPr>
          <w:p w14:paraId="75B8CA85" w14:textId="77777777" w:rsidR="00F246C8" w:rsidRPr="0035717B" w:rsidRDefault="00F246C8" w:rsidP="005F5B47">
            <w:pPr>
              <w:rPr>
                <w:rFonts w:cstheme="minorHAnsi"/>
                <w:b/>
                <w:bCs/>
                <w:color w:val="000000" w:themeColor="text1"/>
                <w:sz w:val="16"/>
                <w:szCs w:val="16"/>
              </w:rPr>
            </w:pPr>
            <w:r w:rsidRPr="0035717B">
              <w:rPr>
                <w:rFonts w:cstheme="minorHAnsi"/>
                <w:sz w:val="16"/>
                <w:szCs w:val="16"/>
              </w:rPr>
              <w:t>N</w:t>
            </w:r>
          </w:p>
        </w:tc>
        <w:tc>
          <w:tcPr>
            <w:tcW w:w="354" w:type="dxa"/>
          </w:tcPr>
          <w:p w14:paraId="4D3E5191"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4" w:type="dxa"/>
          </w:tcPr>
          <w:p w14:paraId="6ACC0E40"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5" w:type="dxa"/>
          </w:tcPr>
          <w:p w14:paraId="314BA0A4"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425" w:type="dxa"/>
          </w:tcPr>
          <w:p w14:paraId="3D5E82ED"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426" w:type="dxa"/>
          </w:tcPr>
          <w:p w14:paraId="6DD1A5A5"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425" w:type="dxa"/>
          </w:tcPr>
          <w:p w14:paraId="1ECCAC32"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425" w:type="dxa"/>
          </w:tcPr>
          <w:p w14:paraId="2CF6BA61"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425" w:type="dxa"/>
          </w:tcPr>
          <w:p w14:paraId="1058E845"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384" w:type="dxa"/>
          </w:tcPr>
          <w:p w14:paraId="3DD3480D"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385" w:type="dxa"/>
          </w:tcPr>
          <w:p w14:paraId="6D800245"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385" w:type="dxa"/>
          </w:tcPr>
          <w:p w14:paraId="62E41251"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85" w:type="dxa"/>
          </w:tcPr>
          <w:p w14:paraId="629F9400"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385" w:type="dxa"/>
          </w:tcPr>
          <w:p w14:paraId="1EFDB764"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85" w:type="dxa"/>
          </w:tcPr>
          <w:p w14:paraId="067146AE"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385" w:type="dxa"/>
          </w:tcPr>
          <w:p w14:paraId="42B14266"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567" w:type="dxa"/>
          </w:tcPr>
          <w:p w14:paraId="254D1DF2"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425" w:type="dxa"/>
          </w:tcPr>
          <w:p w14:paraId="1A828D0E"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567" w:type="dxa"/>
          </w:tcPr>
          <w:p w14:paraId="1D6A1825" w14:textId="77777777" w:rsidR="00F246C8" w:rsidRPr="0035717B" w:rsidRDefault="00F246C8" w:rsidP="005F5B47">
            <w:pPr>
              <w:rPr>
                <w:rFonts w:cstheme="minorHAnsi"/>
                <w:b/>
                <w:bCs/>
                <w:sz w:val="16"/>
                <w:szCs w:val="16"/>
              </w:rPr>
            </w:pPr>
            <w:r w:rsidRPr="0035717B">
              <w:rPr>
                <w:rFonts w:cstheme="minorHAnsi"/>
                <w:sz w:val="16"/>
                <w:szCs w:val="16"/>
              </w:rPr>
              <w:t xml:space="preserve">N </w:t>
            </w:r>
          </w:p>
        </w:tc>
        <w:tc>
          <w:tcPr>
            <w:tcW w:w="425" w:type="dxa"/>
          </w:tcPr>
          <w:p w14:paraId="0A2D16EA"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567" w:type="dxa"/>
          </w:tcPr>
          <w:p w14:paraId="7ED4CFD1"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709" w:type="dxa"/>
          </w:tcPr>
          <w:p w14:paraId="453589B3"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850" w:type="dxa"/>
          </w:tcPr>
          <w:p w14:paraId="31F06CC6"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851" w:type="dxa"/>
          </w:tcPr>
          <w:p w14:paraId="6F89AC1D" w14:textId="77777777" w:rsidR="00F246C8" w:rsidRPr="0035717B" w:rsidRDefault="00F246C8" w:rsidP="005F5B47">
            <w:pPr>
              <w:rPr>
                <w:rFonts w:cstheme="minorHAnsi"/>
                <w:sz w:val="16"/>
                <w:szCs w:val="16"/>
              </w:rPr>
            </w:pPr>
            <w:r w:rsidRPr="0035717B">
              <w:rPr>
                <w:rFonts w:cstheme="minorHAnsi"/>
                <w:sz w:val="16"/>
                <w:szCs w:val="16"/>
              </w:rPr>
              <w:t>43%</w:t>
            </w:r>
          </w:p>
          <w:p w14:paraId="0F9CB99E" w14:textId="77777777" w:rsidR="00F246C8" w:rsidRPr="0035717B" w:rsidRDefault="00F246C8" w:rsidP="005F5B47">
            <w:pPr>
              <w:rPr>
                <w:rFonts w:cstheme="minorHAnsi"/>
                <w:sz w:val="16"/>
                <w:szCs w:val="16"/>
              </w:rPr>
            </w:pPr>
          </w:p>
        </w:tc>
      </w:tr>
      <w:tr w:rsidR="00F246C8" w:rsidRPr="002F3531" w14:paraId="59C485AF" w14:textId="77777777" w:rsidTr="005F5B47">
        <w:trPr>
          <w:trHeight w:val="73"/>
        </w:trPr>
        <w:tc>
          <w:tcPr>
            <w:tcW w:w="1418" w:type="dxa"/>
          </w:tcPr>
          <w:p w14:paraId="5B7B41B8" w14:textId="77777777" w:rsidR="00F246C8" w:rsidRPr="0035717B" w:rsidRDefault="00F246C8" w:rsidP="005F5B47">
            <w:pPr>
              <w:rPr>
                <w:rFonts w:cstheme="minorHAnsi"/>
                <w:sz w:val="16"/>
                <w:szCs w:val="16"/>
              </w:rPr>
            </w:pPr>
            <w:r w:rsidRPr="0035717B">
              <w:rPr>
                <w:rFonts w:cstheme="minorHAnsi"/>
                <w:sz w:val="16"/>
                <w:szCs w:val="16"/>
              </w:rPr>
              <w:t>Wenger et al (1989)</w:t>
            </w:r>
            <w:r w:rsidRPr="0035717B">
              <w:rPr>
                <w:rFonts w:cstheme="minorHAnsi"/>
                <w:sz w:val="16"/>
                <w:szCs w:val="16"/>
              </w:rPr>
              <w:fldChar w:fldCharType="begin" w:fldLock="1"/>
            </w:r>
            <w:r w:rsidRPr="0035717B">
              <w:rPr>
                <w:rFonts w:cstheme="minorHAnsi"/>
                <w:sz w:val="16"/>
                <w:szCs w:val="16"/>
              </w:rPr>
              <w:instrText>ADDIN CSL_CITATION {"citationItems":[{"id":"ITEM-1","itemData":{"ISBN":"0021-9355","PMID":"2745496","abstract":"We performed a prospective study to determine whether flexible flatfoot in children can be influenced by treatment. One hundred and twenty-nine children who had been referred by pediatricians, and for whom the radiographic findings met the criteria for flatfoot, were randomly assigned to one of four groups: Group I, controls; Group II, treatment with corrective orthopaedic shoes; Group III, treatment with a Helfet heel-cup; or Group IV, treatment with a custom-molded plastic insert. All of the patients in Groups II, III, and IV had a minimum of three years of treatment, and ninety-eight patients whose compliance with the protocol was documented completed the study. Analysis of radiographs before treatment and at the most recent follow-up demonstrated a significant improvement in all groups (p &lt; 0.01), including the controls, and no significant difference between the controls and the treated patients (p &gt; 0.4). We concluded that wearing corrective shoes or inserts for three years does not influence the course of flexible flatfoot in children.","author":[{"dropping-particle":"","family":"Wenger","given":"D R","non-dropping-particle":"","parse-names":false,"suffix":""},{"dropping-particle":"","family":"Mauldin","given":"D","non-dropping-particle":"","parse-names":false,"suffix":""},{"dropping-particle":"","family":"Speck","given":"G","non-dropping-particle":"","parse-names":false,"suffix":""},{"dropping-particle":"","family":"Morgan","given":"D","non-dropping-particle":"","parse-names":false,"suffix":""},{"dropping-particle":"","family":"Lieber","given":"R L","non-dropping-particle":"","parse-names":false,"suffix":""}],"container-title":"J Bone Joint Surg Am","edition":"1990/03/01","id":"ITEM-1","issue":"6","issued":{"date-parts":[["1989"]]},"language":"English","note":"Criteria (Query) \nParticipants Yes Children and Locomotor Disability \n  \nIntervention Yes Therapeutic Footwear\n  \nComparators Braces Othotics , Nil Intervention\n  \nType of Study Yes RCT\n  \nPrimary Outcomes Anthropometrics\n  \nSecondary Outcomes No\n\nFrom Duplicate 1 (Corrective shoes and inserts as treatment for flexible flatfoot in infants and children - Wenger, D R; Mauldin, D; Speck, G; Morgan, D; Lieber, R L)\n\nFrom Duplicate 1 (Corrective shoes and inserts as treatment for flexible flatfoot in infants and children - Wenger, D R; Mauldin, D; Speck, G; Morgan, D; Lieber, R L)\n\nFrom Duplicate 1 (Corrective shoes and inserts as treatment for flexible flatfoot in infants and children - )\n\nComment\nLetter\nUnited States\nJ Bone Joint Surg Am. 1990 Mar;72(3):470-3.\n\nFrom Duplicate 2 (Corrective shoes and inserts as treatment for flexible flatfoot in infants and children - )\n\nIM; Date of Electronic Publication: 19900301. ; Original Imprints: Publication: Boston, MA : Journal of Bone and Joint Surgery\n\nFrom Duplicate 3 (Corrective shoes and inserts as treatment for flexible flatfoot in infants and children - Wenger, D R; Mauldin, D; Speck, G; Morgan, D; Lieber, R L)\n\nFrom Duplicate 1 (Corrective shoes and inserts as treatment for flexible flatfoot in infants and children - )\n\nComment\nLetter\nUnited States\nJ Bone Joint Surg Am. 1990 Mar;72(3):470-3.\n\nFrom Duplicate 2 (Corrective shoes and inserts as treatment for flexible flatfoot in infants and children - )\n\nIM; Date of Electronic Publication: 19900301. ; Original Imprints: Publication: Boston, MA : Journal of Bone and Joint Surgery\n\nFrom Duplicate 3 (Corrective shoes and inserts as treatment for flexible flatfoot in infants and children - Wenger, D R; Mauldin, D; Speck, G; Morgan, D; Lieber, R L)\n\nCited By :158\nExport Date: 29 January 2018\nCODEN: JBJSA\n\nFrom Duplicate 4 (Corrective shoes and inserts as treatment for flexible flatfoot in infants and children - Wenger, D R; Mauldin, D; Speck, G; Morgan, D; Lieber, R L)\n\nWenger, D R\nMauldin, D\nSpeck, G\nMorgan, D\nLieber, R L\nClinical Trial\nJournal Article\nRandomized Controlled Trial\nResearch Support, Non-U.S. Gov't\nUnited States\nJ Bone Joint Surg Am. 1989 Jul;71(6):800-10.\n\nFrom Duplicate 5 (Corrective shoes and inserts as treatment for flexible flatfoot in infants and children - )\n\nExport Date: 29 January 2018\n\nFrom Duplicate 6 (Corrective Shoes and Inserts as Treatment for Flexible Flatfoot in Infants and Children - )\n\nComment\nLetter\nUnited States\nJ Bone Joint Surg Am. 1989 Jul;71(6):953-4.\n\nFrom Duplicate 7 (Corrective shoes and inserts as treatment for flexible flatfoot in infants and children - Wenger, D R; Mauldin, D; Speck, G; Morgan, D; Lieber, R L)\nAnd Duplicate 8 (Corrective Shoes and Inserts as Treatment for Flexible Flatfoot in Infants and Children - )\n\nIM; Date of Electronic Publication: 19890701. ; Original Imprints: Publication: Boston, MA : Journal of Bone and Joint Surgery\n\nFrom Duplicate 9 (Corrective Shoes and Inserts as Treatment for Flexible Flatfoot in Infants and Children - )\n\nCited By :4\nExport Date: 29 January 2018\n\nFrom Duplicate 4 (Corrective shoes and inserts as treatment for flexible flatfoot in infants and children - )\n\nExport Date: 29 January 2018\n\nFrom Duplicate 2 (Corrective shoes and inserts as treatment for flexible flatfoot in infants and children - Wenger, D R; Mauldin, D; Speck, G; Morgan, D; Lieber, R L)\n\nFrom Duplicate 1 (Corrective shoes and inserts as treatment for flexible flatfoot in infants and children - )\n\nComment\nLetter\nUnited States\nJ Bone Joint Surg Am. 1990 Mar;72(3):470-3.\n\nFrom Duplicate 2 (Corrective shoes and inserts as treatment for flexible flatfoot in infants and children - )\n\nIM; Date of Electronic Publication: 19900301. ; Original Imprints: Publication: Boston, MA : Journal of Bone and Joint Surgery\n\nFrom Duplicate 3 (Corrective shoes and inserts as treatment for flexible flatfoot in infants and children - Wenger, D R; Mauldin, D; Speck, G; Morgan, D; Lieber, R L)\n\nCited By :158\nExport Date: 29 January 2018\nCODEN: JBJSA\n\nFrom Duplicate 4 (Corrective shoes and inserts as treatment for flexible flatfoot in infants and children - Wenger, D R; Mauldin, D; Speck, G; Morgan, D; Lieber, R L)\n\nWenger, D R\nMauldin, D\nSpeck, G\nMorgan, D\nLieber, R L\nClinical Trial\nJournal Article\nRandomized Controlled Trial\nResearch Support, Non-U.S. Gov't\nUnited States\nJ Bone Joint Surg Am. 1989 Jul;71(6):800-10.\n\nFrom Duplicate 5 (Corrective shoes and inserts as treatment for flexible flatfoot in infants and children - )\n\nExport Date: 29 January 2018\n\nFrom Duplicate 6 (Corrective Shoes and Inserts as Treatment for Flexible Flatfoot in Infants and Children - )\n\nComment\nLetter\nUnited States\nJ Bone Joint Surg Am. 1989 Jul;71(6):953-4.\n\nFrom Duplicate 7 (Corrective shoes and inserts as treatment for flexible flatfoot in infants and children - Wenger, D R; Mauldin, D; Speck, G; Morgan, D; Lieber, R L)\nAnd Duplicate 8 (Corrective Shoes and Inserts as Treatment for Flexible Flatfoot in Infants and Children - )\n\nIM; Date of Electronic Publication: 19890701. ; Original Imprints: Publication: Boston, MA : Journal of Bone and Joint Surgery\n\nFrom Duplicate 9 (Corrective Shoes and Inserts as Treatment for Flexible Flatfoot in Infants and Children - )\n\nCited By :4\nExport Date: 29 January 2018\n\nFrom Duplicate 2 (Corrective Shoes and Inserts as Treatment for Flexible Flatfoot in Infants and Children - )\n\nIM; Date of Electronic Publication: 19890701. ; Original Imprints: Publication: Boston, MA : Journal of Bone and Joint Surgery","page":"953-954","publisher":"Journal of Bone and Joint Surgery","publisher-place":"United States","title":"Corrective Shoes and Inserts as Treatment for Flexible Flatfoot in Infants and Children","type":"article-journal","volume":"71"},"uris":["http://www.mendeley.com/documents/?uuid=b959437e-fdcd-4102-b99c-35d1c6479d11"]}],"mendeley":{"formattedCitation":"&lt;span style=\"baseline\"&gt;[37]&lt;/span&gt;","plainTextFormattedCitation":"[37]","previouslyFormattedCitation":"&lt;span style=\"baseline\"&gt;[37]&lt;/span&gt;"},"properties":{"noteIndex":0},"schema":"https://github.com/citation-style-language/schema/raw/master/csl-citation.json"}</w:instrText>
            </w:r>
            <w:r w:rsidRPr="0035717B">
              <w:rPr>
                <w:rFonts w:cstheme="minorHAnsi"/>
                <w:sz w:val="16"/>
                <w:szCs w:val="16"/>
              </w:rPr>
              <w:fldChar w:fldCharType="separate"/>
            </w:r>
            <w:r w:rsidRPr="0035717B">
              <w:rPr>
                <w:rFonts w:cstheme="minorHAnsi"/>
                <w:noProof/>
                <w:sz w:val="16"/>
                <w:szCs w:val="16"/>
              </w:rPr>
              <w:t>[37]</w:t>
            </w:r>
            <w:r w:rsidRPr="0035717B">
              <w:rPr>
                <w:rFonts w:cstheme="minorHAnsi"/>
                <w:sz w:val="16"/>
                <w:szCs w:val="16"/>
              </w:rPr>
              <w:fldChar w:fldCharType="end"/>
            </w:r>
          </w:p>
        </w:tc>
        <w:tc>
          <w:tcPr>
            <w:tcW w:w="1701" w:type="dxa"/>
          </w:tcPr>
          <w:p w14:paraId="22950BC8" w14:textId="77777777" w:rsidR="00F246C8" w:rsidRPr="0035717B" w:rsidRDefault="00F246C8" w:rsidP="005F5B47">
            <w:pPr>
              <w:rPr>
                <w:rFonts w:cstheme="minorHAnsi"/>
                <w:sz w:val="16"/>
                <w:szCs w:val="16"/>
              </w:rPr>
            </w:pPr>
            <w:r w:rsidRPr="0035717B">
              <w:rPr>
                <w:rFonts w:cstheme="minorHAnsi"/>
                <w:sz w:val="16"/>
                <w:szCs w:val="16"/>
              </w:rPr>
              <w:t>2</w:t>
            </w:r>
          </w:p>
          <w:p w14:paraId="4AF1CCA0" w14:textId="77777777" w:rsidR="00F246C8" w:rsidRPr="0035717B" w:rsidRDefault="00F246C8" w:rsidP="005F5B47">
            <w:pPr>
              <w:rPr>
                <w:rFonts w:cstheme="minorHAnsi"/>
                <w:sz w:val="16"/>
                <w:szCs w:val="16"/>
              </w:rPr>
            </w:pPr>
            <w:r w:rsidRPr="0035717B">
              <w:rPr>
                <w:rFonts w:cstheme="minorHAnsi"/>
                <w:sz w:val="16"/>
                <w:szCs w:val="16"/>
              </w:rPr>
              <w:t>RCT</w:t>
            </w:r>
          </w:p>
        </w:tc>
        <w:tc>
          <w:tcPr>
            <w:tcW w:w="496" w:type="dxa"/>
          </w:tcPr>
          <w:p w14:paraId="3943EF37"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4" w:type="dxa"/>
          </w:tcPr>
          <w:p w14:paraId="7E3CE9B1"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5" w:type="dxa"/>
          </w:tcPr>
          <w:p w14:paraId="01DE2DE8"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4" w:type="dxa"/>
          </w:tcPr>
          <w:p w14:paraId="4393C179"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5" w:type="dxa"/>
          </w:tcPr>
          <w:p w14:paraId="16720E89" w14:textId="77777777" w:rsidR="00F246C8" w:rsidRPr="0035717B" w:rsidRDefault="00F246C8" w:rsidP="005F5B47">
            <w:pPr>
              <w:rPr>
                <w:rFonts w:cstheme="minorHAnsi"/>
                <w:b/>
                <w:bCs/>
                <w:color w:val="000000" w:themeColor="text1"/>
                <w:sz w:val="16"/>
                <w:szCs w:val="16"/>
              </w:rPr>
            </w:pPr>
            <w:r w:rsidRPr="0035717B">
              <w:rPr>
                <w:rFonts w:cstheme="minorHAnsi"/>
                <w:sz w:val="16"/>
                <w:szCs w:val="16"/>
              </w:rPr>
              <w:t>P</w:t>
            </w:r>
          </w:p>
        </w:tc>
        <w:tc>
          <w:tcPr>
            <w:tcW w:w="354" w:type="dxa"/>
          </w:tcPr>
          <w:p w14:paraId="30A46481"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4" w:type="dxa"/>
          </w:tcPr>
          <w:p w14:paraId="2DB06E53"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55" w:type="dxa"/>
          </w:tcPr>
          <w:p w14:paraId="6485283D" w14:textId="77777777" w:rsidR="00F246C8" w:rsidRPr="0035717B" w:rsidRDefault="00F246C8" w:rsidP="005F5B47">
            <w:pPr>
              <w:rPr>
                <w:rFonts w:cstheme="minorHAnsi"/>
                <w:b/>
                <w:bCs/>
                <w:sz w:val="16"/>
                <w:szCs w:val="16"/>
              </w:rPr>
            </w:pPr>
            <w:r w:rsidRPr="0035717B">
              <w:rPr>
                <w:rFonts w:cstheme="minorHAnsi"/>
                <w:sz w:val="16"/>
                <w:szCs w:val="16"/>
              </w:rPr>
              <w:t xml:space="preserve">N </w:t>
            </w:r>
          </w:p>
        </w:tc>
        <w:tc>
          <w:tcPr>
            <w:tcW w:w="425" w:type="dxa"/>
          </w:tcPr>
          <w:p w14:paraId="63658DF1"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426" w:type="dxa"/>
          </w:tcPr>
          <w:p w14:paraId="4A0331F7"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425" w:type="dxa"/>
          </w:tcPr>
          <w:p w14:paraId="77A09B48"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425" w:type="dxa"/>
          </w:tcPr>
          <w:p w14:paraId="67720F17"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425" w:type="dxa"/>
          </w:tcPr>
          <w:p w14:paraId="1DB9E1F7"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84" w:type="dxa"/>
          </w:tcPr>
          <w:p w14:paraId="7F1E76D3"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385" w:type="dxa"/>
          </w:tcPr>
          <w:p w14:paraId="4EC18266"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85" w:type="dxa"/>
          </w:tcPr>
          <w:p w14:paraId="70B465BC"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85" w:type="dxa"/>
          </w:tcPr>
          <w:p w14:paraId="53AFBF9A"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385" w:type="dxa"/>
          </w:tcPr>
          <w:p w14:paraId="18565CC7"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385" w:type="dxa"/>
          </w:tcPr>
          <w:p w14:paraId="4431EC00"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385" w:type="dxa"/>
          </w:tcPr>
          <w:p w14:paraId="4A378E32" w14:textId="77777777" w:rsidR="00F246C8" w:rsidRPr="0035717B" w:rsidRDefault="00F246C8" w:rsidP="005F5B47">
            <w:pPr>
              <w:rPr>
                <w:rFonts w:cstheme="minorHAnsi"/>
                <w:b/>
                <w:bCs/>
                <w:sz w:val="16"/>
                <w:szCs w:val="16"/>
              </w:rPr>
            </w:pPr>
            <w:r w:rsidRPr="0035717B">
              <w:rPr>
                <w:rFonts w:cstheme="minorHAnsi"/>
                <w:sz w:val="16"/>
                <w:szCs w:val="16"/>
              </w:rPr>
              <w:t>UTD</w:t>
            </w:r>
          </w:p>
        </w:tc>
        <w:tc>
          <w:tcPr>
            <w:tcW w:w="567" w:type="dxa"/>
          </w:tcPr>
          <w:p w14:paraId="5056F7F8"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425" w:type="dxa"/>
          </w:tcPr>
          <w:p w14:paraId="3373BCD6"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567" w:type="dxa"/>
          </w:tcPr>
          <w:p w14:paraId="7A202C1D"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425" w:type="dxa"/>
          </w:tcPr>
          <w:p w14:paraId="3F495497"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567" w:type="dxa"/>
          </w:tcPr>
          <w:p w14:paraId="7B3EE8AA" w14:textId="77777777" w:rsidR="00F246C8" w:rsidRPr="0035717B" w:rsidRDefault="00F246C8" w:rsidP="005F5B47">
            <w:pPr>
              <w:rPr>
                <w:rFonts w:cstheme="minorHAnsi"/>
                <w:b/>
                <w:bCs/>
                <w:sz w:val="16"/>
                <w:szCs w:val="16"/>
              </w:rPr>
            </w:pPr>
            <w:r w:rsidRPr="0035717B">
              <w:rPr>
                <w:rFonts w:cstheme="minorHAnsi"/>
                <w:sz w:val="16"/>
                <w:szCs w:val="16"/>
              </w:rPr>
              <w:t>N</w:t>
            </w:r>
          </w:p>
        </w:tc>
        <w:tc>
          <w:tcPr>
            <w:tcW w:w="709" w:type="dxa"/>
          </w:tcPr>
          <w:p w14:paraId="3770AA5C" w14:textId="77777777" w:rsidR="00F246C8" w:rsidRPr="0035717B" w:rsidRDefault="00F246C8" w:rsidP="005F5B47">
            <w:pPr>
              <w:rPr>
                <w:rFonts w:cstheme="minorHAnsi"/>
                <w:b/>
                <w:bCs/>
                <w:sz w:val="16"/>
                <w:szCs w:val="16"/>
              </w:rPr>
            </w:pPr>
            <w:r w:rsidRPr="0035717B">
              <w:rPr>
                <w:rFonts w:cstheme="minorHAnsi"/>
                <w:sz w:val="16"/>
                <w:szCs w:val="16"/>
              </w:rPr>
              <w:t xml:space="preserve">N </w:t>
            </w:r>
          </w:p>
        </w:tc>
        <w:tc>
          <w:tcPr>
            <w:tcW w:w="850" w:type="dxa"/>
          </w:tcPr>
          <w:p w14:paraId="784454C6" w14:textId="77777777" w:rsidR="00F246C8" w:rsidRPr="0035717B" w:rsidRDefault="00F246C8" w:rsidP="005F5B47">
            <w:pPr>
              <w:rPr>
                <w:rFonts w:cstheme="minorHAnsi"/>
                <w:b/>
                <w:bCs/>
                <w:sz w:val="16"/>
                <w:szCs w:val="16"/>
              </w:rPr>
            </w:pPr>
            <w:r w:rsidRPr="0035717B">
              <w:rPr>
                <w:rFonts w:cstheme="minorHAnsi"/>
                <w:sz w:val="16"/>
                <w:szCs w:val="16"/>
              </w:rPr>
              <w:t>Y</w:t>
            </w:r>
          </w:p>
        </w:tc>
        <w:tc>
          <w:tcPr>
            <w:tcW w:w="851" w:type="dxa"/>
          </w:tcPr>
          <w:p w14:paraId="70752976" w14:textId="77777777" w:rsidR="00F246C8" w:rsidRPr="0035717B" w:rsidRDefault="00F246C8" w:rsidP="005F5B47">
            <w:pPr>
              <w:rPr>
                <w:rFonts w:cstheme="minorHAnsi"/>
                <w:sz w:val="16"/>
                <w:szCs w:val="16"/>
              </w:rPr>
            </w:pPr>
            <w:r w:rsidRPr="0035717B">
              <w:rPr>
                <w:rFonts w:cstheme="minorHAnsi"/>
                <w:sz w:val="16"/>
                <w:szCs w:val="16"/>
              </w:rPr>
              <w:t>57%</w:t>
            </w:r>
          </w:p>
        </w:tc>
      </w:tr>
      <w:tr w:rsidR="00F246C8" w:rsidRPr="002F3531" w14:paraId="111F8DE0" w14:textId="77777777" w:rsidTr="005F5B47">
        <w:tc>
          <w:tcPr>
            <w:tcW w:w="15877" w:type="dxa"/>
            <w:gridSpan w:val="30"/>
          </w:tcPr>
          <w:p w14:paraId="6349611D" w14:textId="77777777" w:rsidR="00F246C8" w:rsidRPr="0035717B" w:rsidRDefault="00F246C8" w:rsidP="005F5B47">
            <w:pPr>
              <w:rPr>
                <w:rFonts w:cstheme="minorHAnsi"/>
                <w:b/>
                <w:bCs/>
                <w:sz w:val="16"/>
                <w:szCs w:val="16"/>
              </w:rPr>
            </w:pPr>
            <w:r w:rsidRPr="0035717B">
              <w:rPr>
                <w:rFonts w:cstheme="minorHAnsi"/>
                <w:b/>
                <w:bCs/>
                <w:sz w:val="16"/>
                <w:szCs w:val="16"/>
              </w:rPr>
              <w:t xml:space="preserve">Functional Stability </w:t>
            </w:r>
          </w:p>
        </w:tc>
      </w:tr>
      <w:tr w:rsidR="00F246C8" w:rsidRPr="002F3531" w14:paraId="33C2A6AB" w14:textId="77777777" w:rsidTr="005F5B47">
        <w:tc>
          <w:tcPr>
            <w:tcW w:w="1418" w:type="dxa"/>
          </w:tcPr>
          <w:p w14:paraId="029272EA" w14:textId="77777777" w:rsidR="00F246C8" w:rsidRPr="0035717B" w:rsidRDefault="00F246C8" w:rsidP="005F5B47">
            <w:pPr>
              <w:rPr>
                <w:rFonts w:cstheme="minorHAnsi"/>
                <w:sz w:val="16"/>
                <w:szCs w:val="16"/>
              </w:rPr>
            </w:pPr>
            <w:r w:rsidRPr="0035717B">
              <w:rPr>
                <w:rFonts w:cstheme="minorHAnsi"/>
                <w:sz w:val="16"/>
                <w:szCs w:val="16"/>
              </w:rPr>
              <w:t>Abd Elkader et al (2013)</w:t>
            </w:r>
            <w:r w:rsidRPr="0035717B">
              <w:rPr>
                <w:rFonts w:cstheme="minorHAnsi"/>
                <w:sz w:val="16"/>
                <w:szCs w:val="16"/>
              </w:rPr>
              <w:fldChar w:fldCharType="begin" w:fldLock="1"/>
            </w:r>
            <w:r w:rsidRPr="0035717B">
              <w:rPr>
                <w:rFonts w:cstheme="minorHAnsi"/>
                <w:sz w:val="16"/>
                <w:szCs w:val="16"/>
              </w:rPr>
              <w:instrText>ADDIN CSL_CITATION {"citationItems":[{"id":"ITEM-1","itemData":{"DOI":"10.5829/idosi.wasj.2013.27.03.231","ISBN":"18184952 (ISSN)","ISSN":"1818-4952","abstract":"Children with Down syndrome (DS) frequently have flatfoot deformity. The objective of this study was to assess the difference between taping and medical shoes as means of foot arches support. Thirty children with DS were randomly recruited and assigned to one of the next two groups; DS taping and DS shoe group. Kinematic gait parameters were measured before using assigned interventions and during application of interventions using footprint analysis. Results showed improved gait parameters(velocity, Base of Support, Stride length and Step length) in both groups during application of interventions compared to pre intervention measures. When both interventions were compared to each other no significant differences between groups were detected. Conclusion: both taping and medical shoe were equally effective in improving kinematic gait parameters in children with DS. © IDOSI Publications, 2013.","author":[{"dropping-particle":"","family":"Abd Elkader","given":"S M","non-dropping-particle":"","parse-names":false,"suffix":""},{"dropping-particle":"","family":"Abd Elhafz","given":"Y N","non-dropping-particle":"","parse-names":false,"suffix":""},{"dropping-particle":"","family":"Al-Abdulrazaq","given":"S S","non-dropping-particle":"","parse-names":false,"suffix":""}],"container-title":"World Applied Sciences Journal","id":"ITEM-1","issue":"3","issued":{"date-parts":[["2013"]]},"language":"English","note":"From Duplicate 2 (Foot taping versus medical shoes on kinematic gait parameters in children with down's syndrome - Abd Elkader, S M; Abd Elhafz, Y N; Al-Abdulrazaq, S S)\n\nljMet Criteria \nParticipants Yes (Downs Syndrome)\n\nIntervention Yes (Medical Shoes)\n\nCompartors Yes ( Foot Taping )\n\nType of Study Yes ( Controlled radomised)\n\nPrimary Outcomes Yes Biomech, (COP)\n\nSecondary Outcomes No\n\n\nCited By :1\nExport Date: 29 January 2018\nCorrespondence Address: Abd Elkader, S. M.; Department of Rehabilitation Health Sciences, Collage of applied Medical Sciences, King Saud University, Riyadh, Saudi Arabia\nReferences: Parker, A.W., Bronks, R., Snyder, C.W., Walking patterns in Down's syndrome (1986) J. Mental Defici Rese, 30 (4), pp. 317-330; Winders, P., The Goal and Opportunity of Physical Therapy for Children with Down Syndrome (2001) Down Syndrome Quarterly, 6 (2), pp. 1-5; Diamond, L.S., Lynne, D., Sigman, B., Orthopedic disorders in patients with Down's syndrome (1981) Orthopedic Clinics of North America, 12, pp. 57-71; Concolino, D., Pasquzzi, A., Capalbo, G., Sinopoli, S., Strisciuglio, P., Early detection of podiatric anomalies in children with Down syndrome (2006) Acta Paediatr, 95 (1), pp. 17-20; Tachdjian, M.O., Herring, J.A., (2002) Tachdjian's Pediatric Orthopaedics, pp. 908-921. , (3 rd ed), Philadelphia: WB Saunders; Prasher, V.P., Robinson, L., Krishnan, V.H., Chung, M.C., Podiatric disorders among children with Down syndrome and learning disability (1995) Developmental Medicine and Child Neurology, 37 (2), pp. 131-134; Embrey, D.G., A practical method for evaluating foot placement during gait (1985) Phys. Occup. Ther. Pediatrics, 5, pp. 27-31; Zverev, Y., Adeloye, A., Chisi, J., Aug. Quantitative analysis of gait pattern in hemiparetic patients (2002) East Afr Med. J, 79 (8), pp. 420-422; Duffy, C.M., Graham, H.K., Cosgrove, A.P., The influence of ankle-foot orthoses on gait and energy expenditure in spina bifida (2000) J. Pediatr Orthop, 20 (3), pp. 356-361; Hintermann, B., Nigg, B., Pronation (1998) Runners. Sports Medicine, 26 (3), pp. 169-177; Garcia-Rodriguez, A.G., Jimenez, F.M., Varo, M.C., Gracia, E.G., Aracena, J.G., Crehuet, J.F., Flexible flat feet in children; a real problem? (1999) Pediatrics, 103 (6), pp. 1-3; Prince, F., Winter, D.A., Sjonnensen, G., Powell, C., Wheeldon, R.K., Mechanical efficiency during gait of adults with transtibial amputation; a poilt study comparing the SACH, seattle and golden ankle prothetic feet (1998) J. Rehabili Rese Develop, 35, pp. 177-185; Sachithanandam, V., Joseph, B., The influence of footwear on the prevalence of flat foot. A survey of 1846 skeletally mature persons (1995) J. Bone Joint Surg, 77 (2), pp. 254-257; Kirk, T., Saha, S., Bowman, L.S., A new ankle laxity tester and its use in the measurement of the effectiveness of taping (2000) Medical Engineering and Physics, 22 (10), pp. 723-731; Wilkerson, G.B., Kovaleski, J.E., Meyer, M., Stawiz, C., Effects of the subtalar sling ankle taping technique on combined talocrural-subtalar joint motions (2005) Foot Ankle Interl, 26 (3), pp. 239-246; Whitaker, J.M., Augustus, K., Ishii, S., Effect of the low-Dye strap on pronation-sensitive mechanical attributes of the foot (2003) Am. Podiatric Med. Associ, 93 (2), pp. 118-123; Holmes, C.F., Wilcox, D., Fletcher, J.P., Effect of a modified, low-dye medial longitudinal arch taping procedure on the subtalar joint neutral position before and after light exercise (2002) J. Orthopaedic Sports Phys Ther, 32 (5), pp. 194-201; Nolan, D., Kennedy, N., Effects of low-dye taping on plantar pressure pre and post exercise: An exploratory study (2009) BMC Musculoskelet Disord, 10, pp. 1-9; Yoshitaka, T.M., Akiko, K., Tsukimura, N., Dynamic effect of an elastically strapped lateral wedged insole on the subtalar joint in convenient foot print analysis using facsimile paper (2004) Modern Rheumatology, 13 (3), pp. 215-219; Al Abdulrazaq, S.S., Mohammad, Y.N., (2010) Efficacy of Taping Versus Prefabricated Medical Shoes On Kinematic Gait Parameters In Saudi Children With Down Syndrome. a Thesis Submitted For Partial Fulfillment of the Requirement of Master Degree In Physical Therapy, , Department of health rehabilitation sciences, College of applied medical sciences, King Saud University, Riyadh; Radford, J.A., Burns, J., Buchbinder, R., Landorf, K.B., Cook, C., The effect of low-Dye taping on kinematic, kinetic and electromyographic variables: A systematic review (2006) J. Orthopaedic Sports Physi Ther, 36 (4), pp. 232-241; Keenan, A.M., Tanner, C.M., The effect of high-Dye and low-Dye taping on rearfoot motion (2001) Am. Podiatric Med Associ, 91 (5), pp. 255-261; Fleet, K., Galen, S., Moore, C., Duration of strength retention of ankle taping during activities of daily living (2009) Injury, 40, pp. 333-336","page":"311-317","title":"Foot taping versus medical shoes on kinematic gait parameters in children with down's syndrome","type":"article-journal","volume":"27"},"uris":["http://www.mendeley.com/documents/?uuid=fbf1b389-264a-4df6-a07f-8fb98f102529"]}],"mendeley":{"formattedCitation":"&lt;span style=\"baseline\"&gt;[14]&lt;/span&gt;","plainTextFormattedCitation":"[14]","previouslyFormattedCitation":"&lt;span style=\"baseline\"&gt;[14]&lt;/span&gt;"},"properties":{"noteIndex":0},"schema":"https://github.com/citation-style-language/schema/raw/master/csl-citation.json"}</w:instrText>
            </w:r>
            <w:r w:rsidRPr="0035717B">
              <w:rPr>
                <w:rFonts w:cstheme="minorHAnsi"/>
                <w:sz w:val="16"/>
                <w:szCs w:val="16"/>
              </w:rPr>
              <w:fldChar w:fldCharType="separate"/>
            </w:r>
            <w:r w:rsidRPr="0035717B">
              <w:rPr>
                <w:rFonts w:cstheme="minorHAnsi"/>
                <w:noProof/>
                <w:sz w:val="16"/>
                <w:szCs w:val="16"/>
              </w:rPr>
              <w:t>[14]</w:t>
            </w:r>
            <w:r w:rsidRPr="0035717B">
              <w:rPr>
                <w:rFonts w:cstheme="minorHAnsi"/>
                <w:sz w:val="16"/>
                <w:szCs w:val="16"/>
              </w:rPr>
              <w:fldChar w:fldCharType="end"/>
            </w:r>
          </w:p>
        </w:tc>
        <w:tc>
          <w:tcPr>
            <w:tcW w:w="1701" w:type="dxa"/>
          </w:tcPr>
          <w:p w14:paraId="474F38C0" w14:textId="77777777" w:rsidR="00F246C8" w:rsidRPr="0035717B" w:rsidRDefault="00F246C8" w:rsidP="005F5B47">
            <w:pPr>
              <w:rPr>
                <w:rFonts w:cstheme="minorHAnsi"/>
                <w:sz w:val="16"/>
                <w:szCs w:val="16"/>
              </w:rPr>
            </w:pPr>
            <w:r w:rsidRPr="0035717B">
              <w:rPr>
                <w:rFonts w:cstheme="minorHAnsi"/>
                <w:sz w:val="16"/>
                <w:szCs w:val="16"/>
              </w:rPr>
              <w:t>3</w:t>
            </w:r>
          </w:p>
          <w:p w14:paraId="4540EB01" w14:textId="77777777" w:rsidR="00F246C8" w:rsidRPr="0035717B" w:rsidRDefault="00F246C8" w:rsidP="005F5B47">
            <w:pPr>
              <w:rPr>
                <w:rFonts w:cstheme="minorHAnsi"/>
                <w:sz w:val="16"/>
                <w:szCs w:val="16"/>
              </w:rPr>
            </w:pPr>
            <w:r w:rsidRPr="0035717B">
              <w:rPr>
                <w:rFonts w:cstheme="minorHAnsi"/>
                <w:sz w:val="16"/>
                <w:szCs w:val="16"/>
              </w:rPr>
              <w:t>Before-after Study</w:t>
            </w:r>
          </w:p>
        </w:tc>
        <w:tc>
          <w:tcPr>
            <w:tcW w:w="496" w:type="dxa"/>
          </w:tcPr>
          <w:p w14:paraId="66845A41"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7E876818"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2BB163EB"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4F530A4F" w14:textId="77777777" w:rsidR="00F246C8" w:rsidRPr="0035717B" w:rsidRDefault="00F246C8" w:rsidP="005F5B47">
            <w:pPr>
              <w:rPr>
                <w:rFonts w:cstheme="minorHAnsi"/>
                <w:sz w:val="16"/>
                <w:szCs w:val="16"/>
              </w:rPr>
            </w:pPr>
            <w:r w:rsidRPr="0035717B">
              <w:rPr>
                <w:rFonts w:cstheme="minorHAnsi"/>
                <w:sz w:val="16"/>
                <w:szCs w:val="16"/>
              </w:rPr>
              <w:t>N</w:t>
            </w:r>
          </w:p>
        </w:tc>
        <w:tc>
          <w:tcPr>
            <w:tcW w:w="355" w:type="dxa"/>
          </w:tcPr>
          <w:p w14:paraId="3FBF4DAB" w14:textId="77777777" w:rsidR="00F246C8" w:rsidRPr="0035717B" w:rsidRDefault="00F246C8" w:rsidP="005F5B47">
            <w:pPr>
              <w:rPr>
                <w:rFonts w:cstheme="minorHAnsi"/>
                <w:sz w:val="16"/>
                <w:szCs w:val="16"/>
              </w:rPr>
            </w:pPr>
            <w:r w:rsidRPr="0035717B">
              <w:rPr>
                <w:rFonts w:cstheme="minorHAnsi"/>
                <w:sz w:val="16"/>
                <w:szCs w:val="16"/>
              </w:rPr>
              <w:t>P</w:t>
            </w:r>
          </w:p>
        </w:tc>
        <w:tc>
          <w:tcPr>
            <w:tcW w:w="354" w:type="dxa"/>
          </w:tcPr>
          <w:p w14:paraId="29137236"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6A115A54"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36C34B1E"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shd w:val="clear" w:color="auto" w:fill="000000" w:themeFill="text1"/>
          </w:tcPr>
          <w:p w14:paraId="7D258860" w14:textId="77777777" w:rsidR="00F246C8" w:rsidRPr="0035717B" w:rsidRDefault="00F246C8" w:rsidP="005F5B47">
            <w:pPr>
              <w:rPr>
                <w:rFonts w:cstheme="minorHAnsi"/>
                <w:sz w:val="16"/>
                <w:szCs w:val="16"/>
              </w:rPr>
            </w:pPr>
          </w:p>
        </w:tc>
        <w:tc>
          <w:tcPr>
            <w:tcW w:w="426" w:type="dxa"/>
          </w:tcPr>
          <w:p w14:paraId="23EDB9D9" w14:textId="77777777" w:rsidR="00F246C8" w:rsidRPr="0035717B" w:rsidRDefault="00F246C8" w:rsidP="005F5B47">
            <w:pPr>
              <w:rPr>
                <w:rFonts w:cstheme="minorHAnsi"/>
                <w:sz w:val="16"/>
                <w:szCs w:val="16"/>
              </w:rPr>
            </w:pPr>
            <w:r w:rsidRPr="0035717B">
              <w:rPr>
                <w:rFonts w:cstheme="minorHAnsi"/>
                <w:sz w:val="16"/>
                <w:szCs w:val="16"/>
              </w:rPr>
              <w:t>Y</w:t>
            </w:r>
          </w:p>
        </w:tc>
        <w:tc>
          <w:tcPr>
            <w:tcW w:w="425" w:type="dxa"/>
          </w:tcPr>
          <w:p w14:paraId="71FF6DC1"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6F228098"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19AC2E3F" w14:textId="77777777" w:rsidR="00F246C8" w:rsidRPr="0035717B" w:rsidRDefault="00F246C8" w:rsidP="005F5B47">
            <w:pPr>
              <w:rPr>
                <w:rFonts w:cstheme="minorHAnsi"/>
                <w:sz w:val="16"/>
                <w:szCs w:val="16"/>
              </w:rPr>
            </w:pPr>
            <w:r w:rsidRPr="0035717B">
              <w:rPr>
                <w:rFonts w:cstheme="minorHAnsi"/>
                <w:sz w:val="16"/>
                <w:szCs w:val="16"/>
              </w:rPr>
              <w:t>Y</w:t>
            </w:r>
          </w:p>
        </w:tc>
        <w:tc>
          <w:tcPr>
            <w:tcW w:w="384" w:type="dxa"/>
          </w:tcPr>
          <w:p w14:paraId="7D76F76E"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57FF4147"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tcPr>
          <w:p w14:paraId="7678269E"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7A6E75D4" w14:textId="77777777" w:rsidR="00F246C8" w:rsidRPr="0035717B" w:rsidRDefault="00F246C8" w:rsidP="005F5B47">
            <w:pPr>
              <w:rPr>
                <w:rFonts w:cstheme="minorHAnsi"/>
                <w:sz w:val="16"/>
                <w:szCs w:val="16"/>
              </w:rPr>
            </w:pPr>
          </w:p>
        </w:tc>
        <w:tc>
          <w:tcPr>
            <w:tcW w:w="385" w:type="dxa"/>
          </w:tcPr>
          <w:p w14:paraId="7AAB3EB9"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16923107" w14:textId="77777777" w:rsidR="00F246C8" w:rsidRPr="0035717B" w:rsidRDefault="00F246C8" w:rsidP="005F5B47">
            <w:pPr>
              <w:rPr>
                <w:rFonts w:cstheme="minorHAnsi"/>
                <w:sz w:val="16"/>
                <w:szCs w:val="16"/>
              </w:rPr>
            </w:pPr>
          </w:p>
        </w:tc>
        <w:tc>
          <w:tcPr>
            <w:tcW w:w="385" w:type="dxa"/>
          </w:tcPr>
          <w:p w14:paraId="016F89BA" w14:textId="77777777" w:rsidR="00F246C8" w:rsidRPr="0035717B" w:rsidRDefault="00F246C8" w:rsidP="005F5B47">
            <w:pPr>
              <w:rPr>
                <w:rFonts w:cstheme="minorHAnsi"/>
                <w:sz w:val="16"/>
                <w:szCs w:val="16"/>
              </w:rPr>
            </w:pPr>
            <w:r w:rsidRPr="0035717B">
              <w:rPr>
                <w:rFonts w:cstheme="minorHAnsi"/>
                <w:sz w:val="16"/>
                <w:szCs w:val="16"/>
              </w:rPr>
              <w:t>Y</w:t>
            </w:r>
          </w:p>
        </w:tc>
        <w:tc>
          <w:tcPr>
            <w:tcW w:w="567" w:type="dxa"/>
          </w:tcPr>
          <w:p w14:paraId="2F03502E" w14:textId="77777777" w:rsidR="00F246C8" w:rsidRPr="0035717B" w:rsidRDefault="00F246C8" w:rsidP="005F5B47">
            <w:pPr>
              <w:rPr>
                <w:rFonts w:cstheme="minorHAnsi"/>
                <w:sz w:val="16"/>
                <w:szCs w:val="16"/>
              </w:rPr>
            </w:pPr>
            <w:r w:rsidRPr="0035717B">
              <w:rPr>
                <w:rFonts w:cstheme="minorHAnsi"/>
                <w:sz w:val="16"/>
                <w:szCs w:val="16"/>
              </w:rPr>
              <w:t>Y</w:t>
            </w:r>
          </w:p>
        </w:tc>
        <w:tc>
          <w:tcPr>
            <w:tcW w:w="425" w:type="dxa"/>
          </w:tcPr>
          <w:p w14:paraId="2D27C39D" w14:textId="77777777" w:rsidR="00F246C8" w:rsidRPr="0035717B" w:rsidRDefault="00F246C8" w:rsidP="005F5B47">
            <w:pPr>
              <w:rPr>
                <w:rFonts w:cstheme="minorHAnsi"/>
                <w:sz w:val="16"/>
                <w:szCs w:val="16"/>
              </w:rPr>
            </w:pPr>
            <w:r w:rsidRPr="0035717B">
              <w:rPr>
                <w:rFonts w:cstheme="minorHAnsi"/>
                <w:sz w:val="16"/>
                <w:szCs w:val="16"/>
              </w:rPr>
              <w:t>UTD</w:t>
            </w:r>
          </w:p>
        </w:tc>
        <w:tc>
          <w:tcPr>
            <w:tcW w:w="567" w:type="dxa"/>
          </w:tcPr>
          <w:p w14:paraId="69882746"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2757AAB2" w14:textId="77777777" w:rsidR="00F246C8" w:rsidRPr="0035717B" w:rsidRDefault="00F246C8" w:rsidP="005F5B47">
            <w:pPr>
              <w:rPr>
                <w:rFonts w:cstheme="minorHAnsi"/>
                <w:sz w:val="16"/>
                <w:szCs w:val="16"/>
              </w:rPr>
            </w:pPr>
            <w:r w:rsidRPr="0035717B">
              <w:rPr>
                <w:rFonts w:cstheme="minorHAnsi"/>
                <w:sz w:val="16"/>
                <w:szCs w:val="16"/>
              </w:rPr>
              <w:t>N</w:t>
            </w:r>
          </w:p>
        </w:tc>
        <w:tc>
          <w:tcPr>
            <w:tcW w:w="567" w:type="dxa"/>
          </w:tcPr>
          <w:p w14:paraId="693C2D01" w14:textId="77777777" w:rsidR="00F246C8" w:rsidRPr="0035717B" w:rsidRDefault="00F246C8" w:rsidP="005F5B47">
            <w:pPr>
              <w:rPr>
                <w:rFonts w:cstheme="minorHAnsi"/>
                <w:sz w:val="16"/>
                <w:szCs w:val="16"/>
              </w:rPr>
            </w:pPr>
            <w:r w:rsidRPr="0035717B">
              <w:rPr>
                <w:rFonts w:cstheme="minorHAnsi"/>
                <w:sz w:val="16"/>
                <w:szCs w:val="16"/>
              </w:rPr>
              <w:t>Y</w:t>
            </w:r>
          </w:p>
        </w:tc>
        <w:tc>
          <w:tcPr>
            <w:tcW w:w="709" w:type="dxa"/>
            <w:shd w:val="clear" w:color="auto" w:fill="000000" w:themeFill="text1"/>
          </w:tcPr>
          <w:p w14:paraId="44975DFF" w14:textId="77777777" w:rsidR="00F246C8" w:rsidRPr="0035717B" w:rsidRDefault="00F246C8" w:rsidP="005F5B47">
            <w:pPr>
              <w:rPr>
                <w:rFonts w:cstheme="minorHAnsi"/>
                <w:sz w:val="16"/>
                <w:szCs w:val="16"/>
              </w:rPr>
            </w:pPr>
          </w:p>
        </w:tc>
        <w:tc>
          <w:tcPr>
            <w:tcW w:w="850" w:type="dxa"/>
          </w:tcPr>
          <w:p w14:paraId="7DFDE948" w14:textId="77777777" w:rsidR="00F246C8" w:rsidRPr="0035717B" w:rsidRDefault="00F246C8" w:rsidP="005F5B47">
            <w:pPr>
              <w:rPr>
                <w:rFonts w:cstheme="minorHAnsi"/>
                <w:sz w:val="16"/>
                <w:szCs w:val="16"/>
              </w:rPr>
            </w:pPr>
            <w:r w:rsidRPr="0035717B">
              <w:rPr>
                <w:rFonts w:cstheme="minorHAnsi"/>
                <w:sz w:val="16"/>
                <w:szCs w:val="16"/>
              </w:rPr>
              <w:t>N</w:t>
            </w:r>
          </w:p>
        </w:tc>
        <w:tc>
          <w:tcPr>
            <w:tcW w:w="851" w:type="dxa"/>
          </w:tcPr>
          <w:p w14:paraId="10EB73B5" w14:textId="77777777" w:rsidR="00F246C8" w:rsidRPr="0035717B" w:rsidRDefault="00F246C8" w:rsidP="005F5B47">
            <w:pPr>
              <w:rPr>
                <w:rFonts w:cstheme="minorHAnsi"/>
                <w:sz w:val="16"/>
                <w:szCs w:val="16"/>
              </w:rPr>
            </w:pPr>
            <w:r w:rsidRPr="0035717B">
              <w:rPr>
                <w:rFonts w:cstheme="minorHAnsi"/>
                <w:sz w:val="16"/>
                <w:szCs w:val="16"/>
              </w:rPr>
              <w:t>58%</w:t>
            </w:r>
          </w:p>
        </w:tc>
      </w:tr>
      <w:tr w:rsidR="00F246C8" w:rsidRPr="002F3531" w14:paraId="13B39798" w14:textId="77777777" w:rsidTr="005F5B47">
        <w:tc>
          <w:tcPr>
            <w:tcW w:w="1418" w:type="dxa"/>
          </w:tcPr>
          <w:p w14:paraId="4D80C5A3" w14:textId="77777777" w:rsidR="00F246C8" w:rsidRPr="0035717B" w:rsidRDefault="00F246C8" w:rsidP="005F5B47">
            <w:pPr>
              <w:rPr>
                <w:rFonts w:cstheme="minorHAnsi"/>
                <w:sz w:val="16"/>
                <w:szCs w:val="16"/>
              </w:rPr>
            </w:pPr>
            <w:r w:rsidRPr="0035717B">
              <w:rPr>
                <w:rFonts w:cstheme="minorHAnsi"/>
                <w:sz w:val="16"/>
                <w:szCs w:val="16"/>
              </w:rPr>
              <w:t>Aboutorabi et al (2014)</w:t>
            </w:r>
            <w:r w:rsidRPr="0035717B">
              <w:rPr>
                <w:rFonts w:cstheme="minorHAnsi"/>
                <w:sz w:val="16"/>
                <w:szCs w:val="16"/>
              </w:rPr>
              <w:fldChar w:fldCharType="begin" w:fldLock="1"/>
            </w:r>
            <w:r w:rsidRPr="0035717B">
              <w:rPr>
                <w:rFonts w:cstheme="minorHAnsi"/>
                <w:sz w:val="16"/>
                <w:szCs w:val="16"/>
              </w:rPr>
              <w:instrText>ADDIN CSL_CITATION {"citationItems":[{"id":"ITEM-1","itemData":{"DOI":"10.1177/0309364613496111","ISBN":"0309-3646","ISSN":"17461553","PMID":"23986466","abstract":"Background: Flat foot in children is a common deformity in which the medial longitudinal arch is reduced or eliminated.; Objectives: The objective of this article was to compare flat foot and healthy children on the displacement of the center of pressure and walking parameters in children with two common orthoses (functional foot orthosis and medical shoe).; Study Design: Comparative study.; Methods: This study included 30 children with flat foot and 20 healthy children as a control group. The step length and width, walking velocity, symmetry, and center of pressure (CoP) displacements were recorded and compared for three conditions: functional foot orthosis and regular shoe, a medical shoe and barefoot.; Results: The results from the CoP displacements showed that the regular shoe with functional foot orthosis caused a significant decrease in the level of displacement of the CoP in flat foot children. The findings indicated a significant improvement in symmetry of steps and walking speed with the functional foot orthosis in comparison to the medical shoe in flat foot children.; Conclusion: The CoP displacement was decreased and the percentage of gait symmetry and walking speed were increased by the use of regular shoes with a functional foot orthosis in comparison to the medical shoes.; Clinical Relevance: An orthopaedic shoe can be expensive, and in particular heavy with most children reluctant to wear it. This study focussed on the CoP displacement and selected gait parameters with an orthopaedic shoe and functional foot orthosis, and showed that a combined prescription of a functional foot orthosis and with regular shoes may be a useful alternative for children with moderate flat foot.; © The International Society for Prosthetics and Orthotics 2013.","author":[{"dropping-particle":"","family":"Aboutorabi","given":"Atefeh","non-dropping-particle":"","parse-names":false,"suffix":""},{"dropping-particle":"","family":"Saeedi","given":"Hassan","non-dropping-particle":"","parse-names":false,"suffix":""},{"dropping-particle":"","family":"Kamali","given":"Mohammad","non-dropping-particle":"","parse-names":false,"suffix":""},{"dropping-particle":"","family":"Farahmand","given":"Behshid","non-dropping-particle":"","parse-names":false,"suffix":""},{"dropping-particle":"","family":"Eshraghi","given":"Arezoo","non-dropping-particle":"","parse-names":false,"suffix":""},{"dropping-particle":"","family":"Dolagh","given":"Roghaye S.","non-dropping-particle":"","parse-names":false,"suffix":""}],"container-title":"Prosthet Orthot Int","edition":"2013/08/30","id":"ITEM-1","issue":"3","issued":{"date-parts":[["2014"]]},"language":"English","note":"From Duplicate 1 (Immediate effect of orthopedic shoe and functional foot orthosis on center of pressure displacement and gait parameters in juvenile flexible flat foot - Aboutorabi, Atefeh; Saeedi, Hassan; Kamali, Mohammad; Farahmand, Behshid; Eshraghi, Arezoo; Dolagh, Roghaye S)\n\nMet Criteria \nParticipants Yes (Children Flexible Flat Foot)\n\nIntervention Yes (Medical Shoes)\n\nCompartors Yes ( Orthotics, Healthy Smaple, barefoot Standard Shoe)\n\nType of Study Yes ( Controlled Non radomised)\n\nPrimary Outcomes Yes Biomech, (COP)\n\nSecondary Outcomes No\n\n\n\n\nFrom Duplicate 1 (Immediate effect of orthopedic shoe and functional foot orthosis on center of pressure displacement and gait parameters in juvenile flexible flat foot - Aboutorabi, Atefeh; Saeedi, Hassan; Kamali, Mohammad; Farahmand, Behshid; Eshraghi, Arezoo; Dolagh, Roghaye S)\n\nFrom Duplicate 1 (Immediate effect of orthopedic shoe and functional foot orthosis on center of pressure displacement and gait parameters in juvenile flexible flat foot - Aboutorabi, A; Saeedi, H; Kamali, M; Farahmand, B; Eshraghi, A; Dolagh, R S)\n\nCited By :8\nExport Date: 29 January 2018\nCODEN: POIND\nCorrespondence Address: Saeedi, H.; Department of Orthotics and Prosthetics, Faculty of Rehabilitation Sciences, Iran University of Medical Sciences, Mother Square, Mirdamad Blvd, Tehran, 15875-4391, Iran; email: hassan_saeedi2@yahoo.co.uk\nManufacturers: iranian red cressent, Iran\nReferences: Volpon, J.B., Footprint analysis during the growth period (1994) J Pediatr Orthop, 14 (1), pp. 83-85; Bordelon, R., Correction of hypermobile flatfoot in children by molded insert (1980) Foot Ankle, 1 (3), pp. 143-150; Pfeiffer, M., Kotz, R., Ledl, T., Prevalence of flat foot in preschool-aged children (2006) Pediatrics, 118 (2), pp. 634-639; Barry, R.J., Scranton, P.E., Flat feet in children (1983) Clin Orthop Relat Res, 181, pp. 68-75; Messier, S.P., Pittala, K.A., Etiologic factors associated with selected running injuries (1988) Med Sci Sports Exerc, 20 (5), pp. 501-505; Jones, D.C., Tendon disorders of the foot and ankle (1993) J Am Acad Orthop Surg, 1 (2), pp. 87-94; Clement, D., Taunton, J., Smart, G., Achilles tendinitis and peritendinitis: Etiology and treatment (1984) Am J Sports Med, 12 (3), pp. 179-184; Pratt, D., Mechanisms of shock attenuation via the lower extremity during running (1989) Clin Biomech, 4 (1), pp. 51-57; McCulloch, M.U., Brunt, D., Vander, D., The effect of foot orthotics and gait velocity on lower limb kinematics and temporal events of stance (1993) J Orthop Sports Phys Ther, 17 (1), pp. 2-10; Tollafield, D., Merriman, L., Assessment of the locomotor system (1995) Assessment of the lower limb.; Giladi, M., Milgrom, C., Stein, M., The low arch, a protective factor in stress fractures (1985) A prospective study of 295 military recruits, 14 (11), pp. 81-84. , Orthop Rev; Tiberio, D., The effect of excessive subtalar joint pronation on patellofemoral mechanics: A theoretical model (1987) J Orthop Sports Phys Ther, 9 (4), pp. 160-165; Moraros, J., Hodge, W., Orthotic survey. Preliminary results (1993) J Am Podiatr Med Assoc, 83 (3), pp. 139-148; Bleck, E., Berzins, U.J., Conservative management of pes valgus with plantar flexed talus, flexible (1977) Clinl Orthop Relat Res, 122, pp. 85-94; Galli, M., Rigoldi, C., Mainardi, L., Postural control in patients with down syndrome (2008) Disabil Rehabil, 30 (17), pp. 1274-1278; Leung, A., Mak, A., Evans, J., Biomechanical gait evaluation of the immediate effect of orthotic treatment for flexible flat foot (1998) Prosthet Orthot Int, 22 (1), pp. 25-34; Branthwaite, H.R., Payton, C.J., Chockalingam, N., The effect of simple insoles on three-dimensional foot motion during normal walking (2004) Clin Biomech, 19 (9), pp. 972-977; Johanson, M.A., Donatelli, R., Wooden, M.J., Effects of three different posting methods on controlling abnormal subtalar pronation (1994) Phys Ther, 74 (2), pp. 149-158; Tsai Yu, B., Mercer, V.S., Comparison of different structural foot types for measures of standing postural control (2006) J Orthop Sports Phys Ther, 36 (12), pp. 942-953; Schmid, M., Beltrami, G., Zambarbieri, D., Centre of pressure displacements in trans-femoral amputees during gait (2005) Gait Posture, 21 (3), pp. 255-262; De Cock, A., Vanrenterghem, J., Willems, T., The trajectory of the centre of pressure during barefoot running as a potential measure for foot function (2008) Gait Posture, 27 (4), pp. 669-675; Chen, Y., Lou, S.Z., Huang, C.Y., Effects of foot orthoses on gait patterns of flat feet patients (2010) Clin Biomech, 25 (3), pp. 265-270; Redmond, A., Lumb, P., Landorf, K., Effect of cast and noncast foot orthoses on plantar pressure and force during normal gait (2000) J Am Podiatr Med Assoc, 90 (9), pp. 441-449; Selby-Silverstein, L., Hillstrom, H., Palisano, R., The effect of foot orthoses on standing foot posture and gait of young children with down syndrome (2001) NeuroRehabilitation, 16 (3), pp. 183-193; Lidtke, R., Muehleman, C., Foot center of pressure and medial knee osteoarthritis (2000) J Am Podiatr Med Assoc, 100 (3), pp. 178-184; Katoh, Y., Chao, E.Y.S., Laughman, R.K., Biomechanical analysis of foot function during gait and clinical applications (1983) Clin Orthop Relat Res, 177, pp. 23-33; Redmond, A., Crane, Y., Menz, H., Normative values for the foot posture index (2008) J Foot Ankle Res, 1 (1), p. 6; Dixon, S.J., Application of center-of-pressure data to indicate rearfoot inversion-eversion in shod running (2006) J Am Podiatr Med Assoc, 96 (4), pp. 305-312; Lythgo, N., Wilson, C., Galea, M., Basic gait and symmetry measures for primary school-aged children and young adults whilst walking barefoot and with shoes (2009) Gait Posture, 30 (4), pp. 502-506; Oeffinger, D., Brauch, B., Cranfill, S., Comparison of gait with and without shoes in children (1999) Gait Posture, 9 (2), pp. 95-100; Wenger, D.R., Mauldin, D., Speck, G., Corrective shoes and inserts as treatment for flexible flatfoot in infants and children (1989) J Bone Joint Surg Am, 71 (6), pp. 800-810; Moreno-Hernandez, A., Rodriguez-Reyes, G., Temporal and spatial gait parameters analysis in non-pathological mexican children (2010) Gait Posture, 32 (1), pp. 78-81; Najafi, B., Miller, D., Jarrett, B.D., Does footwear type impact the number of steps required to reach gait steady state? An innovative look at the impact of foot orthoses on gait initiation (2010) Gait Posture, 32 (1), pp. 29-33\n\nFrom Duplicate 2 (Immediate effect of orthopedic shoe and functional foot orthosis on center of pressure displacement and gait parameters in juvenile flexible flat foot - Aboutorabi, Atefeh; Saeedi, Hassan; Kamali, Mohammad; Farahmand, Behshid; Eshraghi, Arezoo; Dolagh, Roghaye S)\n\nFrom Duplicate 1 (Immediate effect of orthopedic shoe and functional foot orthosis on center of pressure displacement and gait parameters in juvenile flexible flat foot - Aboutorabi, Atefeh; Saeedi, Hassan; Kamali, Mohammad; Farahmand, Behshid; Eshraghi, Arezoo; Dolagh, Roghaye S)\n\nDate of Electronic Publication: 2013 Aug 28. Current Imprints: Publication: March 2011- : London : Sage; Original Imprints: Publication: Hellerup, Denmark, International Society for Prosthetics and Orthotics.\n\nFrom Duplicate 2 (Immediate effect of orthopedic shoe and functional foot orthosis on center of pressure displacement and gait parameters in juvenile flexible flat foot - Aboutorabi, Atefeh; Saeedi, Hassan; Kamali, Mohammad; Farahmand, Behshid; Eshraghi, Arezoo; Dolagh, Roghaye S)\n\nUSA. Special Interest: Occupational Therapy; Physical Therapy. NLM UID: 7707720.\nPMID: 23986466.\n\nFrom Duplicate 3 (Immediate effect of orthopedic shoe and functional foot orthosis on center of pressure displacement and gait parameters in juvenile flexible flat foot - Aboutorabi, A; Saeedi, H; Kamali, M; Farahmand, B; Eshraghi, A; Dolagh, R S)\n\n1746-1553\nAboutorabi, Atefeh\nSaeedi, Hassan\nKamali, Mohammad\nFarahmand, Behshid\nEshraghi, Arezoo\nDolagh, Roghaye S\nComparative Study\nJournal Article\nEngland\nProsthet Orthot Int. 2014 Jun;38(3):218-23. doi: 10.1177/0309364613496111. Epub 2013 Aug 28.\n\nFrom Duplicate 4 (Immediate effect of orthopedic shoe and functional foot orthosis on center of pressure displacement and gait parameters in juvenile flexible flat foot - Aboutorabi, A; Saeedi, H; Kamali, M; Farahmand, B; Eshraghi, A; Dolagh, R S)\n\nCited By :8\nExport Date: 29 January 2018\nCODEN: POIND\nCorrespondence Address: Saeedi, H.; Department of Orthotics and Prosthetics, Faculty of Rehabilitation Sciences, Iran University of Medical Sciences, Mother Square, Mirdamad Blvd, Tehran, 15875-4391, Iran; email: hassan_saeedi2@yahoo.co.uk\nManufacturers: iranian red cressent, Iran\nReferences: Volpon, J.B., Footprint analysis during the growth period (1994) J Pediatr Orthop, 14 (1), pp. 83-85; Bordelon, R., Correction of hypermobile flatfoot in children by molded insert (1980) Foot Ankle, 1 (3), pp. 143-150; Pfeiffer, M., Kotz, R., Ledl, T., Prevalence of flat foot in preschool-aged children (2006) Pediatrics, 118 (2), pp. 634-639; Barry, R.J., Scranton, P.E., Flat feet in children (1983) Clin Orthop Relat Res, 181, pp. 68-75; Messier, S.P., Pittala, K.A., Etiologic factors associated with selected running injuries (1988) Med Sci Sports Exerc, 20 (5), pp. 501-505; Jones, D.C., Tendon disorders of the foot and ankle (1993) J Am Acad Orthop Surg, 1 (2), pp. 87-94; Clement, D., Taunton, J., Smart, G., Achilles tendinitis and peritendinitis: Etiology and treatment (1984) Am J Sports Med, 12 (3), pp. 179-184; Pratt, D., Mechanisms of shock attenuation via the lower extremity during running (1989) Clin Biomech, 4 (1), pp. 51-57; McCulloch, M.U., Brunt, D., Vander, D., The effect of foot orthotics and gait velocity on lower limb kinematics and temporal events of stance (1993) J Orthop Sports Phys Ther, 17 (1), pp. 2-10; Tollafield, D., Merriman, L., Assessment of the locomotor system (1995) Assessment of the lower limb.; Giladi, M., Milgrom, C., Stein, M., The low arch, a protective factor in stress fractures (1985) A prospective study of 295 military recruits, 14 (11), pp. 81-84. , Orthop Rev; Tiberio, D., The effect of excessive subtalar joint pronation on patellofemoral mechanics: A theoretical model (1987) J Orthop Sports Phys Ther, 9 (4), pp. 160-165; Moraros, J., Hodge, W., Orthotic survey. Preliminary results (1993) J Am Podiatr Med Assoc, 83 (3), pp. 139-148; Bleck, E., Berzins, U.J., Conservative management of pes valgus with plantar flexed talus, flexible (1977) Clinl Orthop Relat Res, 122, pp. 85-94; Galli, M., Rigoldi, C., Mainardi, L., Postural control in patients with down syndrome (2008) Disabil Rehabil, 30 (17), pp. 1274-1278; Leung, A., Mak, A., Evans, J., Biomechanical gait evaluation of the immediate effect of orthotic treatment for flexible flat foot (1998) Prosthet Orthot Int, 22 (1), pp. 25-34; Branthwaite, H.R., Payton, C.J., Chockalingam, N., The effect of simple insoles on three-dimensional foot motion during normal walking (2004) Clin Biomech, 19 (9), pp. 972-977; Johanson, M.A., Donatelli, R., Wooden, M.J., Effects of three different posting methods on controlling abnormal subtalar pronation (1994) Phys Ther, 74 (2), pp. 149-158; Tsai Yu, B., Mercer, V.S., Comparison of different structural foot types for measures of standing postural control (2006) J Orthop Sports Phys Ther, 36 (12), pp. 942-953; Schmid, M., Beltrami, G., Zambarbieri, D., Centre of pressure displacements in trans-femoral amputees during gait (2005) Gait Posture, 21 (3), pp. 255-262; De Cock, A., Vanrenterghem, J., Willems, T., The trajectory of the centre of pressure during barefoot running as a potential measure for foot function (2008) Gait Posture, 27 (4), pp. 669-675; Chen, Y., Lou, S.Z., Huang, C.Y., Effects of foot orthoses on gait patterns of flat feet patients (2010) Clin Biomech, 25 (3), pp. 265-270; Redmond, A., Lumb, P., Landorf, K., Effect of cast and noncast foot orthoses on plantar pressure and force during normal gait (2000) J Am Podiatr Med Assoc, 90 (9), pp. 441-449; Selby-Silverstein, L., Hillstrom, H., Palisano, R., The effect of foot orthoses on standing foot posture and gait of young children with down syndrome (2001) NeuroRehabilitation, 16 (3), pp. 183-193; Lidtke, R., Muehleman, C., Foot center of pressure and medial knee osteoarthritis (2000) J Am Podiatr Med Assoc, 100 (3), pp. 178-184; Katoh, Y., Chao, E.Y.S., Laughman, R.K., Biomechanical analysis of foot function during gait and clinical applications (1983) Clin Orthop Relat Res, 177, pp. 23-33; Redmond, A., Crane, Y., Menz, H., Normative values for the foot posture index (2008) J Foot Ankle Res, 1 (1), p. 6; Dixon, S.J., Application of center-of-pressure data to indicate rearfoot inversion-eversion in shod running (2006) J Am Podiatr Med Assoc, 96 (4), pp. 305-312; Lythgo, N., Wilson, C., Galea, M., Basic gait and symmetry measures for primary school-aged children and young adults whilst walking barefoot and with shoes (2009) Gait Posture, 30 (4), pp. 502-506; Oeffinger, D., Brauch, B., Cranfill, S., Comparison of gait with and without shoes in children (1999) Gait Posture, 9 (2), pp. 95-100; Wenger, D.R., Mauldin, D., Speck, G., Corrective shoes and inserts as treatment for flexible flatfoot in infants and children (1989) J Bone Joint Surg Am, 71 (6), pp. 800-810; Moreno-Hernandez, A., Rodriguez-Reyes, G., Temporal and spatial gait parameters analysis in non-pathological mexican children (2010) Gait Posture, 32 (1), pp. 78-81; Najafi, B., Miller, D., Jarrett, B.D., Does footwear type impact the number of steps required to reach gait steady state? An innovative look at the impact of foot orthoses on gait initiation (2010) Gait Posture, 32 (1), pp. 29-33\n\nFrom Duplicate 2 (Immediate effect of orthopedic shoe and functional foot orthosis on center of pressure displacement and gait parameters in juvenile flexible flat foot - Aboutorabi, Atefeh; Saeedi, Hassan; Kamali, Mohammad; Farahmand, Behshid; Eshraghi, Arezoo; Dolagh, Roghaye S)\n\nFrom Duplicate 1 (Immediate effect of orthopedic shoe and functional foot orthosis on center of pressure displacement and gait parameters in juvenile flexible flat foot - Aboutorabi, Atefeh; Saeedi, Hassan; Kamali, Mohammad; Farahmand, Behshid; Eshraghi, Arezoo; Dolagh, Roghaye S)\n\nDate of Electronic Publication: 2013 Aug 28. Current Imprints: Publication: March 2011- : London : Sage; Original Imprints: Publication: Hellerup, Denmark, International Society for Prosthetics and Orthotics.\n\nFrom Duplicate 2 (Immediate effect of orthopedic shoe and functional foot orthosis on center of pressure displacement and gait parameters in juvenile flexible flat foot - Aboutorabi, Atefeh; Saeedi, Hassan; Kamali, Mohammad; Farahmand, Behshid; Eshraghi, Arezoo; Dolagh, Roghaye S)\n\nUSA. Special Interest: Occupational Therapy; Physical Therapy. NLM UID: 7707720.\nPMID: 23986466.\n\nFrom Duplicate 3 (Immediate effect of orthopedic shoe and functional foot orthosis on center of pressure displacement and gait parameters in juvenile flexible flat foot - Aboutorabi, A; Saeedi, H; Kamali, M; Farahmand, B; Eshraghi, A; Dolagh, R S)\n\n1746-1553\nAboutorabi, Atefeh\nSaeedi, Hassan\nKamali, Mohammad\nFarahmand, Behshid\nEshraghi, Arezoo\nDolagh, Roghaye S\nComparative Study\nJournal Article\nEngland\nProsthet Orthot Int. 2014 Jun;38(3):218-23. doi: 10.1177/0309364613496111. Epub 2013 Aug 28.\n\nFrom Duplicate 4 (Immediate effect of orthopedic shoe and functional foot orthosis on center of pressure displacement and gait parameters in juvenile flexible flat foot - Aboutorabi, A; Saeedi, H; Kamali, M; Farahmand, B; Eshraghi, A; Dolagh, R S)\n\nCited By :8\nExport Date: 29 January 2018\nCODEN: POIND\nCorrespondence Address: Saeedi, H.; Department of Orthotics and Prosthetics, Faculty of Rehabilitation Sciences, Iran University of Medical Sciences, Mother Square, Mirdamad Blvd, Tehran, 15875-4391, Iran; email: hassan_saeedi2@yahoo.co.uk\nManufacturers: iranian red cressent, Iran\nReferences: Volpon, J.B., Footprint analysis during the growth period (1994) J Pediatr Orthop, 14 (1), pp. 83-85; Bordelon, R., Correction of hypermobile flatfoot in children by molded insert (1980) Foot Ankle, 1 (3), pp. 143-150; Pfeiffer, M., Kotz, R., Ledl, T., Prevalence of flat foot in preschool-aged children (2006) Pediatrics, 118 (2), pp. 634-639; Barry, R.J., Scranton, P.E., Flat feet in children (1983) Clin Orthop Relat Res, 181, pp. 68-75; Messier, S.P., Pittala, K.A., Etiologic factors associated with selected running injuries (1988) Med Sci Sports Exerc, 20 (5), pp. 501-505; Jones, D.C., Tendon disorders of the foot and ankle (1993) J Am Acad Orthop Surg, 1 (2), pp. 87-94; Clement, D., Taunton, J., Smart, G., Achilles tendinitis and peritendinitis: Etiology and treatment (1984) Am J Sports Med, 12 (3), pp. 179-184; Pratt, D., Mechanisms of shock attenuation via the lower extremity during running (1989) Clin Biomech, 4 (1), pp. 51-57; McCulloch, M.U., Brunt, D., Vander, D., The effect of foot orthotics and gait velocity on lower limb kinematics and temporal events of stance (1993) J Orthop Sports Phys Ther, 17 (1), pp. 2-10; Tollafield, D., Merriman, L., Assessment of the locomotor system (1995) Assessment of the lower limb.; Giladi, M., Milgrom, C., Stein, M., The low arch, a protective factor in stress fractures (1985) A prospective study of 295 military recruits, 14 (11), pp. 81-84. , Orthop Rev; Tiberio, D., The effect of excessive subtalar joint pronation on patellofemoral mechanics: A theoretical model (1987) J Orthop Sports Phys Ther, 9 (4), pp. 160-165; Moraros, J., Hodge, W., Orthotic survey. Preliminary results (1993) J Am Podiatr Med Assoc, 83 (3), pp. 139-148; Bleck, E., Berzins, U.J., Conservative management of pes valgus with plantar flexed talus, flexible (1977) Clinl Orthop Relat Res, 122, pp. 85-94; Galli, M., Rigoldi, C., Mainardi, L., Postural control in patients with down syndrome (2008) Disabil Rehabil, 30 (17), pp. 1274-1278; Leung, A., Mak, A., Evans, J., Biomechanical gait evaluation of the immediate effect of orthotic treatment for flexible flat foot (1998) Prosthet Orthot Int, 22 (1), pp. 25-34; Branthwaite, H.R., Payton, C.J., Chockalingam, N., The effect of simple insoles on three-dimensional foot motion during normal walking (2004) Clin Biomech, 19 (9), pp. 972-977; Johanson, M.A., Donatelli, R., Wooden, M.J., Effects of three different posting methods on controlling abnormal subtalar pronation (1994) Phys Ther, 74 (2), pp. 149-158; Tsai Yu, B., Mercer, V.S., Comparison of different structural foot types for measures of standing postural control (2006) J Orthop Sports Phys Ther, 36 (12), pp. 942-953; Schmid, M., Beltrami, G., Zambarbieri, D., Centre of pressure displacements in trans-femoral amputees during gait (2005) Gait Posture, 21 (3), pp. 255-262; De Cock, A., Vanrenterghem, J., Willems, T., The trajectory of the centre of pressure during barefoot running as a potential measure for foot function (2008) Gait Posture, 27 (4), pp. 669-675; Chen, Y., Lou, S.Z., Huang, C.Y., Effects of foot orthoses on gait patterns of flat feet patients (2010) Clin Biomech, 25 (3), pp. 265-270; Redmond, A., Lumb, P., Landorf, K., Effect of cast and noncast foot orthoses on plantar pressure and force during normal gait (2000) J Am Podiatr Med Assoc, 90 (9), pp. 441-449; Selby-Silverstein, L., Hillstrom, H., Palisano, R., The effect of foot orthoses on standing foot posture and gait of young children with down syndrome (2001) NeuroRehabilitation, 16 (3), pp. 183-193; Lidtke, R., Muehleman, C., Foot center of pressure and medial knee osteoarthritis (2000) J Am Podiatr Med Assoc, 100 (3), pp. 178-184; Katoh, Y., Chao, E.Y.S., Laughman, R.K., Biomechanical analysis of foot function during gait and clinical applications (1983) Clin Orthop Relat Res, 177, pp. 23-33; Redmond, A., Crane, Y., Menz, H., Normative values for the foot posture index (2008) J Foot Ankle Res, 1 (1), p. 6; Dixon, S.J., Application of center-of-pressure data to indicate rearfoot inversion-eversion in shod running (2006) J Am Podiatr Med Assoc, 96 (4), pp. 305-312; Lythgo, N., Wilson, C., Galea, M., Basic gait and symmetry measures for primary school-aged children and young adults whilst walking barefoot and with shoes (2009) Gait Posture, 30 (4), pp. 502-506; Oeffinger, D., Brauch, B., Cranfill, S., Comparison of gait with and without shoes in children (1999) Gait Posture, 9 (2), pp. 95-100; Wenger, D.R., Mauldin, D., Speck, G., Corrective shoes and inserts as treatment for flexible flatfoot in infants and children (1989) J Bone Joint Surg Am, 71 (6), pp. 800-810; Moreno-Hernandez, A., Rodriguez-Reyes, G., Temporal and spatial gait parameters analysis in non-pathological mexican children (2010) Gait Posture, 32 (1), pp. 78-81; Najafi, B., Miller, D., Jarrett, B.D., Does footwear type impact the number of steps required to reach gait steady state? An innovative look at the impact of foot orthoses on gait initiation (2010) Gait Posture, 32 (1), pp. 29-33","page":"218-223","publisher":"SAGE Publications Ltd","publisher-place":"England","title":"Immediate effect of orthopedic shoe and functional foot orthosis on center of pressure displacement and gait parameters in juvenile flexible flat foot","type":"article-journal","volume":"38"},"uris":["http://www.mendeley.com/documents/?uuid=2c6ff7a7-5ca6-49d1-a659-1ad74e343e2b"]}],"mendeley":{"formattedCitation":"&lt;span style=\"baseline\"&gt;[11]&lt;/span&gt;","plainTextFormattedCitation":"[11]","previouslyFormattedCitation":"&lt;span style=\"baseline\"&gt;[11]&lt;/span&gt;"},"properties":{"noteIndex":0},"schema":"https://github.com/citation-style-language/schema/raw/master/csl-citation.json"}</w:instrText>
            </w:r>
            <w:r w:rsidRPr="0035717B">
              <w:rPr>
                <w:rFonts w:cstheme="minorHAnsi"/>
                <w:sz w:val="16"/>
                <w:szCs w:val="16"/>
              </w:rPr>
              <w:fldChar w:fldCharType="separate"/>
            </w:r>
            <w:r w:rsidRPr="0035717B">
              <w:rPr>
                <w:rFonts w:cstheme="minorHAnsi"/>
                <w:noProof/>
                <w:sz w:val="16"/>
                <w:szCs w:val="16"/>
              </w:rPr>
              <w:t>[11]</w:t>
            </w:r>
            <w:r w:rsidRPr="0035717B">
              <w:rPr>
                <w:rFonts w:cstheme="minorHAnsi"/>
                <w:sz w:val="16"/>
                <w:szCs w:val="16"/>
              </w:rPr>
              <w:fldChar w:fldCharType="end"/>
            </w:r>
          </w:p>
        </w:tc>
        <w:tc>
          <w:tcPr>
            <w:tcW w:w="1701" w:type="dxa"/>
          </w:tcPr>
          <w:p w14:paraId="602ADE0C" w14:textId="77777777" w:rsidR="00F246C8" w:rsidRPr="0035717B" w:rsidRDefault="00F246C8" w:rsidP="005F5B47">
            <w:pPr>
              <w:rPr>
                <w:rFonts w:cstheme="minorHAnsi"/>
                <w:sz w:val="16"/>
                <w:szCs w:val="16"/>
              </w:rPr>
            </w:pPr>
            <w:r w:rsidRPr="0035717B">
              <w:rPr>
                <w:rFonts w:cstheme="minorHAnsi"/>
                <w:sz w:val="16"/>
                <w:szCs w:val="16"/>
              </w:rPr>
              <w:t>3</w:t>
            </w:r>
          </w:p>
          <w:p w14:paraId="67955869" w14:textId="77777777" w:rsidR="00F246C8" w:rsidRPr="0035717B" w:rsidRDefault="00F246C8" w:rsidP="005F5B47">
            <w:pPr>
              <w:rPr>
                <w:rFonts w:cstheme="minorHAnsi"/>
                <w:sz w:val="16"/>
                <w:szCs w:val="16"/>
              </w:rPr>
            </w:pPr>
            <w:r w:rsidRPr="0035717B">
              <w:rPr>
                <w:rFonts w:cstheme="minorHAnsi"/>
                <w:sz w:val="16"/>
                <w:szCs w:val="16"/>
              </w:rPr>
              <w:t>Before-after Study</w:t>
            </w:r>
          </w:p>
        </w:tc>
        <w:tc>
          <w:tcPr>
            <w:tcW w:w="496" w:type="dxa"/>
          </w:tcPr>
          <w:p w14:paraId="676D9D1E"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73317418"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4B3FA1A6"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63292A8E" w14:textId="77777777" w:rsidR="00F246C8" w:rsidRPr="0035717B" w:rsidRDefault="00F246C8" w:rsidP="005F5B47">
            <w:pPr>
              <w:rPr>
                <w:rFonts w:cstheme="minorHAnsi"/>
                <w:sz w:val="16"/>
                <w:szCs w:val="16"/>
              </w:rPr>
            </w:pPr>
            <w:r w:rsidRPr="0035717B">
              <w:rPr>
                <w:rFonts w:cstheme="minorHAnsi"/>
                <w:sz w:val="16"/>
                <w:szCs w:val="16"/>
              </w:rPr>
              <w:t>N</w:t>
            </w:r>
          </w:p>
        </w:tc>
        <w:tc>
          <w:tcPr>
            <w:tcW w:w="355" w:type="dxa"/>
          </w:tcPr>
          <w:p w14:paraId="3D526DD7"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1E4CAC4C"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7E7A9541"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3FBCE0EA"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shd w:val="clear" w:color="auto" w:fill="000000" w:themeFill="text1"/>
          </w:tcPr>
          <w:p w14:paraId="4C0D460D" w14:textId="77777777" w:rsidR="00F246C8" w:rsidRPr="0035717B" w:rsidRDefault="00F246C8" w:rsidP="005F5B47">
            <w:pPr>
              <w:rPr>
                <w:rFonts w:cstheme="minorHAnsi"/>
                <w:sz w:val="16"/>
                <w:szCs w:val="16"/>
              </w:rPr>
            </w:pPr>
          </w:p>
        </w:tc>
        <w:tc>
          <w:tcPr>
            <w:tcW w:w="426" w:type="dxa"/>
          </w:tcPr>
          <w:p w14:paraId="344540C8" w14:textId="77777777" w:rsidR="00F246C8" w:rsidRPr="0035717B" w:rsidRDefault="00F246C8" w:rsidP="005F5B47">
            <w:pPr>
              <w:rPr>
                <w:rFonts w:cstheme="minorHAnsi"/>
                <w:sz w:val="16"/>
                <w:szCs w:val="16"/>
              </w:rPr>
            </w:pPr>
            <w:r w:rsidRPr="0035717B">
              <w:rPr>
                <w:rFonts w:cstheme="minorHAnsi"/>
                <w:sz w:val="16"/>
                <w:szCs w:val="16"/>
              </w:rPr>
              <w:t>Y</w:t>
            </w:r>
          </w:p>
        </w:tc>
        <w:tc>
          <w:tcPr>
            <w:tcW w:w="425" w:type="dxa"/>
          </w:tcPr>
          <w:p w14:paraId="5FD30D40"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3EB02CDD"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07B5E13F" w14:textId="77777777" w:rsidR="00F246C8" w:rsidRPr="0035717B" w:rsidRDefault="00F246C8" w:rsidP="005F5B47">
            <w:pPr>
              <w:rPr>
                <w:rFonts w:cstheme="minorHAnsi"/>
                <w:sz w:val="16"/>
                <w:szCs w:val="16"/>
              </w:rPr>
            </w:pPr>
            <w:r w:rsidRPr="0035717B">
              <w:rPr>
                <w:rFonts w:cstheme="minorHAnsi"/>
                <w:sz w:val="16"/>
                <w:szCs w:val="16"/>
              </w:rPr>
              <w:t>UTD</w:t>
            </w:r>
          </w:p>
        </w:tc>
        <w:tc>
          <w:tcPr>
            <w:tcW w:w="384" w:type="dxa"/>
          </w:tcPr>
          <w:p w14:paraId="678EE1E3"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6F7C9D8D" w14:textId="77777777" w:rsidR="00F246C8" w:rsidRPr="0035717B" w:rsidRDefault="00F246C8" w:rsidP="005F5B47">
            <w:pPr>
              <w:rPr>
                <w:rFonts w:cstheme="minorHAnsi"/>
                <w:sz w:val="16"/>
                <w:szCs w:val="16"/>
              </w:rPr>
            </w:pPr>
            <w:r w:rsidRPr="0035717B">
              <w:rPr>
                <w:rFonts w:cstheme="minorHAnsi"/>
                <w:sz w:val="16"/>
                <w:szCs w:val="16"/>
              </w:rPr>
              <w:t>UTD</w:t>
            </w:r>
          </w:p>
        </w:tc>
        <w:tc>
          <w:tcPr>
            <w:tcW w:w="385" w:type="dxa"/>
          </w:tcPr>
          <w:p w14:paraId="1AB50D21"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2EC57BD6" w14:textId="77777777" w:rsidR="00F246C8" w:rsidRPr="0035717B" w:rsidRDefault="00F246C8" w:rsidP="005F5B47">
            <w:pPr>
              <w:rPr>
                <w:rFonts w:cstheme="minorHAnsi"/>
                <w:sz w:val="16"/>
                <w:szCs w:val="16"/>
              </w:rPr>
            </w:pPr>
          </w:p>
        </w:tc>
        <w:tc>
          <w:tcPr>
            <w:tcW w:w="385" w:type="dxa"/>
          </w:tcPr>
          <w:p w14:paraId="692C9A34"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6F24B872" w14:textId="77777777" w:rsidR="00F246C8" w:rsidRPr="0035717B" w:rsidRDefault="00F246C8" w:rsidP="005F5B47">
            <w:pPr>
              <w:rPr>
                <w:rFonts w:cstheme="minorHAnsi"/>
                <w:sz w:val="16"/>
                <w:szCs w:val="16"/>
              </w:rPr>
            </w:pPr>
          </w:p>
        </w:tc>
        <w:tc>
          <w:tcPr>
            <w:tcW w:w="385" w:type="dxa"/>
          </w:tcPr>
          <w:p w14:paraId="6EC4DB68" w14:textId="77777777" w:rsidR="00F246C8" w:rsidRPr="0035717B" w:rsidRDefault="00F246C8" w:rsidP="005F5B47">
            <w:pPr>
              <w:rPr>
                <w:rFonts w:cstheme="minorHAnsi"/>
                <w:sz w:val="16"/>
                <w:szCs w:val="16"/>
              </w:rPr>
            </w:pPr>
            <w:r w:rsidRPr="0035717B">
              <w:rPr>
                <w:rFonts w:cstheme="minorHAnsi"/>
                <w:sz w:val="16"/>
                <w:szCs w:val="16"/>
              </w:rPr>
              <w:t>Y</w:t>
            </w:r>
          </w:p>
        </w:tc>
        <w:tc>
          <w:tcPr>
            <w:tcW w:w="567" w:type="dxa"/>
          </w:tcPr>
          <w:p w14:paraId="11221780"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63EC4092" w14:textId="77777777" w:rsidR="00F246C8" w:rsidRPr="0035717B" w:rsidRDefault="00F246C8" w:rsidP="005F5B47">
            <w:pPr>
              <w:rPr>
                <w:rFonts w:cstheme="minorHAnsi"/>
                <w:sz w:val="16"/>
                <w:szCs w:val="16"/>
              </w:rPr>
            </w:pPr>
            <w:r w:rsidRPr="0035717B">
              <w:rPr>
                <w:rFonts w:cstheme="minorHAnsi"/>
                <w:sz w:val="16"/>
                <w:szCs w:val="16"/>
              </w:rPr>
              <w:t>UTD</w:t>
            </w:r>
          </w:p>
        </w:tc>
        <w:tc>
          <w:tcPr>
            <w:tcW w:w="567" w:type="dxa"/>
          </w:tcPr>
          <w:p w14:paraId="79760E48"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410ED9EA" w14:textId="77777777" w:rsidR="00F246C8" w:rsidRPr="0035717B" w:rsidRDefault="00F246C8" w:rsidP="005F5B47">
            <w:pPr>
              <w:rPr>
                <w:rFonts w:cstheme="minorHAnsi"/>
                <w:sz w:val="16"/>
                <w:szCs w:val="16"/>
              </w:rPr>
            </w:pPr>
            <w:r w:rsidRPr="0035717B">
              <w:rPr>
                <w:rFonts w:cstheme="minorHAnsi"/>
                <w:sz w:val="16"/>
                <w:szCs w:val="16"/>
              </w:rPr>
              <w:t>N</w:t>
            </w:r>
          </w:p>
        </w:tc>
        <w:tc>
          <w:tcPr>
            <w:tcW w:w="567" w:type="dxa"/>
          </w:tcPr>
          <w:p w14:paraId="71CAC64A" w14:textId="77777777" w:rsidR="00F246C8" w:rsidRPr="0035717B" w:rsidRDefault="00F246C8" w:rsidP="005F5B47">
            <w:pPr>
              <w:rPr>
                <w:rFonts w:cstheme="minorHAnsi"/>
                <w:sz w:val="16"/>
                <w:szCs w:val="16"/>
              </w:rPr>
            </w:pPr>
            <w:r w:rsidRPr="0035717B">
              <w:rPr>
                <w:rFonts w:cstheme="minorHAnsi"/>
                <w:sz w:val="16"/>
                <w:szCs w:val="16"/>
              </w:rPr>
              <w:t>Y</w:t>
            </w:r>
          </w:p>
        </w:tc>
        <w:tc>
          <w:tcPr>
            <w:tcW w:w="709" w:type="dxa"/>
            <w:shd w:val="clear" w:color="auto" w:fill="000000" w:themeFill="text1"/>
          </w:tcPr>
          <w:p w14:paraId="0B25EE63" w14:textId="77777777" w:rsidR="00F246C8" w:rsidRPr="0035717B" w:rsidRDefault="00F246C8" w:rsidP="005F5B47">
            <w:pPr>
              <w:rPr>
                <w:rFonts w:cstheme="minorHAnsi"/>
                <w:sz w:val="16"/>
                <w:szCs w:val="16"/>
              </w:rPr>
            </w:pPr>
          </w:p>
        </w:tc>
        <w:tc>
          <w:tcPr>
            <w:tcW w:w="850" w:type="dxa"/>
          </w:tcPr>
          <w:p w14:paraId="4936F5D9" w14:textId="77777777" w:rsidR="00F246C8" w:rsidRPr="0035717B" w:rsidRDefault="00F246C8" w:rsidP="005F5B47">
            <w:pPr>
              <w:rPr>
                <w:rFonts w:cstheme="minorHAnsi"/>
                <w:sz w:val="16"/>
                <w:szCs w:val="16"/>
              </w:rPr>
            </w:pPr>
            <w:r w:rsidRPr="0035717B">
              <w:rPr>
                <w:rFonts w:cstheme="minorHAnsi"/>
                <w:sz w:val="16"/>
                <w:szCs w:val="16"/>
              </w:rPr>
              <w:t>Y</w:t>
            </w:r>
          </w:p>
        </w:tc>
        <w:tc>
          <w:tcPr>
            <w:tcW w:w="851" w:type="dxa"/>
          </w:tcPr>
          <w:p w14:paraId="5C827446" w14:textId="77777777" w:rsidR="00F246C8" w:rsidRPr="0035717B" w:rsidRDefault="00F246C8" w:rsidP="005F5B47">
            <w:pPr>
              <w:rPr>
                <w:rFonts w:cstheme="minorHAnsi"/>
                <w:sz w:val="16"/>
                <w:szCs w:val="16"/>
              </w:rPr>
            </w:pPr>
            <w:r w:rsidRPr="0035717B">
              <w:rPr>
                <w:rFonts w:cstheme="minorHAnsi"/>
                <w:sz w:val="16"/>
                <w:szCs w:val="16"/>
              </w:rPr>
              <w:t>54%</w:t>
            </w:r>
          </w:p>
        </w:tc>
      </w:tr>
      <w:tr w:rsidR="00F246C8" w:rsidRPr="002F3531" w14:paraId="6127699C" w14:textId="77777777" w:rsidTr="005F5B47">
        <w:tc>
          <w:tcPr>
            <w:tcW w:w="1418" w:type="dxa"/>
          </w:tcPr>
          <w:p w14:paraId="6BCB66DA" w14:textId="77777777" w:rsidR="00F246C8" w:rsidRPr="0035717B" w:rsidRDefault="00F246C8" w:rsidP="005F5B47">
            <w:pPr>
              <w:rPr>
                <w:rFonts w:cstheme="minorHAnsi"/>
                <w:sz w:val="16"/>
                <w:szCs w:val="16"/>
              </w:rPr>
            </w:pPr>
            <w:r w:rsidRPr="0035717B">
              <w:rPr>
                <w:rFonts w:cstheme="minorHAnsi"/>
                <w:sz w:val="16"/>
                <w:szCs w:val="16"/>
              </w:rPr>
              <w:t>Basta et al (1977)</w:t>
            </w:r>
            <w:r w:rsidRPr="0035717B">
              <w:rPr>
                <w:rFonts w:cstheme="minorHAnsi"/>
                <w:sz w:val="16"/>
                <w:szCs w:val="16"/>
              </w:rPr>
              <w:fldChar w:fldCharType="begin" w:fldLock="1"/>
            </w:r>
            <w:r w:rsidRPr="0035717B">
              <w:rPr>
                <w:rFonts w:cstheme="minorHAnsi"/>
                <w:sz w:val="16"/>
                <w:szCs w:val="16"/>
              </w:rPr>
              <w:instrText>ADDIN CSL_CITATION {"citationItems":[{"id":"ITEM-1","itemData":{"DOI":"10.1007/BF00576318","ISBN":"03412695 (ISSN)","abstract":"A clinical and radiological study in 50 children with symptomatic mobile flat feet treated with varying combinations of shoes, custom-made arch supports, and pads over a period of four years is presented. It was concluded that children with symptomatic mobile flat feet should be fitted initially with laced high top shoes containing a steel shank and firm counter. A custom-made navicular pad should be added if adequate symptomatic relief is not obtained from the recommended shoes. Navicular cookies were found to be ineffective. © 1977 Springer-Verlag.","author":[{"dropping-particle":"","family":"Basta","given":"N W","non-dropping-particle":"","parse-names":false,"suffix":""},{"dropping-particle":"","family":"Mital","given":"M A","non-dropping-particle":"","parse-names":false,"suffix":""},{"dropping-particle":"","family":"Bonadio","given":"O","non-dropping-particle":"","parse-names":false,"suffix":""},{"dropping-particle":"","family":"Johnson","given":"A","non-dropping-particle":"","parse-names":false,"suffix":""},{"dropping-particle":"","family":"Kang","given":"S Y","non-dropping-particle":"","parse-names":false,"suffix":""},{"dropping-particle":"","family":"O'Connor","given":"J","non-dropping-particle":"","parse-names":false,"suffix":""}],"container-title":"International Orthopaedics","id":"ITEM-1","issue":"2","issued":{"date-parts":[["1977"]]},"language":"English","note":"Criteria (Query) \nParticipants Yes Children &amp;gt;9months-18Y ears\n  \nIntervention Yes Therapeutic Footwear Provision\n  \nComparators Yes Orthosis, Pads\n  \nType of Study Yes Cross Sectiional Prospective? \n  \nPrimary Outcomes Yes Radiologiacal Measues\n  \nSecondary Outcomes None \n\n\n\n\n\n\n\n\n\n\n\n\nCited By :5\nExport Date: 29 January 2018\nCODEN: IORTD\nCorrespondence Address: Mital, M.A.; Department of Orthopedic Surgery, Kennedy Memorial Hospital, Tufts University School of Medicine, 30 Warren Street, Brighton, 02135, Massachusetts, United States\nReferences: First, H., Mankin, H., The tarsus — basic relationships and motion in the adult foot (1962) J. Radiol., 79, pp. 250-63; Freiberger, R.H., Hersh, A., Harrison, M.O., Roentgenographic examination of the deformed foot (1970) Sem. in Roentgenol., 5, pp. 341-353; Hatt, W.S., Davis, L.A., Analysis of the foot in infant, radiographic criteria and clinical aspeccts (1954) South. Med. J., 50, pp. 720-724; Lapiddus, P.W., Guidotti, F.P., Painful heel (1965) Clin. Orthop., 39, p. 178; Meschan, I., Radiology of the normal foot (1970) Sem. in Roentgenol., 5, p. 327; Ritchie, G.W., Keim, H.A., A radiographic analysis of major foot deformities (1964) Canad. Med. Assoc. J., 91, p. 840; Shwartz, R.P., Heath, A.L., Conservative treatment of functional disorders of feet in adolescent and adult (1969) J. Bone and Joint Surg., 31 A, p. 501; Templeton, A.W., McAlister, W.H., Zin, I.D., Standardization of terminology and evaluation of osseous relationship in congenitally abnormal feet (1965) Amer. J. Roentgenol., 93, p. 374","page":"143-148","publisher":"Springer-Verlag","title":"A comparative study of the role of shoes, arch supports, and navicular cookies in the management of symptomatic mobile flat feet in children","type":"article-journal","volume":"1"},"uris":["http://www.mendeley.com/documents/?uuid=fdabc70b-a78e-4499-9d17-dc4c5dd70948"]}],"mendeley":{"formattedCitation":"&lt;span style=\"baseline\"&gt;[43]&lt;/span&gt;","plainTextFormattedCitation":"[43]","previouslyFormattedCitation":"&lt;span style=\"baseline\"&gt;[43]&lt;/span&gt;"},"properties":{"noteIndex":0},"schema":"https://github.com/citation-style-language/schema/raw/master/csl-citation.json"}</w:instrText>
            </w:r>
            <w:r w:rsidRPr="0035717B">
              <w:rPr>
                <w:rFonts w:cstheme="minorHAnsi"/>
                <w:sz w:val="16"/>
                <w:szCs w:val="16"/>
              </w:rPr>
              <w:fldChar w:fldCharType="separate"/>
            </w:r>
            <w:r w:rsidRPr="0035717B">
              <w:rPr>
                <w:rFonts w:cstheme="minorHAnsi"/>
                <w:noProof/>
                <w:sz w:val="16"/>
                <w:szCs w:val="16"/>
              </w:rPr>
              <w:t>[43]</w:t>
            </w:r>
            <w:r w:rsidRPr="0035717B">
              <w:rPr>
                <w:rFonts w:cstheme="minorHAnsi"/>
                <w:sz w:val="16"/>
                <w:szCs w:val="16"/>
              </w:rPr>
              <w:fldChar w:fldCharType="end"/>
            </w:r>
          </w:p>
        </w:tc>
        <w:tc>
          <w:tcPr>
            <w:tcW w:w="1701" w:type="dxa"/>
          </w:tcPr>
          <w:p w14:paraId="7535A1B8" w14:textId="77777777" w:rsidR="00F246C8" w:rsidRPr="0035717B" w:rsidRDefault="00F246C8" w:rsidP="005F5B47">
            <w:pPr>
              <w:rPr>
                <w:rFonts w:cstheme="minorHAnsi"/>
                <w:sz w:val="16"/>
                <w:szCs w:val="16"/>
              </w:rPr>
            </w:pPr>
            <w:r w:rsidRPr="0035717B">
              <w:rPr>
                <w:rFonts w:cstheme="minorHAnsi"/>
                <w:sz w:val="16"/>
                <w:szCs w:val="16"/>
              </w:rPr>
              <w:t>3</w:t>
            </w:r>
          </w:p>
          <w:p w14:paraId="2589F8AC" w14:textId="77777777" w:rsidR="00F246C8" w:rsidRPr="0035717B" w:rsidRDefault="00F246C8" w:rsidP="005F5B47">
            <w:pPr>
              <w:rPr>
                <w:rFonts w:cstheme="minorHAnsi"/>
                <w:sz w:val="16"/>
                <w:szCs w:val="16"/>
              </w:rPr>
            </w:pPr>
            <w:r w:rsidRPr="0035717B">
              <w:rPr>
                <w:rFonts w:cstheme="minorHAnsi"/>
                <w:sz w:val="16"/>
                <w:szCs w:val="16"/>
              </w:rPr>
              <w:t>Before-after Study</w:t>
            </w:r>
          </w:p>
        </w:tc>
        <w:tc>
          <w:tcPr>
            <w:tcW w:w="496" w:type="dxa"/>
          </w:tcPr>
          <w:p w14:paraId="39159675"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0C39D448"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21919677" w14:textId="77777777" w:rsidR="00F246C8" w:rsidRPr="0035717B" w:rsidRDefault="00F246C8" w:rsidP="005F5B47">
            <w:pPr>
              <w:rPr>
                <w:rFonts w:cstheme="minorHAnsi"/>
                <w:sz w:val="16"/>
                <w:szCs w:val="16"/>
              </w:rPr>
            </w:pPr>
            <w:r w:rsidRPr="0035717B">
              <w:rPr>
                <w:rFonts w:cstheme="minorHAnsi"/>
                <w:sz w:val="16"/>
                <w:szCs w:val="16"/>
              </w:rPr>
              <w:t>N</w:t>
            </w:r>
          </w:p>
        </w:tc>
        <w:tc>
          <w:tcPr>
            <w:tcW w:w="354" w:type="dxa"/>
          </w:tcPr>
          <w:p w14:paraId="69461192"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401CECAC" w14:textId="77777777" w:rsidR="00F246C8" w:rsidRPr="0035717B" w:rsidRDefault="00F246C8" w:rsidP="005F5B47">
            <w:pPr>
              <w:rPr>
                <w:rFonts w:cstheme="minorHAnsi"/>
                <w:sz w:val="16"/>
                <w:szCs w:val="16"/>
              </w:rPr>
            </w:pPr>
            <w:r w:rsidRPr="0035717B">
              <w:rPr>
                <w:rFonts w:cstheme="minorHAnsi"/>
                <w:sz w:val="16"/>
                <w:szCs w:val="16"/>
              </w:rPr>
              <w:t>N</w:t>
            </w:r>
          </w:p>
        </w:tc>
        <w:tc>
          <w:tcPr>
            <w:tcW w:w="354" w:type="dxa"/>
          </w:tcPr>
          <w:p w14:paraId="30B06C22" w14:textId="77777777" w:rsidR="00F246C8" w:rsidRPr="0035717B" w:rsidRDefault="00F246C8" w:rsidP="005F5B47">
            <w:pPr>
              <w:rPr>
                <w:rFonts w:cstheme="minorHAnsi"/>
                <w:sz w:val="16"/>
                <w:szCs w:val="16"/>
              </w:rPr>
            </w:pPr>
            <w:r w:rsidRPr="0035717B">
              <w:rPr>
                <w:rFonts w:cstheme="minorHAnsi"/>
                <w:sz w:val="16"/>
                <w:szCs w:val="16"/>
              </w:rPr>
              <w:t>N</w:t>
            </w:r>
          </w:p>
        </w:tc>
        <w:tc>
          <w:tcPr>
            <w:tcW w:w="354" w:type="dxa"/>
          </w:tcPr>
          <w:p w14:paraId="7B313288" w14:textId="77777777" w:rsidR="00F246C8" w:rsidRPr="0035717B" w:rsidRDefault="00F246C8" w:rsidP="005F5B47">
            <w:pPr>
              <w:rPr>
                <w:rFonts w:cstheme="minorHAnsi"/>
                <w:sz w:val="16"/>
                <w:szCs w:val="16"/>
              </w:rPr>
            </w:pPr>
            <w:r w:rsidRPr="0035717B">
              <w:rPr>
                <w:rFonts w:cstheme="minorHAnsi"/>
                <w:sz w:val="16"/>
                <w:szCs w:val="16"/>
              </w:rPr>
              <w:t>N</w:t>
            </w:r>
          </w:p>
        </w:tc>
        <w:tc>
          <w:tcPr>
            <w:tcW w:w="355" w:type="dxa"/>
          </w:tcPr>
          <w:p w14:paraId="296C97F9"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shd w:val="clear" w:color="auto" w:fill="000000" w:themeFill="text1"/>
          </w:tcPr>
          <w:p w14:paraId="460EFC01" w14:textId="77777777" w:rsidR="00F246C8" w:rsidRPr="0035717B" w:rsidRDefault="00F246C8" w:rsidP="005F5B47">
            <w:pPr>
              <w:rPr>
                <w:rFonts w:cstheme="minorHAnsi"/>
                <w:sz w:val="16"/>
                <w:szCs w:val="16"/>
              </w:rPr>
            </w:pPr>
          </w:p>
        </w:tc>
        <w:tc>
          <w:tcPr>
            <w:tcW w:w="426" w:type="dxa"/>
          </w:tcPr>
          <w:p w14:paraId="47E69651"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7421871A"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4548DCF1"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1750E3FE" w14:textId="77777777" w:rsidR="00F246C8" w:rsidRPr="0035717B" w:rsidRDefault="00F246C8" w:rsidP="005F5B47">
            <w:pPr>
              <w:rPr>
                <w:rFonts w:cstheme="minorHAnsi"/>
                <w:sz w:val="16"/>
                <w:szCs w:val="16"/>
              </w:rPr>
            </w:pPr>
            <w:r w:rsidRPr="0035717B">
              <w:rPr>
                <w:rFonts w:cstheme="minorHAnsi"/>
                <w:sz w:val="16"/>
                <w:szCs w:val="16"/>
              </w:rPr>
              <w:t>Y</w:t>
            </w:r>
          </w:p>
        </w:tc>
        <w:tc>
          <w:tcPr>
            <w:tcW w:w="384" w:type="dxa"/>
          </w:tcPr>
          <w:p w14:paraId="154743F8"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6A073983" w14:textId="77777777" w:rsidR="00F246C8" w:rsidRPr="0035717B" w:rsidRDefault="00F246C8" w:rsidP="005F5B47">
            <w:pPr>
              <w:rPr>
                <w:rFonts w:cstheme="minorHAnsi"/>
                <w:sz w:val="16"/>
                <w:szCs w:val="16"/>
              </w:rPr>
            </w:pPr>
            <w:r w:rsidRPr="0035717B">
              <w:rPr>
                <w:rFonts w:cstheme="minorHAnsi"/>
                <w:sz w:val="16"/>
                <w:szCs w:val="16"/>
              </w:rPr>
              <w:t>UTD</w:t>
            </w:r>
          </w:p>
        </w:tc>
        <w:tc>
          <w:tcPr>
            <w:tcW w:w="385" w:type="dxa"/>
          </w:tcPr>
          <w:p w14:paraId="32364E2D"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6861EA4A" w14:textId="77777777" w:rsidR="00F246C8" w:rsidRPr="0035717B" w:rsidRDefault="00F246C8" w:rsidP="005F5B47">
            <w:pPr>
              <w:rPr>
                <w:rFonts w:cstheme="minorHAnsi"/>
                <w:sz w:val="16"/>
                <w:szCs w:val="16"/>
              </w:rPr>
            </w:pPr>
          </w:p>
        </w:tc>
        <w:tc>
          <w:tcPr>
            <w:tcW w:w="385" w:type="dxa"/>
          </w:tcPr>
          <w:p w14:paraId="0F65FFD6"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shd w:val="clear" w:color="auto" w:fill="000000" w:themeFill="text1"/>
          </w:tcPr>
          <w:p w14:paraId="57147E3F" w14:textId="77777777" w:rsidR="00F246C8" w:rsidRPr="0035717B" w:rsidRDefault="00F246C8" w:rsidP="005F5B47">
            <w:pPr>
              <w:rPr>
                <w:rFonts w:cstheme="minorHAnsi"/>
                <w:sz w:val="16"/>
                <w:szCs w:val="16"/>
              </w:rPr>
            </w:pPr>
          </w:p>
        </w:tc>
        <w:tc>
          <w:tcPr>
            <w:tcW w:w="385" w:type="dxa"/>
          </w:tcPr>
          <w:p w14:paraId="483C17FE" w14:textId="77777777" w:rsidR="00F246C8" w:rsidRPr="0035717B" w:rsidRDefault="00F246C8" w:rsidP="005F5B47">
            <w:pPr>
              <w:rPr>
                <w:rFonts w:cstheme="minorHAnsi"/>
                <w:sz w:val="16"/>
                <w:szCs w:val="16"/>
              </w:rPr>
            </w:pPr>
            <w:r w:rsidRPr="0035717B">
              <w:rPr>
                <w:rFonts w:cstheme="minorHAnsi"/>
                <w:sz w:val="16"/>
                <w:szCs w:val="16"/>
              </w:rPr>
              <w:t>Y</w:t>
            </w:r>
          </w:p>
        </w:tc>
        <w:tc>
          <w:tcPr>
            <w:tcW w:w="567" w:type="dxa"/>
          </w:tcPr>
          <w:p w14:paraId="447154B3"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4ACB204F" w14:textId="77777777" w:rsidR="00F246C8" w:rsidRPr="0035717B" w:rsidRDefault="00F246C8" w:rsidP="005F5B47">
            <w:pPr>
              <w:rPr>
                <w:rFonts w:cstheme="minorHAnsi"/>
                <w:sz w:val="16"/>
                <w:szCs w:val="16"/>
              </w:rPr>
            </w:pPr>
            <w:r w:rsidRPr="0035717B">
              <w:rPr>
                <w:rFonts w:cstheme="minorHAnsi"/>
                <w:sz w:val="16"/>
                <w:szCs w:val="16"/>
              </w:rPr>
              <w:t>N</w:t>
            </w:r>
          </w:p>
        </w:tc>
        <w:tc>
          <w:tcPr>
            <w:tcW w:w="567" w:type="dxa"/>
          </w:tcPr>
          <w:p w14:paraId="6DA342E6"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2B4A6758" w14:textId="77777777" w:rsidR="00F246C8" w:rsidRPr="0035717B" w:rsidRDefault="00F246C8" w:rsidP="005F5B47">
            <w:pPr>
              <w:rPr>
                <w:rFonts w:cstheme="minorHAnsi"/>
                <w:sz w:val="16"/>
                <w:szCs w:val="16"/>
              </w:rPr>
            </w:pPr>
            <w:r w:rsidRPr="0035717B">
              <w:rPr>
                <w:rFonts w:cstheme="minorHAnsi"/>
                <w:sz w:val="16"/>
                <w:szCs w:val="16"/>
              </w:rPr>
              <w:t>N</w:t>
            </w:r>
          </w:p>
        </w:tc>
        <w:tc>
          <w:tcPr>
            <w:tcW w:w="567" w:type="dxa"/>
          </w:tcPr>
          <w:p w14:paraId="606B631F" w14:textId="77777777" w:rsidR="00F246C8" w:rsidRPr="0035717B" w:rsidRDefault="00F246C8" w:rsidP="005F5B47">
            <w:pPr>
              <w:rPr>
                <w:rFonts w:cstheme="minorHAnsi"/>
                <w:sz w:val="16"/>
                <w:szCs w:val="16"/>
              </w:rPr>
            </w:pPr>
            <w:r w:rsidRPr="0035717B">
              <w:rPr>
                <w:rFonts w:cstheme="minorHAnsi"/>
                <w:sz w:val="16"/>
                <w:szCs w:val="16"/>
              </w:rPr>
              <w:t>N</w:t>
            </w:r>
          </w:p>
        </w:tc>
        <w:tc>
          <w:tcPr>
            <w:tcW w:w="709" w:type="dxa"/>
            <w:shd w:val="clear" w:color="auto" w:fill="000000" w:themeFill="text1"/>
          </w:tcPr>
          <w:p w14:paraId="12C69965" w14:textId="77777777" w:rsidR="00F246C8" w:rsidRPr="0035717B" w:rsidRDefault="00F246C8" w:rsidP="005F5B47">
            <w:pPr>
              <w:rPr>
                <w:rFonts w:cstheme="minorHAnsi"/>
                <w:sz w:val="16"/>
                <w:szCs w:val="16"/>
              </w:rPr>
            </w:pPr>
          </w:p>
        </w:tc>
        <w:tc>
          <w:tcPr>
            <w:tcW w:w="850" w:type="dxa"/>
          </w:tcPr>
          <w:p w14:paraId="67F77834" w14:textId="77777777" w:rsidR="00F246C8" w:rsidRPr="0035717B" w:rsidRDefault="00F246C8" w:rsidP="005F5B47">
            <w:pPr>
              <w:rPr>
                <w:rFonts w:cstheme="minorHAnsi"/>
                <w:sz w:val="16"/>
                <w:szCs w:val="16"/>
              </w:rPr>
            </w:pPr>
            <w:r w:rsidRPr="0035717B">
              <w:rPr>
                <w:rFonts w:cstheme="minorHAnsi"/>
                <w:sz w:val="16"/>
                <w:szCs w:val="16"/>
              </w:rPr>
              <w:t>N</w:t>
            </w:r>
          </w:p>
        </w:tc>
        <w:tc>
          <w:tcPr>
            <w:tcW w:w="851" w:type="dxa"/>
          </w:tcPr>
          <w:p w14:paraId="1BCB4BCB" w14:textId="77777777" w:rsidR="00F246C8" w:rsidRPr="0035717B" w:rsidRDefault="00F246C8" w:rsidP="005F5B47">
            <w:pPr>
              <w:rPr>
                <w:rFonts w:cstheme="minorHAnsi"/>
                <w:sz w:val="16"/>
                <w:szCs w:val="16"/>
              </w:rPr>
            </w:pPr>
            <w:r w:rsidRPr="0035717B">
              <w:rPr>
                <w:rFonts w:cstheme="minorHAnsi"/>
                <w:sz w:val="16"/>
                <w:szCs w:val="16"/>
              </w:rPr>
              <w:t xml:space="preserve">25% </w:t>
            </w:r>
          </w:p>
        </w:tc>
      </w:tr>
      <w:tr w:rsidR="00F246C8" w:rsidRPr="002F3531" w14:paraId="76E6E36F" w14:textId="77777777" w:rsidTr="005F5B47">
        <w:tc>
          <w:tcPr>
            <w:tcW w:w="1418" w:type="dxa"/>
          </w:tcPr>
          <w:p w14:paraId="400B6EB9" w14:textId="77777777" w:rsidR="00F246C8" w:rsidRPr="0035717B" w:rsidRDefault="00F246C8" w:rsidP="005F5B47">
            <w:pPr>
              <w:rPr>
                <w:rFonts w:cstheme="minorHAnsi"/>
                <w:sz w:val="16"/>
                <w:szCs w:val="16"/>
              </w:rPr>
            </w:pPr>
            <w:r w:rsidRPr="0035717B">
              <w:rPr>
                <w:rFonts w:cstheme="minorHAnsi"/>
                <w:sz w:val="16"/>
                <w:szCs w:val="16"/>
              </w:rPr>
              <w:t>Jagadamma et al (2009)</w:t>
            </w:r>
            <w:r w:rsidRPr="0035717B">
              <w:rPr>
                <w:rFonts w:cstheme="minorHAnsi"/>
                <w:sz w:val="16"/>
                <w:szCs w:val="16"/>
              </w:rPr>
              <w:fldChar w:fldCharType="begin" w:fldLock="1"/>
            </w:r>
            <w:r w:rsidRPr="0035717B">
              <w:rPr>
                <w:rFonts w:cstheme="minorHAnsi"/>
                <w:sz w:val="16"/>
                <w:szCs w:val="16"/>
              </w:rPr>
              <w:instrText>ADDIN CSL_CITATION {"citationItems":[{"id":"ITEM-1","itemData":{"DOI":"10.3109/17483100903104774","ISBN":"1748-3107","PMID":"19817654","abstract":"PURPOSE: This pilot study investigated the feasibility of reducing stance phase knee hyperextension in children with cerebral palsy by tuning the ankle foot orthoses-footwear combination (AFO-FC) using different sizes of wedges. METHODS: Five children with cerebral palsy underwent three dimensional gait analysis and tuning of their AFO-FC using wedges. Data analysis was carried out by comparing relevant gait parameters between the non-tuned and tuned prescription. RESULTS: Knee hyperextension during stance significantly decreased, and the shank to vertical angle was closer to normal after tuning. Although none of the other parameters showed statistically significant changes, the wide confidence intervals and lack of power indicated the likelihood of a type II error. Further, it was noted that the influence of tuning on temporal-spatial parameters was different between children with diplegia and those with hemiplegia. It was estimated that a sample size of 15 is required to detect significant changes at p = 0.05 and power of 0.8. CONCLUSIONS: The findings of this study clearly indicate the potential clinical utility of tuning using wedges to correct knee hyperextension during the stance phase in children with cerebral palsy. However, observations support the need for an adequately powered study to assess the long-term effects of tuning on gait parameters, activity level and quality of life.","author":[{"dropping-particle":"","family":"Jagadamma","given":"Kavi C","non-dropping-particle":"","parse-names":false,"suffix":""},{"dropping-particle":"","family":"Coutts","given":"Fiona J","non-dropping-particle":"","parse-names":false,"suffix":""},{"dropping-particle":"","family":"Mercer","given":"Thomas H","non-dropping-particle":"","parse-names":false,"suffix":""},{"dropping-particle":"","family":"Herman","given":"Janet","non-dropping-particle":"","parse-names":false,"suffix":""},{"dropping-particle":"","family":"Yirrel","given":"Jacqueline","non-dropping-particle":"","parse-names":false,"suffix":""},{"dropping-particle":"","family":"Forbes","given":"Lyndsay","non-dropping-particle":"","parse-names":false,"suffix":""},{"dropping-particle":"","family":"Linden","given":"Marietta L","non-dropping-particle":"Van Der","parse-names":false,"suffix":""}],"container-title":"Disability and Rehabilitation: Assistive Technology","edition":"2009/10/13","id":"ITEM-1","issue":"6","issued":{"date-parts":[["2009"]]},"language":"English","note":"From Duplicate 1 (Effects of tuning of ankle foot orthoses-footwear combination using wedges on stance phase knee hyperextension in children with cerebral palsy - preliminary results - Jagadamma, Kavi C; Coutts, Fiona J; Mercer, Thomas H; Herman, Janet; Yirrel, Jacqueline; Forbes, Lyndsay; Van Der Linden, Marietta L)\n\nFrom Duplicate 1 (Effects of tuning of ankle foot orthoses-footwear combination using wedges on stance phase knee hyperextension in children with cerebral palsy - preliminary results - Jagadamma, K C; Coutts, F J; Mercer, T H; Herman, J; Yirrel, J; Forbes, L; Van Der Linden, M L)\n\npictorial; research; tables/charts. Journal Subset: Allied Health; Blind Peer Reviewed; Double Blind Peer Reviewed; Editorial Board Reviewed; Europe; Expert Peer Reviewed; Peer Reviewed; UK &amp;amp; Ireland. Special Interest: Occupational Therapy; Pediatric Care; Physical Therapy. Grant Information: Funded by Queen Margaret University, Edinburgh and Centre for Integrated Health Care Research (CIHR), Edinburgh. NLM UID: 101255937.\nPMID: 19817654.\n\nFrom Duplicate 2 (Effects of tuning of ankle foot orthoses-footwear combination using wedges on stance phase knee hyperextension in children with cerebral palsy - preliminary results - Jagadamma, K C; Coutts, F J; Mercer, T H; Herman, J; Yirrel, J; Forbes, L; Van Der Linden, M L)\n\n1748-3115\nJagadamma, Kavi C\nCoutts, Fiona J\nMercer, Thomas H\nHerman, Janet\nYirrel, Jacqueline\nForbes, Lyndsay\nVan Der Linden, Marietta L\nJournal Article\nResearch Support, Non-U.S. Gov't\nEngland\nDisabil Rehabil Assist Technol. 2009 Nov;4(6):406-13. doi: 10.3109/17483100903104774.\n\nFrom Duplicate 3 (Effects of tuning of ankle foot orthoses-footwear combination using wedges on stance phase knee hyperextension in children with cerebral palsy Preliminary results - Jagadamma, K C; Coutts, F J; Mercer, T H; Herman, J; Yirrel, J; Forbes, L; Van Der Linden, M L)\n\nCited By :16\nExport Date: 29 January 2018\nCorrespondence Address: Jagadamma, K. C.; Queen Margaret University, Department of Physiotherapy, Queen Margaret University Drive, Musselburgh, Edinburgh, EH21 6UU, United Kingdom; email: kjagadamma@qmu.ac.uk\nFunding details: QMU, Queen Margaret University\nFunding details: CIHR, Canadian Institutes of Health Research\nReferences: Pharoah, P.O., Cooke, T., Johnson, M.A., King, R., Mutch, L., Epidemiology of cerebral palsy in England and Scotland, 1984-9 (1998) Arch Dis Childhood Fetal Neonatal Ed, 79, pp. F21-F25; Smiley, S.J., Jacobsen, F.S., Mielke, C., Johnston, R., Park, C., Ovaska, G.J., A comparison of the effects of solid, articulated, and posterior leaf-spring ankle-foot orthoses and shoes alone on gait and energy expenditure in children with spastic diplegic cerebral palsy (2002) Orthopedics, 25, pp. 411-415; Thompson, N.S., Taylor, T.C., McCarthy, K.R., Cosgrove, A.P., Baker, R.J., Effect of a rigid ankle-foot orthosis on hamstring length in children with hemiplegia (2002) Dev Med Child Neurol, 44, pp. 51-57; Brunner, R., Meier, G., Ruepp, T., Comparison of a stiff and a spring-type ankle-foot orthosis to improve gait in spastic hemiplegic children (1998) J Pediatr Orthop, 18, pp. 719-726; White, H., Jenkins, J., Neace, W.P., Tylkowski, C., Walker, J., Clinically prescribed orthoses demonstrate an increase in velocity of gait in children with cerebral palsy: A retrospective study (2002) Dev Med Child Neurol, 44, pp. 227-332; Abel, M.F., Juhl, G.A., Vaughan, C.L., Damiano, D.L., Gait assessment of fixed ankle-foot orthoses in children with spastic diplegia (1998) Arch Phys Med Rehabil, 79, pp. 126-133; Balaban, B., Yasar, E., Dal, U., Yazicioglu, K., Mohur, H., Kalyon, T.A., The effect of hinged ankle-foot orthosis on gait and energy expenditure in spastic hemiplegic cerebral palsy (2007) Disabil Rehabil, 29, pp. 139-144; Radtka, S.A., Skinner, S.R., Dixon, D.M., Johanson, M.E., A comparison of gait with solid, dynamic, and no ankle-foot orthoses in children with spastic cerebral palsy (1997) Phys Therapy, 77, pp. 395-409; Meadows, C.B., (1984) The Influence of Polypropylene Ankle-foot Orthoses on the Gait of Cerebral Palsied Children, , [dissertation] Strathclyde University, Available from: British Library Thesis Service, D68847/86 DSC; Nuzzo, R.M., Dynamic bracing: Elastics for patients with cerebral palsy, muscular dystrophy and myelodysplasia (1980) Clin Orthop Relat Res, 148, pp. 263-273; Cook, T.M., Cozzens, B., The effects of heel height and ankle-foot-orthosis configuration on weight line location: A demonstration of principles (1976) Orthotics Prosthet, 30, pp. 43-46; Owen, E., Tuning of ankle-foot orthosis footwear combinations for children with cerebral palsy spina bifida and other conditions (2004) European Society of Movement Analysis in Adults and Children (ESMAC) Seminars, , Presented at, Warsaw; Hullin, M.G., Robb, J.E., Loudon, I.R., Ankle-foot orthosis function in low-level myelomeningocele (1992) J Pediatr Orthop, 12, pp. 518-521; Stallard, J., Woollam, P.J., Transportable two-dimensional gait assessment: Routine service experience for orthotic provision (2003) Disabil Rehabil, 25, pp. 254-258; Butler, P.B., Thompson, N., Major, R.E., Improvement in walking performance of children with cerebral palsy: Preliminary results (1992) Dev Med Child Neurol, 34, pp. 567-576; Condie, D.N., Meadows, C.B., Ankle-foot orthoses (1993) Biomechanical Basis of Orthotic Management, pp. 99-123. , Bowker P, Condie DN, Bader DL, Pratt DJ, editors. Oxford: Butterworth- Heinemann; Hullin, M.G., Robb, J.E., Loudon, I.R., Gait patterns in children with hemiplegic spastic cerebral palsy (1996) J Pediatr Orthop B, 5, pp. 247-251; Butler, P.B., Nene, A.V., The biomechanics of fixed ankle foot orthoses and their potential in the management of cerebral palsied children (1991) Physiotherapy, 77, pp. 81-87; Thompson, B., AERA editorial policies regarding statistical significance testing: Three suggested reforms (1996) Educ Res, 25, pp. 26-30; Goodman, S.N., Berlin, J.A., The use of predicted confidence intervals when planning experiments and the misuse of power when interpreting results (1994) Ann Int Med, 121, pp. 200-206; Portney, L.G., Watkins, M.P., (2000) Foundations of Clinical Research: Applications to Practice, , Upper Saddle River NJ: Prentice Hall; Cohen, J., (1977) Statistical Power Analysis for the Behavioral Sciences, , 2nd ed, Hillsdale, NJ: Lawrence Erlbaum Associates; Jagadamma, K., Coutts, F., Owen, E., Herman, J., Yirrel, J., Van Der Linden, M., Effect of tuning of ankle Foot orthosesfootwear combination (AFO-FC) on gait of a hemiplegic patient - A case study (2007) Physiotherapy, 93 (SUPPL. 1), pp. S362; Owen, E., Shank angle to floor measures of tuned 'ankle-foot orthosis footwear combinations' used with children with cerebral palsy, spina bifida and other conditions (2002) Gait and Posture, 16 (SUPPL. 1), pp. S132-S133; Butler, P.B., Farmer, S.E., Stewart, C., Jones, P.W., Forward, M., The effect of fixed ankle foot orthoses in children with cerebral palsy (2007) Disabil Rehabil: Assist Technol, 2, pp. 51-58\n\nFrom Duplicate 4 (Effects of tuning of ankle foot orthoses-footwear combination using wedges on stance phase knee hyperextension in children with cerebral palsy - preliminary results - Jagadamma, Kavi C; Coutts, Fiona J; Mercer, Thomas H; Herman, Janet; Yirrel, Jacqueline; Forbes, Lyndsay; Van Der Linden, Marietta L)\n\nDate of Electronic Publication: 20091101. Current Imprints: Publication: London : Informa Healthcare; Original Imprints: Publication: Abingdon, Oxford, UK : Taylor &amp;amp; Francis, c2006-\n\nFrom Duplicate 2 (Effects of tuning of ankle foot orthoses-footwear combination using wedges on stance phase knee hyperextension in children with cerebral palsy Preliminary results - Jagadamma, K C; Coutts, F J; Mercer, T H; Herman, J; Yirrel, J; Forbes, L; Van Der Linden, M L)\n\nCited By :16\nExport Date: 29 January 2018\nCorrespondence Address: Jagadamma, K. C.; Queen Margaret University, Department of Physiotherapy, Queen Margaret University Drive, Musselburgh, Edinburgh, EH21 6UU, United Kingdom; email: kjagadamma@qmu.ac.uk\nFunding details: QMU, Queen Margaret University\nFunding details: CIHR, Canadian Institutes of Health Research\nReferences: Pharoah, P.O., Cooke, T., Johnson, M.A., King, R., Mutch, L., Epidemiology of cerebral palsy in England and Scotland, 1984-9 (1998) Arch Dis Childhood Fetal Neonatal Ed, 79, pp. F21-F25; Smiley, S.J., Jacobsen, F.S., Mielke, C., Johnston, R., Park, C., Ovaska, G.J., A comparison of the effects of solid, articulated, and posterior leaf-spring ankle-foot orthoses and shoes alone on gait and energy expenditure in children with spastic diplegic cerebral palsy (2002) Orthopedics, 25, pp. 411-415; Thompson, N.S., Taylor, T.C., McCarthy, K.R., Cosgrove, A.P., Baker, R.J., Effect of a rigid ankle-foot orthosis on hamstring length in children with hemiplegia (2002) Dev Med Child Neurol, 44, pp. 51-57; Brunner, R., Meier, G., Ruepp, T., Comparison of a stiff and a spring-type ankle-foot orthosis to improve gait in spastic hemiplegic children (1998) J Pediatr Orthop, 18, pp. 719-726; White, H., Jenkins, J., Neace, W.P., Tylkowski, C., Walker, J., Clinically prescribed orthoses demonstrate an increase in velocity of gait in children with cerebral palsy: A retrospective study (2002) Dev Med Child Neurol, 44, pp. 227-332; Abel, M.F., Juhl, G.A., Vaughan, C.L., Damiano, D.L., Gait assessment of fixed ankle-foot orthoses in children with spastic diplegia (1998) Arch Phys Med Rehabil, 79, pp. 126-133; Balaban, B., Yasar, E., Dal, U., Yazicioglu, K., Mohur, H., Kalyon, T.A., The effect of hinged ankle-foot orthosis on gait and energy expenditure in spastic hemiplegic cerebral palsy (2007) Disabil Rehabil, 29, pp. 139-144; Radtka, S.A., Skinner, S.R., Dixon, D.M., Johanson, M.E., A comparison of gait with solid, dynamic, and no ankle-foot orthoses in children with spastic cerebral palsy (1997) Phys Therapy, 77, pp. 395-409; Meadows, C.B., (1984) The Influence of Polypropylene Ankle-foot Orthoses on the Gait of Cerebral Palsied Children, , [dissertation] Strathclyde University, Available from: British Library Thesis Service, D68847/86 DSC; Nuzzo, R.M., Dynamic bracing: Elastics for patients with cerebral palsy, muscular dystrophy and myelodysplasia (1980) Clin Orthop Relat Res, 148, pp. 263-273; Cook, T.M., Cozzens, B., The effects of heel height and ankle-foot-orthosis configuration on weight line location: A demonstration of principles (1976) Orthotics Prosthet, 30, pp. 43-46; Owen, E., Tuning of ankle-foot orthosis footwear combinations for children with cerebral palsy spina bifida and other conditions (2004) European Society of Movement Analysis in Adults and Children (ESMAC) Seminars, , Presented at, Warsaw; Hullin, M.G., Robb, J.E., Loudon, I.R., Ankle-foot orthosis function in low-level myelomeningocele (1992) J Pediatr Orthop, 12, pp. 518-521; Stallard, J., Woollam, P.J., Transportable two-dimensional gait assessment: Routine service experience for orthotic provision (2003) Disabil Rehabil, 25, pp. 254-258; Butler, P.B., Thompson, N., Major, R.E., Improvement in walking performance of children with cerebral palsy: Preliminary results (1992) Dev Med Child Neurol, 34, pp. 567-576; Condie, D.N., Meadows, C.B., Ankle-foot orthoses (1993) Biomechanical Basis of Orthotic Management, pp. 99-123. , Bowker P, Condie DN, Bader DL, Pratt DJ, editors. Oxford: Butterworth- Heinemann; Hullin, M.G., Robb, J.E., Loudon, I.R., Gait patterns in children with hemiplegic spastic cerebral palsy (1996) J Pediatr Orthop B, 5, pp. 247-251; Butler, P.B., Nene, A.V., The biomechanics of fixed ankle foot orthoses and their potential in the management of cerebral palsied children (1991) Physiotherapy, 77, pp. 81-87; Thompson, B., AERA editorial policies regarding statistical significance testing: Three suggested reforms (1996) Educ Res, 25, pp. 26-30; Goodman, S.N., Berlin, J.A., The use of predicted confidence intervals when planning experiments and the misuse of power when interpreting results (1994) Ann Int Med, 121, pp. 200-206; Portney, L.G., Watkins, M.P., (2000) Foundations of Clinical Research: Applications to Practice, , Upper Saddle River NJ: Prentice Hall; Cohen, J., (1977) Statistical Power Analysis for the Behavioral Sciences, , 2nd ed, Hillsdale, NJ: Lawrence Erlbaum Associates; Jagadamma, K., Coutts, F., Owen, E., Herman, J., Yirrel, J., Van Der Linden, M., Effect of tuning of ankle Foot orthosesfootwear combination (AFO-FC) on gait of a hemiplegic patient - A case study (2007) Physiotherapy, 93 (SUPPL. 1), pp. S362; Owen, E., Shank angle to floor measures of tuned 'ankle-foot orthosis footwear combinations' used with children with cerebral palsy, spina bifida and other conditions (2002) Gait and Posture, 16 (SUPPL. 1), pp. S132-S133; Butler, P.B., Farmer, S.E., Stewart, C., Jones, P.W., Forward, M., The effect of fixed ankle foot orthoses in children with cerebral palsy (2007) Disabil Rehabil: Assist Technol, 2, pp. 51-58","page":"406-413","publisher":"Taylor &amp; Francis Ltd","publisher-place":"England","title":"Effects of tuning of ankle foot orthoses-footwear combination using wedges on stance phase knee hyperextension in children with cerebral palsy - preliminary results","type":"article-journal","volume":"4"},"uris":["http://www.mendeley.com/documents/?uuid=5e214271-a76e-49d2-8a16-2244a19332c0"]}],"mendeley":{"formattedCitation":"&lt;span style=\"baseline\"&gt;[39]&lt;/span&gt;","plainTextFormattedCitation":"[39]","previouslyFormattedCitation":"&lt;span style=\"baseline\"&gt;[39]&lt;/span&gt;"},"properties":{"noteIndex":0},"schema":"https://github.com/citation-style-language/schema/raw/master/csl-citation.json"}</w:instrText>
            </w:r>
            <w:r w:rsidRPr="0035717B">
              <w:rPr>
                <w:rFonts w:cstheme="minorHAnsi"/>
                <w:sz w:val="16"/>
                <w:szCs w:val="16"/>
              </w:rPr>
              <w:fldChar w:fldCharType="separate"/>
            </w:r>
            <w:r w:rsidRPr="0035717B">
              <w:rPr>
                <w:rFonts w:cstheme="minorHAnsi"/>
                <w:noProof/>
                <w:sz w:val="16"/>
                <w:szCs w:val="16"/>
              </w:rPr>
              <w:t>[39]</w:t>
            </w:r>
            <w:r w:rsidRPr="0035717B">
              <w:rPr>
                <w:rFonts w:cstheme="minorHAnsi"/>
                <w:sz w:val="16"/>
                <w:szCs w:val="16"/>
              </w:rPr>
              <w:fldChar w:fldCharType="end"/>
            </w:r>
          </w:p>
        </w:tc>
        <w:tc>
          <w:tcPr>
            <w:tcW w:w="1701" w:type="dxa"/>
          </w:tcPr>
          <w:p w14:paraId="11A37C03" w14:textId="77777777" w:rsidR="00F246C8" w:rsidRPr="0035717B" w:rsidRDefault="00F246C8" w:rsidP="005F5B47">
            <w:pPr>
              <w:rPr>
                <w:rFonts w:cstheme="minorHAnsi"/>
                <w:sz w:val="16"/>
                <w:szCs w:val="16"/>
              </w:rPr>
            </w:pPr>
            <w:r w:rsidRPr="0035717B">
              <w:rPr>
                <w:rFonts w:cstheme="minorHAnsi"/>
                <w:sz w:val="16"/>
                <w:szCs w:val="16"/>
              </w:rPr>
              <w:t>3</w:t>
            </w:r>
          </w:p>
          <w:p w14:paraId="47D93989" w14:textId="77777777" w:rsidR="00F246C8" w:rsidRPr="0035717B" w:rsidRDefault="00F246C8" w:rsidP="005F5B47">
            <w:pPr>
              <w:rPr>
                <w:rFonts w:cstheme="minorHAnsi"/>
                <w:sz w:val="16"/>
                <w:szCs w:val="16"/>
              </w:rPr>
            </w:pPr>
            <w:r w:rsidRPr="0035717B">
              <w:rPr>
                <w:rFonts w:cstheme="minorHAnsi"/>
                <w:sz w:val="16"/>
                <w:szCs w:val="16"/>
              </w:rPr>
              <w:t>Before-after Study</w:t>
            </w:r>
          </w:p>
        </w:tc>
        <w:tc>
          <w:tcPr>
            <w:tcW w:w="496" w:type="dxa"/>
          </w:tcPr>
          <w:p w14:paraId="73810A51"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3875C58E"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1928A371"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4712EB22"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shd w:val="clear" w:color="auto" w:fill="000000" w:themeFill="text1"/>
          </w:tcPr>
          <w:p w14:paraId="3BD36353" w14:textId="77777777" w:rsidR="00F246C8" w:rsidRPr="0035717B" w:rsidRDefault="00F246C8" w:rsidP="005F5B47">
            <w:pPr>
              <w:rPr>
                <w:rFonts w:cstheme="minorHAnsi"/>
                <w:sz w:val="16"/>
                <w:szCs w:val="16"/>
              </w:rPr>
            </w:pPr>
          </w:p>
        </w:tc>
        <w:tc>
          <w:tcPr>
            <w:tcW w:w="354" w:type="dxa"/>
          </w:tcPr>
          <w:p w14:paraId="3796372D"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18CF92E4"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6E42EAA0"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shd w:val="clear" w:color="auto" w:fill="000000" w:themeFill="text1"/>
          </w:tcPr>
          <w:p w14:paraId="182FE600" w14:textId="77777777" w:rsidR="00F246C8" w:rsidRPr="0035717B" w:rsidRDefault="00F246C8" w:rsidP="005F5B47">
            <w:pPr>
              <w:rPr>
                <w:rFonts w:cstheme="minorHAnsi"/>
                <w:sz w:val="16"/>
                <w:szCs w:val="16"/>
              </w:rPr>
            </w:pPr>
          </w:p>
        </w:tc>
        <w:tc>
          <w:tcPr>
            <w:tcW w:w="426" w:type="dxa"/>
          </w:tcPr>
          <w:p w14:paraId="00975ACE" w14:textId="77777777" w:rsidR="00F246C8" w:rsidRPr="0035717B" w:rsidRDefault="00F246C8" w:rsidP="005F5B47">
            <w:pPr>
              <w:rPr>
                <w:rFonts w:cstheme="minorHAnsi"/>
                <w:sz w:val="16"/>
                <w:szCs w:val="16"/>
              </w:rPr>
            </w:pPr>
            <w:r w:rsidRPr="0035717B">
              <w:rPr>
                <w:rFonts w:cstheme="minorHAnsi"/>
                <w:sz w:val="16"/>
                <w:szCs w:val="16"/>
              </w:rPr>
              <w:t>Y</w:t>
            </w:r>
          </w:p>
        </w:tc>
        <w:tc>
          <w:tcPr>
            <w:tcW w:w="425" w:type="dxa"/>
          </w:tcPr>
          <w:p w14:paraId="49834B48"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4CEBD6B5"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0E98C2FC" w14:textId="77777777" w:rsidR="00F246C8" w:rsidRPr="0035717B" w:rsidRDefault="00F246C8" w:rsidP="005F5B47">
            <w:pPr>
              <w:rPr>
                <w:rFonts w:cstheme="minorHAnsi"/>
                <w:sz w:val="16"/>
                <w:szCs w:val="16"/>
              </w:rPr>
            </w:pPr>
            <w:r w:rsidRPr="0035717B">
              <w:rPr>
                <w:rFonts w:cstheme="minorHAnsi"/>
                <w:sz w:val="16"/>
                <w:szCs w:val="16"/>
              </w:rPr>
              <w:t>UTD</w:t>
            </w:r>
          </w:p>
        </w:tc>
        <w:tc>
          <w:tcPr>
            <w:tcW w:w="384" w:type="dxa"/>
          </w:tcPr>
          <w:p w14:paraId="157D003C"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777ECA98"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562F3063"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6B6039E0" w14:textId="77777777" w:rsidR="00F246C8" w:rsidRPr="0035717B" w:rsidRDefault="00F246C8" w:rsidP="005F5B47">
            <w:pPr>
              <w:rPr>
                <w:rFonts w:cstheme="minorHAnsi"/>
                <w:sz w:val="16"/>
                <w:szCs w:val="16"/>
              </w:rPr>
            </w:pPr>
          </w:p>
        </w:tc>
        <w:tc>
          <w:tcPr>
            <w:tcW w:w="385" w:type="dxa"/>
          </w:tcPr>
          <w:p w14:paraId="65994680"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44328DB7" w14:textId="77777777" w:rsidR="00F246C8" w:rsidRPr="0035717B" w:rsidRDefault="00F246C8" w:rsidP="005F5B47">
            <w:pPr>
              <w:rPr>
                <w:rFonts w:cstheme="minorHAnsi"/>
                <w:sz w:val="16"/>
                <w:szCs w:val="16"/>
              </w:rPr>
            </w:pPr>
          </w:p>
        </w:tc>
        <w:tc>
          <w:tcPr>
            <w:tcW w:w="385" w:type="dxa"/>
          </w:tcPr>
          <w:p w14:paraId="627390ED" w14:textId="77777777" w:rsidR="00F246C8" w:rsidRPr="0035717B" w:rsidRDefault="00F246C8" w:rsidP="005F5B47">
            <w:pPr>
              <w:rPr>
                <w:rFonts w:cstheme="minorHAnsi"/>
                <w:sz w:val="16"/>
                <w:szCs w:val="16"/>
              </w:rPr>
            </w:pPr>
            <w:r w:rsidRPr="0035717B">
              <w:rPr>
                <w:rFonts w:cstheme="minorHAnsi"/>
                <w:sz w:val="16"/>
                <w:szCs w:val="16"/>
              </w:rPr>
              <w:t>Y</w:t>
            </w:r>
          </w:p>
        </w:tc>
        <w:tc>
          <w:tcPr>
            <w:tcW w:w="567" w:type="dxa"/>
            <w:shd w:val="clear" w:color="auto" w:fill="000000" w:themeFill="text1"/>
          </w:tcPr>
          <w:p w14:paraId="068BC013" w14:textId="77777777" w:rsidR="00F246C8" w:rsidRPr="0035717B" w:rsidRDefault="00F246C8" w:rsidP="005F5B47">
            <w:pPr>
              <w:rPr>
                <w:rFonts w:cstheme="minorHAnsi"/>
                <w:sz w:val="16"/>
                <w:szCs w:val="16"/>
              </w:rPr>
            </w:pPr>
          </w:p>
        </w:tc>
        <w:tc>
          <w:tcPr>
            <w:tcW w:w="425" w:type="dxa"/>
            <w:shd w:val="clear" w:color="auto" w:fill="000000" w:themeFill="text1"/>
          </w:tcPr>
          <w:p w14:paraId="3A544290" w14:textId="77777777" w:rsidR="00F246C8" w:rsidRPr="0035717B" w:rsidRDefault="00F246C8" w:rsidP="005F5B47">
            <w:pPr>
              <w:rPr>
                <w:rFonts w:cstheme="minorHAnsi"/>
                <w:sz w:val="16"/>
                <w:szCs w:val="16"/>
              </w:rPr>
            </w:pPr>
          </w:p>
        </w:tc>
        <w:tc>
          <w:tcPr>
            <w:tcW w:w="567" w:type="dxa"/>
          </w:tcPr>
          <w:p w14:paraId="4D8A67DA"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51BEF25B" w14:textId="77777777" w:rsidR="00F246C8" w:rsidRPr="0035717B" w:rsidRDefault="00F246C8" w:rsidP="005F5B47">
            <w:pPr>
              <w:rPr>
                <w:rFonts w:cstheme="minorHAnsi"/>
                <w:sz w:val="16"/>
                <w:szCs w:val="16"/>
              </w:rPr>
            </w:pPr>
            <w:r w:rsidRPr="0035717B">
              <w:rPr>
                <w:rFonts w:cstheme="minorHAnsi"/>
                <w:sz w:val="16"/>
                <w:szCs w:val="16"/>
              </w:rPr>
              <w:t>N</w:t>
            </w:r>
          </w:p>
        </w:tc>
        <w:tc>
          <w:tcPr>
            <w:tcW w:w="567" w:type="dxa"/>
            <w:shd w:val="clear" w:color="auto" w:fill="000000" w:themeFill="text1"/>
          </w:tcPr>
          <w:p w14:paraId="256476EF" w14:textId="77777777" w:rsidR="00F246C8" w:rsidRPr="0035717B" w:rsidRDefault="00F246C8" w:rsidP="005F5B47">
            <w:pPr>
              <w:rPr>
                <w:rFonts w:cstheme="minorHAnsi"/>
                <w:sz w:val="16"/>
                <w:szCs w:val="16"/>
              </w:rPr>
            </w:pPr>
          </w:p>
        </w:tc>
        <w:tc>
          <w:tcPr>
            <w:tcW w:w="709" w:type="dxa"/>
            <w:shd w:val="clear" w:color="auto" w:fill="000000" w:themeFill="text1"/>
          </w:tcPr>
          <w:p w14:paraId="1A337B8E" w14:textId="77777777" w:rsidR="00F246C8" w:rsidRPr="0035717B" w:rsidRDefault="00F246C8" w:rsidP="005F5B47">
            <w:pPr>
              <w:rPr>
                <w:rFonts w:cstheme="minorHAnsi"/>
                <w:sz w:val="16"/>
                <w:szCs w:val="16"/>
              </w:rPr>
            </w:pPr>
          </w:p>
        </w:tc>
        <w:tc>
          <w:tcPr>
            <w:tcW w:w="850" w:type="dxa"/>
          </w:tcPr>
          <w:p w14:paraId="4417AA10" w14:textId="77777777" w:rsidR="00F246C8" w:rsidRPr="0035717B" w:rsidRDefault="00F246C8" w:rsidP="005F5B47">
            <w:pPr>
              <w:rPr>
                <w:rFonts w:cstheme="minorHAnsi"/>
                <w:sz w:val="16"/>
                <w:szCs w:val="16"/>
              </w:rPr>
            </w:pPr>
            <w:r w:rsidRPr="0035717B">
              <w:rPr>
                <w:rFonts w:cstheme="minorHAnsi"/>
                <w:sz w:val="16"/>
                <w:szCs w:val="16"/>
              </w:rPr>
              <w:t>N</w:t>
            </w:r>
          </w:p>
        </w:tc>
        <w:tc>
          <w:tcPr>
            <w:tcW w:w="851" w:type="dxa"/>
          </w:tcPr>
          <w:p w14:paraId="5AE3F97C" w14:textId="77777777" w:rsidR="00F246C8" w:rsidRPr="0035717B" w:rsidRDefault="00F246C8" w:rsidP="005F5B47">
            <w:pPr>
              <w:rPr>
                <w:rFonts w:cstheme="minorHAnsi"/>
                <w:sz w:val="16"/>
                <w:szCs w:val="16"/>
              </w:rPr>
            </w:pPr>
            <w:r w:rsidRPr="0035717B">
              <w:rPr>
                <w:rFonts w:cstheme="minorHAnsi"/>
                <w:sz w:val="16"/>
                <w:szCs w:val="16"/>
              </w:rPr>
              <w:t>53%</w:t>
            </w:r>
          </w:p>
        </w:tc>
      </w:tr>
      <w:tr w:rsidR="00F246C8" w:rsidRPr="002F3531" w14:paraId="09C19CB5" w14:textId="77777777" w:rsidTr="005F5B47">
        <w:tc>
          <w:tcPr>
            <w:tcW w:w="1418" w:type="dxa"/>
          </w:tcPr>
          <w:p w14:paraId="12B00DEA" w14:textId="77777777" w:rsidR="00F246C8" w:rsidRPr="0035717B" w:rsidRDefault="00F246C8" w:rsidP="005F5B47">
            <w:pPr>
              <w:rPr>
                <w:rFonts w:cstheme="minorHAnsi"/>
                <w:sz w:val="16"/>
                <w:szCs w:val="16"/>
              </w:rPr>
            </w:pPr>
            <w:r w:rsidRPr="0035717B">
              <w:rPr>
                <w:rFonts w:cstheme="minorHAnsi"/>
                <w:sz w:val="16"/>
                <w:szCs w:val="16"/>
              </w:rPr>
              <w:t>Knittel and Staheli (1976)</w:t>
            </w:r>
            <w:r w:rsidRPr="0035717B">
              <w:rPr>
                <w:rFonts w:cstheme="minorHAnsi"/>
                <w:sz w:val="16"/>
                <w:szCs w:val="16"/>
              </w:rPr>
              <w:fldChar w:fldCharType="begin" w:fldLock="1"/>
            </w:r>
            <w:r w:rsidRPr="0035717B">
              <w:rPr>
                <w:rFonts w:cstheme="minorHAnsi"/>
                <w:sz w:val="16"/>
                <w:szCs w:val="16"/>
              </w:rPr>
              <w:instrText>ADDIN CSL_CITATION {"citationItems":[{"id":"ITEM-1","itemData":{"ISBN":"00305898 (ISSN)","PMID":"980415","abstract":"Shoe wedges have no immediate clinically significant effect on the angle of gait in children. The circular Torqheel was found to be more effective, but still corrected only a quarter of the apparent rotatory deformity during gait.","author":[{"dropping-particle":"","family":"Knittel","given":"G","non-dropping-particle":"","parse-names":false,"suffix":""},{"dropping-particle":"","family":"Staheli","given":"L T","non-dropping-particle":"","parse-names":false,"suffix":""}],"container-title":"Orthopedic Clinics of North America","edition":"1976/10/01","id":"ITEM-1","issue":"4","issued":{"date-parts":[["1976"]]},"language":"English","note":"Criteria (Query) \nParticipants Yes Children and Locomotor Disability \n  \nIntervention Yes Theraputic Footwear \n  \nComparators Different types of Therapeutic Footwear\n  \nType of Study Unsure Cross Sectional , Case Series\n  \nPrimary Outcomes Yes Biomechanical \n  \nSecondary Outcomes No\n\nFrom Duplicate 1 (The effectiveness of shoe modifications for intoeing - Knittel, G; Staheli, L T)\n\nCited By :13\nExport Date: 29 January 2018\nCODEN: OCLNA\n\nFrom Duplicate 2 (The effectiveness of shoe modifications for intoeing - Knittel, G; Staheli, L T)\n\nFrom Duplicate 1 (The effectiveness of shoe modifications for intoeing - Knittel, G; Staheli, L T)\n\nCited By :13\nExport Date: 29 January 2018\nCODEN: OCLNA\n\nFrom Duplicate 2 (The effectiveness of shoe modifications for intoeing - Knittel, G; Staheli, L T)\n\nDate of Electronic Publication: 19761001. Current Imprints: Publication: Philadelphia, PA : W.B. Saunders; Original Imprints: Publication: Philadelphia, Saunders.\n\nFrom Duplicate 3 (The effectiveness of shoe modifications for intoeing - Knittel, G; Staheli, L T)\n\nKnittel, G\nStaheli, L T\nJournal Article\nUnited States\nOrthop Clin North Am. 1976 Oct;7(4):1019-25.","page":"1019-1025","publisher":"W.B. Saunders","publisher-place":"United States","title":"The effectiveness of shoe modifications for intoeing","type":"article-journal","volume":"7"},"uris":["http://www.mendeley.com/documents/?uuid=4437fa34-0acb-4b16-8b4d-39f6405b8e00"]}],"mendeley":{"formattedCitation":"&lt;span style=\"baseline\"&gt;[38]&lt;/span&gt;","plainTextFormattedCitation":"[38]","previouslyFormattedCitation":"&lt;span style=\"baseline\"&gt;[38]&lt;/span&gt;"},"properties":{"noteIndex":0},"schema":"https://github.com/citation-style-language/schema/raw/master/csl-citation.json"}</w:instrText>
            </w:r>
            <w:r w:rsidRPr="0035717B">
              <w:rPr>
                <w:rFonts w:cstheme="minorHAnsi"/>
                <w:sz w:val="16"/>
                <w:szCs w:val="16"/>
              </w:rPr>
              <w:fldChar w:fldCharType="separate"/>
            </w:r>
            <w:r w:rsidRPr="0035717B">
              <w:rPr>
                <w:rFonts w:cstheme="minorHAnsi"/>
                <w:noProof/>
                <w:sz w:val="16"/>
                <w:szCs w:val="16"/>
              </w:rPr>
              <w:t>[38]</w:t>
            </w:r>
            <w:r w:rsidRPr="0035717B">
              <w:rPr>
                <w:rFonts w:cstheme="minorHAnsi"/>
                <w:sz w:val="16"/>
                <w:szCs w:val="16"/>
              </w:rPr>
              <w:fldChar w:fldCharType="end"/>
            </w:r>
          </w:p>
        </w:tc>
        <w:tc>
          <w:tcPr>
            <w:tcW w:w="1701" w:type="dxa"/>
          </w:tcPr>
          <w:p w14:paraId="071295C4" w14:textId="77777777" w:rsidR="00F246C8" w:rsidRPr="0035717B" w:rsidRDefault="00F246C8" w:rsidP="005F5B47">
            <w:pPr>
              <w:rPr>
                <w:rFonts w:cstheme="minorHAnsi"/>
                <w:sz w:val="16"/>
                <w:szCs w:val="16"/>
              </w:rPr>
            </w:pPr>
            <w:r w:rsidRPr="0035717B">
              <w:rPr>
                <w:rFonts w:cstheme="minorHAnsi"/>
                <w:sz w:val="16"/>
                <w:szCs w:val="16"/>
              </w:rPr>
              <w:t>3</w:t>
            </w:r>
          </w:p>
          <w:p w14:paraId="6F0825D1" w14:textId="77777777" w:rsidR="00F246C8" w:rsidRPr="0035717B" w:rsidRDefault="00F246C8" w:rsidP="005F5B47">
            <w:pPr>
              <w:rPr>
                <w:rFonts w:cstheme="minorHAnsi"/>
                <w:sz w:val="16"/>
                <w:szCs w:val="16"/>
              </w:rPr>
            </w:pPr>
          </w:p>
          <w:p w14:paraId="269FA3CF" w14:textId="77777777" w:rsidR="00F246C8" w:rsidRPr="0035717B" w:rsidRDefault="00F246C8" w:rsidP="005F5B47">
            <w:pPr>
              <w:rPr>
                <w:rFonts w:cstheme="minorHAnsi"/>
                <w:sz w:val="16"/>
                <w:szCs w:val="16"/>
              </w:rPr>
            </w:pPr>
            <w:r w:rsidRPr="0035717B">
              <w:rPr>
                <w:rFonts w:cstheme="minorHAnsi"/>
                <w:sz w:val="16"/>
                <w:szCs w:val="16"/>
              </w:rPr>
              <w:t>Before-after Study</w:t>
            </w:r>
          </w:p>
        </w:tc>
        <w:tc>
          <w:tcPr>
            <w:tcW w:w="496" w:type="dxa"/>
          </w:tcPr>
          <w:p w14:paraId="555C10CB"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47FD185B"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539C4861" w14:textId="77777777" w:rsidR="00F246C8" w:rsidRPr="0035717B" w:rsidRDefault="00F246C8" w:rsidP="005F5B47">
            <w:pPr>
              <w:rPr>
                <w:rFonts w:cstheme="minorHAnsi"/>
                <w:sz w:val="16"/>
                <w:szCs w:val="16"/>
              </w:rPr>
            </w:pPr>
            <w:r w:rsidRPr="0035717B">
              <w:rPr>
                <w:rFonts w:cstheme="minorHAnsi"/>
                <w:sz w:val="16"/>
                <w:szCs w:val="16"/>
              </w:rPr>
              <w:t>N</w:t>
            </w:r>
          </w:p>
        </w:tc>
        <w:tc>
          <w:tcPr>
            <w:tcW w:w="354" w:type="dxa"/>
          </w:tcPr>
          <w:p w14:paraId="2D918B9A" w14:textId="77777777" w:rsidR="00F246C8" w:rsidRPr="0035717B" w:rsidRDefault="00F246C8" w:rsidP="005F5B47">
            <w:pPr>
              <w:rPr>
                <w:rFonts w:cstheme="minorHAnsi"/>
                <w:sz w:val="16"/>
                <w:szCs w:val="16"/>
              </w:rPr>
            </w:pPr>
            <w:r w:rsidRPr="0035717B">
              <w:rPr>
                <w:rFonts w:cstheme="minorHAnsi"/>
                <w:sz w:val="16"/>
                <w:szCs w:val="16"/>
              </w:rPr>
              <w:t>N</w:t>
            </w:r>
          </w:p>
        </w:tc>
        <w:tc>
          <w:tcPr>
            <w:tcW w:w="355" w:type="dxa"/>
            <w:shd w:val="clear" w:color="auto" w:fill="000000" w:themeFill="text1"/>
          </w:tcPr>
          <w:p w14:paraId="43A56F08" w14:textId="77777777" w:rsidR="00F246C8" w:rsidRPr="0035717B" w:rsidRDefault="00F246C8" w:rsidP="005F5B47">
            <w:pPr>
              <w:rPr>
                <w:rFonts w:cstheme="minorHAnsi"/>
                <w:sz w:val="16"/>
                <w:szCs w:val="16"/>
              </w:rPr>
            </w:pPr>
          </w:p>
        </w:tc>
        <w:tc>
          <w:tcPr>
            <w:tcW w:w="354" w:type="dxa"/>
          </w:tcPr>
          <w:p w14:paraId="3CA168D0"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173EC46A"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5E01C99B"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shd w:val="clear" w:color="auto" w:fill="000000" w:themeFill="text1"/>
          </w:tcPr>
          <w:p w14:paraId="05A03ADF" w14:textId="77777777" w:rsidR="00F246C8" w:rsidRPr="0035717B" w:rsidRDefault="00F246C8" w:rsidP="005F5B47">
            <w:pPr>
              <w:rPr>
                <w:rFonts w:cstheme="minorHAnsi"/>
                <w:sz w:val="16"/>
                <w:szCs w:val="16"/>
              </w:rPr>
            </w:pPr>
          </w:p>
        </w:tc>
        <w:tc>
          <w:tcPr>
            <w:tcW w:w="426" w:type="dxa"/>
          </w:tcPr>
          <w:p w14:paraId="6EFF1E47"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4C397C82" w14:textId="77777777" w:rsidR="00F246C8" w:rsidRPr="0035717B" w:rsidRDefault="00F246C8" w:rsidP="005F5B47">
            <w:pPr>
              <w:rPr>
                <w:rFonts w:cstheme="minorHAnsi"/>
                <w:sz w:val="16"/>
                <w:szCs w:val="16"/>
              </w:rPr>
            </w:pPr>
            <w:r w:rsidRPr="0035717B">
              <w:rPr>
                <w:rFonts w:cstheme="minorHAnsi"/>
                <w:sz w:val="16"/>
                <w:szCs w:val="16"/>
              </w:rPr>
              <w:t>UD</w:t>
            </w:r>
          </w:p>
        </w:tc>
        <w:tc>
          <w:tcPr>
            <w:tcW w:w="425" w:type="dxa"/>
          </w:tcPr>
          <w:p w14:paraId="546A64A9" w14:textId="77777777" w:rsidR="00F246C8" w:rsidRPr="0035717B" w:rsidRDefault="00F246C8" w:rsidP="005F5B47">
            <w:pPr>
              <w:rPr>
                <w:rFonts w:cstheme="minorHAnsi"/>
                <w:sz w:val="16"/>
                <w:szCs w:val="16"/>
              </w:rPr>
            </w:pPr>
            <w:r w:rsidRPr="0035717B">
              <w:rPr>
                <w:rFonts w:cstheme="minorHAnsi"/>
                <w:sz w:val="16"/>
                <w:szCs w:val="16"/>
              </w:rPr>
              <w:t>UD</w:t>
            </w:r>
          </w:p>
        </w:tc>
        <w:tc>
          <w:tcPr>
            <w:tcW w:w="425" w:type="dxa"/>
          </w:tcPr>
          <w:p w14:paraId="10A494A5" w14:textId="77777777" w:rsidR="00F246C8" w:rsidRPr="0035717B" w:rsidRDefault="00F246C8" w:rsidP="005F5B47">
            <w:pPr>
              <w:rPr>
                <w:rFonts w:cstheme="minorHAnsi"/>
                <w:sz w:val="16"/>
                <w:szCs w:val="16"/>
              </w:rPr>
            </w:pPr>
            <w:r w:rsidRPr="0035717B">
              <w:rPr>
                <w:rFonts w:cstheme="minorHAnsi"/>
                <w:sz w:val="16"/>
                <w:szCs w:val="16"/>
              </w:rPr>
              <w:t>UD</w:t>
            </w:r>
          </w:p>
        </w:tc>
        <w:tc>
          <w:tcPr>
            <w:tcW w:w="384" w:type="dxa"/>
          </w:tcPr>
          <w:p w14:paraId="14E72AFA"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036872AB" w14:textId="77777777" w:rsidR="00F246C8" w:rsidRPr="0035717B" w:rsidRDefault="00F246C8" w:rsidP="005F5B47">
            <w:pPr>
              <w:rPr>
                <w:rFonts w:cstheme="minorHAnsi"/>
                <w:sz w:val="16"/>
                <w:szCs w:val="16"/>
              </w:rPr>
            </w:pPr>
            <w:r w:rsidRPr="0035717B">
              <w:rPr>
                <w:rFonts w:cstheme="minorHAnsi"/>
                <w:sz w:val="16"/>
                <w:szCs w:val="16"/>
              </w:rPr>
              <w:t>UTD</w:t>
            </w:r>
          </w:p>
        </w:tc>
        <w:tc>
          <w:tcPr>
            <w:tcW w:w="385" w:type="dxa"/>
          </w:tcPr>
          <w:p w14:paraId="5903C64A"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00DAD942" w14:textId="77777777" w:rsidR="00F246C8" w:rsidRPr="0035717B" w:rsidRDefault="00F246C8" w:rsidP="005F5B47">
            <w:pPr>
              <w:rPr>
                <w:rFonts w:cstheme="minorHAnsi"/>
                <w:sz w:val="16"/>
                <w:szCs w:val="16"/>
              </w:rPr>
            </w:pPr>
          </w:p>
        </w:tc>
        <w:tc>
          <w:tcPr>
            <w:tcW w:w="385" w:type="dxa"/>
          </w:tcPr>
          <w:p w14:paraId="66CD5A51"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6F0ECF1C" w14:textId="77777777" w:rsidR="00F246C8" w:rsidRPr="0035717B" w:rsidRDefault="00F246C8" w:rsidP="005F5B47">
            <w:pPr>
              <w:rPr>
                <w:rFonts w:cstheme="minorHAnsi"/>
                <w:sz w:val="16"/>
                <w:szCs w:val="16"/>
              </w:rPr>
            </w:pPr>
          </w:p>
        </w:tc>
        <w:tc>
          <w:tcPr>
            <w:tcW w:w="385" w:type="dxa"/>
          </w:tcPr>
          <w:p w14:paraId="262C49E1" w14:textId="77777777" w:rsidR="00F246C8" w:rsidRPr="0035717B" w:rsidRDefault="00F246C8" w:rsidP="005F5B47">
            <w:pPr>
              <w:rPr>
                <w:rFonts w:cstheme="minorHAnsi"/>
                <w:sz w:val="16"/>
                <w:szCs w:val="16"/>
              </w:rPr>
            </w:pPr>
            <w:r w:rsidRPr="0035717B">
              <w:rPr>
                <w:rFonts w:cstheme="minorHAnsi"/>
                <w:sz w:val="16"/>
                <w:szCs w:val="16"/>
              </w:rPr>
              <w:t>Y</w:t>
            </w:r>
          </w:p>
        </w:tc>
        <w:tc>
          <w:tcPr>
            <w:tcW w:w="567" w:type="dxa"/>
            <w:shd w:val="clear" w:color="auto" w:fill="000000" w:themeFill="text1"/>
          </w:tcPr>
          <w:p w14:paraId="0C1AF503" w14:textId="77777777" w:rsidR="00F246C8" w:rsidRPr="0035717B" w:rsidRDefault="00F246C8" w:rsidP="005F5B47">
            <w:pPr>
              <w:rPr>
                <w:rFonts w:cstheme="minorHAnsi"/>
                <w:sz w:val="16"/>
                <w:szCs w:val="16"/>
              </w:rPr>
            </w:pPr>
          </w:p>
        </w:tc>
        <w:tc>
          <w:tcPr>
            <w:tcW w:w="425" w:type="dxa"/>
            <w:shd w:val="clear" w:color="auto" w:fill="000000" w:themeFill="text1"/>
          </w:tcPr>
          <w:p w14:paraId="01363761" w14:textId="77777777" w:rsidR="00F246C8" w:rsidRPr="0035717B" w:rsidRDefault="00F246C8" w:rsidP="005F5B47">
            <w:pPr>
              <w:rPr>
                <w:rFonts w:cstheme="minorHAnsi"/>
                <w:sz w:val="16"/>
                <w:szCs w:val="16"/>
              </w:rPr>
            </w:pPr>
          </w:p>
        </w:tc>
        <w:tc>
          <w:tcPr>
            <w:tcW w:w="567" w:type="dxa"/>
          </w:tcPr>
          <w:p w14:paraId="17F73C10"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02C7F1A8" w14:textId="77777777" w:rsidR="00F246C8" w:rsidRPr="0035717B" w:rsidRDefault="00F246C8" w:rsidP="005F5B47">
            <w:pPr>
              <w:rPr>
                <w:rFonts w:cstheme="minorHAnsi"/>
                <w:sz w:val="16"/>
                <w:szCs w:val="16"/>
              </w:rPr>
            </w:pPr>
            <w:r w:rsidRPr="0035717B">
              <w:rPr>
                <w:rFonts w:cstheme="minorHAnsi"/>
                <w:sz w:val="16"/>
                <w:szCs w:val="16"/>
              </w:rPr>
              <w:t>N</w:t>
            </w:r>
          </w:p>
        </w:tc>
        <w:tc>
          <w:tcPr>
            <w:tcW w:w="567" w:type="dxa"/>
            <w:shd w:val="clear" w:color="auto" w:fill="000000" w:themeFill="text1"/>
          </w:tcPr>
          <w:p w14:paraId="4B8E6FB8" w14:textId="77777777" w:rsidR="00F246C8" w:rsidRPr="0035717B" w:rsidRDefault="00F246C8" w:rsidP="005F5B47">
            <w:pPr>
              <w:rPr>
                <w:rFonts w:cstheme="minorHAnsi"/>
                <w:sz w:val="16"/>
                <w:szCs w:val="16"/>
              </w:rPr>
            </w:pPr>
          </w:p>
        </w:tc>
        <w:tc>
          <w:tcPr>
            <w:tcW w:w="709" w:type="dxa"/>
            <w:shd w:val="clear" w:color="auto" w:fill="000000" w:themeFill="text1"/>
          </w:tcPr>
          <w:p w14:paraId="3260B216" w14:textId="77777777" w:rsidR="00F246C8" w:rsidRPr="0035717B" w:rsidRDefault="00F246C8" w:rsidP="005F5B47">
            <w:pPr>
              <w:rPr>
                <w:rFonts w:cstheme="minorHAnsi"/>
                <w:sz w:val="16"/>
                <w:szCs w:val="16"/>
              </w:rPr>
            </w:pPr>
          </w:p>
        </w:tc>
        <w:tc>
          <w:tcPr>
            <w:tcW w:w="850" w:type="dxa"/>
          </w:tcPr>
          <w:p w14:paraId="429CCCAF" w14:textId="77777777" w:rsidR="00F246C8" w:rsidRPr="0035717B" w:rsidRDefault="00F246C8" w:rsidP="005F5B47">
            <w:pPr>
              <w:rPr>
                <w:rFonts w:cstheme="minorHAnsi"/>
                <w:sz w:val="16"/>
                <w:szCs w:val="16"/>
              </w:rPr>
            </w:pPr>
            <w:r w:rsidRPr="0035717B">
              <w:rPr>
                <w:rFonts w:cstheme="minorHAnsi"/>
                <w:sz w:val="16"/>
                <w:szCs w:val="16"/>
              </w:rPr>
              <w:t>N</w:t>
            </w:r>
          </w:p>
        </w:tc>
        <w:tc>
          <w:tcPr>
            <w:tcW w:w="851" w:type="dxa"/>
          </w:tcPr>
          <w:p w14:paraId="1465357C" w14:textId="77777777" w:rsidR="00F246C8" w:rsidRPr="0035717B" w:rsidRDefault="00F246C8" w:rsidP="005F5B47">
            <w:pPr>
              <w:rPr>
                <w:rFonts w:cstheme="minorHAnsi"/>
                <w:sz w:val="16"/>
                <w:szCs w:val="16"/>
              </w:rPr>
            </w:pPr>
            <w:r w:rsidRPr="0035717B">
              <w:rPr>
                <w:rFonts w:cstheme="minorHAnsi"/>
                <w:sz w:val="16"/>
                <w:szCs w:val="16"/>
              </w:rPr>
              <w:t xml:space="preserve">36% </w:t>
            </w:r>
          </w:p>
        </w:tc>
      </w:tr>
      <w:tr w:rsidR="00F246C8" w:rsidRPr="002F3531" w14:paraId="6711F16F" w14:textId="77777777" w:rsidTr="005F5B47">
        <w:tc>
          <w:tcPr>
            <w:tcW w:w="1418" w:type="dxa"/>
          </w:tcPr>
          <w:p w14:paraId="63A58A3E" w14:textId="77777777" w:rsidR="00F246C8" w:rsidRPr="0035717B" w:rsidRDefault="00F246C8" w:rsidP="005F5B47">
            <w:pPr>
              <w:rPr>
                <w:rFonts w:cstheme="minorHAnsi"/>
                <w:sz w:val="16"/>
                <w:szCs w:val="16"/>
              </w:rPr>
            </w:pPr>
            <w:r w:rsidRPr="0035717B">
              <w:rPr>
                <w:rFonts w:cstheme="minorHAnsi"/>
                <w:sz w:val="16"/>
                <w:szCs w:val="16"/>
              </w:rPr>
              <w:t>Wesdock &amp; Edge (2003)</w:t>
            </w:r>
            <w:r w:rsidRPr="0035717B">
              <w:rPr>
                <w:rFonts w:cstheme="minorHAnsi"/>
                <w:sz w:val="16"/>
                <w:szCs w:val="16"/>
              </w:rPr>
              <w:fldChar w:fldCharType="begin" w:fldLock="1"/>
            </w:r>
            <w:r w:rsidRPr="0035717B">
              <w:rPr>
                <w:rFonts w:cstheme="minorHAnsi"/>
                <w:sz w:val="16"/>
                <w:szCs w:val="16"/>
              </w:rPr>
              <w:instrText>ADDIN CSL_CITATION {"citationItems":[{"id":"ITEM-1","itemData":{"DOI":"10.1097/01.PEP.0000096383.80789.A4","ISBN":"0898-5669","PMID":"17057458","abstract":"Purpose: Effects of wedged shoes with solid ankle-foot orthoses (WAFOs) on standing balance (SB) were evaluated, as well as effects of AFOs alone on knee extension (KE) in children with cerebral palsy who crouch.Methods: Using a repeated-measures design, 11 children (four to 13 years old) were tested four times at two-week intervals. AFO intervention comprised the first four weeks and WAFO intervention the second four weeks. SB and KE were measured during three conditions at each visit: no orthoses (NO), AFO, and WAFO. Test-retest reliability and AFO effects on KE were examined after the first month. WAFO effects on SB were examined after the second month.Results: Intraclass correlation coefficients for KE were 0.89 (NO), 0.83 (AFO), and 0.81 (WAFO), and for SB, they were 0.98 (NO), 0.98 (AFO), and 0.97 (WAFO). Paired t tests for KE after AFO intervention were not significant. Restricted maximum likelihood estimations for SB were not significant. A post hoc power analysis of 68% suggested a type II error.Conclusion: Further study is warranted to establish efficacy.","author":[{"dropping-particle":"","family":"Wesdock","given":"Kimberly A","non-dropping-particle":"","parse-names":false,"suffix":""},{"dropping-particle":"","family":"Edge","given":"Annabel M","non-dropping-particle":"","parse-names":false,"suffix":""}],"container-title":"Pediatric Physical Therapy","id":"ITEM-1","issue":"4","issued":{"date-parts":[["2003"]]},"language":"English","note":"From Duplicate 1 (Effects of wedged shoes and ankle-foot orthoses on standing balance and knee extension in children with cerebral palsy who crouch - Wesdock, K A; Edge, A M)\n\npictorial; research; tables/charts. Journal Subset: Allied Health; Peer Reviewed; USA. NLM UID: 8912748.\nPMID: 17057458.\n\nFrom Duplicate 2 (Effects of wedged shoes and ankle-foot orthoses on standing balance and knee extension in children with cerebral palsy who crouch - Wesdock, Kimberly A; Edge, Annabel M)\n\nFrom Duplicate 1 (Effects of Wedged Shoes and Ankle-Foot Orthoses on Standing Balance and Knee Extension in Children with Cerebral Palsy Who Crouch - Wesdock, K A; Edge, A M)\n\nCited By :14\nExport Date: 29 January 2018\nCODEN: PPTHE\nCorrespondence Address: Wesdock, K.A.; Motion Analysis Laboratory, Children's Hospital, 2924 Brook Road, Richmond, VA 23220-1298, United States; email: kwesdock@chva.org\nReferences: Gage, J., (1991) Gait Analysis in Cerebral Palsy, , London: MacKeith Press; Sutherland, D., Cooper, L., The pathomechanics of progressive crouch gait in spastic diplegia (1978) Orthop Clin North Am, 9, pp. 143-154; Palisano, R., Rosenbaum, P., Walter, S., Development and reliability of a system to classify gross motor function of children with cerebral palsy (1997) Dev Med Child Neurol, 39, pp. 214-223; Burtner, P.A., Qualls, C., Woollacott, M.H., Muscle activation characteristics of stance balance control in children with spastic cerebral palsy (1998) Gait Posture, 8, pp. 163-174; Woollacott, M.H., Burtner, P., Jensen, J., Development of postural responses during standing in healthy children and children with spastic diplegia (1998) Neurosci Biobehav Rev, 22, pp. 583-589; Embrey, D.G., Yates, L., Mott, D.H., Effects of neurodevelopmental treatment and orthoses on knee flexion during gait: A single-subject design (1990) Phys Ther, 70, pp. 626-637; Chambers, H.G., Treatment of functional limitations at the knee in ambulatory children with cerebral palsy (2001) Eur J Neurol, 8, pp. 59-74; Abel, M.F., Juhl, G.A., Vaughan, C.L., Gait assessment of fixed ankle-foot orthoses in children with spastic diplegia (1998) Arch Phys Med Rehabil, 79, pp. 126-133; Radtka, S., Skinner, S., Dixon, D., A comparison of gait with solid, dynamic, and no ankle-foot orthoses in children with spastic cerebral palsy (1997) Phys Ther, 77, pp. 395-409; Rethlefsen, S., Kay, R., Dennis, S., The effects of fixed and articulated ankle-foot orthoses on gait patterns in subjects with cerebral palsy (1999) J Pediatr Orthop, 19, pp. 470-474; Westcott, S., Lowes, L., Richardson, P., Evaluation of postural stability in children: Current theories and assessment tools (1997) Phys Ther, 77, pp. 629-645; Burtner, P., Woollacott, M., Qualls, C., Stance balance control with orthoses in a group of children with spastic cerebral palsy (1999) Dev Med Child Neurol, 41, pp. 748-757; Maki, B., McIlroy, W., The role of limb movements in maintaining upright stance: The &amp;quot;change-in-support&amp;quot; strategy (1997) Phys Ther, 77, pp. 488-507; Butler, P., Nene, A., The biomechanics of fixed ankle foot orthoses and their potential in the management of cerebral palsied children (1991) Physiotherapy, 77, pp. 81-88; Harris, S., Riffle, K., Effects of inhibitive ankle-foot orthoses on standing balance in a child with cerebral palsy (1986) Phys Ther, 66, pp. 663-667; Kott, K.M., Held, S.L., Effects of orthoses on upright functional skills of children and adolescents with cerebral palsy (2002) Pediatr Phys Ther, 14, pp. 199-207; Cerny, K., Perry, J., Walker, J., Adaptations during the stance phase of gait for simulated flexion contractures at the knee (1994) Orthopedics, 17, pp. 501-513; Cook, T., Cozzens, B., The effects of heel height and ankle-foot-orthosis configuration on weight line location: A demonstration of principles (1976) Orthotics Prosthetics, 30, pp. 43-46; Franklin, M.E., Chenier, T.C., Brauninger, L., Effect of positive heel inclination on posture (1995) J Orthop Sports Phys Ther, 21, pp. 94-99; Wesdock, K., Jayakumar, S., MacEwen, G., Arthrogryposis. Early intervention and management (1989) Pediatr Phys Ther, 1, p. 183; Donohoe, M., Bleakney, D., Arthrogryposis multiplex congenita (2000) Physical Therapy for Children. 2nd Ed., pp. 302-319. , Campbell SK, Van der Linden DW, Palisano RJ, eds. Philadelphia: WB Saunders; Portney, L., Watkins, M., (1993) Foundations of Clinical Research: Applications to Practice, , East Norwalk, CT: Appleton &amp;amp; Lange; Vincent, W., (1999) Statistics in Kinesiology. 2nd Ed., , Champaign, IL: Human Kinetics; Vonesh, E., Chinchilli, V., (1997) Linear and Nonlinear Models for the Analysis of Repeated Measurements, , New York: Marcel Dekker; Littel, R., Freund, R., Spector, P., (1991) SAS® System for Linear Models. 3rd Ed., , Cary, NC: SAS Institute; Perry, J., Kinesiology of lower extremity bracing (1974) Clin Orthop, 102, pp. 18-31; Franjoine, M.R., Gunther, J.S., Taylor, M.J., Pediatric balance scale: A modified version of the Berg balance scale for the school-age child with mild to moderate motor impairment (2003) Pediatr Phys Ther, 15, pp. 114-128\n\nFrom Duplicate 2 (Effects of wedged shoes and ankle-foot orthoses on standing balance and knee extension in children with cerebral palsy who crouch - Wesdock, K A; Edge, A M)\n\npictorial; research; tables/charts. Journal Subset: Allied Health; Peer Reviewed; USA. NLM UID: 8912748.\nPMID: 17057458.\n\nFrom Duplicate 3 (Effects of wedged shoes and ankle-foot orthoses on standing balance and knee extension in children with cerebral palsy who crouch - Wesdock, Kimberly A; Edge, Annabel M)\n\nDate of Electronic Publication: 20031201. Current Imprints: Publication: : Hagerstown, MD : Lippincott Williams &amp;amp; Wilkins; Original Imprints: Publication: [Baltimore, MD] : Williams &amp;amp; Wilkins, [c1989-","page":"221-231","publisher":"Lippincott Williams &amp; Wilkins","publisher-place":"Baltimore, Maryland","title":"Effects of wedged shoes and ankle-foot orthoses on standing balance and knee extension in children with cerebral palsy who crouch","type":"article-journal","volume":"15"},"uris":["http://www.mendeley.com/documents/?uuid=0e3e0942-dcf7-43db-b3ba-a786a8326d6f"]}],"mendeley":{"formattedCitation":"&lt;span style=\"baseline\"&gt;[40]&lt;/span&gt;","plainTextFormattedCitation":"[40]","previouslyFormattedCitation":"&lt;span style=\"baseline\"&gt;[40]&lt;/span&gt;"},"properties":{"noteIndex":0},"schema":"https://github.com/citation-style-language/schema/raw/master/csl-citation.json"}</w:instrText>
            </w:r>
            <w:r w:rsidRPr="0035717B">
              <w:rPr>
                <w:rFonts w:cstheme="minorHAnsi"/>
                <w:sz w:val="16"/>
                <w:szCs w:val="16"/>
              </w:rPr>
              <w:fldChar w:fldCharType="separate"/>
            </w:r>
            <w:r w:rsidRPr="0035717B">
              <w:rPr>
                <w:rFonts w:cstheme="minorHAnsi"/>
                <w:noProof/>
                <w:sz w:val="16"/>
                <w:szCs w:val="16"/>
              </w:rPr>
              <w:t>[40]</w:t>
            </w:r>
            <w:r w:rsidRPr="0035717B">
              <w:rPr>
                <w:rFonts w:cstheme="minorHAnsi"/>
                <w:sz w:val="16"/>
                <w:szCs w:val="16"/>
              </w:rPr>
              <w:fldChar w:fldCharType="end"/>
            </w:r>
          </w:p>
        </w:tc>
        <w:tc>
          <w:tcPr>
            <w:tcW w:w="1701" w:type="dxa"/>
          </w:tcPr>
          <w:p w14:paraId="60B55918" w14:textId="77777777" w:rsidR="00F246C8" w:rsidRPr="0035717B" w:rsidRDefault="00F246C8" w:rsidP="005F5B47">
            <w:pPr>
              <w:rPr>
                <w:rFonts w:cstheme="minorHAnsi"/>
                <w:sz w:val="16"/>
                <w:szCs w:val="16"/>
              </w:rPr>
            </w:pPr>
            <w:r w:rsidRPr="0035717B">
              <w:rPr>
                <w:rFonts w:cstheme="minorHAnsi"/>
                <w:sz w:val="16"/>
                <w:szCs w:val="16"/>
              </w:rPr>
              <w:t>3</w:t>
            </w:r>
          </w:p>
          <w:p w14:paraId="2827CF21" w14:textId="77777777" w:rsidR="00F246C8" w:rsidRPr="0035717B" w:rsidRDefault="00F246C8" w:rsidP="005F5B47">
            <w:pPr>
              <w:rPr>
                <w:rFonts w:cstheme="minorHAnsi"/>
                <w:sz w:val="16"/>
                <w:szCs w:val="16"/>
              </w:rPr>
            </w:pPr>
            <w:r w:rsidRPr="0035717B">
              <w:rPr>
                <w:rFonts w:cstheme="minorHAnsi"/>
                <w:sz w:val="16"/>
                <w:szCs w:val="16"/>
              </w:rPr>
              <w:t>Cross Over Study</w:t>
            </w:r>
          </w:p>
        </w:tc>
        <w:tc>
          <w:tcPr>
            <w:tcW w:w="496" w:type="dxa"/>
          </w:tcPr>
          <w:p w14:paraId="1A41DD90"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6BDD961B"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2ED47DE0"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28EDBBCA"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shd w:val="clear" w:color="auto" w:fill="000000" w:themeFill="text1"/>
          </w:tcPr>
          <w:p w14:paraId="4349FDD0" w14:textId="77777777" w:rsidR="00F246C8" w:rsidRPr="0035717B" w:rsidRDefault="00F246C8" w:rsidP="005F5B47">
            <w:pPr>
              <w:rPr>
                <w:rFonts w:cstheme="minorHAnsi"/>
                <w:sz w:val="16"/>
                <w:szCs w:val="16"/>
              </w:rPr>
            </w:pPr>
          </w:p>
        </w:tc>
        <w:tc>
          <w:tcPr>
            <w:tcW w:w="354" w:type="dxa"/>
          </w:tcPr>
          <w:p w14:paraId="089AEEB4"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3AC43693"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146E6E50"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6B8A9C6C" w14:textId="77777777" w:rsidR="00F246C8" w:rsidRPr="0035717B" w:rsidRDefault="00F246C8" w:rsidP="005F5B47">
            <w:pPr>
              <w:rPr>
                <w:rFonts w:cstheme="minorHAnsi"/>
                <w:sz w:val="16"/>
                <w:szCs w:val="16"/>
              </w:rPr>
            </w:pPr>
            <w:r w:rsidRPr="0035717B">
              <w:rPr>
                <w:rFonts w:cstheme="minorHAnsi"/>
                <w:sz w:val="16"/>
                <w:szCs w:val="16"/>
              </w:rPr>
              <w:t>Y</w:t>
            </w:r>
          </w:p>
        </w:tc>
        <w:tc>
          <w:tcPr>
            <w:tcW w:w="426" w:type="dxa"/>
          </w:tcPr>
          <w:p w14:paraId="3F9FBF44"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6E795A0F"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4080E0CB"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2B3CA297" w14:textId="77777777" w:rsidR="00F246C8" w:rsidRPr="0035717B" w:rsidRDefault="00F246C8" w:rsidP="005F5B47">
            <w:pPr>
              <w:rPr>
                <w:rFonts w:cstheme="minorHAnsi"/>
                <w:sz w:val="16"/>
                <w:szCs w:val="16"/>
              </w:rPr>
            </w:pPr>
            <w:r w:rsidRPr="0035717B">
              <w:rPr>
                <w:rFonts w:cstheme="minorHAnsi"/>
                <w:sz w:val="16"/>
                <w:szCs w:val="16"/>
              </w:rPr>
              <w:t>UTD</w:t>
            </w:r>
          </w:p>
        </w:tc>
        <w:tc>
          <w:tcPr>
            <w:tcW w:w="384" w:type="dxa"/>
          </w:tcPr>
          <w:p w14:paraId="50364256"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4C9BC205"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0E6F1F6C"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tcPr>
          <w:p w14:paraId="58153166"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tcPr>
          <w:p w14:paraId="4014F49D"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tcPr>
          <w:p w14:paraId="7EF90DB6" w14:textId="77777777" w:rsidR="00F246C8" w:rsidRPr="0035717B" w:rsidRDefault="00F246C8" w:rsidP="005F5B47">
            <w:pPr>
              <w:rPr>
                <w:rFonts w:cstheme="minorHAnsi"/>
                <w:sz w:val="16"/>
                <w:szCs w:val="16"/>
              </w:rPr>
            </w:pPr>
            <w:r w:rsidRPr="0035717B">
              <w:rPr>
                <w:rFonts w:cstheme="minorHAnsi"/>
                <w:sz w:val="16"/>
                <w:szCs w:val="16"/>
              </w:rPr>
              <w:t>UTD</w:t>
            </w:r>
          </w:p>
        </w:tc>
        <w:tc>
          <w:tcPr>
            <w:tcW w:w="385" w:type="dxa"/>
          </w:tcPr>
          <w:p w14:paraId="339007CA" w14:textId="77777777" w:rsidR="00F246C8" w:rsidRPr="0035717B" w:rsidRDefault="00F246C8" w:rsidP="005F5B47">
            <w:pPr>
              <w:rPr>
                <w:rFonts w:cstheme="minorHAnsi"/>
                <w:sz w:val="16"/>
                <w:szCs w:val="16"/>
              </w:rPr>
            </w:pPr>
            <w:r w:rsidRPr="0035717B">
              <w:rPr>
                <w:rFonts w:cstheme="minorHAnsi"/>
                <w:sz w:val="16"/>
                <w:szCs w:val="16"/>
              </w:rPr>
              <w:t>Y</w:t>
            </w:r>
          </w:p>
        </w:tc>
        <w:tc>
          <w:tcPr>
            <w:tcW w:w="567" w:type="dxa"/>
            <w:shd w:val="clear" w:color="auto" w:fill="000000" w:themeFill="text1"/>
          </w:tcPr>
          <w:p w14:paraId="37878FD9" w14:textId="77777777" w:rsidR="00F246C8" w:rsidRPr="0035717B" w:rsidRDefault="00F246C8" w:rsidP="005F5B47">
            <w:pPr>
              <w:rPr>
                <w:rFonts w:cstheme="minorHAnsi"/>
                <w:sz w:val="16"/>
                <w:szCs w:val="16"/>
              </w:rPr>
            </w:pPr>
          </w:p>
        </w:tc>
        <w:tc>
          <w:tcPr>
            <w:tcW w:w="425" w:type="dxa"/>
            <w:shd w:val="clear" w:color="auto" w:fill="000000" w:themeFill="text1"/>
          </w:tcPr>
          <w:p w14:paraId="66A64BE6" w14:textId="77777777" w:rsidR="00F246C8" w:rsidRPr="0035717B" w:rsidRDefault="00F246C8" w:rsidP="005F5B47">
            <w:pPr>
              <w:rPr>
                <w:rFonts w:cstheme="minorHAnsi"/>
                <w:sz w:val="16"/>
                <w:szCs w:val="16"/>
              </w:rPr>
            </w:pPr>
          </w:p>
        </w:tc>
        <w:tc>
          <w:tcPr>
            <w:tcW w:w="567" w:type="dxa"/>
          </w:tcPr>
          <w:p w14:paraId="14BAAF1E"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58DCCF57" w14:textId="77777777" w:rsidR="00F246C8" w:rsidRPr="0035717B" w:rsidRDefault="00F246C8" w:rsidP="005F5B47">
            <w:pPr>
              <w:rPr>
                <w:rFonts w:cstheme="minorHAnsi"/>
                <w:sz w:val="16"/>
                <w:szCs w:val="16"/>
              </w:rPr>
            </w:pPr>
            <w:r w:rsidRPr="0035717B">
              <w:rPr>
                <w:rFonts w:cstheme="minorHAnsi"/>
                <w:sz w:val="16"/>
                <w:szCs w:val="16"/>
              </w:rPr>
              <w:t>N</w:t>
            </w:r>
          </w:p>
        </w:tc>
        <w:tc>
          <w:tcPr>
            <w:tcW w:w="567" w:type="dxa"/>
            <w:shd w:val="clear" w:color="auto" w:fill="000000" w:themeFill="text1"/>
          </w:tcPr>
          <w:p w14:paraId="2A0B1459" w14:textId="77777777" w:rsidR="00F246C8" w:rsidRPr="0035717B" w:rsidRDefault="00F246C8" w:rsidP="005F5B47">
            <w:pPr>
              <w:rPr>
                <w:rFonts w:cstheme="minorHAnsi"/>
                <w:sz w:val="16"/>
                <w:szCs w:val="16"/>
              </w:rPr>
            </w:pPr>
          </w:p>
        </w:tc>
        <w:tc>
          <w:tcPr>
            <w:tcW w:w="709" w:type="dxa"/>
          </w:tcPr>
          <w:p w14:paraId="061868B6" w14:textId="77777777" w:rsidR="00F246C8" w:rsidRPr="0035717B" w:rsidRDefault="00F246C8" w:rsidP="005F5B47">
            <w:pPr>
              <w:rPr>
                <w:rFonts w:cstheme="minorHAnsi"/>
                <w:sz w:val="16"/>
                <w:szCs w:val="16"/>
              </w:rPr>
            </w:pPr>
            <w:r w:rsidRPr="0035717B">
              <w:rPr>
                <w:rFonts w:cstheme="minorHAnsi"/>
                <w:sz w:val="16"/>
                <w:szCs w:val="16"/>
              </w:rPr>
              <w:t>Y</w:t>
            </w:r>
          </w:p>
        </w:tc>
        <w:tc>
          <w:tcPr>
            <w:tcW w:w="850" w:type="dxa"/>
          </w:tcPr>
          <w:p w14:paraId="7175C171" w14:textId="77777777" w:rsidR="00F246C8" w:rsidRPr="0035717B" w:rsidRDefault="00F246C8" w:rsidP="005F5B47">
            <w:pPr>
              <w:rPr>
                <w:rFonts w:cstheme="minorHAnsi"/>
                <w:sz w:val="16"/>
                <w:szCs w:val="16"/>
              </w:rPr>
            </w:pPr>
            <w:r w:rsidRPr="0035717B">
              <w:rPr>
                <w:rFonts w:cstheme="minorHAnsi"/>
                <w:sz w:val="16"/>
                <w:szCs w:val="16"/>
              </w:rPr>
              <w:t>N</w:t>
            </w:r>
          </w:p>
        </w:tc>
        <w:tc>
          <w:tcPr>
            <w:tcW w:w="851" w:type="dxa"/>
          </w:tcPr>
          <w:p w14:paraId="4D8AF626" w14:textId="77777777" w:rsidR="00F246C8" w:rsidRPr="0035717B" w:rsidRDefault="00F246C8" w:rsidP="005F5B47">
            <w:pPr>
              <w:rPr>
                <w:rFonts w:cstheme="minorHAnsi"/>
                <w:sz w:val="16"/>
                <w:szCs w:val="16"/>
              </w:rPr>
            </w:pPr>
            <w:r w:rsidRPr="0035717B">
              <w:rPr>
                <w:rFonts w:cstheme="minorHAnsi"/>
                <w:sz w:val="16"/>
                <w:szCs w:val="16"/>
              </w:rPr>
              <w:t>52%</w:t>
            </w:r>
          </w:p>
        </w:tc>
      </w:tr>
      <w:tr w:rsidR="00F246C8" w:rsidRPr="002F3531" w14:paraId="5419D50D" w14:textId="77777777" w:rsidTr="005F5B47">
        <w:tc>
          <w:tcPr>
            <w:tcW w:w="15877" w:type="dxa"/>
            <w:gridSpan w:val="30"/>
          </w:tcPr>
          <w:p w14:paraId="3668232A" w14:textId="77777777" w:rsidR="00F246C8" w:rsidRPr="0035717B" w:rsidRDefault="00F246C8" w:rsidP="005F5B47">
            <w:pPr>
              <w:rPr>
                <w:rFonts w:cstheme="minorHAnsi"/>
                <w:b/>
                <w:bCs/>
                <w:sz w:val="16"/>
                <w:szCs w:val="16"/>
              </w:rPr>
            </w:pPr>
            <w:r w:rsidRPr="0035717B">
              <w:rPr>
                <w:rFonts w:cstheme="minorHAnsi"/>
                <w:b/>
                <w:bCs/>
                <w:sz w:val="16"/>
                <w:szCs w:val="16"/>
              </w:rPr>
              <w:t>Functional Instability</w:t>
            </w:r>
          </w:p>
        </w:tc>
      </w:tr>
      <w:tr w:rsidR="00F246C8" w:rsidRPr="002F3531" w14:paraId="697640C0" w14:textId="77777777" w:rsidTr="005F5B47">
        <w:tc>
          <w:tcPr>
            <w:tcW w:w="1418" w:type="dxa"/>
          </w:tcPr>
          <w:p w14:paraId="7E0F48E8" w14:textId="77777777" w:rsidR="00F246C8" w:rsidRPr="0035717B" w:rsidRDefault="00F246C8" w:rsidP="005F5B47">
            <w:pPr>
              <w:rPr>
                <w:rFonts w:cstheme="minorHAnsi"/>
                <w:sz w:val="16"/>
                <w:szCs w:val="16"/>
              </w:rPr>
            </w:pPr>
            <w:r w:rsidRPr="0035717B">
              <w:rPr>
                <w:rFonts w:cstheme="minorHAnsi"/>
                <w:sz w:val="16"/>
                <w:szCs w:val="16"/>
              </w:rPr>
              <w:t>Ramstrand et al (2008)</w:t>
            </w:r>
            <w:r w:rsidRPr="0035717B">
              <w:rPr>
                <w:rFonts w:cstheme="minorHAnsi"/>
                <w:sz w:val="16"/>
                <w:szCs w:val="16"/>
              </w:rPr>
              <w:fldChar w:fldCharType="begin" w:fldLock="1"/>
            </w:r>
            <w:r w:rsidRPr="0035717B">
              <w:rPr>
                <w:rFonts w:cstheme="minorHAnsi"/>
                <w:sz w:val="16"/>
                <w:szCs w:val="16"/>
              </w:rPr>
              <w:instrText>ADDIN CSL_CITATION {"citationItems":[{"id":"ITEM-1","itemData":{"DOI":"10.1080/03093640802339403","ISBN":"0309-3646","PMID":"18985552","abstract":"This study aimed to investigate if prolonged use of shoes incorporating an unstable sole construction could facilitate improvements of balance in a sample of developmentally disabled children. Ten children (six male and four female) aged between 10 and 17 years participated in the study. Children were fitted with shoes incorporating an unstable sole (Masai Barefoot Technology) and instructed to wear them for a minimum of two hours per day for eight weeks. A within subjects repeated measures design was used. Children were tested prior to receiving the shoes, four weeks after receiving the shoes and eight weeks after receiving the shoes. A force plate capable of rotating about a single axis (NeuroCom International Inc, Oregon) was used to test static balance, reactive balance and directional control. Static balance was not found to be influenced by prolonged use of the footwear; however, significant improvements were noted in children's reactive balance both with the shoes and barefoot. Results suggest that reactive balance can be improved by prolonged and regular use of shoes incorporating an unstable sole construction.;","author":[{"dropping-particle":"","family":"Ramstrand","given":"Nerrolyn","non-dropping-particle":"","parse-names":false,"suffix":""},{"dropping-particle":"","family":"Andersson","given":"Christina Björk","non-dropping-particle":"","parse-names":false,"suffix":""},{"dropping-particle":"","family":"Rusaw","given":"David","non-dropping-particle":"","parse-names":false,"suffix":""},{"dropping-particle":"","family":"Björk Andersson","given":"C","non-dropping-particle":"","parse-names":false,"suffix":""},{"dropping-particle":"","family":"Rusaw","given":"David","non-dropping-particle":"","parse-names":false,"suffix":""}],"container-title":"Prosthet Orthot Int","edition":"2008/11/06","id":"ITEM-1","issue":"4","issued":{"date-parts":[["2008"]]},"language":"English","note":"From Duplicate 1 (Effects of an unstable shoe construction on standingbalance in children with developmental disabilities: A pilot study - Ramstrand, Nerrolyn; Andersson, Christina Björk; Rusaw, David; Björk Andersson, C; Rusaw, David)\n\nFrom Duplicate 1 (Effects of an unstable shoe construction on standing balance in children with developmental disabilities: a pilot study - Ramstrand, Nerrolyn; Andersson, Christina Björk; Rusaw, David; Björk Andersson, C; Rusaw, David)\n\nFrom Duplicate 1 (Effects of an unstable shoe construction on standingbalance in children with developmental disabilities: A pilot study - Ramstrand, Nerrolyn; Andersson, Christina Björk; Rusaw, David; Björk Andersson, C; Rusaw, David)\n\nCriteria (Query) \nParticipants Yes Children and Locomotor Disability \n  \nIntervention Yes Theraputic Footwear \n  \nComparators No\n  \nType of Study Controlled Before After study \n  \nPrimary Outcomes Biomechanics \n  \nSecondary Outcomes No\nFrom Duplicate 1 (Effects of an unstable shoe construction on standingbalance in children with developmental disabilities: A pilot study - Ramstrand, N; Björk Andersson, C; Rusaw, D)\n\nCited By :22\nExport Date: 29 January 2018\nCODEN: POIND\nCorrespondence Address: Ramstrand, N.; Department of Rehabilitation, Jönköping University, Jönköping, Sweden\nReferences: Yim-Chiplis, P.K., Talbot, L.A., Defining and measuring balance in adults (2000) Biological Research for Nursing, 1 (4), pp. 321-331; Westcott, S.L., Lowes, L.P., Richardson, P.K., Evaluation of postural stability in children: Current theories and assessment tools (1997) Phys Ther, 77 (6), pp. 629-645; Nasher, L.M., Physiology of balance, with special reference to the healthy elderly (1997) Gait Disorders of Aging: Falls and Therapeutic Strategies, pp. 37-53. , Lippincott-Raven, Philadelphoa; Shumway-Cook, A., Woollacott, M.H., (1995) Motor Control: Theory and Practical Applications, , JB Lippincott, Philadelphia; Horak, F.B., Postural orientation and equilibrium: What do we need to know about neural control of balance to prevent falls (2006) Age Ageing, 35, pp. ii7; Tsai, C., Wu, S.K., Huang, C., Static balance in children with developmental coordination disorder (2008) Human Move Sci, 27, pp. 142-153; Van Emerick, R.E.A., Sprague, R.L., Newell, K.M., Quantification of postural sway patterns in tardive dyskinesia (1993) Movement Disorders, 8 (3), pp. 305-314; Rose, J., Wolff, D.R., Jones, V.K., Bloch, D.A., Oehlert, J.W., Gamble, J.G., Postural balance in children with cerebral palsy (2002) Dev Med Child Neurol, 44 (1), pp. 58-63; Shumway-Cook, A., Hutchinson, S., Kartin, D., Price, R., Woollacott, M., Effect of balance training on recovery of stability in children with cerebral palsy (2003) Dev Med Child Neurol, 45, pp. 591-602; Burtner, P.A., Woolacott, M.H., Craft, G.L., Roncesvalles, M.N., The capacity to adapt to changing balance threats: A comparison of children with cerebral palsy and typically developing children (2007) Dev Neurorehabil, 10 (3), pp. 249-260; Roncesvalles, M.N., Woollacott, M.W., Burtner, P.A., Neural factors underlying reduced postural adaptability in children with cerebral palsy (2002) Neuroreport, 2013 (18), pp. 2407-2410; Liao, H., Mao, P., Hwang, A., Test-retest reliability of balance tests in children with cerebral palsy (2001) Dev Med Child Neurol, 43, pp. 180-186; Pape, K.E., Kirsch, S.E., Galil, A., Boulton, J.E., White, M., Chipman, M., Neuromuscular approach to the motor deficits of cerebral palsy: A pilot study (1993) J Pediatr Orthop, 13, pp. 628-633; Hur, J.J., Review of research on therapeutic interventions for children with cerebral palsy (1995) Acta Neurol Scand, 91, pp. 423-432; Burtner, P.A., Qualls, C., Woollacott, M.H., Muscle activation characteristics of stance balance control in children with spastic cerebral palsy (1998) Gait Posture, 8, pp. 163-174; Winter, D.A., Patla, A.E., Frank, J.S., Assessment of balance control in humans (1990) Med Prog Through Technol, 16, pp. 31-51; Woollacott, M., Shumway-Cook, A., Hutchinson, S., Ciol, M., Price, M., Kartin, D., Effect of balance training on muscle activity used in recovery of stability in children with cerebral palsy: A pilot study (2005) Develop Med Child Neurol, 47, pp. 455-461; Sveistrup, H., Woollacott, M., Practice modifies the developing automatic postural response (1997) Exp Brain Res, 114, pp. 33-43; Nigg, B., Hintzen, S., Ferber, R., Effect of an unstable shoe construction on lower extremity gait characteristics (2005) Clin Biomech, 21, pp. 82-88; Michell, T.B., Ross, S.E., Blackburn, J.T., Hirth, C.J., Guskiewicz, K., Functional balance training, with or without exercise sandals, for subjects with stable or unstable ankles (2006) J Athl Train, 41 (4), pp. 393-398; Romkes, J., Rudmann, C., Brunner, R., Changes in gait and EMG when walking with the Masai Barefoot Technique (2006) Clin Biomech, 21, pp. 75-81; Nigg, B., Ferber, R., Gormley, T., (2004) Effect of an Unstable Shoe Construction on Lower Extremity Gait Characteristics, , Report for Masai Switzerland; Nigg, B., Emery, C., Hiemstra, L., Unstable shoe construction and reduction of pain in osteoarthritis patients (2006) Med Sci Sport and Exerc, 38 (10), pp. 1701-1708; Stewart, L., Gibson, J.N., Thomson, C.E., In-shoe pressure distribution in 'unstable' (MBT) shoes and flat-bottomed training shoes: A comparative study (2006) Gait Posture, 25 (4), pp. 648-651; Liao, H., Jeng, S., Lai, J., Cheng, C., Hu, M., The relation between standing balance and walking function in children with spastic diplegic cerebral palsy (1997) Dev Med Child Neurol, 39, pp. 106-112; della Volpea, R., Popab, T., Ginanneschib, F., Spidalierib, R., Mazzocchioa, R., Rossia, A., Changes in coordination of postural control during dynamic stance in chronic low back pain patients (2006) Gait Posture, 24 (3), pp. 349-355; Cheng, P.-T., Wang, C.-M., Chung, C.-Y., Chen, C.-L., Effects of visual feedback rhythmic weight-shift training on hemiplegic stroke patients (2004) Clin Rehabil, 18, pp. 747-753; Beckley, D.J., Panzer, V.P., Remler, V.P., Ilog, L.B., Bloem, B.R., Clinical correlates of motor performance during paced postural tasks in Parkinson's disease (1995) J Neurological Sci, 132, pp. 133-138; Horak, F.B., Henry, S.M., Shumway-Cook, A., Postural perturbations: New insights for treatment of balance disorders (1997) Phys Ther, 77 (5), pp. 517-533; Horak, F.B., Nashner, L.M., Central programming of postural movements: Adaptation to altered support surface configurations (1986) J Neurophysiol, 55, pp. 1369-1381\n\nFrom Duplicate 2 (Effects of an unstable shoe construction on standing balance in children with developmental disabilities: a pilot study - Ramstrand, Nerrolyn; Andersson, Christina Björk; Rusaw, David)\n\nFrom Duplicate 1 (Effects of an unstable shoe construction on standing balance in children with developmental disabilities: a pilot study - Ramstrand, Nerrolyn; Andersson, Christina Björk; Rusaw, David)\n\nDate of Electronic Publication: 20081201. Current Imprints: Publication: March 2011- : London : Sage; Original Imprints: Publication: Hellerup, Denmark, International Society for Prosthetics and Orthotics.\n\nFrom Duplicate 2 (Effects of an unstable shoe construction on standing balance in children with developmental disabilities: a pilot study - Ramstrand, N; Andersson, C B; Rusaw, D)\n\nresearch. Journal Subset: Allied Health; USA. Special Interest: Occupational Therapy; Physical Therapy. NLM UID: 7707720.\nPMID: 18985552.\n\nFrom Duplicate 3 (Effects of an unstable shoe construction on standing balance in children with developmental disabilities: a pilot study - Ramstrand, N; Andersson, C B; Rusaw, D)\n\n1746-1553\nRamstrand, Nerrolyn\nAndersson, Christina Bjork\nRusaw, David\nJournal Article\nRandomized Controlled Trial\nEngland\nProsthet Orthot Int. 2008 Dec;32(4):422-33. doi: 10.1080/03093640802339403.\n\nFrom Duplicate 2 (Effects of an unstable shoe construction on standing balance in children with developmental disabilities: a pilot study - Ramstrand, Nerrolyn; Andersson, Christina Björk; Rusaw, David; Björk Andersson, C; Rusaw, David)\n\nFrom Duplicate 1 (Effects of an unstable shoe construction on standingbalance in children with developmental disabilities: A pilot study - Ramstrand, Nerrolyn; Andersson, Christina Björk; Rusaw, David; Björk Andersson, C; Rusaw, David)\n\nCriteria (Query) \nParticipants Yes Children and Locomotor Disability \n  \nIntervention Yes Theraputic Footwear \n  \nComparators No\n  \nType of Study Controlled Before After study \n  \nPrimary Outcomes Biomechanics \n  \nSecondary Outcomes No\nFrom Duplicate 1 (Effects of an unstable shoe construction on standingbalance in children with developmental disabilities: A pilot study - Ramstrand, N; Björk Andersson, C; Rusaw, D)\n\nCited By :22\nExport Date: 29 January 2018\nCODEN: POIND\nCorrespondence Address: Ramstrand, N.; Department of Rehabilitation, Jönköping University, Jönköping, Sweden\nReferences: Yim-Chiplis, P.K., Talbot, L.A., Defining and measuring balance in adults (2000) Biological Research for Nursing, 1 (4), pp. 321-331; Westcott, S.L., Lowes, L.P., Richardson, P.K., Evaluation of postural stability in children: Current theories and assessment tools (1997) Phys Ther, 77 (6), pp. 629-645; Nasher, L.M., Physiology of balance, with special reference to the healthy elderly (1997) Gait Disorders of Aging: Falls and Therapeutic Strategies, pp. 37-53. , Lippincott-Raven, Philadelphoa; Shumway-Cook, A., Woollacott, M.H., (1995) Motor Control: Theory and Practical Applications, , JB Lippincott, Philadelphia; Horak, F.B., Postural orientation and equilibrium: What do we need to know about neural control of balance to prevent falls (2006) Age Ageing, 35, pp. ii7; Tsai, C., Wu, S.K., Huang, C., Static balance in children with developmental coordination disorder (2008) Human Move Sci, 27, pp. 142-153; Van Emerick, R.E.A., Sprague, R.L., Newell, K.M., Quantification of postural sway patterns in tardive dyskinesia (1993) Movement Disorders, 8 (3), pp. 305-314; Rose, J., Wolff, D.R., Jones, V.K., Bloch, D.A., Oehlert, J.W., Gamble, J.G., Postural balance in children with cerebral palsy (2002) Dev Med Child Neurol, 44 (1), pp. 58-63; Shumway-Cook, A., Hutchinson, S., Kartin, D., Price, R., Woollacott, M., Effect of balance training on recovery of stability in children with cerebral palsy (2003) Dev Med Child Neurol, 45, pp. 591-602; Burtner, P.A., Woolacott, M.H., Craft, G.L., Roncesvalles, M.N., The capacity to adapt to changing balance threats: A comparison of children with cerebral palsy and typically developing children (2007) Dev Neurorehabil, 10 (3), pp. 249-260; Roncesvalles, M.N., Woollacott, M.W., Burtner, P.A., Neural factors underlying reduced postural adaptability in children with cerebral palsy (2002) Neuroreport, 2013 (18), pp. 2407-2410; Liao, H., Mao, P., Hwang, A., Test-retest reliability of balance tests in children with cerebral palsy (2001) Dev Med Child Neurol, 43, pp. 180-186; Pape, K.E., Kirsch, S.E., Galil, A., Boulton, J.E., White, M., Chipman, M., Neuromuscular approach to the motor deficits of cerebral palsy: A pilot study (1993) J Pediatr Orthop, 13, pp. 628-633; Hur, J.J., Review of research on therapeutic interventions for children with cerebral palsy (1995) Acta Neurol Scand, 91, pp. 423-432; Burtner, P.A., Qualls, C., Woollacott, M.H., Muscle activation characteristics of stance balance control in children with spastic cerebral palsy (1998) Gait Posture, 8, pp. 163-174; Winter, D.A., Patla, A.E., Frank, J.S., Assessment of balance control in humans (1990) Med Prog Through Technol, 16, pp. 31-51; Woollacott, M., Shumway-Cook, A., Hutchinson, S., Ciol, M., Price, M., Kartin, D., Effect of balance training on muscle activity used in recovery of stability in children with cerebral palsy: A pilot study (2005) Develop Med Child Neurol, 47, pp. 455-461; Sveistrup, H., Woollacott, M., Practice modifies the developing automatic postural response (1997) Exp Brain Res, 114, pp. 33-43; Nigg, B., Hintzen, S., Ferber, R., Effect of an unstable shoe construction on lower extremity gait characteristics (2005) Clin Biomech, 21, pp. 82-88; Michell, T.B., Ross, S.E., Blackburn, J.T., Hirth, C.J., Guskiewicz, K., Functional balance training, with or without exercise sandals, for subjects with stable or unstable ankles (2006) J Athl Train, 41 (4), pp. 393-398; Romkes, J., Rudmann, C., Brunner, R., Changes in gait and EMG when walking with the Masai Barefoot Technique (2006) Clin Biomech, 21, pp. 75-81; Nigg, B., Ferber, R., Gormley, T., (2004) Effect of an Unstable Shoe Construction on Lower Extremity Gait Characteristics, , Report for Masai Switzerland; Nigg, B., Emery, C., Hiemstra, L., Unstable shoe construction and reduction of pain in osteoarthritis patients (2006) Med Sci Sport and Exerc, 38 (10), pp. 1701-1708; Stewart, L., Gibson, J.N., Thomson, C.E., In-shoe pressure distribution in 'unstable' (MBT) shoes and flat-bottomed training shoes: A comparative study (2006) Gait Posture, 25 (4), pp. 648-651; Liao, H., Jeng, S., Lai, J., Cheng, C., Hu, M., The relation between standing balance and walking function in children with spastic diplegic cerebral palsy (1997) Dev Med Child Neurol, 39, pp. 106-112; della Volpea, R., Popab, T., Ginanneschib, F., Spidalierib, R., Mazzocchioa, R., Rossia, A., Changes in coordination of postural control during dynamic stance in chronic low back pain patients (2006) Gait Posture, 24 (3), pp. 349-355; Cheng, P.-T., Wang, C.-M., Chung, C.-Y., Chen, C.-L., Effects of visual feedback rhythmic weight-shift training on hemiplegic stroke patients (2004) Clin Rehabil, 18, pp. 747-753; Beckley, D.J., Panzer, V.P., Remler, V.P., Ilog, L.B., Bloem, B.R., Clinical correlates of motor performance during paced postural tasks in Parkinson's disease (1995) J Neurological Sci, 132, pp. 133-138; Horak, F.B., Henry, S.M., Shumway-Cook, A., Postural perturbations: New insights for treatment of balance disorders (1997) Phys Ther, 77 (5), pp. 517-533; Horak, F.B., Nashner, L.M., Central programming of postural movements: Adaptation to altered support surface configurations (1986) J Neurophysiol, 55, pp. 1369-1381\n\nFrom Duplicate 2 (Effects of an unstable shoe construction on standing balance in children with developmental disabilities: a pilot study - Ramstrand, Nerrolyn; Andersson, Christina Björk; Rusaw, David)\n\nFrom Duplicate 1 (Effects of an unstable shoe construction on standing balance in children with developmental disabilities: a pilot study - Ramstrand, Nerrolyn; Andersson, Christina Björk; Rusaw, David)\n\nDate of Electronic Publication: 20081201. Current Imprints: Publication: March 2011- : London : Sage; Original Imprints: Publication: Hellerup, Denmark, International Society for Prosthetics and Orthotics.\n\nFrom Duplicate 2 (Effects of an unstable shoe construction on standing balance in children with developmental disabilities: a pilot study - Ramstrand, N; Andersson, C B; Rusaw, D)\n\nresearch. Journal Subset: Allied Health; USA. Special Interest: Occupational Therapy; Physical Therapy. NLM UID: 7707720.\nPMID: 18985552.\n\nFrom Duplicate 3 (Effects of an unstable shoe construction on standing balance in children with developmental disabilities: a pilot study - Ramstrand, N; Andersson, C B; Rusaw, D)\n\n1746-1553\nRamstrand, Nerrolyn\nAndersson, Christina Bjork\nRusaw, David\nJournal Article\nRandomized Controlled Trial\nEngland\nProsthet Orthot Int. 2008 Dec;32(4):422-33. doi: 10.1080/03093640802339403.\n\nFrom Duplicate 2 (Effects of an unstable shoe construction on standing balance in children with developmental disabilities: a pilot study - Ramstrand, Nerrolyn; Andersson, Christina Björk; Rusaw, David; Björk Andersson, C; Rusaw, David)\n\nFrom Duplicate 1 (Effects of an unstable shoe construction on standing balance in children with developmental disabilities: a pilot study - Ramstrand, Nerrolyn; Andersson, Christina Björk; Rusaw, David)\n\nFrom Duplicate 1 (Effects of an unstable shoe construction on standing balance in children with developmental disabilities: a pilot study - Ramstrand, Nerrolyn; Andersson, Christina Björk; Rusaw, David)\n\nDate of Electronic Publication: 20081201. Current Imprints: Publication: March 2011- : London : Sage; Original Imprints: Publication: Hellerup, Denmark, International Society for Prosthetics and Orthotics.\n\nFrom Duplicate 2 (Effects of an unstable shoe construction on standingbalance in children with developmental disabilities: A pilot study - Ramstrand, Nerrolyn; Andersson, Christina Björk; Rusaw, David; Björk Andersson, C; Rusaw, David)\n\nCriteria (Query) \nParticipants Yes Children and Locomotor Disability \n  \nIntervention Yes Theraputic Footwear \n  \nComparators No\n  \nType of Study Controlled Before After study \n  \nPrimary Outcomes Biomechanics \n  \nSecondary Outcomes No\nFrom Duplicate 1 (Effects of an unstable shoe construction on standingbalance in children with developmental disabilities: A pilot study - Ramstrand, N; Björk Andersson, C; Rusaw, D)\n\nCited By :22\nExport Date: 29 January 2018\nCODEN: POIND\nCorrespondence Address: Ramstrand, N.; Department of Rehabilitation, Jönköping University, Jönköping, Sweden\nReferences: Yim-Chiplis, P.K., Talbot, L.A., Defining and measuring balance in adults (2000) Biological Research for Nursing, 1 (4), pp. 321-331; Westcott, S.L., Lowes, L.P., Richardson, P.K., Evaluation of postural stability in children: Current theories and assessment tools (1997) Phys Ther, 77 (6), pp. 629-645; Nasher, L.M., Physiology of balance, with special reference to the healthy elderly (1997) Gait Disorders of Aging: Falls and Therapeutic Strategies, pp. 37-53. , Lippincott-Raven, Philadelphoa; Shumway-Cook, A., Woollacott, M.H., (1995) Motor Control: Theory and Practical Applications, , JB Lippincott, Philadelphia; Horak, F.B., Postural orientation and equilibrium: What do we need to know about neural control of balance to prevent falls (2006) Age Ageing, 35, pp. ii7; Tsai, C., Wu, S.K., Huang, C., Static balance in children with developmental coordination disorder (2008) Human Move Sci, 27, pp. 142-153; Van Emerick, R.E.A., Sprague, R.L., Newell, K.M., Quantification of postural sway patterns in tardive dyskinesia (1993) Movement Disorders, 8 (3), pp. 305-314; Rose, J., Wolff, D.R., Jones, V.K., Bloch, D.A., Oehlert, J.W., Gamble, J.G., Postural balance in children with cerebral palsy (2002) Dev Med Child Neurol, 44 (1), pp. 58-63; Shumway-Cook, A., Hutchinson, S., Kartin, D., Price, R., Woollacott, M., Effect of balance training on recovery of stability in children with cerebral palsy (2003) Dev Med Child Neurol, 45, pp. 591-602; Burtner, P.A., Woolacott, M.H., Craft, G.L., Roncesvalles, M.N., The capacity to adapt to changing balance threats: A comparison of children with cerebral palsy and typically developing children (2007) Dev Neurorehabil, 10 (3), pp. 249-260; Roncesvalles, M.N., Woollacott, M.W., Burtner, P.A., Neural factors underlying reduced postural adaptability in children with cerebral palsy (2002) Neuroreport, 2013 (18), pp. 2407-2410; Liao, H., Mao, P., Hwang, A., Test-retest reliability of balance tests in children with cerebral palsy (2001) Dev Med Child Neurol, 43, pp. 180-186; Pape, K.E., Kirsch, S.E., Galil, A., Boulton, J.E., White, M., Chipman, M., Neuromuscular approach to the motor deficits of cerebral palsy: A pilot study (1993) J Pediatr Orthop, 13, pp. 628-633; Hur, J.J., Review of research on therapeutic interventions for children with cerebral palsy (1995) Acta Neurol Scand, 91, pp. 423-432; Burtner, P.A., Qualls, C., Woollacott, M.H., Muscle activation characteristics of stance balance control in children with spastic cerebral palsy (1998) Gait Posture, 8, pp. 163-174; Winter, D.A., Patla, A.E., Frank, J.S., Assessment of balance control in humans (1990) Med Prog Through Technol, 16, pp. 31-51; Woollacott, M., Shumway-Cook, A., Hutchinson, S., Ciol, M., Price, M., Kartin, D., Effect of balance training on muscle activity used in recovery of stability in children with cerebral palsy: A pilot study (2005) Develop Med Child Neurol, 47, pp. 455-461; Sveistrup, H., Woollacott, M., Practice modifies the developing automatic postural response (1997) Exp Brain Res, 114, pp. 33-43; Nigg, B., Hintzen, S., Ferber, R., Effect of an unstable shoe construction on lower extremity gait characteristics (2005) Clin Biomech, 21, pp. 82-88; Michell, T.B., Ross, S.E., Blackburn, J.T., Hirth, C.J., Guskiewicz, K., Functional balance training, with or without exercise sandals, for subjects with stable or unstable ankles (2006) J Athl Train, 41 (4), pp. 393-398; Romkes, J., Rudmann, C., Brunner, R., Changes in gait and EMG when walking with the Masai Barefoot Technique (2006) Clin Biomech, 21, pp. 75-81; Nigg, B., Ferber, R., Gormley, T., (2004) Effect of an Unstable Shoe Construction on Lower Extremity Gait Characteristics, , Report for Masai Switzerland; Nigg, B., Emery, C., Hiemstra, L., Unstable shoe construction and reduction of pain in osteoarthritis patients (2006) Med Sci Sport and Exerc, 38 (10), pp. 1701-1708; Stewart, L","page":"422-433","publisher":"Sage Publications Inc.","publisher-place":"England","title":"Effects of an unstable shoe construction on standing balance in children with developmental disabilities: a pilot study","type":"article-journal","volume":"32"},"uris":["http://www.mendeley.com/documents/?uuid=322ed46f-c814-4acd-9974-104ba822cc4a"]}],"mendeley":{"formattedCitation":"&lt;span style=\"baseline\"&gt;[41]&lt;/span&gt;","plainTextFormattedCitation":"[41]","previouslyFormattedCitation":"&lt;span style=\"baseline\"&gt;[41]&lt;/span&gt;"},"properties":{"noteIndex":0},"schema":"https://github.com/citation-style-language/schema/raw/master/csl-citation.json"}</w:instrText>
            </w:r>
            <w:r w:rsidRPr="0035717B">
              <w:rPr>
                <w:rFonts w:cstheme="minorHAnsi"/>
                <w:sz w:val="16"/>
                <w:szCs w:val="16"/>
              </w:rPr>
              <w:fldChar w:fldCharType="separate"/>
            </w:r>
            <w:r w:rsidRPr="0035717B">
              <w:rPr>
                <w:rFonts w:cstheme="minorHAnsi"/>
                <w:noProof/>
                <w:sz w:val="16"/>
                <w:szCs w:val="16"/>
              </w:rPr>
              <w:t>[41]</w:t>
            </w:r>
            <w:r w:rsidRPr="0035717B">
              <w:rPr>
                <w:rFonts w:cstheme="minorHAnsi"/>
                <w:sz w:val="16"/>
                <w:szCs w:val="16"/>
              </w:rPr>
              <w:fldChar w:fldCharType="end"/>
            </w:r>
          </w:p>
        </w:tc>
        <w:tc>
          <w:tcPr>
            <w:tcW w:w="1701" w:type="dxa"/>
          </w:tcPr>
          <w:p w14:paraId="2B6CEFC8" w14:textId="77777777" w:rsidR="00F246C8" w:rsidRPr="0035717B" w:rsidRDefault="00F246C8" w:rsidP="005F5B47">
            <w:pPr>
              <w:rPr>
                <w:rFonts w:cstheme="minorHAnsi"/>
                <w:sz w:val="16"/>
                <w:szCs w:val="16"/>
              </w:rPr>
            </w:pPr>
            <w:r w:rsidRPr="0035717B">
              <w:rPr>
                <w:rFonts w:cstheme="minorHAnsi"/>
                <w:sz w:val="16"/>
                <w:szCs w:val="16"/>
              </w:rPr>
              <w:t>3</w:t>
            </w:r>
          </w:p>
          <w:p w14:paraId="0D379D1B" w14:textId="77777777" w:rsidR="00F246C8" w:rsidRPr="0035717B" w:rsidRDefault="00F246C8" w:rsidP="005F5B47">
            <w:pPr>
              <w:rPr>
                <w:rFonts w:cstheme="minorHAnsi"/>
                <w:sz w:val="16"/>
                <w:szCs w:val="16"/>
              </w:rPr>
            </w:pPr>
            <w:r w:rsidRPr="0035717B">
              <w:rPr>
                <w:rFonts w:cstheme="minorHAnsi"/>
                <w:sz w:val="16"/>
                <w:szCs w:val="16"/>
              </w:rPr>
              <w:t>Before-after Study</w:t>
            </w:r>
          </w:p>
        </w:tc>
        <w:tc>
          <w:tcPr>
            <w:tcW w:w="496" w:type="dxa"/>
          </w:tcPr>
          <w:p w14:paraId="2992D94B"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01A6ECD7"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7BD8985E"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3F5A4B0E" w14:textId="77777777" w:rsidR="00F246C8" w:rsidRPr="0035717B" w:rsidRDefault="00F246C8" w:rsidP="005F5B47">
            <w:pPr>
              <w:rPr>
                <w:rFonts w:cstheme="minorHAnsi"/>
                <w:sz w:val="16"/>
                <w:szCs w:val="16"/>
              </w:rPr>
            </w:pPr>
            <w:r w:rsidRPr="0035717B">
              <w:rPr>
                <w:rFonts w:cstheme="minorHAnsi"/>
                <w:sz w:val="16"/>
                <w:szCs w:val="16"/>
              </w:rPr>
              <w:t>N</w:t>
            </w:r>
          </w:p>
        </w:tc>
        <w:tc>
          <w:tcPr>
            <w:tcW w:w="355" w:type="dxa"/>
            <w:shd w:val="clear" w:color="auto" w:fill="000000" w:themeFill="text1"/>
          </w:tcPr>
          <w:p w14:paraId="05FE35AD" w14:textId="77777777" w:rsidR="00F246C8" w:rsidRPr="0035717B" w:rsidRDefault="00F246C8" w:rsidP="005F5B47">
            <w:pPr>
              <w:rPr>
                <w:rFonts w:cstheme="minorHAnsi"/>
                <w:sz w:val="16"/>
                <w:szCs w:val="16"/>
              </w:rPr>
            </w:pPr>
          </w:p>
        </w:tc>
        <w:tc>
          <w:tcPr>
            <w:tcW w:w="354" w:type="dxa"/>
          </w:tcPr>
          <w:p w14:paraId="045DDC4F"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1FD9677E"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7264075D"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027B7CA4" w14:textId="77777777" w:rsidR="00F246C8" w:rsidRPr="0035717B" w:rsidRDefault="00F246C8" w:rsidP="005F5B47">
            <w:pPr>
              <w:rPr>
                <w:rFonts w:cstheme="minorHAnsi"/>
                <w:sz w:val="16"/>
                <w:szCs w:val="16"/>
              </w:rPr>
            </w:pPr>
            <w:r w:rsidRPr="0035717B">
              <w:rPr>
                <w:rFonts w:cstheme="minorHAnsi"/>
                <w:sz w:val="16"/>
                <w:szCs w:val="16"/>
              </w:rPr>
              <w:t>Y</w:t>
            </w:r>
          </w:p>
        </w:tc>
        <w:tc>
          <w:tcPr>
            <w:tcW w:w="426" w:type="dxa"/>
          </w:tcPr>
          <w:p w14:paraId="56694AD0"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2067DFFD"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4C08AFE5"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0450CCDF" w14:textId="77777777" w:rsidR="00F246C8" w:rsidRPr="0035717B" w:rsidRDefault="00F246C8" w:rsidP="005F5B47">
            <w:pPr>
              <w:rPr>
                <w:rFonts w:cstheme="minorHAnsi"/>
                <w:sz w:val="16"/>
                <w:szCs w:val="16"/>
              </w:rPr>
            </w:pPr>
            <w:r w:rsidRPr="0035717B">
              <w:rPr>
                <w:rFonts w:cstheme="minorHAnsi"/>
                <w:sz w:val="16"/>
                <w:szCs w:val="16"/>
              </w:rPr>
              <w:t>UTD</w:t>
            </w:r>
          </w:p>
        </w:tc>
        <w:tc>
          <w:tcPr>
            <w:tcW w:w="384" w:type="dxa"/>
          </w:tcPr>
          <w:p w14:paraId="2AD030F9"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0FF38F82"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0DD539E8"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tcPr>
          <w:p w14:paraId="481B3E4A"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tcPr>
          <w:p w14:paraId="583181E3"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tcPr>
          <w:p w14:paraId="7E50B59B" w14:textId="77777777" w:rsidR="00F246C8" w:rsidRPr="0035717B" w:rsidRDefault="00F246C8" w:rsidP="005F5B47">
            <w:pPr>
              <w:rPr>
                <w:rFonts w:cstheme="minorHAnsi"/>
                <w:sz w:val="16"/>
                <w:szCs w:val="16"/>
              </w:rPr>
            </w:pPr>
            <w:r w:rsidRPr="0035717B">
              <w:rPr>
                <w:rFonts w:cstheme="minorHAnsi"/>
                <w:sz w:val="16"/>
                <w:szCs w:val="16"/>
              </w:rPr>
              <w:t>UTD</w:t>
            </w:r>
          </w:p>
        </w:tc>
        <w:tc>
          <w:tcPr>
            <w:tcW w:w="385" w:type="dxa"/>
          </w:tcPr>
          <w:p w14:paraId="7953FAD5" w14:textId="77777777" w:rsidR="00F246C8" w:rsidRPr="0035717B" w:rsidRDefault="00F246C8" w:rsidP="005F5B47">
            <w:pPr>
              <w:rPr>
                <w:rFonts w:cstheme="minorHAnsi"/>
                <w:sz w:val="16"/>
                <w:szCs w:val="16"/>
              </w:rPr>
            </w:pPr>
            <w:r w:rsidRPr="0035717B">
              <w:rPr>
                <w:rFonts w:cstheme="minorHAnsi"/>
                <w:sz w:val="16"/>
                <w:szCs w:val="16"/>
              </w:rPr>
              <w:t>Y</w:t>
            </w:r>
          </w:p>
        </w:tc>
        <w:tc>
          <w:tcPr>
            <w:tcW w:w="567" w:type="dxa"/>
            <w:shd w:val="clear" w:color="auto" w:fill="000000" w:themeFill="text1"/>
          </w:tcPr>
          <w:p w14:paraId="25CAC394" w14:textId="77777777" w:rsidR="00F246C8" w:rsidRPr="0035717B" w:rsidRDefault="00F246C8" w:rsidP="005F5B47">
            <w:pPr>
              <w:rPr>
                <w:rFonts w:cstheme="minorHAnsi"/>
                <w:sz w:val="16"/>
                <w:szCs w:val="16"/>
              </w:rPr>
            </w:pPr>
          </w:p>
        </w:tc>
        <w:tc>
          <w:tcPr>
            <w:tcW w:w="425" w:type="dxa"/>
            <w:shd w:val="clear" w:color="auto" w:fill="000000" w:themeFill="text1"/>
          </w:tcPr>
          <w:p w14:paraId="6EBDC487" w14:textId="77777777" w:rsidR="00F246C8" w:rsidRPr="0035717B" w:rsidRDefault="00F246C8" w:rsidP="005F5B47">
            <w:pPr>
              <w:rPr>
                <w:rFonts w:cstheme="minorHAnsi"/>
                <w:sz w:val="16"/>
                <w:szCs w:val="16"/>
              </w:rPr>
            </w:pPr>
          </w:p>
        </w:tc>
        <w:tc>
          <w:tcPr>
            <w:tcW w:w="567" w:type="dxa"/>
          </w:tcPr>
          <w:p w14:paraId="01295EFD"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2B2DD1C6" w14:textId="77777777" w:rsidR="00F246C8" w:rsidRPr="0035717B" w:rsidRDefault="00F246C8" w:rsidP="005F5B47">
            <w:pPr>
              <w:rPr>
                <w:rFonts w:cstheme="minorHAnsi"/>
                <w:sz w:val="16"/>
                <w:szCs w:val="16"/>
              </w:rPr>
            </w:pPr>
            <w:r w:rsidRPr="0035717B">
              <w:rPr>
                <w:rFonts w:cstheme="minorHAnsi"/>
                <w:sz w:val="16"/>
                <w:szCs w:val="16"/>
              </w:rPr>
              <w:t>N</w:t>
            </w:r>
          </w:p>
        </w:tc>
        <w:tc>
          <w:tcPr>
            <w:tcW w:w="567" w:type="dxa"/>
            <w:shd w:val="clear" w:color="auto" w:fill="000000" w:themeFill="text1"/>
          </w:tcPr>
          <w:p w14:paraId="17D565CF" w14:textId="77777777" w:rsidR="00F246C8" w:rsidRPr="0035717B" w:rsidRDefault="00F246C8" w:rsidP="005F5B47">
            <w:pPr>
              <w:rPr>
                <w:rFonts w:cstheme="minorHAnsi"/>
                <w:sz w:val="16"/>
                <w:szCs w:val="16"/>
              </w:rPr>
            </w:pPr>
          </w:p>
        </w:tc>
        <w:tc>
          <w:tcPr>
            <w:tcW w:w="709" w:type="dxa"/>
          </w:tcPr>
          <w:p w14:paraId="70AF831C" w14:textId="77777777" w:rsidR="00F246C8" w:rsidRPr="0035717B" w:rsidRDefault="00F246C8" w:rsidP="005F5B47">
            <w:pPr>
              <w:rPr>
                <w:rFonts w:cstheme="minorHAnsi"/>
                <w:sz w:val="16"/>
                <w:szCs w:val="16"/>
              </w:rPr>
            </w:pPr>
            <w:r w:rsidRPr="0035717B">
              <w:rPr>
                <w:rFonts w:cstheme="minorHAnsi"/>
                <w:sz w:val="16"/>
                <w:szCs w:val="16"/>
              </w:rPr>
              <w:t>Y</w:t>
            </w:r>
          </w:p>
        </w:tc>
        <w:tc>
          <w:tcPr>
            <w:tcW w:w="850" w:type="dxa"/>
          </w:tcPr>
          <w:p w14:paraId="1845C79E" w14:textId="77777777" w:rsidR="00F246C8" w:rsidRPr="0035717B" w:rsidRDefault="00F246C8" w:rsidP="005F5B47">
            <w:pPr>
              <w:rPr>
                <w:rFonts w:cstheme="minorHAnsi"/>
                <w:sz w:val="16"/>
                <w:szCs w:val="16"/>
              </w:rPr>
            </w:pPr>
            <w:r w:rsidRPr="0035717B">
              <w:rPr>
                <w:rFonts w:cstheme="minorHAnsi"/>
                <w:sz w:val="16"/>
                <w:szCs w:val="16"/>
              </w:rPr>
              <w:t>N</w:t>
            </w:r>
          </w:p>
        </w:tc>
        <w:tc>
          <w:tcPr>
            <w:tcW w:w="851" w:type="dxa"/>
          </w:tcPr>
          <w:p w14:paraId="4807ACA0" w14:textId="77777777" w:rsidR="00F246C8" w:rsidRPr="0035717B" w:rsidRDefault="00F246C8" w:rsidP="005F5B47">
            <w:pPr>
              <w:rPr>
                <w:rFonts w:cstheme="minorHAnsi"/>
                <w:sz w:val="16"/>
                <w:szCs w:val="16"/>
              </w:rPr>
            </w:pPr>
            <w:r w:rsidRPr="0035717B">
              <w:rPr>
                <w:rFonts w:cstheme="minorHAnsi"/>
                <w:sz w:val="16"/>
                <w:szCs w:val="16"/>
              </w:rPr>
              <w:t>48%</w:t>
            </w:r>
          </w:p>
        </w:tc>
      </w:tr>
      <w:tr w:rsidR="00F246C8" w:rsidRPr="002F3531" w14:paraId="0735B902" w14:textId="77777777" w:rsidTr="005F5B47">
        <w:tc>
          <w:tcPr>
            <w:tcW w:w="15877" w:type="dxa"/>
            <w:gridSpan w:val="30"/>
          </w:tcPr>
          <w:p w14:paraId="789F02A7" w14:textId="77777777" w:rsidR="00F246C8" w:rsidRPr="0035717B" w:rsidRDefault="00F246C8" w:rsidP="005F5B47">
            <w:pPr>
              <w:rPr>
                <w:rFonts w:cstheme="minorHAnsi"/>
                <w:b/>
                <w:bCs/>
                <w:sz w:val="16"/>
                <w:szCs w:val="16"/>
              </w:rPr>
            </w:pPr>
            <w:r w:rsidRPr="0035717B">
              <w:rPr>
                <w:rFonts w:cstheme="minorHAnsi"/>
                <w:b/>
                <w:bCs/>
                <w:sz w:val="16"/>
                <w:szCs w:val="16"/>
              </w:rPr>
              <w:t>Functional Lift</w:t>
            </w:r>
          </w:p>
        </w:tc>
      </w:tr>
      <w:tr w:rsidR="00F246C8" w:rsidRPr="002F3531" w14:paraId="670013D6" w14:textId="77777777" w:rsidTr="005F5B47">
        <w:tc>
          <w:tcPr>
            <w:tcW w:w="1418" w:type="dxa"/>
          </w:tcPr>
          <w:p w14:paraId="33072A6A" w14:textId="77777777" w:rsidR="00F246C8" w:rsidRPr="0035717B" w:rsidRDefault="00F246C8" w:rsidP="005F5B47">
            <w:pPr>
              <w:rPr>
                <w:rFonts w:cstheme="minorHAnsi"/>
                <w:sz w:val="16"/>
                <w:szCs w:val="16"/>
              </w:rPr>
            </w:pPr>
            <w:r w:rsidRPr="0035717B">
              <w:rPr>
                <w:rFonts w:cstheme="minorHAnsi"/>
                <w:sz w:val="16"/>
                <w:szCs w:val="16"/>
              </w:rPr>
              <w:t>Eek et al (2017)</w:t>
            </w:r>
            <w:r w:rsidRPr="0035717B">
              <w:rPr>
                <w:rFonts w:cstheme="minorHAnsi"/>
                <w:sz w:val="16"/>
                <w:szCs w:val="16"/>
              </w:rPr>
              <w:fldChar w:fldCharType="begin" w:fldLock="1"/>
            </w:r>
            <w:r w:rsidRPr="0035717B">
              <w:rPr>
                <w:rFonts w:cstheme="minorHAnsi"/>
                <w:sz w:val="16"/>
                <w:szCs w:val="16"/>
              </w:rPr>
              <w:instrText>ADDIN CSL_CITATION {"citationItems":[{"id":"ITEM-1","itemData":{"DOI":"10.1016/j.gaitpost.2017.04.022","ISBN":"1879-2219","PMID":"28448898","abstract":"The gait pattern in children with cerebral palsy (CP) often differs from normal, with slow velocity, problem with foot clearance and increased stress on joints. Several factors, such as muscle tone, impaired motor control, muscle contractures, skeletal deformities and leg length discrepancy affect gait. Leg length discrepancy can be treated surgically or with elevation of the shoe on the short leg. The purpose of this study was to examine whether compensating for leg length discrepancy, with elevation of the sole, leads to a change in movement pattern during walking in children with spastic CP.; Results: Ten children with spastic CP, able to walk without aids, and 10 typically developing (TD) children aged between seven and 14 years were assessed with 3D gait analysis: 1) barefoot, 2) with shoes and 3) with an extra sole beneath the shoe for the shorter leg. All children with CP had a leg length discrepancy of more than or equal to 1.0cm. In the barefoot condition, the velocity was slower and the stride length was shorter, in children with CP compared with TD. The stride length and gait velocity increased in children with CP with shoes and shoe+sole and the stance time became more symmetrical. Among children with CP, there was more flexion in the longer leg relative to the short leg during barefoot walking. Differences in the kinematic pattern between the long and the short leg decreased with the extra sole.; Copyright © 2017 Elsevier B.V. All rights reserved.","author":[{"dropping-particle":"","family":"Eek","given":"Meta N","non-dropping-particle":"","parse-names":false,"suffix":""},{"dropping-particle":"","family":"Zügner","given":"Roland","non-dropping-particle":"","parse-names":false,"suffix":""},{"dropping-particle":"","family":"Stefansdottir","given":"Ingibjörg","non-dropping-particle":"","parse-names":false,"suffix":""},{"dropping-particle":"","family":"Tranberg","given":"Roy","non-dropping-particle":"","parse-names":false,"suffix":""}],"container-title":"Gait Posture","id":"ITEM-1","issued":{"date-parts":[["2017"]]},"language":"English","note":"Criteria (Query) \nParticipants Yes Children and Locomotor Disability \n  \nIntervention Yes Theraputic Footwear \n  \nComparators Yes Normal Shoes, Barefoot \n  \nType of Study Yes Comparitive cross sectional study\n  \nPrimary Outcomes Yes Biomechanical \n  \nSecondary Outcomes Yes Self Esteem\n\nFrom Duplicate 1 (Kinematic gait pattern in children with cerebral palsy and leg length discrepancy: Effects of an extra sole - Eek, Meta N; Zügner, Roland; Stefansdottir, Ingibjörg; Tranberg, Roy)\n\nFrom Duplicate 1 (Kinematic gait pattern in children with cerebral palsy and leg length discrepancy: Effects of an extra sole - Eek, Meta N; Zügner, Roland; Stefansdottir, Ingibjörg; Tranberg, Roy)\n\nDate of Electronic Publication: 2017 Apr 17. Current Imprints: Publication: : Oxford, UK : Elsevier Sciencem; Original Imprints: Publication: Oxford, UK : Butterworth-Heinemann, c1993-\n\nFrom Duplicate 2 (Kinematic gait pattern in children with cerebral palsy and leg length discrepancy: Effects of an extra sole - Eek, Meta N; Zügner, Roland; Stefansdottir, Ingibjörg; Tranberg, Roy)\n\nAuthor: Eek, Meta N.: 1 email: meta.nystrom-eek@vgregion.se. Author: Zügner, Roland: 2 Author: Stefansdottir, Ingibjörg: 1 Author: Tranberg, Roy: 2 ; Author Affiliation: 1 Regional Rehabilitation Centre, Queen Silvia Children’s Hospital, Box 21062, SE-418 04 Gothenburg, Sweden: 2 Department of Orthopedics, Institute of Clinical Sciences, Sahlgrenska Academy, University of Gothenburg, Sahlgrenska University, SE-413 45 Gothenburg, Sweden; No. of Pages: 7; Language: English; Publication Type: journal article; Update Code: 20170524\n\nFrom Duplicate 3 (Kinematic gait pattern in children with cerebral palsy and leg length discrepancy: Effects of an extra sole - Eek, M N; Zügner, R; Stefansdottir, I; Tranberg, R)\n\nExport Date: 29 January 2018\nCODEN: GAPOF\nCorrespondence Address: Eek, M.N.; Regional Rehabilitation Centre, Queen Silvia Children's Hospital, Box 21062, Sweden; email: meta.nystrom-eek@vgregion.se\nReferences: Jahnsen, R., Villien, L., Egeland, T., Stanghelle, J.K., Holm, I., Locomotion skills in adults with cerebral palsy (2004) Clin. Rehabil., 18, pp. 309-316; Abel, M.F., Damiano, D.L., Strategies for increasing walking speed in diplegic cerebral palsy (1996) J. Pediatr. Orthoped., 16, pp. 753-758; Wren, T.A., Rethlefsen, S., Kay, R.M., Prevalence of specific gait abnormalities in children with cerebral palsy: influence of cerebral palsy subtype, age, and previous surgery (2005) J. Pediatr. Orthoped., 25, pp. 79-83; Andersson, C., Mattsson, E., Adults with cerebral palsy: a survey describing problems, needs, and resources, with special emphasis on locomotion (2001) Dev. Med. Child Neurol., 43, pp. 76-82; Gage, J.R., Novacheck, T.F., An update on the treatment of gait problems in cerebral palsy (2001) J. Pediatric Orthop., 10, pp. 265-274; Riad, J., Finnbogason, T., Brostrom, E., Leg length discrepancy in spastic hemiplegic cerebral palsy: a magnetic resonance imaging study (2010) J. Pediatr. Orthop., 30 (8), pp. 846-850; Gurney, B., Leg length discrepancy (2002) Gait Posture, 15, pp. 195-206; Aiona, M., Do, K.P., Emara, K., Dorociak, R., Pierce, R., Gait patterns in children with limb length discrepancy (2015) J. Pediatr. Orthoped., 35, pp. 280-284; Bhave, A., Paley, D., Herzenberg, J.E., Improvement in gait parameters after lengthening for the treatment of limb-length discrepancy (1999) J. Bone Joint Surg. Am., 81, pp. 529-534; Perttunen, J.R., Anttila, E., Sodergard, J., Merikanto, J., Komi, P.V., Gait asymmetry in patients with limb length discrepancy (2004) Scand. J. Med. Sci. Sports, 14, pp. 49-56; Song, K.M., Halliday, S.E., Little, D.G., The effect of limb-length discrepancy on gait (1997) J. Bone Joint Surg. Am., 79, pp. 1690-1698; Walsh, M., Connolly, P., Jenkinson, A., O'Brien, T., Leg length discrepancy–an experimental study of compensatory changes in three dimensions using gait analysis (2000) Gait Posture, 12, pp. 156-161; Resende, R.A., Kirkwood, R.N., Deluzio, K.J., Cabral, S., Fonseca, S.T., Biomechanical strategies implemented to compensate for mild leg length discrepancy during gait (2016) Gait Posture, 46, pp. 147-153; Allen, P.E., Jenkinson, A., Stephens, M.M., O'Brien, T., Abnormalities in the uninvolved lower limb in children with spastic hemiplegia: the effect of actual and functional leg-length discrepancy (2000) J. Pediatr. Orthoped., 20, pp. 88-92; Saraph, V., Zwick, E.B., Steinwender, G., Auner, C., Schneider, F., Linhart, W., Leg lengthening as part of gait improvement surgery in cerebral palsy: an evaluation using gait analysis (2006) Gait Posture, 23, pp. 83-90; Simpson, D.M., Gracies, J.M., Graham, H.K., Miyasaki, J.M., Naumann, M., Russman, B., Assessment: botulinum neurotoxin for the treatment of spasticity (an evidence-based review): report of the Therapeutics and Technology Assessment Subcommittee of the American Academy of Neurology (2008) Neurology, 70, pp. 1691-1698; Palisano, R.J., Rosenbaum, P., Bartlett, D., Livingston, M.H., Content validity of the expanded and revised gross motor function classification system (2008) Dev. Med. Child Neurol., 50, pp. 744-750; Weidow, J., Tranberg, R., Saari, T., Karrholm, J., Hip and knee joint rotations differ between patients with medial and lateral knee osteoarthritis: gait analysis of 30 patients and 15 controls (2006) J. Orthop. Res., 24, pp. 1890-1899; Beattie, P., Isaacson, K., Riddle, D.L., Rothstein, J.M., Validity of derived measurements of leg-length differences obtained by use of a tape measure (1990) Phys. Ther., 70, pp. 150-157; Bohannon, R.W., Smith, M.B., Interrater reliability of a modified Ashworth scale of muscle spasticity (1987) Phys. Ther., 67, pp. 206-207; Löwing, K., Carlberg, E.B., Reliability of the selective motor control scale in children with cerebral palsy (2009) Adv. Physiother., 5, pp. 8-63; Whittle, M.W., Gait Analysis: An Introduction (2002), 3rd ed. Butterworth Heniemann Oxford; McCarthy, J.J., MacEwen, G.D., Management of leg length inequality (2001) J. South. Orthop. Assoc., 10, pp. 73-85. , (discussion)\n\nFrom Duplicate 4 (Kinematic gait pattern in children with cerebral palsy and leg length discrepancy: Effects of an extra sole - Eek, Meta N; Zügner, Roland; Stefansdottir, Ingibjörg; Tranberg, Roy)\n\nEurope; UK &amp;amp; Ireland. NLM UID: 9416830.\nPMID: 28448898.\n\nFrom Duplicate 2 (Kinematic gait pattern in children with cerebral palsy and leg length discrepancy: Effects of an extra sole - Eek, Meta N; Zügner, Roland; Stefansdottir, Ingibjörg; Tranberg, Roy)\n\nDate of Electronic Publication: 2017 Apr 17. Current Imprints: Publication: : Oxford, UK : Elsevier Sciencem; Original Imprints: Publication: Oxford, UK : Butterworth-Heinemann, c1993-","page":"150-156","publisher":"Elsevier Sciencem","publisher-place":"England","title":"Kinematic gait pattern in children with cerebral palsy and leg length discrepancy: Effects of an extra sole","type":"article-journal","volume":"55"},"uris":["http://www.mendeley.com/documents/?uuid=5a2e7c49-5b5c-4a59-889d-22c57a0194e4"]}],"mendeley":{"formattedCitation":"&lt;span style=\"baseline\"&gt;[10]&lt;/span&gt;","plainTextFormattedCitation":"[10]","previouslyFormattedCitation":"&lt;span style=\"baseline\"&gt;[10]&lt;/span&gt;"},"properties":{"noteIndex":0},"schema":"https://github.com/citation-style-language/schema/raw/master/csl-citation.json"}</w:instrText>
            </w:r>
            <w:r w:rsidRPr="0035717B">
              <w:rPr>
                <w:rFonts w:cstheme="minorHAnsi"/>
                <w:sz w:val="16"/>
                <w:szCs w:val="16"/>
              </w:rPr>
              <w:fldChar w:fldCharType="separate"/>
            </w:r>
            <w:r w:rsidRPr="0035717B">
              <w:rPr>
                <w:rFonts w:cstheme="minorHAnsi"/>
                <w:noProof/>
                <w:sz w:val="16"/>
                <w:szCs w:val="16"/>
              </w:rPr>
              <w:t>[10]</w:t>
            </w:r>
            <w:r w:rsidRPr="0035717B">
              <w:rPr>
                <w:rFonts w:cstheme="minorHAnsi"/>
                <w:sz w:val="16"/>
                <w:szCs w:val="16"/>
              </w:rPr>
              <w:fldChar w:fldCharType="end"/>
            </w:r>
          </w:p>
        </w:tc>
        <w:tc>
          <w:tcPr>
            <w:tcW w:w="1701" w:type="dxa"/>
          </w:tcPr>
          <w:p w14:paraId="34F2F030" w14:textId="77777777" w:rsidR="00F246C8" w:rsidRPr="0035717B" w:rsidRDefault="00F246C8" w:rsidP="005F5B47">
            <w:pPr>
              <w:rPr>
                <w:rFonts w:cstheme="minorHAnsi"/>
                <w:sz w:val="16"/>
                <w:szCs w:val="16"/>
              </w:rPr>
            </w:pPr>
            <w:r w:rsidRPr="0035717B">
              <w:rPr>
                <w:rFonts w:cstheme="minorHAnsi"/>
                <w:sz w:val="16"/>
                <w:szCs w:val="16"/>
              </w:rPr>
              <w:t>3</w:t>
            </w:r>
          </w:p>
          <w:p w14:paraId="66F52672" w14:textId="77777777" w:rsidR="00F246C8" w:rsidRPr="0035717B" w:rsidRDefault="00F246C8" w:rsidP="005F5B47">
            <w:pPr>
              <w:rPr>
                <w:rFonts w:cstheme="minorHAnsi"/>
                <w:sz w:val="16"/>
                <w:szCs w:val="16"/>
              </w:rPr>
            </w:pPr>
            <w:r w:rsidRPr="0035717B">
              <w:rPr>
                <w:rFonts w:cstheme="minorHAnsi"/>
                <w:sz w:val="16"/>
                <w:szCs w:val="16"/>
              </w:rPr>
              <w:t>Before-after Study</w:t>
            </w:r>
          </w:p>
        </w:tc>
        <w:tc>
          <w:tcPr>
            <w:tcW w:w="496" w:type="dxa"/>
          </w:tcPr>
          <w:p w14:paraId="65D0C86A"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15A58505"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09ECC39F"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5B196415"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782151BE"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3149D73E"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78D32AAE"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58194826"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shd w:val="clear" w:color="auto" w:fill="000000" w:themeFill="text1"/>
          </w:tcPr>
          <w:p w14:paraId="5CF1CC38" w14:textId="77777777" w:rsidR="00F246C8" w:rsidRPr="0035717B" w:rsidRDefault="00F246C8" w:rsidP="005F5B47">
            <w:pPr>
              <w:rPr>
                <w:rFonts w:cstheme="minorHAnsi"/>
                <w:sz w:val="16"/>
                <w:szCs w:val="16"/>
              </w:rPr>
            </w:pPr>
          </w:p>
        </w:tc>
        <w:tc>
          <w:tcPr>
            <w:tcW w:w="426" w:type="dxa"/>
          </w:tcPr>
          <w:p w14:paraId="43346832" w14:textId="77777777" w:rsidR="00F246C8" w:rsidRPr="0035717B" w:rsidRDefault="00F246C8" w:rsidP="005F5B47">
            <w:pPr>
              <w:rPr>
                <w:rFonts w:cstheme="minorHAnsi"/>
                <w:sz w:val="16"/>
                <w:szCs w:val="16"/>
              </w:rPr>
            </w:pPr>
            <w:r w:rsidRPr="0035717B">
              <w:rPr>
                <w:rFonts w:cstheme="minorHAnsi"/>
                <w:sz w:val="16"/>
                <w:szCs w:val="16"/>
              </w:rPr>
              <w:t>Y</w:t>
            </w:r>
          </w:p>
        </w:tc>
        <w:tc>
          <w:tcPr>
            <w:tcW w:w="425" w:type="dxa"/>
          </w:tcPr>
          <w:p w14:paraId="4C8E1690" w14:textId="77777777" w:rsidR="00F246C8" w:rsidRPr="0035717B" w:rsidRDefault="00F246C8" w:rsidP="005F5B47">
            <w:pPr>
              <w:rPr>
                <w:rFonts w:cstheme="minorHAnsi"/>
                <w:sz w:val="16"/>
                <w:szCs w:val="16"/>
              </w:rPr>
            </w:pPr>
            <w:r w:rsidRPr="0035717B">
              <w:rPr>
                <w:rFonts w:cstheme="minorHAnsi"/>
                <w:sz w:val="16"/>
                <w:szCs w:val="16"/>
              </w:rPr>
              <w:t>Y</w:t>
            </w:r>
          </w:p>
        </w:tc>
        <w:tc>
          <w:tcPr>
            <w:tcW w:w="425" w:type="dxa"/>
          </w:tcPr>
          <w:p w14:paraId="02046856"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7E234C6F" w14:textId="77777777" w:rsidR="00F246C8" w:rsidRPr="0035717B" w:rsidRDefault="00F246C8" w:rsidP="005F5B47">
            <w:pPr>
              <w:rPr>
                <w:rFonts w:cstheme="minorHAnsi"/>
                <w:sz w:val="16"/>
                <w:szCs w:val="16"/>
              </w:rPr>
            </w:pPr>
            <w:r w:rsidRPr="0035717B">
              <w:rPr>
                <w:rFonts w:cstheme="minorHAnsi"/>
                <w:sz w:val="16"/>
                <w:szCs w:val="16"/>
              </w:rPr>
              <w:t>Y</w:t>
            </w:r>
          </w:p>
        </w:tc>
        <w:tc>
          <w:tcPr>
            <w:tcW w:w="384" w:type="dxa"/>
          </w:tcPr>
          <w:p w14:paraId="2B382A13"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24B2ED1A"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7F3EBBE2"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24BACB35" w14:textId="77777777" w:rsidR="00F246C8" w:rsidRPr="0035717B" w:rsidRDefault="00F246C8" w:rsidP="005F5B47">
            <w:pPr>
              <w:rPr>
                <w:rFonts w:cstheme="minorHAnsi"/>
                <w:sz w:val="16"/>
                <w:szCs w:val="16"/>
              </w:rPr>
            </w:pPr>
          </w:p>
        </w:tc>
        <w:tc>
          <w:tcPr>
            <w:tcW w:w="385" w:type="dxa"/>
          </w:tcPr>
          <w:p w14:paraId="2D127EB5"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3993A00D" w14:textId="77777777" w:rsidR="00F246C8" w:rsidRPr="0035717B" w:rsidRDefault="00F246C8" w:rsidP="005F5B47">
            <w:pPr>
              <w:rPr>
                <w:rFonts w:cstheme="minorHAnsi"/>
                <w:sz w:val="16"/>
                <w:szCs w:val="16"/>
              </w:rPr>
            </w:pPr>
          </w:p>
        </w:tc>
        <w:tc>
          <w:tcPr>
            <w:tcW w:w="385" w:type="dxa"/>
          </w:tcPr>
          <w:p w14:paraId="6F6FD256" w14:textId="77777777" w:rsidR="00F246C8" w:rsidRPr="0035717B" w:rsidRDefault="00F246C8" w:rsidP="005F5B47">
            <w:pPr>
              <w:rPr>
                <w:rFonts w:cstheme="minorHAnsi"/>
                <w:sz w:val="16"/>
                <w:szCs w:val="16"/>
              </w:rPr>
            </w:pPr>
            <w:r w:rsidRPr="0035717B">
              <w:rPr>
                <w:rFonts w:cstheme="minorHAnsi"/>
                <w:sz w:val="16"/>
                <w:szCs w:val="16"/>
              </w:rPr>
              <w:t>Y</w:t>
            </w:r>
          </w:p>
        </w:tc>
        <w:tc>
          <w:tcPr>
            <w:tcW w:w="567" w:type="dxa"/>
          </w:tcPr>
          <w:p w14:paraId="2FE50F40" w14:textId="77777777" w:rsidR="00F246C8" w:rsidRPr="0035717B" w:rsidRDefault="00F246C8" w:rsidP="005F5B47">
            <w:pPr>
              <w:rPr>
                <w:rFonts w:cstheme="minorHAnsi"/>
                <w:sz w:val="16"/>
                <w:szCs w:val="16"/>
              </w:rPr>
            </w:pPr>
            <w:r w:rsidRPr="0035717B">
              <w:rPr>
                <w:rFonts w:cstheme="minorHAnsi"/>
                <w:sz w:val="16"/>
                <w:szCs w:val="16"/>
              </w:rPr>
              <w:t>Y</w:t>
            </w:r>
          </w:p>
        </w:tc>
        <w:tc>
          <w:tcPr>
            <w:tcW w:w="425" w:type="dxa"/>
          </w:tcPr>
          <w:p w14:paraId="0186D435" w14:textId="77777777" w:rsidR="00F246C8" w:rsidRPr="0035717B" w:rsidRDefault="00F246C8" w:rsidP="005F5B47">
            <w:pPr>
              <w:rPr>
                <w:rFonts w:cstheme="minorHAnsi"/>
                <w:sz w:val="16"/>
                <w:szCs w:val="16"/>
              </w:rPr>
            </w:pPr>
            <w:r w:rsidRPr="0035717B">
              <w:rPr>
                <w:rFonts w:cstheme="minorHAnsi"/>
                <w:sz w:val="16"/>
                <w:szCs w:val="16"/>
              </w:rPr>
              <w:t>UTD</w:t>
            </w:r>
          </w:p>
        </w:tc>
        <w:tc>
          <w:tcPr>
            <w:tcW w:w="567" w:type="dxa"/>
          </w:tcPr>
          <w:p w14:paraId="2C87B372"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6CFBED1C" w14:textId="77777777" w:rsidR="00F246C8" w:rsidRPr="0035717B" w:rsidRDefault="00F246C8" w:rsidP="005F5B47">
            <w:pPr>
              <w:rPr>
                <w:rFonts w:cstheme="minorHAnsi"/>
                <w:sz w:val="16"/>
                <w:szCs w:val="16"/>
              </w:rPr>
            </w:pPr>
            <w:r w:rsidRPr="0035717B">
              <w:rPr>
                <w:rFonts w:cstheme="minorHAnsi"/>
                <w:sz w:val="16"/>
                <w:szCs w:val="16"/>
              </w:rPr>
              <w:t>N</w:t>
            </w:r>
          </w:p>
        </w:tc>
        <w:tc>
          <w:tcPr>
            <w:tcW w:w="567" w:type="dxa"/>
          </w:tcPr>
          <w:p w14:paraId="17C44891" w14:textId="77777777" w:rsidR="00F246C8" w:rsidRPr="0035717B" w:rsidRDefault="00F246C8" w:rsidP="005F5B47">
            <w:pPr>
              <w:rPr>
                <w:rFonts w:cstheme="minorHAnsi"/>
                <w:sz w:val="16"/>
                <w:szCs w:val="16"/>
              </w:rPr>
            </w:pPr>
            <w:r w:rsidRPr="0035717B">
              <w:rPr>
                <w:rFonts w:cstheme="minorHAnsi"/>
                <w:sz w:val="16"/>
                <w:szCs w:val="16"/>
              </w:rPr>
              <w:t>Y</w:t>
            </w:r>
          </w:p>
        </w:tc>
        <w:tc>
          <w:tcPr>
            <w:tcW w:w="709" w:type="dxa"/>
            <w:shd w:val="clear" w:color="auto" w:fill="000000" w:themeFill="text1"/>
          </w:tcPr>
          <w:p w14:paraId="6020A86F" w14:textId="77777777" w:rsidR="00F246C8" w:rsidRPr="0035717B" w:rsidRDefault="00F246C8" w:rsidP="005F5B47">
            <w:pPr>
              <w:rPr>
                <w:rFonts w:cstheme="minorHAnsi"/>
                <w:sz w:val="16"/>
                <w:szCs w:val="16"/>
              </w:rPr>
            </w:pPr>
          </w:p>
        </w:tc>
        <w:tc>
          <w:tcPr>
            <w:tcW w:w="850" w:type="dxa"/>
          </w:tcPr>
          <w:p w14:paraId="5FEA8848" w14:textId="77777777" w:rsidR="00F246C8" w:rsidRPr="0035717B" w:rsidRDefault="00F246C8" w:rsidP="005F5B47">
            <w:pPr>
              <w:rPr>
                <w:rFonts w:cstheme="minorHAnsi"/>
                <w:sz w:val="16"/>
                <w:szCs w:val="16"/>
              </w:rPr>
            </w:pPr>
            <w:r w:rsidRPr="0035717B">
              <w:rPr>
                <w:rFonts w:cstheme="minorHAnsi"/>
                <w:sz w:val="16"/>
                <w:szCs w:val="16"/>
              </w:rPr>
              <w:t>N</w:t>
            </w:r>
          </w:p>
        </w:tc>
        <w:tc>
          <w:tcPr>
            <w:tcW w:w="851" w:type="dxa"/>
          </w:tcPr>
          <w:p w14:paraId="437B29D1" w14:textId="77777777" w:rsidR="00F246C8" w:rsidRPr="0035717B" w:rsidRDefault="00F246C8" w:rsidP="005F5B47">
            <w:pPr>
              <w:rPr>
                <w:rFonts w:cstheme="minorHAnsi"/>
                <w:sz w:val="16"/>
                <w:szCs w:val="16"/>
              </w:rPr>
            </w:pPr>
            <w:r w:rsidRPr="0035717B">
              <w:rPr>
                <w:rFonts w:cstheme="minorHAnsi"/>
                <w:sz w:val="16"/>
                <w:szCs w:val="16"/>
              </w:rPr>
              <w:t>67%</w:t>
            </w:r>
          </w:p>
        </w:tc>
      </w:tr>
      <w:tr w:rsidR="00F246C8" w:rsidRPr="002F3531" w14:paraId="7CAE8683" w14:textId="77777777" w:rsidTr="005F5B47">
        <w:tc>
          <w:tcPr>
            <w:tcW w:w="1418" w:type="dxa"/>
          </w:tcPr>
          <w:p w14:paraId="0905DB94" w14:textId="77777777" w:rsidR="00F246C8" w:rsidRPr="0035717B" w:rsidRDefault="00F246C8" w:rsidP="005F5B47">
            <w:pPr>
              <w:rPr>
                <w:rFonts w:cstheme="minorHAnsi"/>
                <w:sz w:val="16"/>
                <w:szCs w:val="16"/>
              </w:rPr>
            </w:pPr>
            <w:r w:rsidRPr="0035717B">
              <w:rPr>
                <w:rFonts w:cstheme="minorHAnsi"/>
                <w:sz w:val="16"/>
                <w:szCs w:val="16"/>
              </w:rPr>
              <w:t>Zabjek et al (2001)</w:t>
            </w:r>
            <w:r w:rsidRPr="0035717B">
              <w:rPr>
                <w:rFonts w:cstheme="minorHAnsi"/>
                <w:sz w:val="16"/>
                <w:szCs w:val="16"/>
              </w:rPr>
              <w:fldChar w:fldCharType="begin" w:fldLock="1"/>
            </w:r>
            <w:r w:rsidRPr="0035717B">
              <w:rPr>
                <w:rFonts w:cstheme="minorHAnsi"/>
                <w:sz w:val="16"/>
                <w:szCs w:val="16"/>
              </w:rPr>
              <w:instrText>ADDIN CSL_CITATION {"citationItems":[{"id":"ITEM-1","itemData":{"DOI":"10.1007/s005860000244","ISBN":"0940-6719","PMID":"11345630","abstract":"The objective of this study was to identify acute spinal and three-dimensional postural adaptations induced by a shoe lift in a population of idiopathic scoliosis (IS) patients. Forty-six IS patients (mean age: 12 +/- 2 years) were evaluated radiologically and with a stereovideographic system for pelvic obliquity. Based on the initial postural and radiological evaluation, a pertinent shoe lift height was chosen for each with the result that 12 patients were tested with 5-mm (S5) lifts, 20 patients were tested with 10-mm (S10) lifts, and 14 patients with 15-mm (S15) lifts. The posture for all 46 patients was then re-evaluated and a spinal radiograph obtained for 14 patients. The implementation of a shoe lift independent of the type of curve and amplitude significantly decreased the Cobb angle. As expected there was a change in the vertical height of the left tibial plateau and greater trochanter that induced a change in pelvic tilt. There was also a significant increase in the vertical height of S1 and T1. There was a significant change in the left and right iliac bone version, as well as a decrease in the difference in version between these two bones. The implementation of the shoe lifts also changed the lateral shift of the pelvis. A relative change between the shoulders and pelvis for tilt and anteroposterior shift was also found to be significant. In conclusion, using a shoe lift resulted in acute postural adaptations which specifically affected the spine and the three-dimensional position and orientation of the pelvis and shoulder girdle.;","author":[{"dropping-particle":"","family":"Zabjek","given":"K F","non-dropping-particle":"","parse-names":false,"suffix":""},{"dropping-particle":"","family":"Leroux","given":"M A","non-dropping-particle":"","parse-names":false,"suffix":""},{"dropping-particle":"","family":"Coillard","given":"C","non-dropping-particle":"","parse-names":false,"suffix":""},{"dropping-particle":"","family":"Martinez","given":"X","non-dropping-particle":"","parse-names":false,"suffix":""},{"dropping-particle":"","family":"Griffet","given":"J","non-dropping-particle":"","parse-names":false,"suffix":""},{"dropping-particle":"","family":"Simard","given":"G","non-dropping-particle":"","parse-names":false,"suffix":""},{"dropping-particle":"","family":"Rivard","given":"C H","non-dropping-particle":"","parse-names":false,"suffix":""}],"container-title":"European Spine Journal: Official Publication Of The European Spine Society, The European Spinal Deformity Society, And The European Section Of The Cervical Spine Research Society","edition":"2001/05/11","id":"ITEM-1","issue":"2","issued":{"date-parts":[["2001"]]},"language":"English","note":"Criteria (Query) \nParticipants Yes Children and Locomotor Disability \n  \nIntervention Yes Therapeutic Footwear\n  \nComparators Braces Nil Intervention\n  \nType of Study Yes Cross Over Study\n  \nPrimary Outcomes Yes Anthropometric \n  \nSecondary Outcomes No\n\nFrom Duplicate 1 (Acute postural adaptations induced by a shoe lift in idiopathic scoliosis patients - Zabjek, K F; Leroux, M A; Coillard, C; Martinez, X; Griffet, J; Simard, G; Rivard, C H)\n\nDate of Electronic Publication: 20010401. ; Original Imprints: Publication: Heidelberg, Federal Republic of Germany : Springer-Verlag, c1992-\n\nFrom Duplicate 2 (Acute postural adaptations induced by a shoe lift in idiopathic scoliosis patients - Zabjek, K F; Leroux, M A; Coillard, C; Martinez, X; Griffet, J; Simard, G; Rivard, C H)\n\nFrom Duplicate 1 (Acute postural adaptations induced by a shoe lift in idiopathic scoliosis patients - Zabjek, K F; Leroux, M A; Coillard, C; Martinez, X; Griffet, J; Simard, G; Rivard, C H)\n\nCited By :19\nExport Date: 29 January 2018\nCODEN: ESJOE\nCorrespondence Address: Zabjek, K.F.; Département de Chirurgie, Faculté de Médecine, Université de Montréal, Succursale Centre Ville, Montréal, Que. H3C 3J7, Canada; email: karl@justine.umontreal.ca\nReferences: Alderink, G.J., The sacroiliac joint: Review of anatomy, mechanics, and function (1991) J Orthop Sports Phys Ther, 3, pp. 71-84; Aubin, C.E., Dansereau, J., De Guise, J.A., Labelle, H., Rib cage-spine coupling patterns involved in brace treatment of adolescent idiopathic scoliosis (1997) Spine, 22, pp. 629-4535; Beaudoin, L., Zabjek, K.F., Leroux, M.A., Coillard, C., Rivard, C.H., Acute systematic and variable postural adaptations induced by an orthopaedic shoe lift in control subjects (1990) Eur Spine J, 8, pp. 40-45; Bricot, B., (1996) La reprogrammation posturale globale, , Sauramps Medical, Montpellier; Burwell, R.G., Cole, A.A., Cook, T.A., Grivas, T.B., Kiel, A.W., Moulton, A., Thirlwall, A.S., Wythers, D.J., Pathogenesis of idiopathic scoliosis. The Nottingham concept (1992) Acta Orthop Belg, 58, pp. 33-58; Coillard, C., Rivard, C.H., Vertebral deformities and scoliosis (1996) Eur Spine J, 5, pp. 91-100; Cummings, G., Scholz, J.P., Barnes, K., The effect of imposed leg length difference on pelvic bone symmetry (1993) Spine, 18, pp. 368-373; De la Huerta, F., Leroux, M.A., Zabjek, K.F., Coillard, C., Rivard, C.H., Évaluation stéréovidéographique de la géométrie postural du sujet sain et scoliotique (1998) Ann Chir, 52, pp. 776-783; Dutton, K.E., Jones, T.J., Slinger, B.S., Scull, E.R., O'Connor, J., Reliability of the Cobb angle index derived by traditional and computer-assisted methods (1989) Australas Phys Eng Sci Med, 12, pp. 16-23; Duval-Beaupère, G., Pathogenic relationship between scoliosis and growth (1970) Proceedings of a third symposium held at the Institute of Diseases of the Chest, pp. 58-64. , Scoliosis and growth. Brompton Hospital, London. Churchill Livingstone, Edinburgh; Gibson, P.H., Papaioannou, T., Kenwright, J., The influence on the spine of leg-length discrepancy after femoral fracture (1983) J Bone Joint Surg Br, 65, pp. 584-587; Giles, L.G., Taylor, J.R., Lumbar spine structural changes associated with leg length inequality (1982) Spine, 7, pp. 159-162; Irvin, R.E., Reduction of lumbar scoliosis by use of a heel lift to level the sacral base (1991) J Am Osteopath Assoc, 91, pp. 36-44; Manganiello, A., Rilievi radiologici nelle scoliosi idiopatiche interpretazione etiopatigenetica (1987) Radiol Med (Torino), 73, pp. 271-276; Manganiello, A., Scapin, F., Differenza di lunghezza degli arti inferiori e scoliosi (1980) Radiol Med (Torino), 66, pp. 911-914; Mente, P.L., Stokes, I.A., Spence, H., Aronsson, D.D., Progression of vertebral wedging in an asymmetrically loaded rat tail model (1997) Spine, 22, pp. 1292-1296; Millis, M.B., Hall, J.E., Transiliac lengthening of the lower extremity. A modified innominate osteotomy for the treatment of postural imbalance (1979) J Bone Joint Surg Am, 61, pp. 1182-1194; Nguyen, V.H., Leroux, M.A., Badeaux, J., Zabjek, K., Coillard, C., Rivard, C.H., Classification of left thoracolumbar scoliosis according to its radiologic morphology and its postural geometry (1998) Ann Chir, 52, pp. 752-760; Papaioannou, T., Stokes, I., Kenwright, J., Scoliosis associated with limb-length inequality (1982) J Bone Joint Surg Am, 64, pp. 59-62; Perdriolle, R., Vidal, J., Morphology of scoliosis: Three-dimensional evolution (1987) Orthopedics, 10, pp. 909-915; Pitkin, H.C., Pheasant, H.C., Sacrarthrogenetic telalgia (1936) J Bone Joint Surg Am, 18, pp. 365-374; Specht, D.L., De Boer, K.F., Anatomical leg length inequality, scoliosis and lordotic curve in unselected clinic patients (1991) J Manipulative Physiol Ther, 14, pp. 368-375; Stokes, I.A., Laible, J.P., Three-dimensional osseo-ligamentous model of the thorax representing initiation of scoliosis by asymmetric growth (1990) J Biomech, 23, pp. 589-595; Stokes, I.A., Spence, H., Aronsson, D.D., Kilmer, N., Mechanical modulation of vertebral body growth. Implications for scoliosis progression (1996) Spine, 21, pp. 1162-1167; Winter, R.B., Pinto, W.C., Pelvic obliquity. Its causes and its treatment (1986) Spine, 11, pp. 225-234\n\nFrom Duplicate 2 (Acute postural adaptations induced by a shoe lift in idiopathic scoliosis patients - Zabjek, K F; Leroux, M A; Coillard, C; Martinez, X; Griffet, J; Simard, G; Rivard, C H)\n\nZabjek, K F\nLeroux, M A\nCoillard, C\nMartinez, X\nGriffet, J\nSimard, G\nRivard, C H\nJournal Article\nResearch Support, Non-U.S. Gov't\nGermany\nEur Spine J. 2001 Apr;10(2):107-13.\n\nFrom Duplicate 3 (Acute postural adaptations induced by a shoe lift in idiopathic scoliosis patients - Zabjek, K F; Leroux, M A; Coillard, C; Martinez, X; Griffet, J; Simard, G; Rivard, C H)\n\nDate of Electronic Publication: 20010401. ; Original Imprints: Publication: Heidelberg, Federal Republic of Germany : Springer-Verlag, c1992-","page":"107-113","publisher":"Springer-Verlag","publisher-place":"Germany","title":"Acute postural adaptations induced by a shoe lift in idiopathic scoliosis patients","type":"article-journal","volume":"10"},"uris":["http://www.mendeley.com/documents/?uuid=a72e255e-d26a-44f0-a324-b1203c28c011"]}],"mendeley":{"formattedCitation":"&lt;span style=\"baseline\"&gt;[42]&lt;/span&gt;","plainTextFormattedCitation":"[42]","previouslyFormattedCitation":"&lt;span style=\"baseline\"&gt;[42]&lt;/span&gt;"},"properties":{"noteIndex":0},"schema":"https://github.com/citation-style-language/schema/raw/master/csl-citation.json"}</w:instrText>
            </w:r>
            <w:r w:rsidRPr="0035717B">
              <w:rPr>
                <w:rFonts w:cstheme="minorHAnsi"/>
                <w:sz w:val="16"/>
                <w:szCs w:val="16"/>
              </w:rPr>
              <w:fldChar w:fldCharType="separate"/>
            </w:r>
            <w:r w:rsidRPr="0035717B">
              <w:rPr>
                <w:rFonts w:cstheme="minorHAnsi"/>
                <w:noProof/>
                <w:sz w:val="16"/>
                <w:szCs w:val="16"/>
              </w:rPr>
              <w:t>[42]</w:t>
            </w:r>
            <w:r w:rsidRPr="0035717B">
              <w:rPr>
                <w:rFonts w:cstheme="minorHAnsi"/>
                <w:sz w:val="16"/>
                <w:szCs w:val="16"/>
              </w:rPr>
              <w:fldChar w:fldCharType="end"/>
            </w:r>
          </w:p>
        </w:tc>
        <w:tc>
          <w:tcPr>
            <w:tcW w:w="1701" w:type="dxa"/>
          </w:tcPr>
          <w:p w14:paraId="40C56048" w14:textId="77777777" w:rsidR="00F246C8" w:rsidRPr="0035717B" w:rsidRDefault="00F246C8" w:rsidP="005F5B47">
            <w:pPr>
              <w:rPr>
                <w:rFonts w:cstheme="minorHAnsi"/>
                <w:sz w:val="16"/>
                <w:szCs w:val="16"/>
              </w:rPr>
            </w:pPr>
            <w:r w:rsidRPr="0035717B">
              <w:rPr>
                <w:rFonts w:cstheme="minorHAnsi"/>
                <w:sz w:val="16"/>
                <w:szCs w:val="16"/>
              </w:rPr>
              <w:t>3</w:t>
            </w:r>
          </w:p>
          <w:p w14:paraId="6F0B87BD" w14:textId="77777777" w:rsidR="00F246C8" w:rsidRPr="0035717B" w:rsidRDefault="00F246C8" w:rsidP="005F5B47">
            <w:pPr>
              <w:rPr>
                <w:rFonts w:cstheme="minorHAnsi"/>
                <w:sz w:val="16"/>
                <w:szCs w:val="16"/>
              </w:rPr>
            </w:pPr>
            <w:r w:rsidRPr="0035717B">
              <w:rPr>
                <w:rFonts w:cstheme="minorHAnsi"/>
                <w:sz w:val="16"/>
                <w:szCs w:val="16"/>
              </w:rPr>
              <w:t>Before-after Study</w:t>
            </w:r>
          </w:p>
        </w:tc>
        <w:tc>
          <w:tcPr>
            <w:tcW w:w="496" w:type="dxa"/>
          </w:tcPr>
          <w:p w14:paraId="286358D8"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065421A0"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649AB1B8" w14:textId="77777777" w:rsidR="00F246C8" w:rsidRPr="0035717B" w:rsidRDefault="00F246C8" w:rsidP="005F5B47">
            <w:pPr>
              <w:rPr>
                <w:rFonts w:cstheme="minorHAnsi"/>
                <w:sz w:val="16"/>
                <w:szCs w:val="16"/>
              </w:rPr>
            </w:pPr>
            <w:r w:rsidRPr="0035717B">
              <w:rPr>
                <w:rFonts w:cstheme="minorHAnsi"/>
                <w:sz w:val="16"/>
                <w:szCs w:val="16"/>
              </w:rPr>
              <w:t>N</w:t>
            </w:r>
          </w:p>
        </w:tc>
        <w:tc>
          <w:tcPr>
            <w:tcW w:w="354" w:type="dxa"/>
          </w:tcPr>
          <w:p w14:paraId="1DA0BB55" w14:textId="77777777" w:rsidR="00F246C8" w:rsidRPr="0035717B" w:rsidRDefault="00F246C8" w:rsidP="005F5B47">
            <w:pPr>
              <w:rPr>
                <w:rFonts w:cstheme="minorHAnsi"/>
                <w:sz w:val="16"/>
                <w:szCs w:val="16"/>
              </w:rPr>
            </w:pPr>
            <w:r w:rsidRPr="0035717B">
              <w:rPr>
                <w:rFonts w:cstheme="minorHAnsi"/>
                <w:sz w:val="16"/>
                <w:szCs w:val="16"/>
              </w:rPr>
              <w:t>N</w:t>
            </w:r>
          </w:p>
        </w:tc>
        <w:tc>
          <w:tcPr>
            <w:tcW w:w="355" w:type="dxa"/>
            <w:shd w:val="clear" w:color="auto" w:fill="000000" w:themeFill="text1"/>
          </w:tcPr>
          <w:p w14:paraId="3A3F7D67" w14:textId="77777777" w:rsidR="00F246C8" w:rsidRPr="0035717B" w:rsidRDefault="00F246C8" w:rsidP="005F5B47">
            <w:pPr>
              <w:rPr>
                <w:rFonts w:cstheme="minorHAnsi"/>
                <w:sz w:val="16"/>
                <w:szCs w:val="16"/>
              </w:rPr>
            </w:pPr>
          </w:p>
        </w:tc>
        <w:tc>
          <w:tcPr>
            <w:tcW w:w="354" w:type="dxa"/>
          </w:tcPr>
          <w:p w14:paraId="30BAA3DF" w14:textId="77777777" w:rsidR="00F246C8" w:rsidRPr="0035717B" w:rsidRDefault="00F246C8" w:rsidP="005F5B47">
            <w:pPr>
              <w:rPr>
                <w:rFonts w:cstheme="minorHAnsi"/>
                <w:sz w:val="16"/>
                <w:szCs w:val="16"/>
              </w:rPr>
            </w:pPr>
            <w:r w:rsidRPr="0035717B">
              <w:rPr>
                <w:rFonts w:cstheme="minorHAnsi"/>
                <w:sz w:val="16"/>
                <w:szCs w:val="16"/>
              </w:rPr>
              <w:t>Y</w:t>
            </w:r>
          </w:p>
        </w:tc>
        <w:tc>
          <w:tcPr>
            <w:tcW w:w="354" w:type="dxa"/>
          </w:tcPr>
          <w:p w14:paraId="032D787C" w14:textId="77777777" w:rsidR="00F246C8" w:rsidRPr="0035717B" w:rsidRDefault="00F246C8" w:rsidP="005F5B47">
            <w:pPr>
              <w:rPr>
                <w:rFonts w:cstheme="minorHAnsi"/>
                <w:sz w:val="16"/>
                <w:szCs w:val="16"/>
              </w:rPr>
            </w:pPr>
            <w:r w:rsidRPr="0035717B">
              <w:rPr>
                <w:rFonts w:cstheme="minorHAnsi"/>
                <w:sz w:val="16"/>
                <w:szCs w:val="16"/>
              </w:rPr>
              <w:t>Y</w:t>
            </w:r>
          </w:p>
        </w:tc>
        <w:tc>
          <w:tcPr>
            <w:tcW w:w="355" w:type="dxa"/>
          </w:tcPr>
          <w:p w14:paraId="0273D1B1"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shd w:val="clear" w:color="auto" w:fill="000000" w:themeFill="text1"/>
          </w:tcPr>
          <w:p w14:paraId="30401FF6" w14:textId="77777777" w:rsidR="00F246C8" w:rsidRPr="0035717B" w:rsidRDefault="00F246C8" w:rsidP="005F5B47">
            <w:pPr>
              <w:rPr>
                <w:rFonts w:cstheme="minorHAnsi"/>
                <w:sz w:val="16"/>
                <w:szCs w:val="16"/>
              </w:rPr>
            </w:pPr>
          </w:p>
        </w:tc>
        <w:tc>
          <w:tcPr>
            <w:tcW w:w="426" w:type="dxa"/>
          </w:tcPr>
          <w:p w14:paraId="2716F4BC"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36B7905D"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3B29FEE0" w14:textId="77777777" w:rsidR="00F246C8" w:rsidRPr="0035717B" w:rsidRDefault="00F246C8" w:rsidP="005F5B47">
            <w:pPr>
              <w:rPr>
                <w:rFonts w:cstheme="minorHAnsi"/>
                <w:sz w:val="16"/>
                <w:szCs w:val="16"/>
              </w:rPr>
            </w:pPr>
            <w:r w:rsidRPr="0035717B">
              <w:rPr>
                <w:rFonts w:cstheme="minorHAnsi"/>
                <w:sz w:val="16"/>
                <w:szCs w:val="16"/>
              </w:rPr>
              <w:t>UTD</w:t>
            </w:r>
          </w:p>
        </w:tc>
        <w:tc>
          <w:tcPr>
            <w:tcW w:w="425" w:type="dxa"/>
          </w:tcPr>
          <w:p w14:paraId="5523AEF7" w14:textId="77777777" w:rsidR="00F246C8" w:rsidRPr="0035717B" w:rsidRDefault="00F246C8" w:rsidP="005F5B47">
            <w:pPr>
              <w:rPr>
                <w:rFonts w:cstheme="minorHAnsi"/>
                <w:sz w:val="16"/>
                <w:szCs w:val="16"/>
              </w:rPr>
            </w:pPr>
            <w:r w:rsidRPr="0035717B">
              <w:rPr>
                <w:rFonts w:cstheme="minorHAnsi"/>
                <w:sz w:val="16"/>
                <w:szCs w:val="16"/>
              </w:rPr>
              <w:t>Y</w:t>
            </w:r>
          </w:p>
        </w:tc>
        <w:tc>
          <w:tcPr>
            <w:tcW w:w="384" w:type="dxa"/>
          </w:tcPr>
          <w:p w14:paraId="54FC2088"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6778E356" w14:textId="77777777" w:rsidR="00F246C8" w:rsidRPr="0035717B" w:rsidRDefault="00F246C8" w:rsidP="005F5B47">
            <w:pPr>
              <w:rPr>
                <w:rFonts w:cstheme="minorHAnsi"/>
                <w:sz w:val="16"/>
                <w:szCs w:val="16"/>
              </w:rPr>
            </w:pPr>
            <w:r w:rsidRPr="0035717B">
              <w:rPr>
                <w:rFonts w:cstheme="minorHAnsi"/>
                <w:sz w:val="16"/>
                <w:szCs w:val="16"/>
              </w:rPr>
              <w:t>N</w:t>
            </w:r>
          </w:p>
        </w:tc>
        <w:tc>
          <w:tcPr>
            <w:tcW w:w="385" w:type="dxa"/>
          </w:tcPr>
          <w:p w14:paraId="23B64398"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224BE088" w14:textId="77777777" w:rsidR="00F246C8" w:rsidRPr="0035717B" w:rsidRDefault="00F246C8" w:rsidP="005F5B47">
            <w:pPr>
              <w:rPr>
                <w:rFonts w:cstheme="minorHAnsi"/>
                <w:sz w:val="16"/>
                <w:szCs w:val="16"/>
              </w:rPr>
            </w:pPr>
          </w:p>
        </w:tc>
        <w:tc>
          <w:tcPr>
            <w:tcW w:w="385" w:type="dxa"/>
          </w:tcPr>
          <w:p w14:paraId="53F191BA" w14:textId="77777777" w:rsidR="00F246C8" w:rsidRPr="0035717B" w:rsidRDefault="00F246C8" w:rsidP="005F5B47">
            <w:pPr>
              <w:rPr>
                <w:rFonts w:cstheme="minorHAnsi"/>
                <w:sz w:val="16"/>
                <w:szCs w:val="16"/>
              </w:rPr>
            </w:pPr>
            <w:r w:rsidRPr="0035717B">
              <w:rPr>
                <w:rFonts w:cstheme="minorHAnsi"/>
                <w:sz w:val="16"/>
                <w:szCs w:val="16"/>
              </w:rPr>
              <w:t>Y</w:t>
            </w:r>
          </w:p>
        </w:tc>
        <w:tc>
          <w:tcPr>
            <w:tcW w:w="385" w:type="dxa"/>
            <w:shd w:val="clear" w:color="auto" w:fill="000000" w:themeFill="text1"/>
          </w:tcPr>
          <w:p w14:paraId="757081FB" w14:textId="77777777" w:rsidR="00F246C8" w:rsidRPr="0035717B" w:rsidRDefault="00F246C8" w:rsidP="005F5B47">
            <w:pPr>
              <w:rPr>
                <w:rFonts w:cstheme="minorHAnsi"/>
                <w:sz w:val="16"/>
                <w:szCs w:val="16"/>
              </w:rPr>
            </w:pPr>
          </w:p>
        </w:tc>
        <w:tc>
          <w:tcPr>
            <w:tcW w:w="385" w:type="dxa"/>
          </w:tcPr>
          <w:p w14:paraId="78376C39" w14:textId="77777777" w:rsidR="00F246C8" w:rsidRPr="0035717B" w:rsidRDefault="00F246C8" w:rsidP="005F5B47">
            <w:pPr>
              <w:rPr>
                <w:rFonts w:cstheme="minorHAnsi"/>
                <w:sz w:val="16"/>
                <w:szCs w:val="16"/>
              </w:rPr>
            </w:pPr>
            <w:r w:rsidRPr="0035717B">
              <w:rPr>
                <w:rFonts w:cstheme="minorHAnsi"/>
                <w:sz w:val="16"/>
                <w:szCs w:val="16"/>
              </w:rPr>
              <w:t>Y</w:t>
            </w:r>
          </w:p>
        </w:tc>
        <w:tc>
          <w:tcPr>
            <w:tcW w:w="567" w:type="dxa"/>
            <w:shd w:val="clear" w:color="auto" w:fill="000000" w:themeFill="text1"/>
          </w:tcPr>
          <w:p w14:paraId="013FB23C" w14:textId="77777777" w:rsidR="00F246C8" w:rsidRPr="0035717B" w:rsidRDefault="00F246C8" w:rsidP="005F5B47">
            <w:pPr>
              <w:rPr>
                <w:rFonts w:cstheme="minorHAnsi"/>
                <w:sz w:val="16"/>
                <w:szCs w:val="16"/>
              </w:rPr>
            </w:pPr>
          </w:p>
        </w:tc>
        <w:tc>
          <w:tcPr>
            <w:tcW w:w="425" w:type="dxa"/>
            <w:shd w:val="clear" w:color="auto" w:fill="000000" w:themeFill="text1"/>
          </w:tcPr>
          <w:p w14:paraId="03A54E17" w14:textId="77777777" w:rsidR="00F246C8" w:rsidRPr="0035717B" w:rsidRDefault="00F246C8" w:rsidP="005F5B47">
            <w:pPr>
              <w:rPr>
                <w:rFonts w:cstheme="minorHAnsi"/>
                <w:sz w:val="16"/>
                <w:szCs w:val="16"/>
              </w:rPr>
            </w:pPr>
          </w:p>
        </w:tc>
        <w:tc>
          <w:tcPr>
            <w:tcW w:w="567" w:type="dxa"/>
          </w:tcPr>
          <w:p w14:paraId="77B174DC" w14:textId="77777777" w:rsidR="00F246C8" w:rsidRPr="0035717B" w:rsidRDefault="00F246C8" w:rsidP="005F5B47">
            <w:pPr>
              <w:rPr>
                <w:rFonts w:cstheme="minorHAnsi"/>
                <w:sz w:val="16"/>
                <w:szCs w:val="16"/>
              </w:rPr>
            </w:pPr>
            <w:r w:rsidRPr="0035717B">
              <w:rPr>
                <w:rFonts w:cstheme="minorHAnsi"/>
                <w:sz w:val="16"/>
                <w:szCs w:val="16"/>
              </w:rPr>
              <w:t>N</w:t>
            </w:r>
          </w:p>
        </w:tc>
        <w:tc>
          <w:tcPr>
            <w:tcW w:w="425" w:type="dxa"/>
          </w:tcPr>
          <w:p w14:paraId="6DDD2393" w14:textId="77777777" w:rsidR="00F246C8" w:rsidRPr="0035717B" w:rsidRDefault="00F246C8" w:rsidP="005F5B47">
            <w:pPr>
              <w:rPr>
                <w:rFonts w:cstheme="minorHAnsi"/>
                <w:sz w:val="16"/>
                <w:szCs w:val="16"/>
              </w:rPr>
            </w:pPr>
            <w:r w:rsidRPr="0035717B">
              <w:rPr>
                <w:rFonts w:cstheme="minorHAnsi"/>
                <w:sz w:val="16"/>
                <w:szCs w:val="16"/>
              </w:rPr>
              <w:t>N</w:t>
            </w:r>
          </w:p>
        </w:tc>
        <w:tc>
          <w:tcPr>
            <w:tcW w:w="567" w:type="dxa"/>
            <w:shd w:val="clear" w:color="auto" w:fill="000000" w:themeFill="text1"/>
          </w:tcPr>
          <w:p w14:paraId="57AA9E89" w14:textId="77777777" w:rsidR="00F246C8" w:rsidRPr="0035717B" w:rsidRDefault="00F246C8" w:rsidP="005F5B47">
            <w:pPr>
              <w:rPr>
                <w:rFonts w:cstheme="minorHAnsi"/>
                <w:sz w:val="16"/>
                <w:szCs w:val="16"/>
              </w:rPr>
            </w:pPr>
          </w:p>
        </w:tc>
        <w:tc>
          <w:tcPr>
            <w:tcW w:w="709" w:type="dxa"/>
            <w:shd w:val="clear" w:color="auto" w:fill="000000" w:themeFill="text1"/>
          </w:tcPr>
          <w:p w14:paraId="4790C968" w14:textId="77777777" w:rsidR="00F246C8" w:rsidRPr="0035717B" w:rsidRDefault="00F246C8" w:rsidP="005F5B47">
            <w:pPr>
              <w:rPr>
                <w:rFonts w:cstheme="minorHAnsi"/>
                <w:sz w:val="16"/>
                <w:szCs w:val="16"/>
              </w:rPr>
            </w:pPr>
          </w:p>
        </w:tc>
        <w:tc>
          <w:tcPr>
            <w:tcW w:w="850" w:type="dxa"/>
          </w:tcPr>
          <w:p w14:paraId="188B7A3E" w14:textId="77777777" w:rsidR="00F246C8" w:rsidRPr="0035717B" w:rsidRDefault="00F246C8" w:rsidP="005F5B47">
            <w:pPr>
              <w:rPr>
                <w:rFonts w:cstheme="minorHAnsi"/>
                <w:sz w:val="16"/>
                <w:szCs w:val="16"/>
              </w:rPr>
            </w:pPr>
            <w:r w:rsidRPr="0035717B">
              <w:rPr>
                <w:rFonts w:cstheme="minorHAnsi"/>
                <w:sz w:val="16"/>
                <w:szCs w:val="16"/>
              </w:rPr>
              <w:t>Y</w:t>
            </w:r>
          </w:p>
        </w:tc>
        <w:tc>
          <w:tcPr>
            <w:tcW w:w="851" w:type="dxa"/>
          </w:tcPr>
          <w:p w14:paraId="39DD5FBC" w14:textId="77777777" w:rsidR="00F246C8" w:rsidRPr="0035717B" w:rsidRDefault="00F246C8" w:rsidP="005F5B47">
            <w:pPr>
              <w:rPr>
                <w:rFonts w:cstheme="minorHAnsi"/>
                <w:sz w:val="16"/>
                <w:szCs w:val="16"/>
              </w:rPr>
            </w:pPr>
            <w:r w:rsidRPr="0035717B">
              <w:rPr>
                <w:rFonts w:cstheme="minorHAnsi"/>
                <w:sz w:val="16"/>
                <w:szCs w:val="16"/>
              </w:rPr>
              <w:t>47%</w:t>
            </w:r>
          </w:p>
        </w:tc>
      </w:tr>
    </w:tbl>
    <w:p w14:paraId="4E6B39EA" w14:textId="77777777" w:rsidR="00F246C8" w:rsidRPr="0035717B" w:rsidRDefault="00F246C8" w:rsidP="00F246C8">
      <w:pPr>
        <w:rPr>
          <w:rFonts w:cstheme="majorHAnsi"/>
          <w:sz w:val="20"/>
          <w:szCs w:val="20"/>
        </w:rPr>
      </w:pPr>
      <w:r w:rsidRPr="0035717B">
        <w:rPr>
          <w:rFonts w:cstheme="majorHAnsi"/>
          <w:sz w:val="20"/>
          <w:szCs w:val="20"/>
        </w:rPr>
        <w:t>Yes (Y) Score = 1 except Item 5 score = 2 No (N) Score = 0 Partially (P) Score = 1 Unable to determine (UTD) Score = 0 , RCT Randomised Control Trial</w:t>
      </w:r>
    </w:p>
    <w:p w14:paraId="2631C566" w14:textId="12E5579E" w:rsidR="005408EB" w:rsidRDefault="005408EB"/>
    <w:sectPr w:rsidR="005408EB" w:rsidSect="00F246C8">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C8"/>
    <w:rsid w:val="000C71FA"/>
    <w:rsid w:val="0033440D"/>
    <w:rsid w:val="0035717B"/>
    <w:rsid w:val="005408EB"/>
    <w:rsid w:val="006E63BE"/>
    <w:rsid w:val="0070542A"/>
    <w:rsid w:val="008A54B9"/>
    <w:rsid w:val="008D32B3"/>
    <w:rsid w:val="00F246C8"/>
    <w:rsid w:val="00FA4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719278"/>
  <w15:chartTrackingRefBased/>
  <w15:docId w15:val="{E7217EFB-5C49-004B-B2E9-8811A3EF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20139</Words>
  <Characters>114796</Characters>
  <Application>Microsoft Office Word</Application>
  <DocSecurity>0</DocSecurity>
  <Lines>956</Lines>
  <Paragraphs>269</Paragraphs>
  <ScaleCrop>false</ScaleCrop>
  <Company/>
  <LinksUpToDate>false</LinksUpToDate>
  <CharactersWithSpaces>134666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Matthew</dc:creator>
  <cp:keywords/>
  <dc:description/>
  <cp:lastModifiedBy>HILL Matthew</cp:lastModifiedBy>
  <cp:revision>6</cp:revision>
  <dcterms:created xsi:type="dcterms:W3CDTF">2019-12-18T13:56:00Z</dcterms:created>
  <dcterms:modified xsi:type="dcterms:W3CDTF">2020-03-09T19:01:00Z</dcterms:modified>
</cp:coreProperties>
</file>