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1597"/>
        <w:gridCol w:w="1938"/>
        <w:gridCol w:w="1939"/>
        <w:gridCol w:w="1938"/>
        <w:gridCol w:w="1938"/>
      </w:tblGrid>
      <w:tr w:rsidR="00CB7FD0" w:rsidTr="00640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B7FD0" w:rsidRDefault="00CB7FD0" w:rsidP="00640873">
            <w:r>
              <w:t>Parameter</w:t>
            </w:r>
          </w:p>
        </w:tc>
        <w:tc>
          <w:tcPr>
            <w:tcW w:w="0" w:type="auto"/>
          </w:tcPr>
          <w:p w:rsidR="00CB7FD0" w:rsidRDefault="00CB7FD0" w:rsidP="006408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  <w:tc>
          <w:tcPr>
            <w:tcW w:w="0" w:type="auto"/>
          </w:tcPr>
          <w:p w:rsidR="00CB7FD0" w:rsidRDefault="00CB7FD0" w:rsidP="006408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Non-randomized</w:t>
            </w:r>
          </w:p>
        </w:tc>
        <w:tc>
          <w:tcPr>
            <w:tcW w:w="0" w:type="auto"/>
          </w:tcPr>
          <w:p w:rsidR="00CB7FD0" w:rsidRDefault="00CB7FD0" w:rsidP="006408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NaCl</w:t>
            </w:r>
          </w:p>
        </w:tc>
        <w:tc>
          <w:tcPr>
            <w:tcW w:w="0" w:type="auto"/>
          </w:tcPr>
          <w:p w:rsidR="00CB7FD0" w:rsidRDefault="00CB7FD0" w:rsidP="006408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NaCl/Na-Acetate</w:t>
            </w:r>
          </w:p>
        </w:tc>
      </w:tr>
      <w:tr w:rsidR="00CB7FD0" w:rsidTr="00640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B7FD0" w:rsidRDefault="00CB7FD0" w:rsidP="00640873">
            <w:r>
              <w:t>ICU days</w:t>
            </w:r>
          </w:p>
        </w:tc>
        <w:tc>
          <w:tcPr>
            <w:tcW w:w="0" w:type="auto"/>
          </w:tcPr>
          <w:p w:rsidR="00CB7FD0" w:rsidRDefault="00CB7FD0" w:rsidP="00640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18.4+9.3</w:t>
            </w:r>
          </w:p>
        </w:tc>
        <w:tc>
          <w:tcPr>
            <w:tcW w:w="0" w:type="auto"/>
          </w:tcPr>
          <w:p w:rsidR="00CB7FD0" w:rsidRDefault="00CB7FD0" w:rsidP="00640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12.6+4.4</w:t>
            </w:r>
          </w:p>
        </w:tc>
        <w:tc>
          <w:tcPr>
            <w:tcW w:w="0" w:type="auto"/>
          </w:tcPr>
          <w:p w:rsidR="00CB7FD0" w:rsidRDefault="00CB7FD0" w:rsidP="00640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23.3+10.1</w:t>
            </w:r>
          </w:p>
        </w:tc>
        <w:tc>
          <w:tcPr>
            <w:tcW w:w="0" w:type="auto"/>
          </w:tcPr>
          <w:p w:rsidR="00CB7FD0" w:rsidRDefault="00CB7FD0" w:rsidP="00640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23.2+9.4</w:t>
            </w:r>
          </w:p>
        </w:tc>
      </w:tr>
      <w:tr w:rsidR="00CB7FD0" w:rsidTr="00640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B7FD0" w:rsidRDefault="00CB7FD0" w:rsidP="00640873">
            <w:proofErr w:type="spellStart"/>
            <w:r>
              <w:t>mRS</w:t>
            </w:r>
            <w:proofErr w:type="spellEnd"/>
            <w:r>
              <w:t xml:space="preserve"> ≤2 at d/c</w:t>
            </w:r>
          </w:p>
        </w:tc>
        <w:tc>
          <w:tcPr>
            <w:tcW w:w="0" w:type="auto"/>
          </w:tcPr>
          <w:p w:rsidR="00CB7FD0" w:rsidRDefault="00CB7FD0" w:rsidP="00640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32.2% [21.4-44.8]</w:t>
            </w:r>
          </w:p>
        </w:tc>
        <w:tc>
          <w:tcPr>
            <w:tcW w:w="0" w:type="auto"/>
          </w:tcPr>
          <w:p w:rsidR="00CB7FD0" w:rsidRDefault="00CB7FD0" w:rsidP="00640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51.9% [33.6-69.7]</w:t>
            </w:r>
          </w:p>
        </w:tc>
        <w:tc>
          <w:tcPr>
            <w:tcW w:w="0" w:type="auto"/>
          </w:tcPr>
          <w:p w:rsidR="00CB7FD0" w:rsidRDefault="00CB7FD0" w:rsidP="00640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13.3% [2.9-36.3]</w:t>
            </w:r>
          </w:p>
        </w:tc>
        <w:tc>
          <w:tcPr>
            <w:tcW w:w="0" w:type="auto"/>
          </w:tcPr>
          <w:p w:rsidR="00CB7FD0" w:rsidRDefault="00CB7FD0" w:rsidP="00640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17.6% [5.2-40.0]</w:t>
            </w:r>
          </w:p>
        </w:tc>
      </w:tr>
      <w:tr w:rsidR="00CB7FD0" w:rsidTr="00640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B7FD0" w:rsidRDefault="00CB7FD0" w:rsidP="00640873">
            <w:r>
              <w:t>90d survival</w:t>
            </w:r>
          </w:p>
        </w:tc>
        <w:tc>
          <w:tcPr>
            <w:tcW w:w="0" w:type="auto"/>
          </w:tcPr>
          <w:p w:rsidR="00CB7FD0" w:rsidRDefault="00CB7FD0" w:rsidP="00640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97.9% [90.7-99.8]</w:t>
            </w:r>
          </w:p>
        </w:tc>
        <w:tc>
          <w:tcPr>
            <w:tcW w:w="0" w:type="auto"/>
          </w:tcPr>
          <w:p w:rsidR="00CB7FD0" w:rsidRDefault="00CB7FD0" w:rsidP="00640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 xml:space="preserve">100% </w:t>
            </w:r>
          </w:p>
        </w:tc>
        <w:tc>
          <w:tcPr>
            <w:tcW w:w="0" w:type="auto"/>
          </w:tcPr>
          <w:p w:rsidR="00CB7FD0" w:rsidRDefault="00CB7FD0" w:rsidP="00640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91.7% [67.2-99.1]</w:t>
            </w:r>
          </w:p>
        </w:tc>
        <w:tc>
          <w:tcPr>
            <w:tcW w:w="0" w:type="auto"/>
          </w:tcPr>
          <w:p w:rsidR="00CB7FD0" w:rsidRDefault="00CB7FD0" w:rsidP="00640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100% </w:t>
            </w:r>
          </w:p>
        </w:tc>
      </w:tr>
      <w:tr w:rsidR="00CB7FD0" w:rsidTr="00640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B7FD0" w:rsidRDefault="00CB7FD0" w:rsidP="00640873">
            <w:r>
              <w:t xml:space="preserve">90d ≤2 </w:t>
            </w:r>
            <w:proofErr w:type="spellStart"/>
            <w:r>
              <w:t>mRS</w:t>
            </w:r>
            <w:proofErr w:type="spellEnd"/>
          </w:p>
        </w:tc>
        <w:tc>
          <w:tcPr>
            <w:tcW w:w="0" w:type="auto"/>
          </w:tcPr>
          <w:p w:rsidR="00CB7FD0" w:rsidRDefault="00CB7FD0" w:rsidP="00640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53.1% [39.2-66.5]</w:t>
            </w:r>
            <w:r>
              <w:br/>
              <w:t>(10 missing)</w:t>
            </w:r>
          </w:p>
        </w:tc>
        <w:tc>
          <w:tcPr>
            <w:tcW w:w="0" w:type="auto"/>
          </w:tcPr>
          <w:p w:rsidR="00CB7FD0" w:rsidRDefault="00CB7FD0" w:rsidP="00640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81.8% [62.4-93.5]</w:t>
            </w:r>
          </w:p>
          <w:p w:rsidR="00CB7FD0" w:rsidRDefault="00CB7FD0" w:rsidP="00640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 xml:space="preserve"> </w:t>
            </w:r>
            <w:r>
              <w:t>(5 missing)</w:t>
            </w:r>
          </w:p>
        </w:tc>
        <w:tc>
          <w:tcPr>
            <w:tcW w:w="0" w:type="auto"/>
          </w:tcPr>
          <w:p w:rsidR="00CB7FD0" w:rsidRDefault="00CB7FD0" w:rsidP="00640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30.8% [11.4-57.7] </w:t>
            </w:r>
          </w:p>
          <w:p w:rsidR="00CB7FD0" w:rsidRDefault="00CB7FD0" w:rsidP="00640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 missing)</w:t>
            </w:r>
          </w:p>
        </w:tc>
        <w:tc>
          <w:tcPr>
            <w:tcW w:w="0" w:type="auto"/>
          </w:tcPr>
          <w:p w:rsidR="00CB7FD0" w:rsidRDefault="00CB7FD0" w:rsidP="00640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28.6% [10.5-28.6]</w:t>
            </w:r>
          </w:p>
          <w:p w:rsidR="00CB7FD0" w:rsidRDefault="00CB7FD0" w:rsidP="00640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(3 missing)</w:t>
            </w:r>
          </w:p>
        </w:tc>
      </w:tr>
    </w:tbl>
    <w:p w:rsidR="00CB7FD0" w:rsidRDefault="00CB7FD0" w:rsidP="00CB7FD0">
      <w:r>
        <w:t xml:space="preserve">Table </w:t>
      </w:r>
      <w:r w:rsidR="00247ACF">
        <w:t>2S</w:t>
      </w:r>
      <w:bookmarkStart w:id="0" w:name="_GoBack"/>
      <w:bookmarkEnd w:id="0"/>
      <w:r>
        <w:t>: Patient outcomes.</w:t>
      </w:r>
      <w:r w:rsidRPr="00773BEA">
        <w:t xml:space="preserve"> </w:t>
      </w:r>
      <w:r>
        <w:t xml:space="preserve">No statistically significant difference was noted between the two treatment groups. Ten patients were lost to long-term (90 day) follow up. </w:t>
      </w:r>
      <w:proofErr w:type="spellStart"/>
      <w:r>
        <w:t>mRS</w:t>
      </w:r>
      <w:proofErr w:type="spellEnd"/>
      <w:r>
        <w:t xml:space="preserve"> – Modified Rankin Scale.</w:t>
      </w:r>
    </w:p>
    <w:p w:rsidR="008E0F8F" w:rsidRDefault="00247ACF"/>
    <w:sectPr w:rsidR="008E0F8F" w:rsidSect="00E30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D0"/>
    <w:rsid w:val="00247ACF"/>
    <w:rsid w:val="00837010"/>
    <w:rsid w:val="00CB7FD0"/>
    <w:rsid w:val="00E3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97733F"/>
  <w15:chartTrackingRefBased/>
  <w15:docId w15:val="{422E51C7-A6D0-654E-97CA-FEB3D149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CB7F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Sadan, Ofer</dc:creator>
  <cp:keywords/>
  <dc:description/>
  <cp:lastModifiedBy>Sadan, Ofer</cp:lastModifiedBy>
  <cp:revision>2</cp:revision>
  <dcterms:created xsi:type="dcterms:W3CDTF">2020-03-06T16:26:00Z</dcterms:created>
  <dcterms:modified xsi:type="dcterms:W3CDTF">2020-03-16T00:17:00Z</dcterms:modified>
</cp:coreProperties>
</file>