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72C7" w14:textId="78304D23" w:rsidR="00431726" w:rsidRDefault="00431726"/>
    <w:p w14:paraId="700C396A" w14:textId="429D4613" w:rsidR="00A936DC" w:rsidRDefault="00A936DC">
      <w:r>
        <w:rPr>
          <w:noProof/>
        </w:rPr>
        <w:drawing>
          <wp:inline distT="0" distB="0" distL="0" distR="0" wp14:anchorId="54BE53D0" wp14:editId="6B441049">
            <wp:extent cx="5274310" cy="7252176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2756" w14:textId="161B844A" w:rsidR="00A936DC" w:rsidRDefault="00A936DC">
      <w:pPr>
        <w:rPr>
          <w:rFonts w:hint="eastAsia"/>
        </w:rPr>
      </w:pPr>
      <w:r>
        <w:rPr>
          <w:rFonts w:ascii="Times New Roman" w:hAnsi="Times New Roman"/>
          <w:b/>
          <w:sz w:val="24"/>
          <w:szCs w:val="24"/>
        </w:rPr>
        <w:t xml:space="preserve">Figure </w:t>
      </w:r>
      <w:r w:rsidRPr="00C91D30">
        <w:rPr>
          <w:rFonts w:ascii="Times New Roman" w:hAnsi="Times New Roman"/>
          <w:b/>
          <w:sz w:val="24"/>
          <w:szCs w:val="24"/>
        </w:rPr>
        <w:t>S1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(a) P</w:t>
      </w:r>
      <w:r w:rsidRPr="000757F3">
        <w:rPr>
          <w:rFonts w:ascii="Times New Roman" w:hAnsi="Times New Roman"/>
          <w:sz w:val="24"/>
          <w:szCs w:val="24"/>
        </w:rPr>
        <w:t>er capita net income of rural residents (RMB/</w:t>
      </w:r>
      <w:proofErr w:type="spellStart"/>
      <w:r w:rsidRPr="000757F3">
        <w:rPr>
          <w:rFonts w:ascii="Times New Roman" w:hAnsi="Times New Roman"/>
          <w:sz w:val="24"/>
          <w:szCs w:val="24"/>
        </w:rPr>
        <w:t>yr</w:t>
      </w:r>
      <w:proofErr w:type="spellEnd"/>
      <w:r w:rsidRPr="000757F3">
        <w:rPr>
          <w:rFonts w:ascii="Times New Roman" w:hAnsi="Times New Roman"/>
          <w:sz w:val="24"/>
          <w:szCs w:val="24"/>
        </w:rPr>
        <w:t xml:space="preserve">) and </w:t>
      </w:r>
      <w:r w:rsidRPr="00821BAB">
        <w:rPr>
          <w:rFonts w:ascii="Times New Roman" w:hAnsi="Times New Roman"/>
          <w:sz w:val="24"/>
          <w:szCs w:val="24"/>
        </w:rPr>
        <w:t>ARI-specific infant mortality rate</w:t>
      </w:r>
      <w:r>
        <w:rPr>
          <w:rFonts w:ascii="Times New Roman" w:hAnsi="Times New Roman"/>
          <w:sz w:val="24"/>
          <w:szCs w:val="24"/>
        </w:rPr>
        <w:t>, (b) P</w:t>
      </w:r>
      <w:r w:rsidRPr="000757F3">
        <w:rPr>
          <w:rFonts w:ascii="Times New Roman" w:hAnsi="Times New Roman"/>
          <w:sz w:val="24"/>
          <w:szCs w:val="24"/>
        </w:rPr>
        <w:t xml:space="preserve">roportion of children under 3 </w:t>
      </w:r>
      <w:r w:rsidRPr="00396DD5">
        <w:rPr>
          <w:rFonts w:ascii="Times New Roman" w:hAnsi="Times New Roman"/>
          <w:sz w:val="24"/>
          <w:szCs w:val="24"/>
        </w:rPr>
        <w:t>covered by systematic health management</w:t>
      </w:r>
      <w:r w:rsidRPr="00821BAB">
        <w:rPr>
          <w:rFonts w:ascii="Times New Roman" w:hAnsi="Times New Roman"/>
          <w:sz w:val="24"/>
          <w:szCs w:val="24"/>
        </w:rPr>
        <w:t xml:space="preserve"> and ARI-specific infant mortality rate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93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13"/>
    <w:rsid w:val="00431726"/>
    <w:rsid w:val="007819FA"/>
    <w:rsid w:val="00A936DC"/>
    <w:rsid w:val="00F9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29AF"/>
  <w15:chartTrackingRefBased/>
  <w15:docId w15:val="{7A48780C-E0EC-4960-80E8-BD764042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2018-07-29T11:03:00Z</dcterms:created>
  <dcterms:modified xsi:type="dcterms:W3CDTF">2018-07-29T11:05:00Z</dcterms:modified>
</cp:coreProperties>
</file>