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F" w:rsidRPr="00BF3089" w:rsidRDefault="0063265F" w:rsidP="00982BDD">
      <w:pPr>
        <w:jc w:val="center"/>
        <w:rPr>
          <w:rFonts w:eastAsiaTheme="minorEastAsia"/>
          <w:sz w:val="24"/>
          <w:lang w:eastAsia="ja-JP"/>
        </w:rPr>
      </w:pPr>
      <w:r w:rsidRPr="00BF3089">
        <w:rPr>
          <w:rFonts w:eastAsiaTheme="minorEastAsia"/>
          <w:b/>
          <w:bCs/>
          <w:sz w:val="24"/>
          <w:lang w:eastAsia="ja-JP"/>
        </w:rPr>
        <w:t xml:space="preserve">Supplementary Table </w:t>
      </w:r>
      <w:r>
        <w:rPr>
          <w:rFonts w:eastAsiaTheme="minorEastAsia"/>
          <w:b/>
          <w:bCs/>
          <w:sz w:val="24"/>
          <w:lang w:eastAsia="ja-JP"/>
        </w:rPr>
        <w:t>S</w:t>
      </w:r>
      <w:r>
        <w:rPr>
          <w:rFonts w:eastAsiaTheme="minorEastAsia" w:hint="eastAsia"/>
          <w:b/>
          <w:bCs/>
          <w:sz w:val="24"/>
          <w:lang w:eastAsia="ja-JP"/>
        </w:rPr>
        <w:t>2</w:t>
      </w:r>
      <w:r w:rsidRPr="00BF3089">
        <w:rPr>
          <w:rFonts w:eastAsiaTheme="minorEastAsia"/>
          <w:b/>
          <w:bCs/>
          <w:sz w:val="24"/>
          <w:lang w:eastAsia="ja-JP"/>
        </w:rPr>
        <w:t xml:space="preserve"> List of primer sequences for </w:t>
      </w:r>
      <w:r w:rsidR="004A6199">
        <w:rPr>
          <w:rFonts w:eastAsiaTheme="minorEastAsia"/>
          <w:b/>
          <w:bCs/>
          <w:sz w:val="24"/>
          <w:lang w:eastAsia="ja-JP"/>
        </w:rPr>
        <w:t xml:space="preserve">recombinant and mutant RNA2s </w:t>
      </w:r>
      <w:r w:rsidR="00AC1B6B" w:rsidRPr="00BF3089">
        <w:rPr>
          <w:rFonts w:eastAsiaTheme="minorEastAsia"/>
          <w:b/>
          <w:bCs/>
          <w:sz w:val="24"/>
          <w:lang w:eastAsia="ja-JP"/>
        </w:rPr>
        <w:t>plasmid construction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588"/>
        <w:gridCol w:w="10560"/>
      </w:tblGrid>
      <w:tr w:rsidR="0063265F" w:rsidRPr="00BF3089" w:rsidTr="00885D59">
        <w:trPr>
          <w:trHeight w:val="300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b/>
                <w:bCs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 w:hint="eastAsia"/>
                <w:b/>
                <w:bCs/>
                <w:kern w:val="0"/>
                <w:sz w:val="24"/>
                <w:lang w:eastAsia="ja-JP"/>
              </w:rPr>
              <w:t>RNA2 construct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BF3089">
              <w:rPr>
                <w:b/>
                <w:bCs/>
                <w:kern w:val="0"/>
                <w:sz w:val="24"/>
              </w:rPr>
              <w:t xml:space="preserve">Primer </w:t>
            </w:r>
          </w:p>
        </w:tc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BF3089">
              <w:rPr>
                <w:rFonts w:eastAsiaTheme="minorEastAsia"/>
                <w:b/>
                <w:bCs/>
                <w:kern w:val="0"/>
                <w:sz w:val="24"/>
                <w:lang w:eastAsia="ja-JP"/>
              </w:rPr>
              <w:t>S</w:t>
            </w:r>
            <w:r w:rsidRPr="00BF3089">
              <w:rPr>
                <w:b/>
                <w:bCs/>
                <w:kern w:val="0"/>
                <w:sz w:val="24"/>
              </w:rPr>
              <w:t>equence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Y2(D2a-C/D2b)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Fw1</w:t>
            </w:r>
          </w:p>
        </w:tc>
        <w:tc>
          <w:tcPr>
            <w:tcW w:w="3725" w:type="pct"/>
            <w:tcBorders>
              <w:top w:val="single" w:sz="4" w:space="0" w:color="auto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i/>
                <w:iCs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i/>
                <w:iCs/>
                <w:kern w:val="0"/>
                <w:sz w:val="24"/>
                <w:u w:val="dotted"/>
                <w:lang w:eastAsia="ja-JP"/>
              </w:rPr>
              <w:t>TTT GAT GTC AAA AAC AAA CAC TGC CTC GAG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Rev1</w:t>
            </w:r>
          </w:p>
        </w:tc>
        <w:tc>
          <w:tcPr>
            <w:tcW w:w="3725" w:type="pct"/>
            <w:tcBorders>
              <w:top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i/>
                <w:iCs/>
                <w:kern w:val="0"/>
                <w:sz w:val="24"/>
                <w:u w:val="dotted"/>
                <w:lang w:eastAsia="ja-JP"/>
              </w:rPr>
              <w:t>CGA AAG AAA TA T GGA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 ATT GAA CGA AGG CGC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60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Fw2</w:t>
            </w:r>
          </w:p>
        </w:tc>
        <w:tc>
          <w:tcPr>
            <w:tcW w:w="3725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GGA GGT TTC AGA ACG </w:t>
            </w:r>
            <w:r w:rsidRPr="00BF3089">
              <w:rPr>
                <w:rFonts w:eastAsiaTheme="minorEastAsia"/>
                <w:kern w:val="0"/>
                <w:sz w:val="24"/>
                <w:u w:val="dotted"/>
                <w:lang w:eastAsia="ja-JP"/>
              </w:rPr>
              <w:t>ACC CTT CCG CCC ATT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60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Rev2</w:t>
            </w:r>
          </w:p>
        </w:tc>
        <w:tc>
          <w:tcPr>
            <w:tcW w:w="3725" w:type="pct"/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AAAAAGCGGCCGCTGGTCTCCTT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60" w:type="pct"/>
            <w:tcBorders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Fw3</w:t>
            </w:r>
          </w:p>
        </w:tc>
        <w:tc>
          <w:tcPr>
            <w:tcW w:w="3725" w:type="pct"/>
            <w:tcBorders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u w:val="dotted"/>
                <w:lang w:eastAsia="ja-JP"/>
              </w:rPr>
              <w:t>TCA ATT CCA TAT TTC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 TTT CGC TGT TTA TTG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nil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Rev3</w:t>
            </w:r>
          </w:p>
        </w:tc>
        <w:tc>
          <w:tcPr>
            <w:tcW w:w="3725" w:type="pct"/>
            <w:tcBorders>
              <w:top w:val="nil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AGG GTC GTT CTG AAA </w:t>
            </w:r>
            <w:r w:rsidRPr="00BF3089">
              <w:rPr>
                <w:rFonts w:eastAsiaTheme="minorEastAsia"/>
                <w:kern w:val="0"/>
                <w:sz w:val="24"/>
                <w:u w:val="dotted"/>
                <w:lang w:eastAsia="ja-JP"/>
              </w:rPr>
              <w:t>CCT CCC CTT CCG CAT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Y2(D2b-C)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1</w:t>
            </w:r>
          </w:p>
        </w:tc>
        <w:tc>
          <w:tcPr>
            <w:tcW w:w="3725" w:type="pct"/>
            <w:tcBorders>
              <w:top w:val="single" w:sz="4" w:space="0" w:color="auto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i/>
                <w:iCs/>
                <w:kern w:val="0"/>
                <w:sz w:val="24"/>
              </w:rPr>
            </w:pPr>
            <w:r w:rsidRPr="00BF3089">
              <w:rPr>
                <w:rFonts w:eastAsiaTheme="minorEastAsia"/>
                <w:i/>
                <w:iCs/>
                <w:kern w:val="0"/>
                <w:sz w:val="24"/>
                <w:u w:val="dotted"/>
                <w:lang w:eastAsia="ja-JP"/>
              </w:rPr>
              <w:t>TTT GAT GTC AAA AAC AAA CAC TGC CTC GAG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color w:val="C00000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1</w:t>
            </w:r>
          </w:p>
        </w:tc>
        <w:tc>
          <w:tcPr>
            <w:tcW w:w="3725" w:type="pct"/>
            <w:tcBorders>
              <w:top w:val="nil"/>
              <w:bottom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i/>
                <w:iCs/>
                <w:kern w:val="0"/>
                <w:sz w:val="24"/>
                <w:u w:val="dotted"/>
                <w:lang w:eastAsia="ja-JP"/>
              </w:rPr>
              <w:t>AGC AGA GAC GAA GGT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 GCT TCC TAC CAT TCT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2</w:t>
            </w:r>
          </w:p>
        </w:tc>
        <w:tc>
          <w:tcPr>
            <w:tcW w:w="3725" w:type="pct"/>
            <w:tcBorders>
              <w:top w:val="nil"/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GAC GAT ACA GAT TGG TTC GCT GGT AAC GAA TGG GCG GAA GGG TCG TTC TGA ACC TC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2</w:t>
            </w:r>
          </w:p>
        </w:tc>
        <w:tc>
          <w:tcPr>
            <w:tcW w:w="3725" w:type="pct"/>
            <w:tcBorders>
              <w:top w:val="nil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GAA ATC ATG GTC TTC </w:t>
            </w:r>
            <w:proofErr w:type="spellStart"/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TTC</w:t>
            </w:r>
            <w:proofErr w:type="spellEnd"/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 CGC TGG CAA CGT GAA ACA AGG GGC CTC AGG CTC GGG TG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nil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3</w:t>
            </w:r>
          </w:p>
        </w:tc>
        <w:tc>
          <w:tcPr>
            <w:tcW w:w="3725" w:type="pct"/>
            <w:tcBorders>
              <w:bottom w:val="nil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 xml:space="preserve">GGA GGT TTC AGA ACG </w:t>
            </w:r>
            <w:r w:rsidRPr="00BF3089">
              <w:rPr>
                <w:rFonts w:eastAsiaTheme="minorEastAsia"/>
                <w:kern w:val="0"/>
                <w:sz w:val="24"/>
                <w:u w:val="dotted"/>
                <w:lang w:eastAsia="ja-JP"/>
              </w:rPr>
              <w:t>ACC CTT CCG CCC ATT</w:t>
            </w:r>
          </w:p>
        </w:tc>
      </w:tr>
      <w:tr w:rsidR="0063265F" w:rsidRPr="00BF3089" w:rsidTr="00885D59">
        <w:trPr>
          <w:trHeight w:val="300"/>
          <w:jc w:val="center"/>
        </w:trPr>
        <w:tc>
          <w:tcPr>
            <w:tcW w:w="715" w:type="pct"/>
            <w:vMerge/>
            <w:tcBorders>
              <w:top w:val="nil"/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  <w:r w:rsidRPr="00BF3089">
              <w:rPr>
                <w:rFonts w:eastAsiaTheme="minorEastAsia" w:hint="eastAsia"/>
                <w:kern w:val="0"/>
                <w:sz w:val="24"/>
                <w:lang w:eastAsia="ja-JP"/>
              </w:rPr>
              <w:t>3</w:t>
            </w:r>
          </w:p>
        </w:tc>
        <w:tc>
          <w:tcPr>
            <w:tcW w:w="3725" w:type="pct"/>
            <w:tcBorders>
              <w:top w:val="nil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AAAAAGCGGCCGCTGGTCTCCTT</w:t>
            </w:r>
          </w:p>
        </w:tc>
      </w:tr>
      <w:tr w:rsidR="0063265F" w:rsidRPr="00BF3089" w:rsidTr="00885D59">
        <w:trPr>
          <w:trHeight w:val="377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:rsidR="0063265F" w:rsidRPr="00BF3089" w:rsidRDefault="00941E55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/>
                <w:kern w:val="0"/>
                <w:sz w:val="24"/>
                <w:lang w:eastAsia="ja-JP"/>
              </w:rPr>
              <w:t>D2(D2a-C/</w:t>
            </w:r>
            <w:r w:rsidR="0063265F" w:rsidRPr="00BF3089">
              <w:rPr>
                <w:rFonts w:eastAsiaTheme="minorEastAsia"/>
                <w:kern w:val="0"/>
                <w:sz w:val="24"/>
                <w:lang w:eastAsia="ja-JP"/>
              </w:rPr>
              <w:t>D2b</w:t>
            </w:r>
            <w:r>
              <w:rPr>
                <w:rFonts w:eastAsiaTheme="minorEastAsia"/>
                <w:kern w:val="0"/>
                <w:sz w:val="24"/>
                <w:lang w:eastAsia="ja-JP"/>
              </w:rPr>
              <w:t xml:space="preserve"> stop</w:t>
            </w:r>
            <w:r w:rsidR="0063265F" w:rsidRPr="00BF3089">
              <w:rPr>
                <w:rFonts w:eastAsiaTheme="minorEastAsia"/>
                <w:kern w:val="0"/>
                <w:sz w:val="24"/>
                <w:lang w:eastAsia="ja-JP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proofErr w:type="spellStart"/>
            <w:r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proofErr w:type="spellEnd"/>
          </w:p>
        </w:tc>
        <w:tc>
          <w:tcPr>
            <w:tcW w:w="3725" w:type="pct"/>
            <w:tcBorders>
              <w:top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7A2D6A"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  <w:lang w:eastAsia="ja-JP"/>
              </w:rPr>
              <w:t>A</w:t>
            </w:r>
            <w:r>
              <w:rPr>
                <w:rFonts w:eastAsiaTheme="minorEastAsia"/>
                <w:kern w:val="0"/>
                <w:sz w:val="24"/>
                <w:lang w:eastAsia="ja-JP"/>
              </w:rPr>
              <w:t>GAACGAAGGCGCAATGACAAAC</w:t>
            </w:r>
          </w:p>
        </w:tc>
      </w:tr>
      <w:tr w:rsidR="0063265F" w:rsidRPr="00BF3089" w:rsidTr="00885D59">
        <w:trPr>
          <w:trHeight w:val="90"/>
          <w:jc w:val="center"/>
        </w:trPr>
        <w:tc>
          <w:tcPr>
            <w:tcW w:w="715" w:type="pct"/>
            <w:vMerge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</w:p>
        </w:tc>
        <w:tc>
          <w:tcPr>
            <w:tcW w:w="3725" w:type="pct"/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/>
                <w:kern w:val="0"/>
                <w:sz w:val="24"/>
                <w:lang w:eastAsia="ja-JP"/>
              </w:rPr>
              <w:t xml:space="preserve">ATTCCATCTTTCTTCTTTCGCTGCTTAGTG </w:t>
            </w:r>
          </w:p>
        </w:tc>
      </w:tr>
      <w:tr w:rsidR="0063265F" w:rsidRPr="00BF3089" w:rsidTr="00885D59">
        <w:trPr>
          <w:trHeight w:val="53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:rsidR="0063265F" w:rsidRDefault="0063265F" w:rsidP="00885D59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>D2(D2a-C/</w:t>
            </w:r>
          </w:p>
          <w:p w:rsidR="0063265F" w:rsidRDefault="0063265F" w:rsidP="00885D59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∆</w:t>
            </w:r>
            <w:r>
              <w:rPr>
                <w:rFonts w:eastAsiaTheme="minorEastAsia" w:hint="eastAsia"/>
                <w:kern w:val="0"/>
                <w:sz w:val="24"/>
                <w:lang w:eastAsia="ja-JP"/>
              </w:rPr>
              <w:t>D2b-C)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center"/>
          </w:tcPr>
          <w:p w:rsidR="0063265F" w:rsidRPr="00743C91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743C91">
              <w:rPr>
                <w:rFonts w:eastAsiaTheme="minorEastAsia"/>
                <w:kern w:val="0"/>
                <w:sz w:val="24"/>
                <w:lang w:eastAsia="ja-JP"/>
              </w:rPr>
              <w:t>UP inverse</w:t>
            </w:r>
          </w:p>
        </w:tc>
        <w:tc>
          <w:tcPr>
            <w:tcW w:w="3725" w:type="pct"/>
            <w:tcBorders>
              <w:top w:val="single" w:sz="4" w:space="0" w:color="auto"/>
              <w:bottom w:val="nil"/>
            </w:tcBorders>
            <w:vAlign w:val="bottom"/>
          </w:tcPr>
          <w:p w:rsidR="0063265F" w:rsidRPr="00743C91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743C91">
              <w:rPr>
                <w:rFonts w:eastAsiaTheme="minorEastAsia"/>
                <w:kern w:val="0"/>
                <w:sz w:val="24"/>
                <w:lang w:eastAsia="ja-JP"/>
              </w:rPr>
              <w:t>AAAAAACGCGTGTACGTAAATAGCTGAACCTCCCCTTCCTAATC</w:t>
            </w:r>
          </w:p>
        </w:tc>
      </w:tr>
      <w:tr w:rsidR="0063265F" w:rsidRPr="00BF3089" w:rsidTr="00351866">
        <w:trPr>
          <w:trHeight w:val="765"/>
          <w:jc w:val="center"/>
        </w:trPr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>DN inverse</w:t>
            </w:r>
          </w:p>
        </w:tc>
        <w:tc>
          <w:tcPr>
            <w:tcW w:w="3725" w:type="pct"/>
            <w:tcBorders>
              <w:top w:val="nil"/>
              <w:bottom w:val="single" w:sz="4" w:space="0" w:color="auto"/>
            </w:tcBorders>
            <w:vAlign w:val="center"/>
          </w:tcPr>
          <w:p w:rsidR="0063265F" w:rsidRPr="00BF3089" w:rsidRDefault="0063265F" w:rsidP="00885D59"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lang w:eastAsia="ja-JP"/>
              </w:rPr>
            </w:pPr>
            <w:r w:rsidRPr="00743C91">
              <w:rPr>
                <w:rFonts w:eastAsiaTheme="minorEastAsia"/>
                <w:kern w:val="0"/>
                <w:sz w:val="24"/>
                <w:lang w:eastAsia="ja-JP"/>
              </w:rPr>
              <w:t>AAAAAACGCGTCAGGCCTCAGACTCGGACAGTCCCACCATGTTC</w:t>
            </w:r>
          </w:p>
        </w:tc>
      </w:tr>
    </w:tbl>
    <w:p w:rsidR="0063265F" w:rsidRPr="00BF3089" w:rsidRDefault="005776E1" w:rsidP="0063265F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dotted primer sequences indicate primer sequences from CMV-Y; primer sequences in italics are complementary to corresponding RNAs. Bolded nucleotides indicate codons that were replaced with stop codons. </w:t>
      </w:r>
      <w:bookmarkStart w:id="0" w:name="_GoBack"/>
      <w:bookmarkEnd w:id="0"/>
    </w:p>
    <w:p w:rsidR="002A229C" w:rsidRDefault="002A229C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2A229C" w:rsidRDefault="002A229C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sectPr w:rsidR="002A229C" w:rsidSect="0027159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F"/>
    <w:rsid w:val="00076737"/>
    <w:rsid w:val="00134A6C"/>
    <w:rsid w:val="00251273"/>
    <w:rsid w:val="002A229C"/>
    <w:rsid w:val="002B24FF"/>
    <w:rsid w:val="00351866"/>
    <w:rsid w:val="004A6199"/>
    <w:rsid w:val="005776E1"/>
    <w:rsid w:val="0063265F"/>
    <w:rsid w:val="007F63ED"/>
    <w:rsid w:val="008B5A27"/>
    <w:rsid w:val="00941E55"/>
    <w:rsid w:val="00982BDD"/>
    <w:rsid w:val="009A5D91"/>
    <w:rsid w:val="00A71A25"/>
    <w:rsid w:val="00AC1B6B"/>
    <w:rsid w:val="00AE55CB"/>
    <w:rsid w:val="00BB322E"/>
    <w:rsid w:val="00C72B24"/>
    <w:rsid w:val="00D3128F"/>
    <w:rsid w:val="00D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2019-12-08T12:23:00Z</cp:lastPrinted>
  <dcterms:created xsi:type="dcterms:W3CDTF">2019-12-07T13:21:00Z</dcterms:created>
  <dcterms:modified xsi:type="dcterms:W3CDTF">2020-01-31T02:53:00Z</dcterms:modified>
</cp:coreProperties>
</file>