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19" w:rsidRPr="00884035" w:rsidRDefault="00703F19" w:rsidP="00703F19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884035">
        <w:rPr>
          <w:rFonts w:ascii="Arial" w:eastAsia="DengXian" w:hAnsi="Arial" w:cs="Arial"/>
          <w:b/>
          <w:bCs/>
          <w:color w:val="000000" w:themeColor="text1"/>
          <w:sz w:val="24"/>
          <w:szCs w:val="24"/>
        </w:rPr>
        <w:t>Supplemental fig s5: The pharmacokinetics study of three compounds</w:t>
      </w:r>
    </w:p>
    <w:p w:rsidR="00703F19" w:rsidRDefault="00703F19" w:rsidP="00703F19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884035">
        <w:rPr>
          <w:noProof/>
        </w:rPr>
        <w:drawing>
          <wp:inline distT="0" distB="0" distL="0" distR="0" wp14:anchorId="04A27DFE" wp14:editId="68C82089">
            <wp:extent cx="5305425" cy="3276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4D" w:rsidRPr="00703F19" w:rsidRDefault="00103D4D" w:rsidP="00703F19">
      <w:bookmarkStart w:id="0" w:name="_GoBack"/>
      <w:bookmarkEnd w:id="0"/>
    </w:p>
    <w:sectPr w:rsidR="00103D4D" w:rsidRPr="0070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D259E"/>
    <w:rsid w:val="000E6284"/>
    <w:rsid w:val="00103D4D"/>
    <w:rsid w:val="006A4AF8"/>
    <w:rsid w:val="00703F19"/>
    <w:rsid w:val="0097737A"/>
    <w:rsid w:val="009D61E6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2020-03-07T00:57:00Z</dcterms:created>
  <dcterms:modified xsi:type="dcterms:W3CDTF">2020-03-07T00:57:00Z</dcterms:modified>
</cp:coreProperties>
</file>