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A" w:rsidRPr="00293190" w:rsidRDefault="00D00F9A" w:rsidP="00D00F9A">
      <w:pPr>
        <w:spacing w:line="480" w:lineRule="auto"/>
        <w:rPr>
          <w:rFonts w:cs="Arial"/>
          <w:b/>
        </w:rPr>
      </w:pPr>
      <w:r>
        <w:rPr>
          <w:rFonts w:cs="Arial"/>
          <w:b/>
        </w:rPr>
        <w:t>A</w:t>
      </w:r>
      <w:r w:rsidRPr="00293190">
        <w:rPr>
          <w:rFonts w:cs="Arial"/>
          <w:b/>
        </w:rPr>
        <w:t>DDITIONAL FILE 2:</w:t>
      </w:r>
    </w:p>
    <w:p w:rsidR="00D00F9A" w:rsidRPr="007C4CD7" w:rsidRDefault="00D00F9A" w:rsidP="00D00F9A">
      <w:pPr>
        <w:pStyle w:val="SMcaption"/>
        <w:spacing w:line="480" w:lineRule="auto"/>
        <w:rPr>
          <w:rFonts w:ascii="Arial" w:hAnsi="Arial" w:cs="Arial"/>
          <w:b/>
          <w:szCs w:val="24"/>
        </w:rPr>
      </w:pPr>
      <w:r w:rsidRPr="007C4CD7">
        <w:rPr>
          <w:rFonts w:ascii="Arial" w:hAnsi="Arial" w:cs="Arial"/>
          <w:b/>
          <w:szCs w:val="24"/>
        </w:rPr>
        <w:t>Table S2. List of primers used in this study.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2599"/>
        <w:gridCol w:w="5406"/>
        <w:gridCol w:w="1334"/>
      </w:tblGrid>
      <w:tr w:rsidR="00D00F9A" w:rsidRPr="001E3FD7" w:rsidTr="003A5F1E">
        <w:trPr>
          <w:trHeight w:val="347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>Primer ID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>Sequence (5’-3’)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>Source</w:t>
            </w:r>
          </w:p>
        </w:tc>
      </w:tr>
      <w:tr w:rsidR="00D00F9A" w:rsidRPr="001E3FD7" w:rsidTr="003A5F1E">
        <w:trPr>
          <w:trHeight w:val="347"/>
        </w:trPr>
        <w:tc>
          <w:tcPr>
            <w:tcW w:w="2599" w:type="dxa"/>
            <w:noWrap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 xml:space="preserve">Primers for </w:t>
            </w:r>
            <w:proofErr w:type="spellStart"/>
            <w:r w:rsidRPr="001E3FD7">
              <w:rPr>
                <w:rFonts w:cs="Arial"/>
                <w:b/>
                <w:sz w:val="20"/>
              </w:rPr>
              <w:t>dPARIS</w:t>
            </w:r>
            <w:proofErr w:type="spellEnd"/>
            <w:r w:rsidRPr="001E3FD7">
              <w:rPr>
                <w:rFonts w:cs="Arial"/>
                <w:b/>
                <w:sz w:val="20"/>
              </w:rPr>
              <w:t xml:space="preserve"> and </w:t>
            </w:r>
            <w:proofErr w:type="spellStart"/>
            <w:r w:rsidRPr="001E3FD7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p</w:t>
            </w:r>
            <w:r w:rsidRPr="001E3FD7">
              <w:rPr>
                <w:rFonts w:cs="Arial"/>
                <w:b/>
                <w:sz w:val="20"/>
              </w:rPr>
              <w:t>arkin</w:t>
            </w:r>
            <w:proofErr w:type="spellEnd"/>
            <w:r w:rsidRPr="001E3FD7">
              <w:rPr>
                <w:rFonts w:cs="Arial"/>
                <w:b/>
                <w:sz w:val="20"/>
              </w:rPr>
              <w:t xml:space="preserve"> cloning</w:t>
            </w:r>
          </w:p>
        </w:tc>
        <w:tc>
          <w:tcPr>
            <w:tcW w:w="5406" w:type="dxa"/>
            <w:noWrap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  <w:r w:rsidRPr="001E3FD7">
              <w:rPr>
                <w:rFonts w:cs="Arial"/>
                <w:sz w:val="20"/>
              </w:rPr>
              <w:t xml:space="preserve"> </w:t>
            </w:r>
            <w:proofErr w:type="spellStart"/>
            <w:r w:rsidRPr="001E3FD7">
              <w:rPr>
                <w:rFonts w:cs="Arial"/>
                <w:sz w:val="20"/>
              </w:rPr>
              <w:t>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TAAGCAGGTACCATGGCGGAAATATGCCGAGTTTG 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  <w:r w:rsidRPr="001E3FD7">
              <w:rPr>
                <w:rFonts w:cs="Arial"/>
                <w:sz w:val="20"/>
              </w:rPr>
              <w:t xml:space="preserve"> 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TGCTTAGATATC CTTGTGTATCTCGAGGATATGTC 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36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>-FLAG-</w:t>
            </w:r>
            <w:proofErr w:type="spellStart"/>
            <w:r w:rsidRPr="001E3FD7">
              <w:rPr>
                <w:rFonts w:cs="Arial"/>
                <w:sz w:val="20"/>
              </w:rPr>
              <w:t>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TAAGCACTCGAGCACCATGGACTACAAAGACG -</w:t>
            </w:r>
          </w:p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ATGACGACAAGATGAGTTTTATTTTTAAATTTATTG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</w:tr>
      <w:tr w:rsidR="00D00F9A" w:rsidRPr="001E3FD7" w:rsidTr="003A5F1E">
        <w:trPr>
          <w:trHeight w:val="347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TAAGCACTCGAGCACCATGAGTTTTATTTTTA AATTTATTG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TGCTTACCGCGGTTAGCCGAACCAGTGGGC 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347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>Primers for quantitative RT-PCR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Spargel-Fwd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TGTCACACAGATCTCGCTCA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Spargel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AACCGCCGTTTCCAATACTG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Ewg-Fwd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CGAACTTCCTGGCTTGGTAAT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Ewg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CTTCCCTCGTCCCGTAGAATA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Delg-Fwd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AAGAGTTCCTCCAGCGAAAG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Delg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AGACTGGCTTGACATCCTTG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TFAM-</w:t>
            </w:r>
            <w:proofErr w:type="spellStart"/>
            <w:r w:rsidRPr="001E3FD7">
              <w:rPr>
                <w:rFonts w:cs="Arial"/>
                <w:sz w:val="20"/>
              </w:rPr>
              <w:t>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CTGTCTAAGAACTGGTCCGATG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TFAM-Rev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TACTTTGTTCGCTCCTCCAC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RP49-Fwd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CCAAGATCGTGAAGAAGCG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RP49-Rev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GTTGTCGATACCCTTGGGC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TTGGGCGAGCGTCAGTTTAT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GCTTGAAGTGATGAATCTCCTCG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dPINK1-Fwd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TGCCCATCGTGACCTAAAGT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dPINK1-Rev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GCCAGACAACAGCCAAAGTC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dPARIS-Fwd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ATGGCGGAAATATGCCGAG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CGCGATCATCTCGGCAATGG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347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b/>
                <w:sz w:val="20"/>
              </w:rPr>
            </w:pPr>
            <w:r w:rsidRPr="001E3FD7">
              <w:rPr>
                <w:rFonts w:cs="Arial"/>
                <w:b/>
                <w:sz w:val="20"/>
              </w:rPr>
              <w:t xml:space="preserve">Primers for measurement of </w:t>
            </w:r>
            <w:proofErr w:type="spellStart"/>
            <w:r w:rsidRPr="001E3FD7">
              <w:rPr>
                <w:rFonts w:cs="Arial"/>
                <w:b/>
                <w:sz w:val="20"/>
              </w:rPr>
              <w:t>mtDNA</w:t>
            </w:r>
            <w:proofErr w:type="spellEnd"/>
            <w:r w:rsidRPr="001E3FD7">
              <w:rPr>
                <w:rFonts w:cs="Arial"/>
                <w:b/>
                <w:sz w:val="20"/>
              </w:rPr>
              <w:t xml:space="preserve"> density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mt_lRNA-Fwd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AGTCTAACCTGCCCACTGAA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mt_lRNA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CCAACCATTCATTCCAGCCT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mt_CytB-Fwd</w:t>
            </w:r>
            <w:proofErr w:type="spellEnd"/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CCTTTAGTAACACCTGCCCATA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mt_CytB</w:t>
            </w:r>
            <w:proofErr w:type="spellEnd"/>
            <w:r w:rsidRPr="001E3FD7">
              <w:rPr>
                <w:rFonts w:cs="Arial"/>
                <w:sz w:val="20"/>
              </w:rPr>
              <w:t>-Rev</w:t>
            </w:r>
          </w:p>
        </w:tc>
        <w:tc>
          <w:tcPr>
            <w:tcW w:w="5406" w:type="dxa"/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AACTGGTCGAGCTCCAATTC</w:t>
            </w:r>
          </w:p>
        </w:tc>
        <w:tc>
          <w:tcPr>
            <w:tcW w:w="1334" w:type="dxa"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tcBorders>
              <w:bottom w:val="single" w:sz="4" w:space="0" w:color="auto"/>
            </w:tcBorders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rpol2-Fwd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AGGCGTTTGAGTGGTTGG</w:t>
            </w:r>
          </w:p>
        </w:tc>
        <w:tc>
          <w:tcPr>
            <w:tcW w:w="1334" w:type="dxa"/>
            <w:vMerge w:val="restart"/>
            <w:tcBorders>
              <w:bottom w:val="single" w:sz="4" w:space="0" w:color="auto"/>
            </w:tcBorders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Correa et al., 2012</w:t>
            </w:r>
          </w:p>
        </w:tc>
      </w:tr>
      <w:tr w:rsidR="00D00F9A" w:rsidRPr="001E3FD7" w:rsidTr="003A5F1E">
        <w:trPr>
          <w:trHeight w:val="288"/>
        </w:trPr>
        <w:tc>
          <w:tcPr>
            <w:tcW w:w="2599" w:type="dxa"/>
            <w:tcBorders>
              <w:bottom w:val="single" w:sz="4" w:space="0" w:color="auto"/>
            </w:tcBorders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rpol2-Rev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noWrap/>
            <w:hideMark/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TGGAAGGTGTTCAGTGTCATC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D00F9A" w:rsidRPr="001E3FD7" w:rsidRDefault="00D00F9A" w:rsidP="003A5F1E">
            <w:pPr>
              <w:rPr>
                <w:rFonts w:cs="Arial"/>
                <w:sz w:val="20"/>
              </w:rPr>
            </w:pPr>
          </w:p>
        </w:tc>
      </w:tr>
    </w:tbl>
    <w:p w:rsidR="00D00F9A" w:rsidRDefault="00D00F9A" w:rsidP="00D00F9A"/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A"/>
    <w:rsid w:val="00160C6E"/>
    <w:rsid w:val="008F011F"/>
    <w:rsid w:val="00CD1B4B"/>
    <w:rsid w:val="00D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D00F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D00F9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D00F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D00F9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2020-02-14T15:45:00Z</dcterms:created>
  <dcterms:modified xsi:type="dcterms:W3CDTF">2020-02-14T15:45:00Z</dcterms:modified>
</cp:coreProperties>
</file>