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0F" w:rsidRDefault="00704A0F" w:rsidP="00704A0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4A0F">
        <w:rPr>
          <w:rFonts w:ascii="Times New Roman" w:hAnsi="Times New Roman" w:cs="Times New Roman"/>
          <w:sz w:val="24"/>
          <w:szCs w:val="24"/>
          <w:lang w:val="en-US"/>
        </w:rPr>
        <w:t>Appendix 1. Variables used in the assessment of objective health status</w:t>
      </w:r>
    </w:p>
    <w:p w:rsidR="00704A0F" w:rsidRDefault="00704A0F" w:rsidP="00704A0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long-term disability or handicaps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Restriction of activities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Needs help for preparing meals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Needs help for</w:t>
      </w:r>
      <w:r w:rsidRPr="00704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shopping for necessities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Needs help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house work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Needs help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heavy household chores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Needs help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personal care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Needs help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moving about inside house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arthritis or rheumatism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high blood pressure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chronic bronchitis or emphysema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diabetes mellitus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heart disease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cancer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stomach or intestinal ulcers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Suffers from the effect of stroke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Suffers from urinary incontinence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Hip or femoral fracture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Falls within 12 months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Cardiorespiratory capacity (NYHA)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other medical conditions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no regular exercise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vision problem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hearing problem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Feeling hopeless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dexterity problem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Has emotional problem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memory problem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bodily pain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speech problem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Taking 5 or more medications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difficulty carrying or lifting light loads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Mobility problem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limited kind or amount of activity</w:t>
      </w:r>
    </w:p>
    <w:p w:rsid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Feels tired all the time</w:t>
      </w:r>
    </w:p>
    <w:p w:rsidR="00704A0F" w:rsidRPr="00704A0F" w:rsidRDefault="00704A0F" w:rsidP="00704A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Weight 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ss</w:t>
      </w:r>
    </w:p>
    <w:sectPr w:rsidR="00704A0F" w:rsidRPr="00704A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0F" w:rsidRDefault="00704A0F" w:rsidP="00D45142">
      <w:r>
        <w:separator/>
      </w:r>
    </w:p>
  </w:endnote>
  <w:endnote w:type="continuationSeparator" w:id="0">
    <w:p w:rsidR="00704A0F" w:rsidRDefault="00704A0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0F" w:rsidRDefault="00704A0F" w:rsidP="00D45142">
      <w:r>
        <w:separator/>
      </w:r>
    </w:p>
  </w:footnote>
  <w:footnote w:type="continuationSeparator" w:id="0">
    <w:p w:rsidR="00704A0F" w:rsidRDefault="00704A0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F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04A0F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98A41-70B0-4A81-BCD6-E9799AB2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676B-3D97-461C-9B4D-1A24758E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Salminen Marika</dc:creator>
  <cp:keywords/>
  <dc:description/>
  <cp:lastModifiedBy>Salminen Marika</cp:lastModifiedBy>
  <cp:revision>1</cp:revision>
  <dcterms:created xsi:type="dcterms:W3CDTF">2019-02-07T07:32:00Z</dcterms:created>
  <dcterms:modified xsi:type="dcterms:W3CDTF">2019-02-07T07:42:00Z</dcterms:modified>
</cp:coreProperties>
</file>