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5B" w:rsidRDefault="002D3C69">
      <w:pPr>
        <w:widowControl/>
        <w:spacing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</w:t>
      </w:r>
      <w:r w:rsidR="00627257">
        <w:rPr>
          <w:rFonts w:ascii="Times New Roman" w:hAnsi="Times New Roman" w:cs="Times New Roman"/>
          <w:b/>
          <w:bCs/>
          <w:szCs w:val="24"/>
        </w:rPr>
        <w:t>dditional file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D6491F">
        <w:rPr>
          <w:rFonts w:ascii="Times New Roman" w:hAnsi="Times New Roman" w:cs="Times New Roman"/>
          <w:b/>
          <w:bCs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. </w:t>
      </w:r>
      <w:r w:rsidR="00BF0E51">
        <w:rPr>
          <w:rFonts w:ascii="Times New Roman" w:hAnsi="Times New Roman" w:cs="Times New Roman"/>
          <w:b/>
          <w:bCs/>
          <w:szCs w:val="24"/>
        </w:rPr>
        <w:t>Evaluation of couple intervention</w:t>
      </w:r>
    </w:p>
    <w:tbl>
      <w:tblPr>
        <w:tblW w:w="8789" w:type="dxa"/>
        <w:tblInd w:w="-289" w:type="dxa"/>
        <w:tblBorders>
          <w:top w:val="single" w:sz="8" w:space="0" w:color="auto"/>
          <w:left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1072"/>
        <w:gridCol w:w="1072"/>
        <w:gridCol w:w="1072"/>
        <w:gridCol w:w="1045"/>
      </w:tblGrid>
      <w:tr w:rsidR="00E83A5B" w:rsidRPr="001837D8" w:rsidTr="008303B6">
        <w:trPr>
          <w:trHeight w:val="523"/>
        </w:trPr>
        <w:tc>
          <w:tcPr>
            <w:tcW w:w="452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Percentage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strongly disagree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disagree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agree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strongly agree</w:t>
            </w:r>
          </w:p>
        </w:tc>
      </w:tr>
      <w:tr w:rsidR="00E83A5B" w:rsidRPr="001837D8" w:rsidTr="008303B6">
        <w:trPr>
          <w:trHeight w:val="315"/>
        </w:trPr>
        <w:tc>
          <w:tcPr>
            <w:tcW w:w="452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Patient evaluation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E83A5B" w:rsidRPr="001837D8" w:rsidTr="00D46106">
        <w:trPr>
          <w:trHeight w:val="555"/>
        </w:trPr>
        <w:tc>
          <w:tcPr>
            <w:tcW w:w="452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The course enhanced my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knowledge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about diabetes, such as medication, and self-examination.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My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ability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to control my blood glucose has improved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57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The course has helped me over my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diabetic management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such as a balanced diet and everyday exercise.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57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 have paid more attention to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foot care 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57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Attending the course with my partner was instructive</w:t>
            </w:r>
            <w:r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to me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FB78C3">
        <w:trPr>
          <w:trHeight w:val="570"/>
        </w:trPr>
        <w:tc>
          <w:tcPr>
            <w:tcW w:w="45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3A5B" w:rsidRPr="001837D8" w:rsidRDefault="00BF0E51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My partner's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recognition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of diabetes has promoted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8303B6">
        <w:trPr>
          <w:trHeight w:val="285"/>
        </w:trPr>
        <w:tc>
          <w:tcPr>
            <w:tcW w:w="4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AD1AC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Spouse</w:t>
            </w:r>
            <w:r w:rsidR="00BF0E51" w:rsidRPr="001837D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evaluation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3A5B" w:rsidRPr="001837D8" w:rsidRDefault="00E83A5B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The course enhanced my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knowledge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about diabetes, such as medication, and self-examination.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My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ability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to interact with my partner on diabetes has strengthened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My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ability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to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  <w:u w:val="single"/>
              </w:rPr>
              <w:t>allocate responsibility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B77A67"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for diabetes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care has improved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My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ability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to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  <w:u w:val="single"/>
              </w:rPr>
              <w:t>render assistance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to my partner over diabetic management has improved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Attending the course with my partner was instructive 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to me.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E83A5B" w:rsidRPr="001837D8" w:rsidTr="00D46106">
        <w:trPr>
          <w:trHeight w:val="600"/>
        </w:trPr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My partner's</w:t>
            </w:r>
            <w:r w:rsidRPr="00183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recognition</w:t>
            </w: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of diabetes has promoted since participating in the course.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0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3A5B" w:rsidRPr="001837D8" w:rsidRDefault="00BF0E51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837D8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</w:tbl>
    <w:p w:rsidR="00E83A5B" w:rsidRDefault="00E83A5B"/>
    <w:sectPr w:rsidR="00E83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60" w:rsidRDefault="00D22360" w:rsidP="00B77A67">
      <w:pPr>
        <w:spacing w:line="240" w:lineRule="auto"/>
      </w:pPr>
      <w:r>
        <w:separator/>
      </w:r>
    </w:p>
  </w:endnote>
  <w:endnote w:type="continuationSeparator" w:id="0">
    <w:p w:rsidR="00D22360" w:rsidRDefault="00D22360" w:rsidP="00B7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60" w:rsidRDefault="00D22360" w:rsidP="00B77A67">
      <w:pPr>
        <w:spacing w:line="240" w:lineRule="auto"/>
      </w:pPr>
      <w:r>
        <w:separator/>
      </w:r>
    </w:p>
  </w:footnote>
  <w:footnote w:type="continuationSeparator" w:id="0">
    <w:p w:rsidR="00D22360" w:rsidRDefault="00D22360" w:rsidP="00B77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73D38D"/>
    <w:multiLevelType w:val="singleLevel"/>
    <w:tmpl w:val="8473D3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10000C8"/>
    <w:multiLevelType w:val="multilevel"/>
    <w:tmpl w:val="6100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59"/>
    <w:rsid w:val="000C336B"/>
    <w:rsid w:val="001837D8"/>
    <w:rsid w:val="002D3C69"/>
    <w:rsid w:val="0036062B"/>
    <w:rsid w:val="003A1F50"/>
    <w:rsid w:val="004F0EBA"/>
    <w:rsid w:val="00627257"/>
    <w:rsid w:val="006A01C1"/>
    <w:rsid w:val="00790FC0"/>
    <w:rsid w:val="008303B6"/>
    <w:rsid w:val="00975A5F"/>
    <w:rsid w:val="00A15859"/>
    <w:rsid w:val="00AB3011"/>
    <w:rsid w:val="00AD1AC1"/>
    <w:rsid w:val="00AE2077"/>
    <w:rsid w:val="00B77A67"/>
    <w:rsid w:val="00BF0E51"/>
    <w:rsid w:val="00C61F91"/>
    <w:rsid w:val="00C67036"/>
    <w:rsid w:val="00C7762C"/>
    <w:rsid w:val="00D22360"/>
    <w:rsid w:val="00D46106"/>
    <w:rsid w:val="00D6491F"/>
    <w:rsid w:val="00D67811"/>
    <w:rsid w:val="00E4395F"/>
    <w:rsid w:val="00E83A5B"/>
    <w:rsid w:val="00F5705A"/>
    <w:rsid w:val="00FB78C3"/>
    <w:rsid w:val="08324BAE"/>
    <w:rsid w:val="4091793C"/>
    <w:rsid w:val="42356BEF"/>
    <w:rsid w:val="4B9F7EFC"/>
    <w:rsid w:val="5C17545E"/>
    <w:rsid w:val="5E3A25F0"/>
    <w:rsid w:val="672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DA77"/>
  <w15:docId w15:val="{C0932A5C-48FB-45D4-A0A9-CF7BE95E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楷体" w:hAnsi="Calibri" w:cs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rPr>
      <w:rFonts w:ascii="Calibri" w:eastAsia="楷体" w:hAnsi="Calibri" w:cs="Arial"/>
      <w:kern w:val="2"/>
      <w:sz w:val="18"/>
      <w:szCs w:val="18"/>
    </w:rPr>
  </w:style>
  <w:style w:type="character" w:customStyle="1" w:styleId="a4">
    <w:name w:val="批注文字 字符"/>
    <w:link w:val="a3"/>
    <w:uiPriority w:val="99"/>
    <w:rPr>
      <w:rFonts w:ascii="Calibri" w:eastAsia="楷体" w:hAnsi="Calibri" w:cs="Arial"/>
      <w:kern w:val="2"/>
      <w:sz w:val="24"/>
      <w:szCs w:val="22"/>
    </w:rPr>
  </w:style>
  <w:style w:type="character" w:customStyle="1" w:styleId="a8">
    <w:name w:val="批注主题 字符"/>
    <w:link w:val="a7"/>
    <w:uiPriority w:val="99"/>
    <w:semiHidden/>
    <w:qFormat/>
    <w:rPr>
      <w:rFonts w:ascii="Calibri" w:eastAsia="楷体" w:hAnsi="Calibri" w:cs="Arial"/>
      <w:b/>
      <w:bCs/>
      <w:kern w:val="2"/>
      <w:sz w:val="24"/>
      <w:szCs w:val="22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B7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B77A67"/>
    <w:rPr>
      <w:rFonts w:ascii="Calibri" w:eastAsia="楷体" w:hAnsi="Calibri" w:cs="Arial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7A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B77A67"/>
    <w:rPr>
      <w:rFonts w:ascii="Calibri" w:eastAsia="楷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中山大学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Jing</dc:creator>
  <cp:keywords/>
  <cp:lastModifiedBy>王 才軒</cp:lastModifiedBy>
  <cp:revision>4</cp:revision>
  <dcterms:created xsi:type="dcterms:W3CDTF">2019-11-04T09:05:00Z</dcterms:created>
  <dcterms:modified xsi:type="dcterms:W3CDTF">2020-02-26T04:04:00Z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